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32"/>
        </w:rPr>
      </w:pPr>
    </w:p>
    <w:p>
      <w:pPr>
        <w:pStyle w:val="BodyText"/>
        <w:rPr>
          <w:rFonts w:ascii="Times New Roman"/>
          <w:sz w:val="32"/>
        </w:rPr>
      </w:pPr>
    </w:p>
    <w:p>
      <w:pPr>
        <w:pStyle w:val="BodyText"/>
        <w:rPr>
          <w:rFonts w:ascii="Times New Roman"/>
          <w:sz w:val="32"/>
        </w:rPr>
      </w:pPr>
    </w:p>
    <w:p>
      <w:pPr>
        <w:pStyle w:val="BodyText"/>
        <w:rPr>
          <w:rFonts w:ascii="Times New Roman"/>
          <w:sz w:val="32"/>
        </w:rPr>
      </w:pPr>
    </w:p>
    <w:p>
      <w:pPr>
        <w:pStyle w:val="BodyText"/>
        <w:rPr>
          <w:rFonts w:ascii="Times New Roman"/>
          <w:sz w:val="32"/>
        </w:rPr>
      </w:pPr>
    </w:p>
    <w:p>
      <w:pPr>
        <w:pStyle w:val="BodyText"/>
        <w:rPr>
          <w:rFonts w:ascii="Times New Roman"/>
          <w:sz w:val="32"/>
        </w:rPr>
      </w:pPr>
    </w:p>
    <w:p>
      <w:pPr>
        <w:pStyle w:val="BodyText"/>
        <w:rPr>
          <w:rFonts w:ascii="Times New Roman"/>
          <w:sz w:val="32"/>
        </w:rPr>
      </w:pPr>
    </w:p>
    <w:p>
      <w:pPr>
        <w:pStyle w:val="BodyText"/>
        <w:rPr>
          <w:rFonts w:ascii="Times New Roman"/>
          <w:sz w:val="32"/>
        </w:rPr>
      </w:pPr>
    </w:p>
    <w:p>
      <w:pPr>
        <w:pStyle w:val="BodyText"/>
        <w:spacing w:before="83"/>
        <w:rPr>
          <w:rFonts w:ascii="Times New Roman"/>
          <w:sz w:val="32"/>
        </w:rPr>
      </w:pPr>
    </w:p>
    <w:p>
      <w:pPr>
        <w:spacing w:line="403" w:lineRule="auto" w:before="0"/>
        <w:ind w:left="1852" w:right="3809" w:firstLine="0"/>
        <w:jc w:val="left"/>
        <w:rPr>
          <w:b/>
          <w:sz w:val="32"/>
        </w:rPr>
      </w:pPr>
      <w:r>
        <w:rPr>
          <w:b/>
          <w:sz w:val="32"/>
        </w:rPr>
        <w:t>Demonstrações</w:t>
      </w:r>
      <w:r>
        <w:rPr>
          <w:b/>
          <w:spacing w:val="-23"/>
          <w:sz w:val="32"/>
        </w:rPr>
        <w:t> </w:t>
      </w:r>
      <w:r>
        <w:rPr>
          <w:b/>
          <w:sz w:val="32"/>
        </w:rPr>
        <w:t>Financeiras </w:t>
      </w:r>
      <w:r>
        <w:rPr>
          <w:b/>
          <w:color w:val="636363"/>
          <w:sz w:val="32"/>
        </w:rPr>
        <w:t>Havan S.A.</w:t>
      </w:r>
    </w:p>
    <w:p>
      <w:pPr>
        <w:pStyle w:val="BodyText"/>
        <w:ind w:left="1852" w:right="1971"/>
      </w:pPr>
      <w:r>
        <w:rPr/>
        <w:t>Em</w:t>
      </w:r>
      <w:r>
        <w:rPr>
          <w:spacing w:val="-4"/>
        </w:rPr>
        <w:t> </w:t>
      </w:r>
      <w:r>
        <w:rPr/>
        <w:t>31</w:t>
      </w:r>
      <w:r>
        <w:rPr>
          <w:spacing w:val="-4"/>
        </w:rPr>
        <w:t> </w:t>
      </w:r>
      <w:r>
        <w:rPr/>
        <w:t>de</w:t>
      </w:r>
      <w:r>
        <w:rPr>
          <w:spacing w:val="-8"/>
        </w:rPr>
        <w:t> </w:t>
      </w:r>
      <w:r>
        <w:rPr/>
        <w:t>dezembro</w:t>
      </w:r>
      <w:r>
        <w:rPr>
          <w:spacing w:val="-4"/>
        </w:rPr>
        <w:t> </w:t>
      </w:r>
      <w:r>
        <w:rPr/>
        <w:t>de</w:t>
      </w:r>
      <w:r>
        <w:rPr>
          <w:spacing w:val="-4"/>
        </w:rPr>
        <w:t> </w:t>
      </w:r>
      <w:r>
        <w:rPr/>
        <w:t>2022</w:t>
      </w:r>
      <w:r>
        <w:rPr>
          <w:spacing w:val="-4"/>
        </w:rPr>
        <w:t> </w:t>
      </w:r>
      <w:r>
        <w:rPr/>
        <w:t>com</w:t>
      </w:r>
      <w:r>
        <w:rPr>
          <w:spacing w:val="-1"/>
        </w:rPr>
        <w:t> </w:t>
      </w:r>
      <w:r>
        <w:rPr/>
        <w:t>relatório</w:t>
      </w:r>
      <w:r>
        <w:rPr>
          <w:spacing w:val="-10"/>
        </w:rPr>
        <w:t> </w:t>
      </w:r>
      <w:r>
        <w:rPr/>
        <w:t>do</w:t>
      </w:r>
      <w:r>
        <w:rPr>
          <w:spacing w:val="-4"/>
        </w:rPr>
        <w:t> </w:t>
      </w:r>
      <w:r>
        <w:rPr/>
        <w:t>auditor </w:t>
      </w:r>
      <w:r>
        <w:rPr>
          <w:spacing w:val="-2"/>
        </w:rPr>
        <w:t>independente</w:t>
      </w:r>
    </w:p>
    <w:p>
      <w:pPr>
        <w:spacing w:after="0"/>
        <w:sectPr>
          <w:type w:val="continuous"/>
          <w:pgSz w:w="12240" w:h="15840"/>
          <w:pgMar w:top="1820" w:bottom="280" w:left="980" w:right="980"/>
        </w:sectPr>
      </w:pPr>
    </w:p>
    <w:p>
      <w:pPr>
        <w:pStyle w:val="Heading1"/>
      </w:pPr>
      <w:r>
        <w:rPr/>
        <mc:AlternateContent>
          <mc:Choice Requires="wps">
            <w:drawing>
              <wp:anchor distT="0" distB="0" distL="0" distR="0" allowOverlap="1" layoutInCell="1" locked="0" behindDoc="1" simplePos="0" relativeHeight="481043968">
                <wp:simplePos x="0" y="0"/>
                <wp:positionH relativeFrom="page">
                  <wp:posOffset>0</wp:posOffset>
                </wp:positionH>
                <wp:positionV relativeFrom="page">
                  <wp:posOffset>0</wp:posOffset>
                </wp:positionV>
                <wp:extent cx="7769859" cy="1003427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769859" cy="10034270"/>
                          <a:chExt cx="7769859" cy="10034270"/>
                        </a:xfrm>
                      </wpg:grpSpPr>
                      <pic:pic>
                        <pic:nvPicPr>
                          <pic:cNvPr id="2" name="Image 2"/>
                          <pic:cNvPicPr/>
                        </pic:nvPicPr>
                        <pic:blipFill>
                          <a:blip r:embed="rId5" cstate="print"/>
                          <a:stretch>
                            <a:fillRect/>
                          </a:stretch>
                        </pic:blipFill>
                        <pic:spPr>
                          <a:xfrm>
                            <a:off x="9144" y="0"/>
                            <a:ext cx="7738872" cy="10034016"/>
                          </a:xfrm>
                          <a:prstGeom prst="rect">
                            <a:avLst/>
                          </a:prstGeom>
                        </pic:spPr>
                      </pic:pic>
                      <pic:pic>
                        <pic:nvPicPr>
                          <pic:cNvPr id="3" name="Image 3"/>
                          <pic:cNvPicPr/>
                        </pic:nvPicPr>
                        <pic:blipFill>
                          <a:blip r:embed="rId6" cstate="print"/>
                          <a:stretch>
                            <a:fillRect/>
                          </a:stretch>
                        </pic:blipFill>
                        <pic:spPr>
                          <a:xfrm>
                            <a:off x="0" y="0"/>
                            <a:ext cx="7769352" cy="862583"/>
                          </a:xfrm>
                          <a:prstGeom prst="rect">
                            <a:avLst/>
                          </a:prstGeom>
                        </pic:spPr>
                      </pic:pic>
                      <wps:wsp>
                        <wps:cNvPr id="4" name="Graphic 4"/>
                        <wps:cNvSpPr/>
                        <wps:spPr>
                          <a:xfrm>
                            <a:off x="6428232" y="9521952"/>
                            <a:ext cx="588645" cy="226060"/>
                          </a:xfrm>
                          <a:custGeom>
                            <a:avLst/>
                            <a:gdLst/>
                            <a:ahLst/>
                            <a:cxnLst/>
                            <a:rect l="l" t="t" r="r" b="b"/>
                            <a:pathLst>
                              <a:path w="588645" h="226060">
                                <a:moveTo>
                                  <a:pt x="0" y="36576"/>
                                </a:moveTo>
                                <a:lnTo>
                                  <a:pt x="3190" y="21859"/>
                                </a:lnTo>
                                <a:lnTo>
                                  <a:pt x="11811" y="10287"/>
                                </a:lnTo>
                                <a:lnTo>
                                  <a:pt x="24431" y="2714"/>
                                </a:lnTo>
                                <a:lnTo>
                                  <a:pt x="39624"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9624" y="225552"/>
                                </a:lnTo>
                                <a:lnTo>
                                  <a:pt x="24431" y="222361"/>
                                </a:lnTo>
                                <a:lnTo>
                                  <a:pt x="11810" y="213741"/>
                                </a:lnTo>
                                <a:lnTo>
                                  <a:pt x="3190"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5" name="Image 5"/>
                          <pic:cNvPicPr/>
                        </pic:nvPicPr>
                        <pic:blipFill>
                          <a:blip r:embed="rId7" cstate="print"/>
                          <a:stretch>
                            <a:fillRect/>
                          </a:stretch>
                        </pic:blipFill>
                        <pic:spPr>
                          <a:xfrm>
                            <a:off x="3325367" y="158495"/>
                            <a:ext cx="1033272" cy="576072"/>
                          </a:xfrm>
                          <a:prstGeom prst="rect">
                            <a:avLst/>
                          </a:prstGeom>
                        </pic:spPr>
                      </pic:pic>
                    </wpg:wgp>
                  </a:graphicData>
                </a:graphic>
              </wp:anchor>
            </w:drawing>
          </mc:Choice>
          <mc:Fallback>
            <w:pict>
              <v:group style="position:absolute;margin-left:0pt;margin-top:0pt;width:611.8pt;height:790.1pt;mso-position-horizontal-relative:page;mso-position-vertical-relative:page;z-index:-22272512" id="docshapegroup1" coordorigin="0,0" coordsize="12236,15802">
                <v:shape style="position:absolute;left:14;top:0;width:12188;height:15802" type="#_x0000_t75" id="docshape2" stroked="false">
                  <v:imagedata r:id="rId5" o:title=""/>
                </v:shape>
                <v:shape style="position:absolute;left:0;top:0;width:12236;height:1359" type="#_x0000_t75" id="docshape3" stroked="false">
                  <v:imagedata r:id="rId6" o:title=""/>
                </v:shape>
                <v:shape style="position:absolute;left:10123;top:14995;width:927;height:356" id="docshape4" coordorigin="10123,14995" coordsize="927,356" path="m10123,15053l10128,15030,10142,15011,10162,14999,10186,14995,10992,14995,11015,14999,11033,15011,11045,15030,11050,15053,11050,15288,11045,15312,11033,15332,11015,15345,10992,15350,10186,15350,10162,15345,10142,15332,10128,15312,10123,15288,10123,15053xe" filled="false" stroked="true" strokeweight=".96pt" strokecolor="#000000">
                  <v:path arrowok="t"/>
                  <v:stroke dashstyle="solid"/>
                </v:shape>
                <v:shape style="position:absolute;left:5236;top:249;width:1628;height:908" type="#_x0000_t75" id="docshape5" stroked="false">
                  <v:imagedata r:id="rId7" o:title=""/>
                </v:shape>
                <w10:wrap type="none"/>
              </v:group>
            </w:pict>
          </mc:Fallback>
        </mc:AlternateContent>
      </w:r>
      <w:r>
        <w:rPr>
          <w:color w:val="FFFFFF"/>
        </w:rPr>
        <w:t>Havan</w:t>
      </w:r>
      <w:r>
        <w:rPr>
          <w:color w:val="FFFFFF"/>
          <w:spacing w:val="-5"/>
        </w:rPr>
        <w:t> </w:t>
      </w:r>
      <w:r>
        <w:rPr>
          <w:color w:val="FFFFFF"/>
          <w:spacing w:val="-4"/>
        </w:rPr>
        <w:t>S.A.</w:t>
      </w:r>
    </w:p>
    <w:p>
      <w:pPr>
        <w:pStyle w:val="BodyText"/>
        <w:spacing w:before="129"/>
        <w:rPr>
          <w:b/>
          <w:sz w:val="26"/>
        </w:rPr>
      </w:pPr>
    </w:p>
    <w:p>
      <w:pPr>
        <w:spacing w:line="460" w:lineRule="auto" w:before="1"/>
        <w:ind w:left="152" w:right="6731" w:firstLine="0"/>
        <w:jc w:val="left"/>
        <w:rPr>
          <w:b/>
          <w:sz w:val="24"/>
        </w:rPr>
      </w:pPr>
      <w:r>
        <w:rPr>
          <w:b/>
          <w:sz w:val="26"/>
        </w:rPr>
        <w:t>Demonstrações</w:t>
      </w:r>
      <w:r>
        <w:rPr>
          <w:b/>
          <w:spacing w:val="-19"/>
          <w:sz w:val="26"/>
        </w:rPr>
        <w:t> </w:t>
      </w:r>
      <w:r>
        <w:rPr>
          <w:b/>
          <w:sz w:val="26"/>
        </w:rPr>
        <w:t>financeiras </w:t>
      </w:r>
      <w:r>
        <w:rPr>
          <w:sz w:val="22"/>
        </w:rPr>
        <w:t>Em 31 de dezembro de 2022 </w:t>
      </w:r>
      <w:bookmarkStart w:name="Índice" w:id="1"/>
      <w:bookmarkEnd w:id="1"/>
      <w:r>
        <w:rPr>
          <w:sz w:val="22"/>
        </w:rPr>
      </w:r>
      <w:r>
        <w:rPr>
          <w:b/>
          <w:spacing w:val="-2"/>
          <w:sz w:val="24"/>
        </w:rPr>
        <w:t>Índice</w:t>
      </w:r>
    </w:p>
    <w:p>
      <w:pPr>
        <w:spacing w:after="0" w:line="460" w:lineRule="auto"/>
        <w:jc w:val="left"/>
        <w:rPr>
          <w:sz w:val="24"/>
        </w:rPr>
        <w:sectPr>
          <w:pgSz w:w="12240" w:h="15840"/>
          <w:pgMar w:top="660" w:bottom="14" w:left="980" w:right="980"/>
        </w:sectPr>
      </w:pPr>
    </w:p>
    <w:sdt>
      <w:sdtPr>
        <w:docPartObj>
          <w:docPartGallery w:val="Table of Contents"/>
          <w:docPartUnique/>
        </w:docPartObj>
      </w:sdtPr>
      <w:sdtEndPr/>
      <w:sdtContent>
        <w:p>
          <w:pPr>
            <w:pStyle w:val="TOC3"/>
            <w:tabs>
              <w:tab w:pos="10120" w:val="right" w:leader="dot"/>
            </w:tabs>
            <w:spacing w:before="363"/>
            <w:ind w:left="152" w:firstLine="0"/>
          </w:pPr>
          <w:hyperlink w:history="true" w:anchor="_bookmark0">
            <w:r>
              <w:rPr/>
              <w:t>Comentário</w:t>
            </w:r>
            <w:r>
              <w:rPr>
                <w:spacing w:val="-9"/>
              </w:rPr>
              <w:t> </w:t>
            </w:r>
            <w:r>
              <w:rPr/>
              <w:t>de desempenho </w:t>
            </w:r>
            <w:r>
              <w:rPr>
                <w:spacing w:val="-2"/>
              </w:rPr>
              <w:t>4ºT2022</w:t>
            </w:r>
          </w:hyperlink>
          <w:r>
            <w:rPr/>
            <w:tab/>
          </w:r>
          <w:hyperlink w:history="true" w:anchor="_bookmark0">
            <w:r>
              <w:rPr>
                <w:spacing w:val="-10"/>
              </w:rPr>
              <w:t>1</w:t>
            </w:r>
          </w:hyperlink>
        </w:p>
        <w:p>
          <w:pPr>
            <w:pStyle w:val="TOC4"/>
            <w:numPr>
              <w:ilvl w:val="0"/>
              <w:numId w:val="1"/>
            </w:numPr>
            <w:tabs>
              <w:tab w:pos="1031" w:val="left" w:leader="none"/>
              <w:tab w:pos="10119" w:val="right" w:leader="dot"/>
            </w:tabs>
            <w:spacing w:line="240" w:lineRule="auto" w:before="102" w:after="0"/>
            <w:ind w:left="1031" w:right="0" w:hanging="480"/>
            <w:jc w:val="left"/>
          </w:pPr>
          <w:hyperlink w:history="true" w:anchor="_bookmark1">
            <w:r>
              <w:rPr/>
              <w:t>Mensagem</w:t>
            </w:r>
            <w:r>
              <w:rPr>
                <w:spacing w:val="-4"/>
              </w:rPr>
              <w:t> </w:t>
            </w:r>
            <w:r>
              <w:rPr/>
              <w:t>da</w:t>
            </w:r>
            <w:r>
              <w:rPr>
                <w:spacing w:val="2"/>
              </w:rPr>
              <w:t> </w:t>
            </w:r>
            <w:r>
              <w:rPr>
                <w:spacing w:val="-2"/>
              </w:rPr>
              <w:t>diretoria</w:t>
            </w:r>
          </w:hyperlink>
          <w:r>
            <w:rPr/>
            <w:tab/>
          </w:r>
          <w:hyperlink w:history="true" w:anchor="_bookmark1">
            <w:r>
              <w:rPr>
                <w:spacing w:val="-10"/>
              </w:rPr>
              <w:t>1</w:t>
            </w:r>
          </w:hyperlink>
        </w:p>
        <w:p>
          <w:pPr>
            <w:pStyle w:val="TOC4"/>
            <w:numPr>
              <w:ilvl w:val="0"/>
              <w:numId w:val="1"/>
            </w:numPr>
            <w:tabs>
              <w:tab w:pos="1031" w:val="left" w:leader="none"/>
              <w:tab w:pos="10120" w:val="right" w:leader="dot"/>
            </w:tabs>
            <w:spacing w:line="240" w:lineRule="auto" w:before="97" w:after="0"/>
            <w:ind w:left="1031" w:right="0" w:hanging="480"/>
            <w:jc w:val="left"/>
          </w:pPr>
          <w:hyperlink w:history="true" w:anchor="_bookmark2">
            <w:r>
              <w:rPr/>
              <w:t>Valores</w:t>
            </w:r>
            <w:r>
              <w:rPr>
                <w:spacing w:val="1"/>
              </w:rPr>
              <w:t> </w:t>
            </w:r>
            <w:r>
              <w:rPr>
                <w:spacing w:val="-2"/>
              </w:rPr>
              <w:t>corporativos</w:t>
            </w:r>
          </w:hyperlink>
          <w:r>
            <w:rPr/>
            <w:tab/>
          </w:r>
          <w:hyperlink w:history="true" w:anchor="_bookmark2">
            <w:r>
              <w:rPr>
                <w:spacing w:val="-10"/>
              </w:rPr>
              <w:t>2</w:t>
            </w:r>
          </w:hyperlink>
        </w:p>
        <w:p>
          <w:pPr>
            <w:pStyle w:val="TOC4"/>
            <w:numPr>
              <w:ilvl w:val="0"/>
              <w:numId w:val="1"/>
            </w:numPr>
            <w:tabs>
              <w:tab w:pos="1031" w:val="left" w:leader="none"/>
              <w:tab w:pos="10119" w:val="right" w:leader="dot"/>
            </w:tabs>
            <w:spacing w:line="240" w:lineRule="auto" w:before="103" w:after="0"/>
            <w:ind w:left="1031" w:right="0" w:hanging="480"/>
            <w:jc w:val="left"/>
          </w:pPr>
          <w:hyperlink w:history="true" w:anchor="_bookmark3">
            <w:r>
              <w:rPr/>
              <w:t>Desempenho</w:t>
            </w:r>
            <w:r>
              <w:rPr>
                <w:spacing w:val="1"/>
              </w:rPr>
              <w:t> </w:t>
            </w:r>
            <w:r>
              <w:rPr>
                <w:spacing w:val="-2"/>
              </w:rPr>
              <w:t>operacional</w:t>
            </w:r>
          </w:hyperlink>
          <w:r>
            <w:rPr/>
            <w:tab/>
          </w:r>
          <w:hyperlink w:history="true" w:anchor="_bookmark3">
            <w:r>
              <w:rPr>
                <w:spacing w:val="-10"/>
              </w:rPr>
              <w:t>2</w:t>
            </w:r>
          </w:hyperlink>
        </w:p>
        <w:p>
          <w:pPr>
            <w:pStyle w:val="TOC4"/>
            <w:numPr>
              <w:ilvl w:val="0"/>
              <w:numId w:val="1"/>
            </w:numPr>
            <w:tabs>
              <w:tab w:pos="1031" w:val="left" w:leader="none"/>
              <w:tab w:pos="10119" w:val="right" w:leader="dot"/>
            </w:tabs>
            <w:spacing w:line="240" w:lineRule="auto" w:before="102" w:after="0"/>
            <w:ind w:left="1031" w:right="0" w:hanging="480"/>
            <w:jc w:val="left"/>
          </w:pPr>
          <w:hyperlink w:history="true" w:anchor="_bookmark4">
            <w:r>
              <w:rPr/>
              <w:t>Desempenho</w:t>
            </w:r>
            <w:r>
              <w:rPr>
                <w:spacing w:val="1"/>
              </w:rPr>
              <w:t> </w:t>
            </w:r>
            <w:r>
              <w:rPr>
                <w:spacing w:val="-2"/>
              </w:rPr>
              <w:t>financeiro</w:t>
            </w:r>
          </w:hyperlink>
          <w:r>
            <w:rPr/>
            <w:tab/>
          </w:r>
          <w:hyperlink w:history="true" w:anchor="_bookmark4">
            <w:r>
              <w:rPr>
                <w:spacing w:val="-10"/>
              </w:rPr>
              <w:t>4</w:t>
            </w:r>
          </w:hyperlink>
        </w:p>
        <w:p>
          <w:pPr>
            <w:pStyle w:val="TOC4"/>
            <w:numPr>
              <w:ilvl w:val="0"/>
              <w:numId w:val="1"/>
            </w:numPr>
            <w:tabs>
              <w:tab w:pos="1031" w:val="left" w:leader="none"/>
              <w:tab w:pos="10119" w:val="right" w:leader="dot"/>
            </w:tabs>
            <w:spacing w:line="240" w:lineRule="auto" w:before="97" w:after="0"/>
            <w:ind w:left="1031" w:right="0" w:hanging="480"/>
            <w:jc w:val="left"/>
          </w:pPr>
          <w:hyperlink w:history="true" w:anchor="_bookmark5">
            <w:r>
              <w:rPr/>
              <w:t>Análise</w:t>
            </w:r>
            <w:r>
              <w:rPr>
                <w:spacing w:val="-3"/>
              </w:rPr>
              <w:t> </w:t>
            </w:r>
            <w:r>
              <w:rPr/>
              <w:t>da</w:t>
            </w:r>
            <w:r>
              <w:rPr>
                <w:spacing w:val="-1"/>
              </w:rPr>
              <w:t> </w:t>
            </w:r>
            <w:r>
              <w:rPr/>
              <w:t>carteira</w:t>
            </w:r>
            <w:r>
              <w:rPr>
                <w:spacing w:val="-5"/>
              </w:rPr>
              <w:t> </w:t>
            </w:r>
            <w:r>
              <w:rPr/>
              <w:t>de </w:t>
            </w:r>
            <w:r>
              <w:rPr>
                <w:spacing w:val="-2"/>
              </w:rPr>
              <w:t>crédito</w:t>
            </w:r>
          </w:hyperlink>
          <w:r>
            <w:rPr/>
            <w:tab/>
          </w:r>
          <w:hyperlink w:history="true" w:anchor="_bookmark5">
            <w:r>
              <w:rPr>
                <w:spacing w:val="-10"/>
              </w:rPr>
              <w:t>6</w:t>
            </w:r>
          </w:hyperlink>
        </w:p>
        <w:p>
          <w:pPr>
            <w:pStyle w:val="TOC4"/>
            <w:numPr>
              <w:ilvl w:val="0"/>
              <w:numId w:val="1"/>
            </w:numPr>
            <w:tabs>
              <w:tab w:pos="1031" w:val="left" w:leader="none"/>
              <w:tab w:pos="10119" w:val="right" w:leader="dot"/>
            </w:tabs>
            <w:spacing w:line="240" w:lineRule="auto" w:before="103" w:after="0"/>
            <w:ind w:left="1031" w:right="0" w:hanging="480"/>
            <w:jc w:val="left"/>
          </w:pPr>
          <w:hyperlink w:history="true" w:anchor="_bookmark6">
            <w:r>
              <w:rPr/>
              <w:t>Projetos</w:t>
            </w:r>
            <w:r>
              <w:rPr>
                <w:spacing w:val="-4"/>
              </w:rPr>
              <w:t> </w:t>
            </w:r>
            <w:r>
              <w:rPr/>
              <w:t>e</w:t>
            </w:r>
            <w:r>
              <w:rPr>
                <w:spacing w:val="2"/>
              </w:rPr>
              <w:t> </w:t>
            </w:r>
            <w:r>
              <w:rPr>
                <w:spacing w:val="-2"/>
              </w:rPr>
              <w:t>Patrocínios</w:t>
            </w:r>
          </w:hyperlink>
          <w:r>
            <w:rPr/>
            <w:tab/>
          </w:r>
          <w:hyperlink w:history="true" w:anchor="_bookmark6">
            <w:r>
              <w:rPr>
                <w:spacing w:val="-10"/>
              </w:rPr>
              <w:t>7</w:t>
            </w:r>
          </w:hyperlink>
        </w:p>
        <w:p>
          <w:pPr>
            <w:pStyle w:val="TOC4"/>
            <w:numPr>
              <w:ilvl w:val="0"/>
              <w:numId w:val="1"/>
            </w:numPr>
            <w:tabs>
              <w:tab w:pos="1031" w:val="left" w:leader="none"/>
              <w:tab w:pos="10120" w:val="right" w:leader="dot"/>
            </w:tabs>
            <w:spacing w:line="240" w:lineRule="auto" w:before="97" w:after="0"/>
            <w:ind w:left="1031" w:right="0" w:hanging="480"/>
            <w:jc w:val="left"/>
          </w:pPr>
          <w:hyperlink w:history="true" w:anchor="_bookmark7">
            <w:r>
              <w:rPr>
                <w:spacing w:val="-2"/>
              </w:rPr>
              <w:t>Premiações</w:t>
            </w:r>
          </w:hyperlink>
          <w:r>
            <w:rPr/>
            <w:tab/>
          </w:r>
          <w:hyperlink w:history="true" w:anchor="_bookmark7">
            <w:r>
              <w:rPr>
                <w:spacing w:val="-10"/>
              </w:rPr>
              <w:t>8</w:t>
            </w:r>
          </w:hyperlink>
        </w:p>
        <w:p>
          <w:pPr>
            <w:pStyle w:val="TOC3"/>
            <w:tabs>
              <w:tab w:pos="10122" w:val="right" w:leader="dot"/>
            </w:tabs>
            <w:ind w:left="152" w:firstLine="0"/>
          </w:pPr>
          <w:hyperlink w:history="true" w:anchor="_bookmark8">
            <w:r>
              <w:rPr/>
              <w:t>Relatório</w:t>
            </w:r>
            <w:r>
              <w:rPr>
                <w:spacing w:val="-7"/>
              </w:rPr>
              <w:t> </w:t>
            </w:r>
            <w:r>
              <w:rPr/>
              <w:t>do</w:t>
            </w:r>
            <w:r>
              <w:rPr>
                <w:spacing w:val="-5"/>
              </w:rPr>
              <w:t> </w:t>
            </w:r>
            <w:r>
              <w:rPr/>
              <w:t>auditor</w:t>
            </w:r>
            <w:r>
              <w:rPr>
                <w:spacing w:val="-4"/>
              </w:rPr>
              <w:t> </w:t>
            </w:r>
            <w:r>
              <w:rPr/>
              <w:t>independente</w:t>
            </w:r>
            <w:r>
              <w:rPr>
                <w:spacing w:val="-5"/>
              </w:rPr>
              <w:t> </w:t>
            </w:r>
            <w:r>
              <w:rPr/>
              <w:t>sobre</w:t>
            </w:r>
            <w:r>
              <w:rPr>
                <w:spacing w:val="-4"/>
              </w:rPr>
              <w:t> </w:t>
            </w:r>
            <w:r>
              <w:rPr/>
              <w:t>as</w:t>
            </w:r>
            <w:r>
              <w:rPr>
                <w:spacing w:val="-5"/>
              </w:rPr>
              <w:t> </w:t>
            </w:r>
            <w:r>
              <w:rPr/>
              <w:t>demonstrações</w:t>
            </w:r>
            <w:r>
              <w:rPr>
                <w:spacing w:val="-4"/>
              </w:rPr>
              <w:t> </w:t>
            </w:r>
            <w:r>
              <w:rPr>
                <w:spacing w:val="-2"/>
              </w:rPr>
              <w:t>financeiras</w:t>
            </w:r>
          </w:hyperlink>
          <w:r>
            <w:rPr/>
            <w:tab/>
          </w:r>
          <w:hyperlink w:history="true" w:anchor="_bookmark8">
            <w:r>
              <w:rPr>
                <w:spacing w:val="-10"/>
              </w:rPr>
              <w:t>9</w:t>
            </w:r>
          </w:hyperlink>
        </w:p>
        <w:p>
          <w:pPr>
            <w:pStyle w:val="TOC3"/>
            <w:tabs>
              <w:tab w:pos="10120" w:val="right" w:leader="dot"/>
            </w:tabs>
            <w:spacing w:before="98"/>
            <w:ind w:left="152" w:firstLine="0"/>
          </w:pPr>
          <w:hyperlink w:history="true" w:anchor="_bookmark9">
            <w:r>
              <w:rPr/>
              <w:t>Balanços</w:t>
            </w:r>
            <w:r>
              <w:rPr>
                <w:spacing w:val="-1"/>
              </w:rPr>
              <w:t> </w:t>
            </w:r>
            <w:r>
              <w:rPr>
                <w:spacing w:val="-2"/>
              </w:rPr>
              <w:t>patrimoniais</w:t>
            </w:r>
          </w:hyperlink>
          <w:r>
            <w:rPr/>
            <w:tab/>
          </w:r>
          <w:hyperlink w:history="true" w:anchor="_bookmark9">
            <w:r>
              <w:rPr>
                <w:spacing w:val="-5"/>
              </w:rPr>
              <w:t>14</w:t>
            </w:r>
          </w:hyperlink>
        </w:p>
        <w:p>
          <w:pPr>
            <w:pStyle w:val="TOC3"/>
            <w:tabs>
              <w:tab w:pos="10120" w:val="right" w:leader="dot"/>
            </w:tabs>
            <w:ind w:left="152" w:firstLine="0"/>
          </w:pPr>
          <w:hyperlink w:history="true" w:anchor="_bookmark10">
            <w:r>
              <w:rPr/>
              <w:t>Balanços</w:t>
            </w:r>
            <w:r>
              <w:rPr>
                <w:spacing w:val="-1"/>
              </w:rPr>
              <w:t> </w:t>
            </w:r>
            <w:r>
              <w:rPr>
                <w:spacing w:val="-2"/>
              </w:rPr>
              <w:t>patrimoniais</w:t>
            </w:r>
          </w:hyperlink>
          <w:r>
            <w:rPr/>
            <w:tab/>
          </w:r>
          <w:hyperlink w:history="true" w:anchor="_bookmark10">
            <w:r>
              <w:rPr>
                <w:spacing w:val="-5"/>
              </w:rPr>
              <w:t>15</w:t>
            </w:r>
          </w:hyperlink>
        </w:p>
        <w:p>
          <w:pPr>
            <w:pStyle w:val="TOC3"/>
            <w:tabs>
              <w:tab w:pos="10120" w:val="right" w:leader="dot"/>
            </w:tabs>
            <w:spacing w:before="97"/>
            <w:ind w:left="152" w:firstLine="0"/>
          </w:pPr>
          <w:hyperlink w:history="true" w:anchor="_bookmark11">
            <w:r>
              <w:rPr/>
              <w:t>Demonstrações</w:t>
            </w:r>
            <w:r>
              <w:rPr>
                <w:spacing w:val="-6"/>
              </w:rPr>
              <w:t> </w:t>
            </w:r>
            <w:r>
              <w:rPr/>
              <w:t>dos</w:t>
            </w:r>
            <w:r>
              <w:rPr>
                <w:spacing w:val="-2"/>
              </w:rPr>
              <w:t> resultados</w:t>
            </w:r>
          </w:hyperlink>
          <w:r>
            <w:rPr/>
            <w:tab/>
          </w:r>
          <w:hyperlink w:history="true" w:anchor="_bookmark11">
            <w:r>
              <w:rPr>
                <w:spacing w:val="-5"/>
              </w:rPr>
              <w:t>16</w:t>
            </w:r>
          </w:hyperlink>
        </w:p>
        <w:p>
          <w:pPr>
            <w:pStyle w:val="TOC3"/>
            <w:tabs>
              <w:tab w:pos="10120" w:val="right" w:leader="dot"/>
            </w:tabs>
            <w:ind w:left="152" w:firstLine="0"/>
          </w:pPr>
          <w:hyperlink w:history="true" w:anchor="_bookmark12">
            <w:r>
              <w:rPr/>
              <w:t>Demonstrações</w:t>
            </w:r>
            <w:r>
              <w:rPr>
                <w:spacing w:val="-7"/>
              </w:rPr>
              <w:t> </w:t>
            </w:r>
            <w:r>
              <w:rPr/>
              <w:t>dos</w:t>
            </w:r>
            <w:r>
              <w:rPr>
                <w:spacing w:val="-4"/>
              </w:rPr>
              <w:t> </w:t>
            </w:r>
            <w:r>
              <w:rPr/>
              <w:t>resultados</w:t>
            </w:r>
            <w:r>
              <w:rPr>
                <w:spacing w:val="-4"/>
              </w:rPr>
              <w:t> </w:t>
            </w:r>
            <w:r>
              <w:rPr>
                <w:spacing w:val="-2"/>
              </w:rPr>
              <w:t>abrangentes</w:t>
            </w:r>
          </w:hyperlink>
          <w:r>
            <w:rPr/>
            <w:tab/>
          </w:r>
          <w:hyperlink w:history="true" w:anchor="_bookmark12">
            <w:r>
              <w:rPr>
                <w:spacing w:val="-5"/>
              </w:rPr>
              <w:t>17</w:t>
            </w:r>
          </w:hyperlink>
        </w:p>
        <w:p>
          <w:pPr>
            <w:pStyle w:val="TOC3"/>
            <w:tabs>
              <w:tab w:pos="10120" w:val="right" w:leader="dot"/>
            </w:tabs>
            <w:spacing w:before="98"/>
            <w:ind w:left="152" w:firstLine="0"/>
          </w:pPr>
          <w:hyperlink w:history="true" w:anchor="_bookmark13">
            <w:r>
              <w:rPr/>
              <w:t>Demonstrações</w:t>
            </w:r>
            <w:r>
              <w:rPr>
                <w:spacing w:val="-5"/>
              </w:rPr>
              <w:t> </w:t>
            </w:r>
            <w:r>
              <w:rPr/>
              <w:t>das</w:t>
            </w:r>
            <w:r>
              <w:rPr>
                <w:spacing w:val="-9"/>
              </w:rPr>
              <w:t> </w:t>
            </w:r>
            <w:r>
              <w:rPr/>
              <w:t>mutações</w:t>
            </w:r>
            <w:r>
              <w:rPr>
                <w:spacing w:val="-5"/>
              </w:rPr>
              <w:t> </w:t>
            </w:r>
            <w:r>
              <w:rPr/>
              <w:t>do patrimônio</w:t>
            </w:r>
            <w:r>
              <w:rPr>
                <w:spacing w:val="1"/>
              </w:rPr>
              <w:t> </w:t>
            </w:r>
            <w:r>
              <w:rPr>
                <w:spacing w:val="-2"/>
              </w:rPr>
              <w:t>líquido</w:t>
            </w:r>
          </w:hyperlink>
          <w:r>
            <w:rPr/>
            <w:tab/>
          </w:r>
          <w:hyperlink w:history="true" w:anchor="_bookmark13">
            <w:r>
              <w:rPr>
                <w:spacing w:val="-5"/>
              </w:rPr>
              <w:t>18</w:t>
            </w:r>
          </w:hyperlink>
        </w:p>
        <w:p>
          <w:pPr>
            <w:pStyle w:val="TOC3"/>
            <w:tabs>
              <w:tab w:pos="10120" w:val="right" w:leader="dot"/>
            </w:tabs>
            <w:ind w:left="152" w:firstLine="0"/>
          </w:pPr>
          <w:hyperlink w:history="true" w:anchor="_bookmark14">
            <w:r>
              <w:rPr/>
              <w:t>Demonstrações</w:t>
            </w:r>
            <w:r>
              <w:rPr>
                <w:spacing w:val="-4"/>
              </w:rPr>
              <w:t> </w:t>
            </w:r>
            <w:r>
              <w:rPr/>
              <w:t>dos</w:t>
            </w:r>
            <w:r>
              <w:rPr>
                <w:spacing w:val="-3"/>
              </w:rPr>
              <w:t> </w:t>
            </w:r>
            <w:r>
              <w:rPr/>
              <w:t>fluxos</w:t>
            </w:r>
            <w:r>
              <w:rPr>
                <w:spacing w:val="-4"/>
              </w:rPr>
              <w:t> </w:t>
            </w:r>
            <w:r>
              <w:rPr/>
              <w:t>de</w:t>
            </w:r>
            <w:r>
              <w:rPr>
                <w:spacing w:val="2"/>
              </w:rPr>
              <w:t> </w:t>
            </w:r>
            <w:r>
              <w:rPr>
                <w:spacing w:val="-4"/>
              </w:rPr>
              <w:t>caixa</w:t>
            </w:r>
          </w:hyperlink>
          <w:r>
            <w:rPr/>
            <w:tab/>
          </w:r>
          <w:hyperlink w:history="true" w:anchor="_bookmark14">
            <w:r>
              <w:rPr>
                <w:spacing w:val="-5"/>
              </w:rPr>
              <w:t>19</w:t>
            </w:r>
          </w:hyperlink>
        </w:p>
        <w:p>
          <w:pPr>
            <w:pStyle w:val="TOC3"/>
            <w:tabs>
              <w:tab w:pos="10120" w:val="right" w:leader="dot"/>
            </w:tabs>
            <w:spacing w:before="97"/>
            <w:ind w:left="152" w:firstLine="0"/>
          </w:pPr>
          <w:hyperlink w:history="true" w:anchor="_bookmark15">
            <w:r>
              <w:rPr/>
              <w:t>Demonstrações</w:t>
            </w:r>
            <w:r>
              <w:rPr>
                <w:spacing w:val="-6"/>
              </w:rPr>
              <w:t> </w:t>
            </w:r>
            <w:r>
              <w:rPr/>
              <w:t>dos</w:t>
            </w:r>
            <w:r>
              <w:rPr>
                <w:spacing w:val="-5"/>
              </w:rPr>
              <w:t> </w:t>
            </w:r>
            <w:r>
              <w:rPr/>
              <w:t>fluxos</w:t>
            </w:r>
            <w:r>
              <w:rPr>
                <w:spacing w:val="-6"/>
              </w:rPr>
              <w:t> </w:t>
            </w:r>
            <w:r>
              <w:rPr/>
              <w:t>de</w:t>
            </w:r>
            <w:r>
              <w:rPr>
                <w:spacing w:val="-1"/>
              </w:rPr>
              <w:t> </w:t>
            </w:r>
            <w:r>
              <w:rPr/>
              <w:t>caixa--</w:t>
            </w:r>
            <w:r>
              <w:rPr>
                <w:spacing w:val="-2"/>
              </w:rPr>
              <w:t>Continuação</w:t>
            </w:r>
          </w:hyperlink>
          <w:r>
            <w:rPr/>
            <w:tab/>
          </w:r>
          <w:hyperlink w:history="true" w:anchor="_bookmark15">
            <w:r>
              <w:rPr>
                <w:spacing w:val="-5"/>
              </w:rPr>
              <w:t>20</w:t>
            </w:r>
          </w:hyperlink>
        </w:p>
        <w:p>
          <w:pPr>
            <w:pStyle w:val="TOC3"/>
            <w:tabs>
              <w:tab w:pos="10120" w:val="right" w:leader="dot"/>
            </w:tabs>
            <w:spacing w:before="103"/>
            <w:ind w:left="152" w:firstLine="0"/>
          </w:pPr>
          <w:hyperlink w:history="true" w:anchor="_bookmark16">
            <w:r>
              <w:rPr/>
              <w:t>Demonstrações</w:t>
            </w:r>
            <w:r>
              <w:rPr>
                <w:spacing w:val="-8"/>
              </w:rPr>
              <w:t> </w:t>
            </w:r>
            <w:r>
              <w:rPr/>
              <w:t>do</w:t>
            </w:r>
            <w:r>
              <w:rPr>
                <w:spacing w:val="-1"/>
              </w:rPr>
              <w:t> </w:t>
            </w:r>
            <w:r>
              <w:rPr/>
              <w:t>valor </w:t>
            </w:r>
            <w:r>
              <w:rPr>
                <w:spacing w:val="-2"/>
              </w:rPr>
              <w:t>adicionado</w:t>
            </w:r>
          </w:hyperlink>
          <w:r>
            <w:rPr/>
            <w:tab/>
          </w:r>
          <w:hyperlink w:history="true" w:anchor="_bookmark16">
            <w:r>
              <w:rPr>
                <w:spacing w:val="-5"/>
              </w:rPr>
              <w:t>21</w:t>
            </w:r>
          </w:hyperlink>
        </w:p>
        <w:p>
          <w:pPr>
            <w:pStyle w:val="TOC3"/>
            <w:numPr>
              <w:ilvl w:val="0"/>
              <w:numId w:val="2"/>
            </w:numPr>
            <w:tabs>
              <w:tab w:pos="815" w:val="left" w:leader="none"/>
              <w:tab w:pos="10120" w:val="right" w:leader="dot"/>
            </w:tabs>
            <w:spacing w:line="240" w:lineRule="auto" w:before="102" w:after="0"/>
            <w:ind w:left="815" w:right="0" w:hanging="663"/>
            <w:jc w:val="left"/>
          </w:pPr>
          <w:hyperlink w:history="true" w:anchor="_bookmark17">
            <w:r>
              <w:rPr/>
              <w:t>Contexto</w:t>
            </w:r>
            <w:r>
              <w:rPr>
                <w:spacing w:val="-1"/>
              </w:rPr>
              <w:t> </w:t>
            </w:r>
            <w:r>
              <w:rPr>
                <w:spacing w:val="-2"/>
              </w:rPr>
              <w:t>operacional</w:t>
            </w:r>
          </w:hyperlink>
          <w:r>
            <w:rPr/>
            <w:tab/>
          </w:r>
          <w:hyperlink w:history="true" w:anchor="_bookmark17">
            <w:r>
              <w:rPr>
                <w:spacing w:val="-5"/>
              </w:rPr>
              <w:t>22</w:t>
            </w:r>
          </w:hyperlink>
        </w:p>
        <w:p>
          <w:pPr>
            <w:pStyle w:val="TOC3"/>
            <w:numPr>
              <w:ilvl w:val="0"/>
              <w:numId w:val="2"/>
            </w:numPr>
            <w:tabs>
              <w:tab w:pos="815" w:val="left" w:leader="none"/>
              <w:tab w:pos="10120" w:val="right" w:leader="dot"/>
            </w:tabs>
            <w:spacing w:line="240" w:lineRule="auto" w:before="97" w:after="0"/>
            <w:ind w:left="815" w:right="0" w:hanging="663"/>
            <w:jc w:val="left"/>
          </w:pPr>
          <w:hyperlink w:history="true" w:anchor="_bookmark18">
            <w:r>
              <w:rPr/>
              <w:t>Políticas</w:t>
            </w:r>
            <w:r>
              <w:rPr>
                <w:spacing w:val="1"/>
              </w:rPr>
              <w:t> </w:t>
            </w:r>
            <w:r>
              <w:rPr>
                <w:spacing w:val="-2"/>
              </w:rPr>
              <w:t>contábeis</w:t>
            </w:r>
          </w:hyperlink>
          <w:r>
            <w:rPr/>
            <w:tab/>
          </w:r>
          <w:hyperlink w:history="true" w:anchor="_bookmark18">
            <w:r>
              <w:rPr>
                <w:spacing w:val="-5"/>
              </w:rPr>
              <w:t>23</w:t>
            </w:r>
          </w:hyperlink>
        </w:p>
        <w:p>
          <w:pPr>
            <w:pStyle w:val="TOC4"/>
            <w:numPr>
              <w:ilvl w:val="1"/>
              <w:numId w:val="2"/>
            </w:numPr>
            <w:tabs>
              <w:tab w:pos="1100" w:val="left" w:leader="none"/>
              <w:tab w:pos="10120" w:val="right" w:leader="dot"/>
            </w:tabs>
            <w:spacing w:line="240" w:lineRule="auto" w:before="103" w:after="0"/>
            <w:ind w:left="1100" w:right="0" w:hanging="549"/>
            <w:jc w:val="left"/>
          </w:pPr>
          <w:hyperlink w:history="true" w:anchor="_bookmark19">
            <w:r>
              <w:rPr/>
              <w:t>Base</w:t>
            </w:r>
            <w:r>
              <w:rPr>
                <w:spacing w:val="-5"/>
              </w:rPr>
              <w:t> </w:t>
            </w:r>
            <w:r>
              <w:rPr/>
              <w:t>de</w:t>
            </w:r>
            <w:r>
              <w:rPr>
                <w:spacing w:val="-3"/>
              </w:rPr>
              <w:t> </w:t>
            </w:r>
            <w:r>
              <w:rPr/>
              <w:t>apresentação</w:t>
            </w:r>
            <w:r>
              <w:rPr>
                <w:spacing w:val="-5"/>
              </w:rPr>
              <w:t> </w:t>
            </w:r>
            <w:r>
              <w:rPr/>
              <w:t>das</w:t>
            </w:r>
            <w:r>
              <w:rPr>
                <w:spacing w:val="-4"/>
              </w:rPr>
              <w:t> </w:t>
            </w:r>
            <w:r>
              <w:rPr/>
              <w:t>demonstrações</w:t>
            </w:r>
            <w:r>
              <w:rPr>
                <w:spacing w:val="-4"/>
              </w:rPr>
              <w:t> </w:t>
            </w:r>
            <w:r>
              <w:rPr>
                <w:spacing w:val="-2"/>
              </w:rPr>
              <w:t>financeiras</w:t>
            </w:r>
          </w:hyperlink>
          <w:r>
            <w:rPr/>
            <w:tab/>
          </w:r>
          <w:hyperlink w:history="true" w:anchor="_bookmark19">
            <w:r>
              <w:rPr>
                <w:spacing w:val="-5"/>
              </w:rPr>
              <w:t>23</w:t>
            </w:r>
          </w:hyperlink>
        </w:p>
        <w:p>
          <w:pPr>
            <w:pStyle w:val="TOC4"/>
            <w:numPr>
              <w:ilvl w:val="2"/>
              <w:numId w:val="2"/>
            </w:numPr>
            <w:tabs>
              <w:tab w:pos="1597" w:val="left" w:leader="none"/>
              <w:tab w:pos="10120" w:val="right" w:leader="dot"/>
            </w:tabs>
            <w:spacing w:line="240" w:lineRule="auto" w:before="97" w:after="0"/>
            <w:ind w:left="1597" w:right="0" w:hanging="1046"/>
            <w:jc w:val="left"/>
          </w:pPr>
          <w:hyperlink w:history="true" w:anchor="_bookmark20">
            <w:r>
              <w:rPr/>
              <w:t>Continuidade</w:t>
            </w:r>
            <w:r>
              <w:rPr>
                <w:spacing w:val="-2"/>
              </w:rPr>
              <w:t> operacional</w:t>
            </w:r>
          </w:hyperlink>
          <w:r>
            <w:rPr/>
            <w:tab/>
          </w:r>
          <w:hyperlink w:history="true" w:anchor="_bookmark20">
            <w:r>
              <w:rPr>
                <w:spacing w:val="-5"/>
              </w:rPr>
              <w:t>23</w:t>
            </w:r>
          </w:hyperlink>
        </w:p>
        <w:p>
          <w:pPr>
            <w:pStyle w:val="TOC4"/>
            <w:numPr>
              <w:ilvl w:val="2"/>
              <w:numId w:val="2"/>
            </w:numPr>
            <w:tabs>
              <w:tab w:pos="1226" w:val="left" w:leader="none"/>
              <w:tab w:pos="10120" w:val="right" w:leader="dot"/>
            </w:tabs>
            <w:spacing w:line="240" w:lineRule="auto" w:before="102" w:after="0"/>
            <w:ind w:left="1226" w:right="0" w:hanging="675"/>
            <w:jc w:val="left"/>
          </w:pPr>
          <w:hyperlink w:history="true" w:anchor="_bookmark21">
            <w:r>
              <w:rPr/>
              <w:t>Efeitos</w:t>
            </w:r>
            <w:r>
              <w:rPr>
                <w:spacing w:val="-9"/>
              </w:rPr>
              <w:t> </w:t>
            </w:r>
            <w:r>
              <w:rPr/>
              <w:t>pandemia</w:t>
            </w:r>
            <w:r>
              <w:rPr>
                <w:spacing w:val="-6"/>
              </w:rPr>
              <w:t> </w:t>
            </w:r>
            <w:r>
              <w:rPr/>
              <w:t>do</w:t>
            </w:r>
            <w:r>
              <w:rPr>
                <w:spacing w:val="-1"/>
              </w:rPr>
              <w:t> </w:t>
            </w:r>
            <w:r>
              <w:rPr/>
              <w:t>COVID-</w:t>
            </w:r>
            <w:r>
              <w:rPr>
                <w:spacing w:val="-5"/>
              </w:rPr>
              <w:t>19</w:t>
            </w:r>
          </w:hyperlink>
          <w:r>
            <w:rPr/>
            <w:tab/>
          </w:r>
          <w:hyperlink w:history="true" w:anchor="_bookmark21">
            <w:r>
              <w:rPr>
                <w:spacing w:val="-5"/>
              </w:rPr>
              <w:t>24</w:t>
            </w:r>
          </w:hyperlink>
        </w:p>
        <w:p>
          <w:pPr>
            <w:pStyle w:val="TOC4"/>
            <w:numPr>
              <w:ilvl w:val="2"/>
              <w:numId w:val="3"/>
            </w:numPr>
            <w:tabs>
              <w:tab w:pos="1225" w:val="left" w:leader="none"/>
              <w:tab w:pos="10120" w:val="right" w:leader="dot"/>
            </w:tabs>
            <w:spacing w:line="240" w:lineRule="auto" w:before="98" w:after="0"/>
            <w:ind w:left="1225" w:right="0" w:hanging="674"/>
            <w:jc w:val="left"/>
          </w:pPr>
          <w:hyperlink w:history="true" w:anchor="_bookmark22">
            <w:r>
              <w:rPr/>
              <w:t>Efeitos</w:t>
            </w:r>
            <w:r>
              <w:rPr>
                <w:spacing w:val="-6"/>
              </w:rPr>
              <w:t> </w:t>
            </w:r>
            <w:r>
              <w:rPr/>
              <w:t>da guerra</w:t>
            </w:r>
            <w:r>
              <w:rPr>
                <w:spacing w:val="-5"/>
              </w:rPr>
              <w:t> </w:t>
            </w:r>
            <w:r>
              <w:rPr/>
              <w:t>na </w:t>
            </w:r>
            <w:r>
              <w:rPr>
                <w:spacing w:val="-2"/>
              </w:rPr>
              <w:t>Ucrânia</w:t>
            </w:r>
          </w:hyperlink>
          <w:r>
            <w:rPr/>
            <w:tab/>
          </w:r>
          <w:hyperlink w:history="true" w:anchor="_bookmark22">
            <w:r>
              <w:rPr>
                <w:spacing w:val="-5"/>
              </w:rPr>
              <w:t>24</w:t>
            </w:r>
          </w:hyperlink>
        </w:p>
        <w:p>
          <w:pPr>
            <w:pStyle w:val="TOC4"/>
            <w:numPr>
              <w:ilvl w:val="1"/>
              <w:numId w:val="2"/>
            </w:numPr>
            <w:tabs>
              <w:tab w:pos="1106" w:val="left" w:leader="none"/>
              <w:tab w:pos="10120" w:val="right" w:leader="dot"/>
            </w:tabs>
            <w:spacing w:line="240" w:lineRule="auto" w:before="102" w:after="0"/>
            <w:ind w:left="1106" w:right="0" w:hanging="555"/>
            <w:jc w:val="left"/>
          </w:pPr>
          <w:hyperlink w:history="true" w:anchor="_bookmark23">
            <w:r>
              <w:rPr/>
              <w:t>Conversão</w:t>
            </w:r>
            <w:r>
              <w:rPr>
                <w:spacing w:val="-6"/>
              </w:rPr>
              <w:t> </w:t>
            </w:r>
            <w:r>
              <w:rPr/>
              <w:t>de</w:t>
            </w:r>
            <w:r>
              <w:rPr>
                <w:spacing w:val="-2"/>
              </w:rPr>
              <w:t> </w:t>
            </w:r>
            <w:r>
              <w:rPr/>
              <w:t>moeda</w:t>
            </w:r>
            <w:r>
              <w:rPr>
                <w:spacing w:val="-7"/>
              </w:rPr>
              <w:t> </w:t>
            </w:r>
            <w:r>
              <w:rPr>
                <w:spacing w:val="-2"/>
              </w:rPr>
              <w:t>estrangeira</w:t>
            </w:r>
          </w:hyperlink>
          <w:r>
            <w:rPr/>
            <w:tab/>
          </w:r>
          <w:hyperlink w:history="true" w:anchor="_bookmark23">
            <w:r>
              <w:rPr>
                <w:spacing w:val="-5"/>
              </w:rPr>
              <w:t>24</w:t>
            </w:r>
          </w:hyperlink>
        </w:p>
        <w:p>
          <w:pPr>
            <w:pStyle w:val="TOC4"/>
            <w:numPr>
              <w:ilvl w:val="1"/>
              <w:numId w:val="2"/>
            </w:numPr>
            <w:tabs>
              <w:tab w:pos="1106" w:val="left" w:leader="none"/>
              <w:tab w:pos="10119" w:val="right" w:leader="dot"/>
            </w:tabs>
            <w:spacing w:line="240" w:lineRule="auto" w:before="97" w:after="0"/>
            <w:ind w:left="1106" w:right="0" w:hanging="555"/>
            <w:jc w:val="left"/>
          </w:pPr>
          <w:hyperlink w:history="true" w:anchor="_bookmark24">
            <w:r>
              <w:rPr/>
              <w:t>Reconhecimento</w:t>
            </w:r>
            <w:r>
              <w:rPr>
                <w:spacing w:val="-8"/>
              </w:rPr>
              <w:t> </w:t>
            </w:r>
            <w:r>
              <w:rPr/>
              <w:t>de</w:t>
            </w:r>
            <w:r>
              <w:rPr>
                <w:spacing w:val="-3"/>
              </w:rPr>
              <w:t> </w:t>
            </w:r>
            <w:r>
              <w:rPr>
                <w:spacing w:val="-2"/>
              </w:rPr>
              <w:t>receita</w:t>
            </w:r>
          </w:hyperlink>
          <w:r>
            <w:rPr/>
            <w:tab/>
          </w:r>
          <w:hyperlink w:history="true" w:anchor="_bookmark24">
            <w:r>
              <w:rPr>
                <w:spacing w:val="-5"/>
              </w:rPr>
              <w:t>25</w:t>
            </w:r>
          </w:hyperlink>
        </w:p>
        <w:p>
          <w:pPr>
            <w:pStyle w:val="TOC4"/>
            <w:numPr>
              <w:ilvl w:val="1"/>
              <w:numId w:val="2"/>
            </w:numPr>
            <w:tabs>
              <w:tab w:pos="1109" w:val="left" w:leader="none"/>
              <w:tab w:pos="10120" w:val="right" w:leader="dot"/>
            </w:tabs>
            <w:spacing w:line="240" w:lineRule="auto" w:before="103" w:after="0"/>
            <w:ind w:left="1109" w:right="0" w:hanging="558"/>
            <w:jc w:val="left"/>
          </w:pPr>
          <w:hyperlink w:history="true" w:anchor="_bookmark25">
            <w:r>
              <w:rPr>
                <w:spacing w:val="-2"/>
              </w:rPr>
              <w:t>Tributos</w:t>
            </w:r>
          </w:hyperlink>
          <w:r>
            <w:rPr/>
            <w:tab/>
          </w:r>
          <w:hyperlink w:history="true" w:anchor="_bookmark25">
            <w:r>
              <w:rPr>
                <w:spacing w:val="-5"/>
              </w:rPr>
              <w:t>25</w:t>
            </w:r>
          </w:hyperlink>
        </w:p>
        <w:p>
          <w:pPr>
            <w:pStyle w:val="TOC4"/>
            <w:numPr>
              <w:ilvl w:val="1"/>
              <w:numId w:val="2"/>
            </w:numPr>
            <w:tabs>
              <w:tab w:pos="1101" w:val="left" w:leader="none"/>
              <w:tab w:pos="10120" w:val="right" w:leader="dot"/>
            </w:tabs>
            <w:spacing w:line="240" w:lineRule="auto" w:before="97" w:after="0"/>
            <w:ind w:left="1101" w:right="0" w:hanging="550"/>
            <w:jc w:val="left"/>
          </w:pPr>
          <w:hyperlink w:history="true" w:anchor="_bookmark26">
            <w:r>
              <w:rPr/>
              <w:t>Instrumentos</w:t>
            </w:r>
            <w:r>
              <w:rPr>
                <w:spacing w:val="-4"/>
              </w:rPr>
              <w:t> </w:t>
            </w:r>
            <w:r>
              <w:rPr>
                <w:spacing w:val="-2"/>
              </w:rPr>
              <w:t>financeiros</w:t>
            </w:r>
          </w:hyperlink>
          <w:r>
            <w:rPr/>
            <w:tab/>
          </w:r>
          <w:hyperlink w:history="true" w:anchor="_bookmark26">
            <w:r>
              <w:rPr>
                <w:spacing w:val="-5"/>
              </w:rPr>
              <w:t>28</w:t>
            </w:r>
          </w:hyperlink>
        </w:p>
        <w:p>
          <w:pPr>
            <w:pStyle w:val="TOC4"/>
            <w:numPr>
              <w:ilvl w:val="1"/>
              <w:numId w:val="2"/>
            </w:numPr>
            <w:tabs>
              <w:tab w:pos="1101" w:val="left" w:leader="none"/>
              <w:tab w:pos="10120" w:val="right" w:leader="dot"/>
            </w:tabs>
            <w:spacing w:line="240" w:lineRule="auto" w:before="102" w:after="0"/>
            <w:ind w:left="1101" w:right="0" w:hanging="550"/>
            <w:jc w:val="left"/>
          </w:pPr>
          <w:hyperlink w:history="true" w:anchor="_bookmark27">
            <w:r>
              <w:rPr/>
              <w:t>Instrumentos</w:t>
            </w:r>
            <w:r>
              <w:rPr>
                <w:spacing w:val="-8"/>
              </w:rPr>
              <w:t> </w:t>
            </w:r>
            <w:r>
              <w:rPr/>
              <w:t>financeiros</w:t>
            </w:r>
            <w:r>
              <w:rPr>
                <w:spacing w:val="-6"/>
              </w:rPr>
              <w:t> </w:t>
            </w:r>
            <w:r>
              <w:rPr>
                <w:spacing w:val="-2"/>
              </w:rPr>
              <w:t>derivativos</w:t>
            </w:r>
          </w:hyperlink>
          <w:r>
            <w:rPr/>
            <w:tab/>
          </w:r>
          <w:hyperlink w:history="true" w:anchor="_bookmark27">
            <w:r>
              <w:rPr>
                <w:spacing w:val="-5"/>
              </w:rPr>
              <w:t>31</w:t>
            </w:r>
          </w:hyperlink>
        </w:p>
        <w:p>
          <w:pPr>
            <w:pStyle w:val="TOC4"/>
            <w:numPr>
              <w:ilvl w:val="1"/>
              <w:numId w:val="2"/>
            </w:numPr>
            <w:tabs>
              <w:tab w:pos="1100" w:val="left" w:leader="none"/>
              <w:tab w:pos="10120" w:val="right" w:leader="dot"/>
            </w:tabs>
            <w:spacing w:line="240" w:lineRule="auto" w:before="98" w:after="0"/>
            <w:ind w:left="1100" w:right="0" w:hanging="549"/>
            <w:jc w:val="left"/>
          </w:pPr>
          <w:hyperlink w:history="true" w:anchor="_bookmark28">
            <w:r>
              <w:rPr/>
              <w:t>Ajuste</w:t>
            </w:r>
            <w:r>
              <w:rPr>
                <w:spacing w:val="-5"/>
              </w:rPr>
              <w:t> </w:t>
            </w:r>
            <w:r>
              <w:rPr/>
              <w:t>a valor</w:t>
            </w:r>
            <w:r>
              <w:rPr>
                <w:spacing w:val="-6"/>
              </w:rPr>
              <w:t> </w:t>
            </w:r>
            <w:r>
              <w:rPr/>
              <w:t>presente de</w:t>
            </w:r>
            <w:r>
              <w:rPr>
                <w:spacing w:val="-5"/>
              </w:rPr>
              <w:t> </w:t>
            </w:r>
            <w:r>
              <w:rPr/>
              <w:t>ativos e</w:t>
            </w:r>
            <w:r>
              <w:rPr>
                <w:spacing w:val="-3"/>
              </w:rPr>
              <w:t> </w:t>
            </w:r>
            <w:r>
              <w:rPr>
                <w:spacing w:val="-2"/>
              </w:rPr>
              <w:t>passivos</w:t>
            </w:r>
          </w:hyperlink>
          <w:r>
            <w:rPr/>
            <w:tab/>
          </w:r>
          <w:hyperlink w:history="true" w:anchor="_bookmark28">
            <w:r>
              <w:rPr>
                <w:spacing w:val="-5"/>
              </w:rPr>
              <w:t>32</w:t>
            </w:r>
          </w:hyperlink>
        </w:p>
        <w:p>
          <w:pPr>
            <w:pStyle w:val="TOC4"/>
            <w:numPr>
              <w:ilvl w:val="1"/>
              <w:numId w:val="2"/>
            </w:numPr>
            <w:tabs>
              <w:tab w:pos="1106" w:val="left" w:leader="none"/>
              <w:tab w:pos="10120" w:val="right" w:leader="dot"/>
            </w:tabs>
            <w:spacing w:line="240" w:lineRule="auto" w:before="102" w:after="0"/>
            <w:ind w:left="1106" w:right="0" w:hanging="555"/>
            <w:jc w:val="left"/>
          </w:pPr>
          <w:hyperlink w:history="true" w:anchor="_bookmark29">
            <w:r>
              <w:rPr/>
              <w:t>Caixa</w:t>
            </w:r>
            <w:r>
              <w:rPr>
                <w:spacing w:val="-5"/>
              </w:rPr>
              <w:t> </w:t>
            </w:r>
            <w:r>
              <w:rPr/>
              <w:t>e</w:t>
            </w:r>
            <w:r>
              <w:rPr>
                <w:spacing w:val="-2"/>
              </w:rPr>
              <w:t> </w:t>
            </w:r>
            <w:r>
              <w:rPr/>
              <w:t>equivalentes</w:t>
            </w:r>
            <w:r>
              <w:rPr>
                <w:spacing w:val="-7"/>
              </w:rPr>
              <w:t> </w:t>
            </w:r>
            <w:r>
              <w:rPr/>
              <w:t>de</w:t>
            </w:r>
            <w:r>
              <w:rPr>
                <w:spacing w:val="2"/>
              </w:rPr>
              <w:t> </w:t>
            </w:r>
            <w:r>
              <w:rPr>
                <w:spacing w:val="-4"/>
              </w:rPr>
              <w:t>caixa</w:t>
            </w:r>
          </w:hyperlink>
          <w:r>
            <w:rPr/>
            <w:tab/>
          </w:r>
          <w:hyperlink w:history="true" w:anchor="_bookmark29">
            <w:r>
              <w:rPr>
                <w:spacing w:val="-5"/>
              </w:rPr>
              <w:t>32</w:t>
            </w:r>
          </w:hyperlink>
        </w:p>
        <w:p>
          <w:pPr>
            <w:pStyle w:val="TOC4"/>
            <w:numPr>
              <w:ilvl w:val="1"/>
              <w:numId w:val="2"/>
            </w:numPr>
            <w:tabs>
              <w:tab w:pos="1101" w:val="left" w:leader="none"/>
              <w:tab w:pos="10120" w:val="right" w:leader="dot"/>
            </w:tabs>
            <w:spacing w:line="240" w:lineRule="auto" w:before="97" w:after="0"/>
            <w:ind w:left="1101" w:right="0" w:hanging="550"/>
            <w:jc w:val="left"/>
          </w:pPr>
          <w:hyperlink w:history="true" w:anchor="_bookmark30">
            <w:r>
              <w:rPr>
                <w:spacing w:val="-2"/>
              </w:rPr>
              <w:t>Estoques</w:t>
            </w:r>
          </w:hyperlink>
          <w:r>
            <w:rPr/>
            <w:tab/>
          </w:r>
          <w:hyperlink w:history="true" w:anchor="_bookmark30">
            <w:r>
              <w:rPr>
                <w:spacing w:val="-5"/>
              </w:rPr>
              <w:t>32</w:t>
            </w:r>
          </w:hyperlink>
        </w:p>
        <w:p>
          <w:pPr>
            <w:pStyle w:val="TOC1"/>
          </w:pPr>
          <w:r>
            <w:rPr>
              <w:spacing w:val="-2"/>
            </w:rPr>
            <w:t>ÍNDICE</w:t>
          </w:r>
        </w:p>
        <w:p>
          <w:pPr>
            <w:pStyle w:val="TOC2"/>
          </w:pPr>
          <w:r>
            <w:rPr/>
            <mc:AlternateContent>
              <mc:Choice Requires="wps">
                <w:drawing>
                  <wp:anchor distT="0" distB="0" distL="0" distR="0" allowOverlap="1" layoutInCell="1" locked="0" behindDoc="1" simplePos="0" relativeHeight="481044480">
                    <wp:simplePos x="0" y="0"/>
                    <wp:positionH relativeFrom="page">
                      <wp:posOffset>0</wp:posOffset>
                    </wp:positionH>
                    <wp:positionV relativeFrom="page">
                      <wp:posOffset>0</wp:posOffset>
                    </wp:positionV>
                    <wp:extent cx="7772400" cy="10049510"/>
                    <wp:effectExtent l="0" t="0" r="0" b="0"/>
                    <wp:wrapNone/>
                    <wp:docPr id="6" name="Group 6"/>
                    <wp:cNvGraphicFramePr>
                      <a:graphicFrameLocks/>
                    </wp:cNvGraphicFramePr>
                    <a:graphic>
                      <a:graphicData uri="http://schemas.microsoft.com/office/word/2010/wordprocessingGroup">
                        <wpg:wgp>
                          <wpg:cNvPr id="6" name="Group 6"/>
                          <wpg:cNvGrpSpPr/>
                          <wpg:grpSpPr>
                            <a:xfrm>
                              <a:off x="0" y="0"/>
                              <a:ext cx="7772400" cy="10049510"/>
                              <a:chExt cx="7772400" cy="10049510"/>
                            </a:xfrm>
                          </wpg:grpSpPr>
                          <pic:pic>
                            <pic:nvPicPr>
                              <pic:cNvPr id="7" name="Image 7"/>
                              <pic:cNvPicPr/>
                            </pic:nvPicPr>
                            <pic:blipFill>
                              <a:blip r:embed="rId8" cstate="print"/>
                              <a:stretch>
                                <a:fillRect/>
                              </a:stretch>
                            </pic:blipFill>
                            <pic:spPr>
                              <a:xfrm>
                                <a:off x="48767" y="0"/>
                                <a:ext cx="7723632" cy="10049256"/>
                              </a:xfrm>
                              <a:prstGeom prst="rect">
                                <a:avLst/>
                              </a:prstGeom>
                            </pic:spPr>
                          </pic:pic>
                          <pic:pic>
                            <pic:nvPicPr>
                              <pic:cNvPr id="8" name="Image 8"/>
                              <pic:cNvPicPr/>
                            </pic:nvPicPr>
                            <pic:blipFill>
                              <a:blip r:embed="rId6" cstate="print"/>
                              <a:stretch>
                                <a:fillRect/>
                              </a:stretch>
                            </pic:blipFill>
                            <pic:spPr>
                              <a:xfrm>
                                <a:off x="0" y="0"/>
                                <a:ext cx="7769352" cy="859535"/>
                              </a:xfrm>
                              <a:prstGeom prst="rect">
                                <a:avLst/>
                              </a:prstGeom>
                            </pic:spPr>
                          </pic:pic>
                          <pic:pic>
                            <pic:nvPicPr>
                              <pic:cNvPr id="9" name="Image 9"/>
                              <pic:cNvPicPr/>
                            </pic:nvPicPr>
                            <pic:blipFill>
                              <a:blip r:embed="rId9" cstate="print"/>
                              <a:stretch>
                                <a:fillRect/>
                              </a:stretch>
                            </pic:blipFill>
                            <pic:spPr>
                              <a:xfrm>
                                <a:off x="3325367" y="173736"/>
                                <a:ext cx="1033272" cy="576072"/>
                              </a:xfrm>
                              <a:prstGeom prst="rect">
                                <a:avLst/>
                              </a:prstGeom>
                            </pic:spPr>
                          </pic:pic>
                        </wpg:wgp>
                      </a:graphicData>
                    </a:graphic>
                  </wp:anchor>
                </w:drawing>
              </mc:Choice>
              <mc:Fallback>
                <w:pict>
                  <v:group style="position:absolute;margin-left:0pt;margin-top:0pt;width:612pt;height:791.3pt;mso-position-horizontal-relative:page;mso-position-vertical-relative:page;z-index:-22272000" id="docshapegroup6" coordorigin="0,0" coordsize="12240,15826">
                    <v:shape style="position:absolute;left:76;top:0;width:12164;height:15826" type="#_x0000_t75" id="docshape7" stroked="false">
                      <v:imagedata r:id="rId8" o:title=""/>
                    </v:shape>
                    <v:shape style="position:absolute;left:0;top:0;width:12236;height:1354" type="#_x0000_t75" id="docshape8" stroked="false">
                      <v:imagedata r:id="rId6" o:title=""/>
                    </v:shape>
                    <v:shape style="position:absolute;left:5236;top:273;width:1628;height:908" type="#_x0000_t75" id="docshape9" stroked="false">
                      <v:imagedata r:id="rId9" o:title=""/>
                    </v:shape>
                    <w10:wrap type="none"/>
                  </v:group>
                </w:pict>
              </mc:Fallback>
            </mc:AlternateContent>
          </w:r>
          <w:hyperlink w:history="true" w:anchor="_TOC_250001">
            <w:r>
              <w:rPr>
                <w:color w:val="FFFFFF"/>
              </w:rPr>
              <w:t>Havan</w:t>
            </w:r>
            <w:r>
              <w:rPr>
                <w:color w:val="FFFFFF"/>
                <w:spacing w:val="-5"/>
              </w:rPr>
              <w:t> </w:t>
            </w:r>
            <w:r>
              <w:rPr>
                <w:color w:val="FFFFFF"/>
                <w:spacing w:val="-4"/>
              </w:rPr>
              <w:t>S.A.</w:t>
            </w:r>
          </w:hyperlink>
        </w:p>
        <w:p>
          <w:pPr>
            <w:pStyle w:val="TOC4"/>
            <w:numPr>
              <w:ilvl w:val="1"/>
              <w:numId w:val="2"/>
            </w:numPr>
            <w:tabs>
              <w:tab w:pos="1108" w:val="left" w:leader="none"/>
              <w:tab w:pos="10120" w:val="right" w:leader="dot"/>
            </w:tabs>
            <w:spacing w:line="240" w:lineRule="auto" w:before="428" w:after="0"/>
            <w:ind w:left="1108" w:right="0" w:hanging="557"/>
            <w:jc w:val="left"/>
          </w:pPr>
          <w:hyperlink w:history="true" w:anchor="_bookmark31">
            <w:r>
              <w:rPr/>
              <w:t>Contas</w:t>
            </w:r>
            <w:r>
              <w:rPr>
                <w:spacing w:val="-9"/>
              </w:rPr>
              <w:t> </w:t>
            </w:r>
            <w:r>
              <w:rPr/>
              <w:t>a </w:t>
            </w:r>
            <w:r>
              <w:rPr>
                <w:spacing w:val="-2"/>
              </w:rPr>
              <w:t>receber</w:t>
            </w:r>
          </w:hyperlink>
          <w:r>
            <w:rPr/>
            <w:tab/>
          </w:r>
          <w:hyperlink w:history="true" w:anchor="_bookmark31">
            <w:r>
              <w:rPr>
                <w:spacing w:val="-5"/>
              </w:rPr>
              <w:t>32</w:t>
            </w:r>
          </w:hyperlink>
        </w:p>
        <w:p>
          <w:pPr>
            <w:pStyle w:val="TOC4"/>
            <w:numPr>
              <w:ilvl w:val="1"/>
              <w:numId w:val="2"/>
            </w:numPr>
            <w:tabs>
              <w:tab w:pos="1164" w:val="left" w:leader="none"/>
              <w:tab w:pos="10119" w:val="right" w:leader="dot"/>
            </w:tabs>
            <w:spacing w:line="240" w:lineRule="auto" w:before="102" w:after="0"/>
            <w:ind w:left="1164" w:right="0" w:hanging="613"/>
            <w:jc w:val="left"/>
          </w:pPr>
          <w:hyperlink w:history="true" w:anchor="_bookmark32">
            <w:r>
              <w:rPr>
                <w:spacing w:val="-2"/>
              </w:rPr>
              <w:t>Imobilizado</w:t>
            </w:r>
          </w:hyperlink>
          <w:r>
            <w:rPr/>
            <w:tab/>
          </w:r>
          <w:hyperlink w:history="true" w:anchor="_bookmark32">
            <w:r>
              <w:rPr>
                <w:spacing w:val="-5"/>
              </w:rPr>
              <w:t>33</w:t>
            </w:r>
          </w:hyperlink>
        </w:p>
        <w:p>
          <w:pPr>
            <w:pStyle w:val="TOC4"/>
            <w:numPr>
              <w:ilvl w:val="1"/>
              <w:numId w:val="2"/>
            </w:numPr>
            <w:tabs>
              <w:tab w:pos="1164" w:val="left" w:leader="none"/>
              <w:tab w:pos="10120" w:val="right" w:leader="dot"/>
            </w:tabs>
            <w:spacing w:line="240" w:lineRule="auto" w:before="97" w:after="0"/>
            <w:ind w:left="1164" w:right="0" w:hanging="613"/>
            <w:jc w:val="left"/>
          </w:pPr>
          <w:hyperlink w:history="true" w:anchor="_bookmark33">
            <w:r>
              <w:rPr/>
              <w:t>Ativos</w:t>
            </w:r>
            <w:r>
              <w:rPr>
                <w:spacing w:val="-3"/>
              </w:rPr>
              <w:t> </w:t>
            </w:r>
            <w:r>
              <w:rPr>
                <w:spacing w:val="-2"/>
              </w:rPr>
              <w:t>intangíveis</w:t>
            </w:r>
          </w:hyperlink>
          <w:r>
            <w:rPr/>
            <w:tab/>
          </w:r>
          <w:hyperlink w:history="true" w:anchor="_bookmark33">
            <w:r>
              <w:rPr>
                <w:spacing w:val="-5"/>
              </w:rPr>
              <w:t>33</w:t>
            </w:r>
          </w:hyperlink>
        </w:p>
        <w:p>
          <w:pPr>
            <w:pStyle w:val="TOC4"/>
            <w:numPr>
              <w:ilvl w:val="1"/>
              <w:numId w:val="2"/>
            </w:numPr>
            <w:tabs>
              <w:tab w:pos="1101" w:val="left" w:leader="none"/>
              <w:tab w:pos="10119" w:val="right" w:leader="dot"/>
            </w:tabs>
            <w:spacing w:line="240" w:lineRule="auto" w:before="103" w:after="0"/>
            <w:ind w:left="1101" w:right="0" w:hanging="550"/>
            <w:jc w:val="left"/>
          </w:pPr>
          <w:hyperlink w:history="true" w:anchor="_bookmark34">
            <w:r>
              <w:rPr>
                <w:spacing w:val="-2"/>
              </w:rPr>
              <w:t>Provisões</w:t>
            </w:r>
          </w:hyperlink>
          <w:r>
            <w:rPr/>
            <w:tab/>
          </w:r>
          <w:hyperlink w:history="true" w:anchor="_bookmark34">
            <w:r>
              <w:rPr>
                <w:spacing w:val="-5"/>
              </w:rPr>
              <w:t>34</w:t>
            </w:r>
          </w:hyperlink>
        </w:p>
        <w:p>
          <w:pPr>
            <w:pStyle w:val="TOC4"/>
            <w:numPr>
              <w:ilvl w:val="1"/>
              <w:numId w:val="2"/>
            </w:numPr>
            <w:tabs>
              <w:tab w:pos="1101" w:val="left" w:leader="none"/>
              <w:tab w:pos="10120" w:val="right" w:leader="dot"/>
            </w:tabs>
            <w:spacing w:line="240" w:lineRule="auto" w:before="97" w:after="0"/>
            <w:ind w:left="1101" w:right="0" w:hanging="550"/>
            <w:jc w:val="left"/>
          </w:pPr>
          <w:hyperlink w:history="true" w:anchor="_bookmark35">
            <w:r>
              <w:rPr>
                <w:spacing w:val="-2"/>
              </w:rPr>
              <w:t>Arrendamentos</w:t>
            </w:r>
          </w:hyperlink>
          <w:r>
            <w:rPr/>
            <w:tab/>
          </w:r>
          <w:hyperlink w:history="true" w:anchor="_bookmark35">
            <w:r>
              <w:rPr>
                <w:spacing w:val="-5"/>
              </w:rPr>
              <w:t>34</w:t>
            </w:r>
          </w:hyperlink>
        </w:p>
        <w:p>
          <w:pPr>
            <w:pStyle w:val="TOC4"/>
            <w:numPr>
              <w:ilvl w:val="1"/>
              <w:numId w:val="2"/>
            </w:numPr>
            <w:tabs>
              <w:tab w:pos="1105" w:val="left" w:leader="none"/>
              <w:tab w:pos="10120" w:val="right" w:leader="dot"/>
            </w:tabs>
            <w:spacing w:line="240" w:lineRule="auto" w:before="102" w:after="0"/>
            <w:ind w:left="1105" w:right="0" w:hanging="554"/>
            <w:jc w:val="left"/>
          </w:pPr>
          <w:hyperlink w:history="true" w:anchor="_bookmark36">
            <w:r>
              <w:rPr/>
              <w:t>Perda</w:t>
            </w:r>
            <w:r>
              <w:rPr>
                <w:spacing w:val="-4"/>
              </w:rPr>
              <w:t> </w:t>
            </w:r>
            <w:r>
              <w:rPr/>
              <w:t>por</w:t>
            </w:r>
            <w:r>
              <w:rPr>
                <w:spacing w:val="-4"/>
              </w:rPr>
              <w:t> </w:t>
            </w:r>
            <w:r>
              <w:rPr/>
              <w:t>redução</w:t>
            </w:r>
            <w:r>
              <w:rPr>
                <w:spacing w:val="-4"/>
              </w:rPr>
              <w:t> </w:t>
            </w:r>
            <w:r>
              <w:rPr/>
              <w:t>ao valor</w:t>
            </w:r>
            <w:r>
              <w:rPr>
                <w:spacing w:val="-4"/>
              </w:rPr>
              <w:t> </w:t>
            </w:r>
            <w:r>
              <w:rPr/>
              <w:t>recuperável</w:t>
            </w:r>
            <w:r>
              <w:rPr>
                <w:spacing w:val="-4"/>
              </w:rPr>
              <w:t> </w:t>
            </w:r>
            <w:r>
              <w:rPr/>
              <w:t>de</w:t>
            </w:r>
            <w:r>
              <w:rPr>
                <w:spacing w:val="-4"/>
              </w:rPr>
              <w:t> </w:t>
            </w:r>
            <w:r>
              <w:rPr/>
              <w:t>ativos</w:t>
            </w:r>
            <w:r>
              <w:rPr>
                <w:spacing w:val="-8"/>
              </w:rPr>
              <w:t> </w:t>
            </w:r>
            <w:r>
              <w:rPr/>
              <w:t>não</w:t>
            </w:r>
            <w:r>
              <w:rPr>
                <w:spacing w:val="-4"/>
              </w:rPr>
              <w:t> </w:t>
            </w:r>
            <w:r>
              <w:rPr>
                <w:spacing w:val="-2"/>
              </w:rPr>
              <w:t>financeiros</w:t>
            </w:r>
          </w:hyperlink>
          <w:r>
            <w:rPr/>
            <w:tab/>
          </w:r>
          <w:hyperlink w:history="true" w:anchor="_bookmark36">
            <w:r>
              <w:rPr>
                <w:spacing w:val="-5"/>
              </w:rPr>
              <w:t>36</w:t>
            </w:r>
          </w:hyperlink>
        </w:p>
        <w:p>
          <w:pPr>
            <w:pStyle w:val="TOC4"/>
            <w:numPr>
              <w:ilvl w:val="1"/>
              <w:numId w:val="2"/>
            </w:numPr>
            <w:tabs>
              <w:tab w:pos="1108" w:val="left" w:leader="none"/>
              <w:tab w:pos="10120" w:val="right" w:leader="dot"/>
            </w:tabs>
            <w:spacing w:line="240" w:lineRule="auto" w:before="98" w:after="0"/>
            <w:ind w:left="1108" w:right="0" w:hanging="557"/>
            <w:jc w:val="left"/>
          </w:pPr>
          <w:hyperlink w:history="true" w:anchor="_bookmark37">
            <w:r>
              <w:rPr/>
              <w:t>Mensuração</w:t>
            </w:r>
            <w:r>
              <w:rPr>
                <w:spacing w:val="-5"/>
              </w:rPr>
              <w:t> </w:t>
            </w:r>
            <w:r>
              <w:rPr/>
              <w:t>do</w:t>
            </w:r>
            <w:r>
              <w:rPr>
                <w:spacing w:val="-9"/>
              </w:rPr>
              <w:t> </w:t>
            </w:r>
            <w:r>
              <w:rPr/>
              <w:t>valor</w:t>
            </w:r>
            <w:r>
              <w:rPr>
                <w:spacing w:val="-2"/>
              </w:rPr>
              <w:t> </w:t>
            </w:r>
            <w:r>
              <w:rPr>
                <w:spacing w:val="-4"/>
              </w:rPr>
              <w:t>justo</w:t>
            </w:r>
          </w:hyperlink>
          <w:r>
            <w:rPr/>
            <w:tab/>
          </w:r>
          <w:hyperlink w:history="true" w:anchor="_bookmark37">
            <w:r>
              <w:rPr>
                <w:spacing w:val="-5"/>
              </w:rPr>
              <w:t>37</w:t>
            </w:r>
          </w:hyperlink>
        </w:p>
        <w:p>
          <w:pPr>
            <w:pStyle w:val="TOC4"/>
            <w:numPr>
              <w:ilvl w:val="1"/>
              <w:numId w:val="2"/>
            </w:numPr>
            <w:tabs>
              <w:tab w:pos="1100" w:val="left" w:leader="none"/>
              <w:tab w:pos="10121" w:val="right" w:leader="dot"/>
            </w:tabs>
            <w:spacing w:line="240" w:lineRule="auto" w:before="102" w:after="0"/>
            <w:ind w:left="1100" w:right="0" w:hanging="549"/>
            <w:jc w:val="left"/>
          </w:pPr>
          <w:hyperlink w:history="true" w:anchor="_bookmark38">
            <w:r>
              <w:rPr/>
              <w:t>Outros</w:t>
            </w:r>
            <w:r>
              <w:rPr>
                <w:spacing w:val="-5"/>
              </w:rPr>
              <w:t> </w:t>
            </w:r>
            <w:r>
              <w:rPr/>
              <w:t>ativos</w:t>
            </w:r>
            <w:r>
              <w:rPr>
                <w:spacing w:val="-7"/>
              </w:rPr>
              <w:t> </w:t>
            </w:r>
            <w:r>
              <w:rPr/>
              <w:t>e</w:t>
            </w:r>
            <w:r>
              <w:rPr>
                <w:spacing w:val="-3"/>
              </w:rPr>
              <w:t> </w:t>
            </w:r>
            <w:r>
              <w:rPr/>
              <w:t>passivos</w:t>
            </w:r>
            <w:r>
              <w:rPr>
                <w:spacing w:val="1"/>
              </w:rPr>
              <w:t> </w:t>
            </w:r>
            <w:r>
              <w:rPr/>
              <w:t>(circulantes</w:t>
            </w:r>
            <w:r>
              <w:rPr>
                <w:spacing w:val="-4"/>
              </w:rPr>
              <w:t> </w:t>
            </w:r>
            <w:r>
              <w:rPr/>
              <w:t>e</w:t>
            </w:r>
            <w:r>
              <w:rPr>
                <w:spacing w:val="-3"/>
              </w:rPr>
              <w:t> </w:t>
            </w:r>
            <w:r>
              <w:rPr/>
              <w:t>não</w:t>
            </w:r>
            <w:r>
              <w:rPr>
                <w:spacing w:val="-6"/>
              </w:rPr>
              <w:t> </w:t>
            </w:r>
            <w:r>
              <w:rPr>
                <w:spacing w:val="-2"/>
              </w:rPr>
              <w:t>circulantes)</w:t>
            </w:r>
          </w:hyperlink>
          <w:r>
            <w:rPr/>
            <w:tab/>
          </w:r>
          <w:hyperlink w:history="true" w:anchor="_bookmark38">
            <w:r>
              <w:rPr>
                <w:spacing w:val="-5"/>
              </w:rPr>
              <w:t>38</w:t>
            </w:r>
          </w:hyperlink>
        </w:p>
        <w:p>
          <w:pPr>
            <w:pStyle w:val="TOC4"/>
            <w:numPr>
              <w:ilvl w:val="1"/>
              <w:numId w:val="2"/>
            </w:numPr>
            <w:tabs>
              <w:tab w:pos="1108" w:val="left" w:leader="none"/>
              <w:tab w:pos="10120" w:val="right" w:leader="dot"/>
            </w:tabs>
            <w:spacing w:line="240" w:lineRule="auto" w:before="97" w:after="0"/>
            <w:ind w:left="1108" w:right="0" w:hanging="557"/>
            <w:jc w:val="left"/>
          </w:pPr>
          <w:hyperlink w:history="true" w:anchor="_bookmark39">
            <w:r>
              <w:rPr/>
              <w:t>Distribuição</w:t>
            </w:r>
            <w:r>
              <w:rPr>
                <w:spacing w:val="-8"/>
              </w:rPr>
              <w:t> </w:t>
            </w:r>
            <w:r>
              <w:rPr/>
              <w:t>de</w:t>
            </w:r>
            <w:r>
              <w:rPr>
                <w:spacing w:val="-3"/>
              </w:rPr>
              <w:t> </w:t>
            </w:r>
            <w:r>
              <w:rPr>
                <w:spacing w:val="-2"/>
              </w:rPr>
              <w:t>lucros</w:t>
            </w:r>
          </w:hyperlink>
          <w:r>
            <w:rPr/>
            <w:tab/>
          </w:r>
          <w:hyperlink w:history="true" w:anchor="_bookmark39">
            <w:r>
              <w:rPr>
                <w:spacing w:val="-5"/>
              </w:rPr>
              <w:t>38</w:t>
            </w:r>
          </w:hyperlink>
        </w:p>
        <w:p>
          <w:pPr>
            <w:pStyle w:val="TOC4"/>
            <w:numPr>
              <w:ilvl w:val="1"/>
              <w:numId w:val="2"/>
            </w:numPr>
            <w:tabs>
              <w:tab w:pos="1108" w:val="left" w:leader="none"/>
              <w:tab w:pos="10120" w:val="right" w:leader="dot"/>
            </w:tabs>
            <w:spacing w:line="240" w:lineRule="auto" w:before="103" w:after="0"/>
            <w:ind w:left="1108" w:right="0" w:hanging="557"/>
            <w:jc w:val="left"/>
          </w:pPr>
          <w:hyperlink w:history="true" w:anchor="_bookmark40">
            <w:r>
              <w:rPr/>
              <w:t>Demonstração</w:t>
            </w:r>
            <w:r>
              <w:rPr>
                <w:spacing w:val="-6"/>
              </w:rPr>
              <w:t> </w:t>
            </w:r>
            <w:r>
              <w:rPr/>
              <w:t>do</w:t>
            </w:r>
            <w:r>
              <w:rPr>
                <w:spacing w:val="-4"/>
              </w:rPr>
              <w:t> </w:t>
            </w:r>
            <w:r>
              <w:rPr/>
              <w:t>valor</w:t>
            </w:r>
            <w:r>
              <w:rPr>
                <w:spacing w:val="-7"/>
              </w:rPr>
              <w:t> </w:t>
            </w:r>
            <w:r>
              <w:rPr/>
              <w:t>adicionado</w:t>
            </w:r>
            <w:r>
              <w:rPr>
                <w:spacing w:val="-3"/>
              </w:rPr>
              <w:t> </w:t>
            </w:r>
            <w:r>
              <w:rPr>
                <w:spacing w:val="-2"/>
              </w:rPr>
              <w:t>(DVA)</w:t>
            </w:r>
          </w:hyperlink>
          <w:r>
            <w:rPr/>
            <w:tab/>
          </w:r>
          <w:hyperlink w:history="true" w:anchor="_bookmark40">
            <w:r>
              <w:rPr>
                <w:spacing w:val="-5"/>
              </w:rPr>
              <w:t>38</w:t>
            </w:r>
          </w:hyperlink>
        </w:p>
        <w:p>
          <w:pPr>
            <w:pStyle w:val="TOC4"/>
            <w:numPr>
              <w:ilvl w:val="1"/>
              <w:numId w:val="2"/>
            </w:numPr>
            <w:tabs>
              <w:tab w:pos="1101" w:val="left" w:leader="none"/>
              <w:tab w:pos="10120" w:val="right" w:leader="dot"/>
            </w:tabs>
            <w:spacing w:line="240" w:lineRule="auto" w:before="97" w:after="0"/>
            <w:ind w:left="1101" w:right="0" w:hanging="550"/>
            <w:jc w:val="left"/>
          </w:pPr>
          <w:hyperlink w:history="true" w:anchor="_bookmark41">
            <w:r>
              <w:rPr/>
              <w:t>Segmento</w:t>
            </w:r>
            <w:r>
              <w:rPr>
                <w:spacing w:val="-2"/>
              </w:rPr>
              <w:t> operacional</w:t>
            </w:r>
          </w:hyperlink>
          <w:r>
            <w:rPr/>
            <w:tab/>
          </w:r>
          <w:hyperlink w:history="true" w:anchor="_bookmark41">
            <w:r>
              <w:rPr>
                <w:spacing w:val="-5"/>
              </w:rPr>
              <w:t>39</w:t>
            </w:r>
          </w:hyperlink>
        </w:p>
        <w:p>
          <w:pPr>
            <w:pStyle w:val="TOC4"/>
            <w:numPr>
              <w:ilvl w:val="1"/>
              <w:numId w:val="2"/>
            </w:numPr>
            <w:tabs>
              <w:tab w:pos="1101" w:val="left" w:leader="none"/>
              <w:tab w:pos="10120" w:val="right" w:leader="dot"/>
            </w:tabs>
            <w:spacing w:line="240" w:lineRule="auto" w:before="102" w:after="0"/>
            <w:ind w:left="1101" w:right="0" w:hanging="550"/>
            <w:jc w:val="left"/>
          </w:pPr>
          <w:hyperlink w:history="true" w:anchor="_bookmark42">
            <w:r>
              <w:rPr/>
              <w:t>Benefícios</w:t>
            </w:r>
            <w:r>
              <w:rPr>
                <w:spacing w:val="-5"/>
              </w:rPr>
              <w:t> </w:t>
            </w:r>
            <w:r>
              <w:rPr/>
              <w:t>a</w:t>
            </w:r>
            <w:r>
              <w:rPr>
                <w:spacing w:val="-4"/>
              </w:rPr>
              <w:t> </w:t>
            </w:r>
            <w:r>
              <w:rPr/>
              <w:t>empregados</w:t>
            </w:r>
            <w:r>
              <w:rPr>
                <w:spacing w:val="-1"/>
              </w:rPr>
              <w:t> </w:t>
            </w:r>
            <w:r>
              <w:rPr/>
              <w:t>e</w:t>
            </w:r>
            <w:r>
              <w:rPr>
                <w:spacing w:val="-3"/>
              </w:rPr>
              <w:t> </w:t>
            </w:r>
            <w:r>
              <w:rPr>
                <w:spacing w:val="-2"/>
              </w:rPr>
              <w:t>administradores</w:t>
            </w:r>
          </w:hyperlink>
          <w:r>
            <w:rPr/>
            <w:tab/>
          </w:r>
          <w:hyperlink w:history="true" w:anchor="_bookmark42">
            <w:r>
              <w:rPr>
                <w:spacing w:val="-5"/>
              </w:rPr>
              <w:t>39</w:t>
            </w:r>
          </w:hyperlink>
        </w:p>
        <w:p>
          <w:pPr>
            <w:pStyle w:val="TOC4"/>
            <w:numPr>
              <w:ilvl w:val="1"/>
              <w:numId w:val="2"/>
            </w:numPr>
            <w:tabs>
              <w:tab w:pos="1101" w:val="left" w:leader="none"/>
              <w:tab w:pos="10120" w:val="right" w:leader="dot"/>
            </w:tabs>
            <w:spacing w:line="240" w:lineRule="auto" w:before="98" w:after="0"/>
            <w:ind w:left="1101" w:right="0" w:hanging="550"/>
            <w:jc w:val="left"/>
          </w:pPr>
          <w:hyperlink w:history="true" w:anchor="_bookmark43">
            <w:r>
              <w:rPr/>
              <w:t>Subvenções</w:t>
            </w:r>
            <w:r>
              <w:rPr>
                <w:spacing w:val="-6"/>
              </w:rPr>
              <w:t> </w:t>
            </w:r>
            <w:r>
              <w:rPr>
                <w:spacing w:val="-2"/>
              </w:rPr>
              <w:t>governamentais</w:t>
            </w:r>
          </w:hyperlink>
          <w:r>
            <w:rPr/>
            <w:tab/>
          </w:r>
          <w:hyperlink w:history="true" w:anchor="_bookmark43">
            <w:r>
              <w:rPr>
                <w:spacing w:val="-7"/>
              </w:rPr>
              <w:t>39</w:t>
            </w:r>
          </w:hyperlink>
        </w:p>
        <w:p>
          <w:pPr>
            <w:pStyle w:val="TOC4"/>
            <w:numPr>
              <w:ilvl w:val="1"/>
              <w:numId w:val="2"/>
            </w:numPr>
            <w:tabs>
              <w:tab w:pos="1105" w:val="left" w:leader="none"/>
              <w:tab w:pos="10120" w:val="right" w:leader="dot"/>
            </w:tabs>
            <w:spacing w:line="240" w:lineRule="auto" w:before="102" w:after="0"/>
            <w:ind w:left="1105" w:right="0" w:hanging="554"/>
            <w:jc w:val="left"/>
          </w:pPr>
          <w:hyperlink w:history="true" w:anchor="_bookmark44">
            <w:r>
              <w:rPr/>
              <w:t>Pronunciamentos</w:t>
            </w:r>
            <w:r>
              <w:rPr>
                <w:spacing w:val="-3"/>
              </w:rPr>
              <w:t> </w:t>
            </w:r>
            <w:r>
              <w:rPr/>
              <w:t>novos</w:t>
            </w:r>
            <w:r>
              <w:rPr>
                <w:spacing w:val="-3"/>
              </w:rPr>
              <w:t> </w:t>
            </w:r>
            <w:r>
              <w:rPr/>
              <w:t>ou</w:t>
            </w:r>
            <w:r>
              <w:rPr>
                <w:spacing w:val="-2"/>
              </w:rPr>
              <w:t> </w:t>
            </w:r>
            <w:r>
              <w:rPr/>
              <w:t>revisados</w:t>
            </w:r>
            <w:r>
              <w:rPr>
                <w:spacing w:val="-7"/>
              </w:rPr>
              <w:t> </w:t>
            </w:r>
            <w:r>
              <w:rPr/>
              <w:t>aplicados</w:t>
            </w:r>
            <w:r>
              <w:rPr>
                <w:spacing w:val="-2"/>
              </w:rPr>
              <w:t> </w:t>
            </w:r>
            <w:r>
              <w:rPr/>
              <w:t>pela</w:t>
            </w:r>
            <w:r>
              <w:rPr>
                <w:spacing w:val="-7"/>
              </w:rPr>
              <w:t> </w:t>
            </w:r>
            <w:r>
              <w:rPr/>
              <w:t>primeira</w:t>
            </w:r>
            <w:r>
              <w:rPr>
                <w:spacing w:val="-2"/>
              </w:rPr>
              <w:t> </w:t>
            </w:r>
            <w:r>
              <w:rPr/>
              <w:t>vez</w:t>
            </w:r>
            <w:r>
              <w:rPr>
                <w:spacing w:val="-7"/>
              </w:rPr>
              <w:t> </w:t>
            </w:r>
            <w:r>
              <w:rPr/>
              <w:t>em</w:t>
            </w:r>
            <w:r>
              <w:rPr>
                <w:spacing w:val="-2"/>
              </w:rPr>
              <w:t> </w:t>
            </w:r>
            <w:r>
              <w:rPr>
                <w:spacing w:val="-4"/>
              </w:rPr>
              <w:t>2022</w:t>
            </w:r>
          </w:hyperlink>
          <w:r>
            <w:rPr/>
            <w:tab/>
          </w:r>
          <w:hyperlink w:history="true" w:anchor="_bookmark44">
            <w:r>
              <w:rPr>
                <w:spacing w:val="-5"/>
              </w:rPr>
              <w:t>40</w:t>
            </w:r>
          </w:hyperlink>
        </w:p>
        <w:p>
          <w:pPr>
            <w:pStyle w:val="TOC4"/>
            <w:numPr>
              <w:ilvl w:val="1"/>
              <w:numId w:val="2"/>
            </w:numPr>
            <w:tabs>
              <w:tab w:pos="1108" w:val="left" w:leader="none"/>
              <w:tab w:pos="10120" w:val="right" w:leader="dot"/>
            </w:tabs>
            <w:spacing w:line="240" w:lineRule="auto" w:before="102" w:after="0"/>
            <w:ind w:left="1108" w:right="0" w:hanging="557"/>
            <w:jc w:val="left"/>
          </w:pPr>
          <w:hyperlink w:history="true" w:anchor="_bookmark45">
            <w:r>
              <w:rPr/>
              <w:t>Normas</w:t>
            </w:r>
            <w:r>
              <w:rPr>
                <w:spacing w:val="-7"/>
              </w:rPr>
              <w:t> </w:t>
            </w:r>
            <w:r>
              <w:rPr/>
              <w:t>emitidas,</w:t>
            </w:r>
            <w:r>
              <w:rPr>
                <w:spacing w:val="-7"/>
              </w:rPr>
              <w:t> </w:t>
            </w:r>
            <w:r>
              <w:rPr/>
              <w:t>mas</w:t>
            </w:r>
            <w:r>
              <w:rPr>
                <w:spacing w:val="-1"/>
              </w:rPr>
              <w:t> </w:t>
            </w:r>
            <w:r>
              <w:rPr/>
              <w:t>ainda</w:t>
            </w:r>
            <w:r>
              <w:rPr>
                <w:spacing w:val="-1"/>
              </w:rPr>
              <w:t> </w:t>
            </w:r>
            <w:r>
              <w:rPr/>
              <w:t>não</w:t>
            </w:r>
            <w:r>
              <w:rPr>
                <w:spacing w:val="-1"/>
              </w:rPr>
              <w:t> </w:t>
            </w:r>
            <w:r>
              <w:rPr>
                <w:spacing w:val="-2"/>
              </w:rPr>
              <w:t>vigentes</w:t>
            </w:r>
          </w:hyperlink>
          <w:r>
            <w:rPr/>
            <w:tab/>
          </w:r>
          <w:hyperlink w:history="true" w:anchor="_bookmark45">
            <w:r>
              <w:rPr>
                <w:spacing w:val="-5"/>
              </w:rPr>
              <w:t>42</w:t>
            </w:r>
          </w:hyperlink>
        </w:p>
        <w:p>
          <w:pPr>
            <w:pStyle w:val="TOC3"/>
            <w:numPr>
              <w:ilvl w:val="0"/>
              <w:numId w:val="2"/>
            </w:numPr>
            <w:tabs>
              <w:tab w:pos="815" w:val="left" w:leader="none"/>
              <w:tab w:pos="10120" w:val="right" w:leader="dot"/>
            </w:tabs>
            <w:spacing w:line="240" w:lineRule="auto" w:before="98" w:after="0"/>
            <w:ind w:left="815" w:right="0" w:hanging="663"/>
            <w:jc w:val="left"/>
          </w:pPr>
          <w:hyperlink w:history="true" w:anchor="_bookmark46">
            <w:r>
              <w:rPr/>
              <w:t>Julgamentos,</w:t>
            </w:r>
            <w:r>
              <w:rPr>
                <w:spacing w:val="-9"/>
              </w:rPr>
              <w:t> </w:t>
            </w:r>
            <w:r>
              <w:rPr/>
              <w:t>estimativas</w:t>
            </w:r>
            <w:r>
              <w:rPr>
                <w:spacing w:val="-3"/>
              </w:rPr>
              <w:t> </w:t>
            </w:r>
            <w:r>
              <w:rPr/>
              <w:t>e</w:t>
            </w:r>
            <w:r>
              <w:rPr>
                <w:spacing w:val="-7"/>
              </w:rPr>
              <w:t> </w:t>
            </w:r>
            <w:r>
              <w:rPr/>
              <w:t>premissas</w:t>
            </w:r>
            <w:r>
              <w:rPr>
                <w:spacing w:val="-2"/>
              </w:rPr>
              <w:t> </w:t>
            </w:r>
            <w:r>
              <w:rPr/>
              <w:t>contábeis</w:t>
            </w:r>
            <w:r>
              <w:rPr>
                <w:spacing w:val="-2"/>
              </w:rPr>
              <w:t> significativas</w:t>
            </w:r>
          </w:hyperlink>
          <w:r>
            <w:rPr/>
            <w:tab/>
          </w:r>
          <w:hyperlink w:history="true" w:anchor="_bookmark46">
            <w:r>
              <w:rPr>
                <w:spacing w:val="-5"/>
              </w:rPr>
              <w:t>45</w:t>
            </w:r>
          </w:hyperlink>
        </w:p>
        <w:p>
          <w:pPr>
            <w:pStyle w:val="TOC4"/>
            <w:numPr>
              <w:ilvl w:val="1"/>
              <w:numId w:val="2"/>
            </w:numPr>
            <w:tabs>
              <w:tab w:pos="1155" w:val="left" w:leader="none"/>
              <w:tab w:pos="10120" w:val="right" w:leader="dot"/>
            </w:tabs>
            <w:spacing w:line="240" w:lineRule="auto" w:before="102" w:after="0"/>
            <w:ind w:left="1155" w:right="0" w:hanging="604"/>
            <w:jc w:val="left"/>
          </w:pPr>
          <w:hyperlink w:history="true" w:anchor="_bookmark47">
            <w:r>
              <w:rPr>
                <w:spacing w:val="-2"/>
              </w:rPr>
              <w:t>Julgamentos</w:t>
            </w:r>
          </w:hyperlink>
          <w:r>
            <w:rPr/>
            <w:tab/>
          </w:r>
          <w:hyperlink w:history="true" w:anchor="_bookmark47">
            <w:r>
              <w:rPr>
                <w:spacing w:val="-5"/>
              </w:rPr>
              <w:t>45</w:t>
            </w:r>
          </w:hyperlink>
        </w:p>
        <w:p>
          <w:pPr>
            <w:pStyle w:val="TOC4"/>
            <w:numPr>
              <w:ilvl w:val="1"/>
              <w:numId w:val="2"/>
            </w:numPr>
            <w:tabs>
              <w:tab w:pos="1039" w:val="left" w:leader="none"/>
              <w:tab w:pos="10120" w:val="right" w:leader="dot"/>
            </w:tabs>
            <w:spacing w:line="240" w:lineRule="auto" w:before="97" w:after="0"/>
            <w:ind w:left="1039" w:right="0" w:hanging="488"/>
            <w:jc w:val="left"/>
          </w:pPr>
          <w:hyperlink w:history="true" w:anchor="_bookmark48">
            <w:r>
              <w:rPr/>
              <w:t>Estimativas</w:t>
            </w:r>
            <w:r>
              <w:rPr>
                <w:spacing w:val="-5"/>
              </w:rPr>
              <w:t> </w:t>
            </w:r>
            <w:r>
              <w:rPr/>
              <w:t>e</w:t>
            </w:r>
            <w:r>
              <w:rPr>
                <w:spacing w:val="1"/>
              </w:rPr>
              <w:t> </w:t>
            </w:r>
            <w:r>
              <w:rPr>
                <w:spacing w:val="-2"/>
              </w:rPr>
              <w:t>premissas</w:t>
            </w:r>
          </w:hyperlink>
          <w:r>
            <w:rPr/>
            <w:tab/>
          </w:r>
          <w:hyperlink w:history="true" w:anchor="_bookmark48">
            <w:r>
              <w:rPr>
                <w:spacing w:val="-5"/>
              </w:rPr>
              <w:t>46</w:t>
            </w:r>
          </w:hyperlink>
        </w:p>
        <w:p>
          <w:pPr>
            <w:pStyle w:val="TOC3"/>
            <w:numPr>
              <w:ilvl w:val="0"/>
              <w:numId w:val="2"/>
            </w:numPr>
            <w:tabs>
              <w:tab w:pos="815" w:val="left" w:leader="none"/>
              <w:tab w:pos="10120" w:val="right" w:leader="dot"/>
            </w:tabs>
            <w:spacing w:line="240" w:lineRule="auto" w:before="102" w:after="0"/>
            <w:ind w:left="815" w:right="0" w:hanging="663"/>
            <w:jc w:val="left"/>
          </w:pPr>
          <w:hyperlink w:history="true" w:anchor="_bookmark49">
            <w:r>
              <w:rPr/>
              <w:t>Caixa</w:t>
            </w:r>
            <w:r>
              <w:rPr>
                <w:spacing w:val="-5"/>
              </w:rPr>
              <w:t> </w:t>
            </w:r>
            <w:r>
              <w:rPr/>
              <w:t>e</w:t>
            </w:r>
            <w:r>
              <w:rPr>
                <w:spacing w:val="1"/>
              </w:rPr>
              <w:t> </w:t>
            </w:r>
            <w:r>
              <w:rPr/>
              <w:t>equivalentes</w:t>
            </w:r>
            <w:r>
              <w:rPr>
                <w:spacing w:val="-4"/>
              </w:rPr>
              <w:t> </w:t>
            </w:r>
            <w:r>
              <w:rPr/>
              <w:t>de</w:t>
            </w:r>
            <w:r>
              <w:rPr>
                <w:spacing w:val="1"/>
              </w:rPr>
              <w:t> </w:t>
            </w:r>
            <w:r>
              <w:rPr>
                <w:spacing w:val="-2"/>
              </w:rPr>
              <w:t>caixa</w:t>
            </w:r>
          </w:hyperlink>
          <w:r>
            <w:rPr/>
            <w:tab/>
          </w:r>
          <w:hyperlink w:history="true" w:anchor="_bookmark49">
            <w:r>
              <w:rPr>
                <w:spacing w:val="-5"/>
              </w:rPr>
              <w:t>48</w:t>
            </w:r>
          </w:hyperlink>
        </w:p>
        <w:p>
          <w:pPr>
            <w:pStyle w:val="TOC3"/>
            <w:numPr>
              <w:ilvl w:val="0"/>
              <w:numId w:val="2"/>
            </w:numPr>
            <w:tabs>
              <w:tab w:pos="815" w:val="left" w:leader="none"/>
              <w:tab w:pos="10120" w:val="right" w:leader="dot"/>
            </w:tabs>
            <w:spacing w:line="240" w:lineRule="auto" w:before="98" w:after="0"/>
            <w:ind w:left="815" w:right="0" w:hanging="663"/>
            <w:jc w:val="left"/>
          </w:pPr>
          <w:hyperlink w:history="true" w:anchor="_bookmark50">
            <w:r>
              <w:rPr/>
              <w:t>Aplicações</w:t>
            </w:r>
            <w:r>
              <w:rPr>
                <w:spacing w:val="-2"/>
              </w:rPr>
              <w:t> financeiras</w:t>
            </w:r>
          </w:hyperlink>
          <w:r>
            <w:rPr/>
            <w:tab/>
          </w:r>
          <w:hyperlink w:history="true" w:anchor="_bookmark50">
            <w:r>
              <w:rPr>
                <w:spacing w:val="-5"/>
              </w:rPr>
              <w:t>48</w:t>
            </w:r>
          </w:hyperlink>
        </w:p>
        <w:p>
          <w:pPr>
            <w:pStyle w:val="TOC3"/>
            <w:numPr>
              <w:ilvl w:val="0"/>
              <w:numId w:val="2"/>
            </w:numPr>
            <w:tabs>
              <w:tab w:pos="815" w:val="left" w:leader="none"/>
              <w:tab w:pos="10120" w:val="right" w:leader="dot"/>
            </w:tabs>
            <w:spacing w:line="240" w:lineRule="auto" w:before="102" w:after="0"/>
            <w:ind w:left="815" w:right="0" w:hanging="663"/>
            <w:jc w:val="left"/>
          </w:pPr>
          <w:hyperlink w:history="true" w:anchor="_bookmark51">
            <w:r>
              <w:rPr/>
              <w:t>Contas</w:t>
            </w:r>
            <w:r>
              <w:rPr>
                <w:spacing w:val="-4"/>
              </w:rPr>
              <w:t> </w:t>
            </w:r>
            <w:r>
              <w:rPr/>
              <w:t>a</w:t>
            </w:r>
            <w:r>
              <w:rPr>
                <w:spacing w:val="1"/>
              </w:rPr>
              <w:t> </w:t>
            </w:r>
            <w:r>
              <w:rPr/>
              <w:t>receber</w:t>
            </w:r>
            <w:r>
              <w:rPr>
                <w:spacing w:val="-3"/>
              </w:rPr>
              <w:t> </w:t>
            </w:r>
            <w:r>
              <w:rPr/>
              <w:t>de</w:t>
            </w:r>
            <w:r>
              <w:rPr>
                <w:spacing w:val="1"/>
              </w:rPr>
              <w:t> </w:t>
            </w:r>
            <w:r>
              <w:rPr>
                <w:spacing w:val="-2"/>
              </w:rPr>
              <w:t>clientes</w:t>
            </w:r>
          </w:hyperlink>
          <w:r>
            <w:rPr/>
            <w:tab/>
          </w:r>
          <w:hyperlink w:history="true" w:anchor="_bookmark51">
            <w:r>
              <w:rPr>
                <w:spacing w:val="-5"/>
              </w:rPr>
              <w:t>49</w:t>
            </w:r>
          </w:hyperlink>
        </w:p>
        <w:p>
          <w:pPr>
            <w:pStyle w:val="TOC3"/>
            <w:numPr>
              <w:ilvl w:val="0"/>
              <w:numId w:val="2"/>
            </w:numPr>
            <w:tabs>
              <w:tab w:pos="815" w:val="left" w:leader="none"/>
              <w:tab w:pos="10119" w:val="right" w:leader="dot"/>
            </w:tabs>
            <w:spacing w:line="240" w:lineRule="auto" w:before="97" w:after="0"/>
            <w:ind w:left="815" w:right="0" w:hanging="663"/>
            <w:jc w:val="left"/>
          </w:pPr>
          <w:hyperlink w:history="true" w:anchor="_bookmark52">
            <w:r>
              <w:rPr>
                <w:spacing w:val="-2"/>
              </w:rPr>
              <w:t>Estoques</w:t>
            </w:r>
          </w:hyperlink>
          <w:r>
            <w:rPr/>
            <w:tab/>
          </w:r>
          <w:hyperlink w:history="true" w:anchor="_bookmark52">
            <w:r>
              <w:rPr>
                <w:spacing w:val="-5"/>
              </w:rPr>
              <w:t>51</w:t>
            </w:r>
          </w:hyperlink>
        </w:p>
        <w:p>
          <w:pPr>
            <w:pStyle w:val="TOC3"/>
            <w:numPr>
              <w:ilvl w:val="0"/>
              <w:numId w:val="2"/>
            </w:numPr>
            <w:tabs>
              <w:tab w:pos="815" w:val="left" w:leader="none"/>
              <w:tab w:pos="10120" w:val="right" w:leader="dot"/>
            </w:tabs>
            <w:spacing w:line="240" w:lineRule="auto" w:before="103" w:after="0"/>
            <w:ind w:left="815" w:right="0" w:hanging="663"/>
            <w:jc w:val="left"/>
          </w:pPr>
          <w:hyperlink w:history="true" w:anchor="_bookmark53">
            <w:r>
              <w:rPr/>
              <w:t>Impostos</w:t>
            </w:r>
            <w:r>
              <w:rPr>
                <w:spacing w:val="-3"/>
              </w:rPr>
              <w:t> </w:t>
            </w:r>
            <w:r>
              <w:rPr/>
              <w:t>a</w:t>
            </w:r>
            <w:r>
              <w:rPr>
                <w:spacing w:val="2"/>
              </w:rPr>
              <w:t> </w:t>
            </w:r>
            <w:r>
              <w:rPr>
                <w:spacing w:val="-2"/>
              </w:rPr>
              <w:t>recuperar</w:t>
            </w:r>
          </w:hyperlink>
          <w:r>
            <w:rPr/>
            <w:tab/>
          </w:r>
          <w:hyperlink w:history="true" w:anchor="_bookmark53">
            <w:r>
              <w:rPr>
                <w:spacing w:val="-5"/>
              </w:rPr>
              <w:t>51</w:t>
            </w:r>
          </w:hyperlink>
        </w:p>
        <w:p>
          <w:pPr>
            <w:pStyle w:val="TOC3"/>
            <w:numPr>
              <w:ilvl w:val="0"/>
              <w:numId w:val="2"/>
            </w:numPr>
            <w:tabs>
              <w:tab w:pos="815" w:val="left" w:leader="none"/>
              <w:tab w:pos="10119" w:val="right" w:leader="dot"/>
            </w:tabs>
            <w:spacing w:line="240" w:lineRule="auto" w:before="97" w:after="0"/>
            <w:ind w:left="815" w:right="0" w:hanging="663"/>
            <w:jc w:val="left"/>
          </w:pPr>
          <w:hyperlink w:history="true" w:anchor="_bookmark54">
            <w:r>
              <w:rPr>
                <w:spacing w:val="-2"/>
              </w:rPr>
              <w:t>Imobilizado</w:t>
            </w:r>
          </w:hyperlink>
          <w:r>
            <w:rPr/>
            <w:tab/>
          </w:r>
          <w:hyperlink w:history="true" w:anchor="_bookmark54">
            <w:r>
              <w:rPr>
                <w:spacing w:val="-5"/>
              </w:rPr>
              <w:t>52</w:t>
            </w:r>
          </w:hyperlink>
        </w:p>
        <w:p>
          <w:pPr>
            <w:pStyle w:val="TOC3"/>
            <w:numPr>
              <w:ilvl w:val="0"/>
              <w:numId w:val="2"/>
            </w:numPr>
            <w:tabs>
              <w:tab w:pos="815" w:val="left" w:leader="none"/>
              <w:tab w:pos="10119" w:val="right" w:leader="dot"/>
            </w:tabs>
            <w:spacing w:line="240" w:lineRule="auto" w:before="102" w:after="0"/>
            <w:ind w:left="815" w:right="0" w:hanging="663"/>
            <w:jc w:val="left"/>
          </w:pPr>
          <w:hyperlink w:history="true" w:anchor="_bookmark55">
            <w:r>
              <w:rPr/>
              <w:t>Partes</w:t>
            </w:r>
            <w:r>
              <w:rPr>
                <w:spacing w:val="2"/>
              </w:rPr>
              <w:t> </w:t>
            </w:r>
            <w:r>
              <w:rPr>
                <w:spacing w:val="-2"/>
              </w:rPr>
              <w:t>relacionadas</w:t>
            </w:r>
          </w:hyperlink>
          <w:r>
            <w:rPr/>
            <w:tab/>
          </w:r>
          <w:hyperlink w:history="true" w:anchor="_bookmark55">
            <w:r>
              <w:rPr>
                <w:spacing w:val="-7"/>
              </w:rPr>
              <w:t>54</w:t>
            </w:r>
          </w:hyperlink>
        </w:p>
        <w:p>
          <w:pPr>
            <w:pStyle w:val="TOC3"/>
            <w:numPr>
              <w:ilvl w:val="0"/>
              <w:numId w:val="2"/>
            </w:numPr>
            <w:tabs>
              <w:tab w:pos="815" w:val="left" w:leader="none"/>
              <w:tab w:pos="10120" w:val="right" w:leader="dot"/>
            </w:tabs>
            <w:spacing w:line="240" w:lineRule="auto" w:before="98" w:after="0"/>
            <w:ind w:left="815" w:right="0" w:hanging="663"/>
            <w:jc w:val="left"/>
          </w:pPr>
          <w:hyperlink w:history="true" w:anchor="_bookmark56">
            <w:r>
              <w:rPr/>
              <w:t>Empréstimos,</w:t>
            </w:r>
            <w:r>
              <w:rPr>
                <w:spacing w:val="-3"/>
              </w:rPr>
              <w:t> </w:t>
            </w:r>
            <w:r>
              <w:rPr/>
              <w:t>financiamentos</w:t>
            </w:r>
            <w:r>
              <w:rPr>
                <w:spacing w:val="-8"/>
              </w:rPr>
              <w:t> </w:t>
            </w:r>
            <w:r>
              <w:rPr/>
              <w:t>e</w:t>
            </w:r>
            <w:r>
              <w:rPr>
                <w:spacing w:val="-2"/>
              </w:rPr>
              <w:t> debêntures</w:t>
            </w:r>
          </w:hyperlink>
          <w:r>
            <w:rPr/>
            <w:tab/>
          </w:r>
          <w:hyperlink w:history="true" w:anchor="_bookmark56">
            <w:r>
              <w:rPr>
                <w:spacing w:val="-5"/>
              </w:rPr>
              <w:t>58</w:t>
            </w:r>
          </w:hyperlink>
        </w:p>
        <w:p>
          <w:pPr>
            <w:pStyle w:val="TOC3"/>
            <w:numPr>
              <w:ilvl w:val="0"/>
              <w:numId w:val="2"/>
            </w:numPr>
            <w:tabs>
              <w:tab w:pos="815" w:val="left" w:leader="none"/>
              <w:tab w:pos="10120" w:val="right" w:leader="dot"/>
            </w:tabs>
            <w:spacing w:line="240" w:lineRule="auto" w:before="102" w:after="0"/>
            <w:ind w:left="815" w:right="0" w:hanging="663"/>
            <w:jc w:val="left"/>
          </w:pPr>
          <w:hyperlink w:history="true" w:anchor="_bookmark57">
            <w:r>
              <w:rPr>
                <w:spacing w:val="-2"/>
              </w:rPr>
              <w:t>Fornecedores</w:t>
            </w:r>
          </w:hyperlink>
          <w:r>
            <w:rPr/>
            <w:tab/>
          </w:r>
          <w:hyperlink w:history="true" w:anchor="_bookmark57">
            <w:r>
              <w:rPr>
                <w:spacing w:val="-5"/>
              </w:rPr>
              <w:t>60</w:t>
            </w:r>
          </w:hyperlink>
        </w:p>
        <w:p>
          <w:pPr>
            <w:pStyle w:val="TOC3"/>
            <w:numPr>
              <w:ilvl w:val="0"/>
              <w:numId w:val="2"/>
            </w:numPr>
            <w:tabs>
              <w:tab w:pos="815" w:val="left" w:leader="none"/>
              <w:tab w:pos="10119" w:val="right" w:leader="dot"/>
            </w:tabs>
            <w:spacing w:line="240" w:lineRule="auto" w:before="102" w:after="0"/>
            <w:ind w:left="815" w:right="0" w:hanging="663"/>
            <w:jc w:val="left"/>
          </w:pPr>
          <w:hyperlink w:history="true" w:anchor="_bookmark59">
            <w:r>
              <w:rPr/>
              <w:t>Obrigações</w:t>
            </w:r>
            <w:r>
              <w:rPr>
                <w:spacing w:val="-1"/>
              </w:rPr>
              <w:t> </w:t>
            </w:r>
            <w:r>
              <w:rPr>
                <w:spacing w:val="-2"/>
              </w:rPr>
              <w:t>tributárias</w:t>
            </w:r>
          </w:hyperlink>
          <w:r>
            <w:rPr/>
            <w:tab/>
          </w:r>
          <w:hyperlink w:history="true" w:anchor="_bookmark59">
            <w:r>
              <w:rPr>
                <w:spacing w:val="-5"/>
              </w:rPr>
              <w:t>61</w:t>
            </w:r>
          </w:hyperlink>
        </w:p>
        <w:p>
          <w:pPr>
            <w:pStyle w:val="TOC3"/>
            <w:numPr>
              <w:ilvl w:val="0"/>
              <w:numId w:val="2"/>
            </w:numPr>
            <w:tabs>
              <w:tab w:pos="815" w:val="left" w:leader="none"/>
              <w:tab w:pos="10120" w:val="right" w:leader="dot"/>
            </w:tabs>
            <w:spacing w:line="240" w:lineRule="auto" w:before="98" w:after="0"/>
            <w:ind w:left="815" w:right="0" w:hanging="663"/>
            <w:jc w:val="left"/>
          </w:pPr>
          <w:hyperlink w:history="true" w:anchor="_bookmark60">
            <w:r>
              <w:rPr/>
              <w:t>Imposto</w:t>
            </w:r>
            <w:r>
              <w:rPr>
                <w:spacing w:val="-4"/>
              </w:rPr>
              <w:t> </w:t>
            </w:r>
            <w:r>
              <w:rPr/>
              <w:t>de renda</w:t>
            </w:r>
            <w:r>
              <w:rPr>
                <w:spacing w:val="-6"/>
              </w:rPr>
              <w:t> </w:t>
            </w:r>
            <w:r>
              <w:rPr/>
              <w:t>e contribuição </w:t>
            </w:r>
            <w:r>
              <w:rPr>
                <w:spacing w:val="-2"/>
              </w:rPr>
              <w:t>social</w:t>
            </w:r>
          </w:hyperlink>
          <w:r>
            <w:rPr/>
            <w:tab/>
          </w:r>
          <w:hyperlink w:history="true" w:anchor="_bookmark60">
            <w:r>
              <w:rPr>
                <w:spacing w:val="-5"/>
              </w:rPr>
              <w:t>61</w:t>
            </w:r>
          </w:hyperlink>
        </w:p>
        <w:p>
          <w:pPr>
            <w:pStyle w:val="TOC4"/>
            <w:numPr>
              <w:ilvl w:val="0"/>
              <w:numId w:val="4"/>
            </w:numPr>
            <w:tabs>
              <w:tab w:pos="1031" w:val="left" w:leader="none"/>
              <w:tab w:pos="10120" w:val="right" w:leader="dot"/>
            </w:tabs>
            <w:spacing w:line="240" w:lineRule="auto" w:before="102" w:after="0"/>
            <w:ind w:left="1031" w:right="0" w:hanging="480"/>
            <w:jc w:val="left"/>
          </w:pPr>
          <w:hyperlink w:history="true" w:anchor="_bookmark61">
            <w:r>
              <w:rPr/>
              <w:t>Imposto</w:t>
            </w:r>
            <w:r>
              <w:rPr>
                <w:spacing w:val="-6"/>
              </w:rPr>
              <w:t> </w:t>
            </w:r>
            <w:r>
              <w:rPr/>
              <w:t>de</w:t>
            </w:r>
            <w:r>
              <w:rPr>
                <w:spacing w:val="-5"/>
              </w:rPr>
              <w:t> </w:t>
            </w:r>
            <w:r>
              <w:rPr/>
              <w:t>renda</w:t>
            </w:r>
            <w:r>
              <w:rPr>
                <w:spacing w:val="-2"/>
              </w:rPr>
              <w:t> </w:t>
            </w:r>
            <w:r>
              <w:rPr/>
              <w:t>e</w:t>
            </w:r>
            <w:r>
              <w:rPr>
                <w:spacing w:val="-2"/>
              </w:rPr>
              <w:t> </w:t>
            </w:r>
            <w:r>
              <w:rPr/>
              <w:t>contribuição</w:t>
            </w:r>
            <w:r>
              <w:rPr>
                <w:spacing w:val="-2"/>
              </w:rPr>
              <w:t> </w:t>
            </w:r>
            <w:r>
              <w:rPr/>
              <w:t>social</w:t>
            </w:r>
            <w:r>
              <w:rPr>
                <w:spacing w:val="-1"/>
              </w:rPr>
              <w:t> </w:t>
            </w:r>
            <w:r>
              <w:rPr>
                <w:spacing w:val="-2"/>
              </w:rPr>
              <w:t>diferidos</w:t>
            </w:r>
          </w:hyperlink>
          <w:r>
            <w:rPr/>
            <w:tab/>
          </w:r>
          <w:hyperlink w:history="true" w:anchor="_bookmark61">
            <w:r>
              <w:rPr>
                <w:spacing w:val="-5"/>
              </w:rPr>
              <w:t>61</w:t>
            </w:r>
          </w:hyperlink>
        </w:p>
        <w:p>
          <w:pPr>
            <w:pStyle w:val="TOC4"/>
            <w:numPr>
              <w:ilvl w:val="0"/>
              <w:numId w:val="4"/>
            </w:numPr>
            <w:tabs>
              <w:tab w:pos="1031" w:val="left" w:leader="none"/>
              <w:tab w:pos="10119" w:val="right" w:leader="dot"/>
            </w:tabs>
            <w:spacing w:line="240" w:lineRule="auto" w:before="97" w:after="0"/>
            <w:ind w:left="1031" w:right="0" w:hanging="480"/>
            <w:jc w:val="left"/>
          </w:pPr>
          <w:hyperlink w:history="true" w:anchor="_bookmark62">
            <w:r>
              <w:rPr/>
              <w:t>Conciliação</w:t>
            </w:r>
            <w:r>
              <w:rPr>
                <w:spacing w:val="-6"/>
              </w:rPr>
              <w:t> </w:t>
            </w:r>
            <w:r>
              <w:rPr/>
              <w:t>do</w:t>
            </w:r>
            <w:r>
              <w:rPr>
                <w:spacing w:val="-4"/>
              </w:rPr>
              <w:t> </w:t>
            </w:r>
            <w:r>
              <w:rPr/>
              <w:t>imposto</w:t>
            </w:r>
            <w:r>
              <w:rPr>
                <w:spacing w:val="-5"/>
              </w:rPr>
              <w:t> </w:t>
            </w:r>
            <w:r>
              <w:rPr/>
              <w:t>de</w:t>
            </w:r>
            <w:r>
              <w:rPr>
                <w:spacing w:val="-4"/>
              </w:rPr>
              <w:t> </w:t>
            </w:r>
            <w:r>
              <w:rPr/>
              <w:t>renda</w:t>
            </w:r>
            <w:r>
              <w:rPr>
                <w:spacing w:val="-2"/>
              </w:rPr>
              <w:t> </w:t>
            </w:r>
            <w:r>
              <w:rPr/>
              <w:t>e</w:t>
            </w:r>
            <w:r>
              <w:rPr>
                <w:spacing w:val="-4"/>
              </w:rPr>
              <w:t> </w:t>
            </w:r>
            <w:r>
              <w:rPr/>
              <w:t>contribuição</w:t>
            </w:r>
            <w:r>
              <w:rPr>
                <w:spacing w:val="-4"/>
              </w:rPr>
              <w:t> </w:t>
            </w:r>
            <w:r>
              <w:rPr/>
              <w:t>social</w:t>
            </w:r>
            <w:r>
              <w:rPr>
                <w:spacing w:val="-4"/>
              </w:rPr>
              <w:t> </w:t>
            </w:r>
            <w:r>
              <w:rPr/>
              <w:t>sobre</w:t>
            </w:r>
            <w:r>
              <w:rPr>
                <w:spacing w:val="-4"/>
              </w:rPr>
              <w:t> </w:t>
            </w:r>
            <w:r>
              <w:rPr/>
              <w:t>o</w:t>
            </w:r>
            <w:r>
              <w:rPr>
                <w:spacing w:val="-4"/>
              </w:rPr>
              <w:t> </w:t>
            </w:r>
            <w:r>
              <w:rPr>
                <w:spacing w:val="-2"/>
              </w:rPr>
              <w:t>resultado</w:t>
            </w:r>
          </w:hyperlink>
          <w:r>
            <w:rPr/>
            <w:tab/>
          </w:r>
          <w:hyperlink w:history="true" w:anchor="_bookmark62">
            <w:r>
              <w:rPr>
                <w:spacing w:val="-5"/>
              </w:rPr>
              <w:t>62</w:t>
            </w:r>
          </w:hyperlink>
        </w:p>
        <w:p>
          <w:pPr>
            <w:pStyle w:val="TOC3"/>
            <w:numPr>
              <w:ilvl w:val="0"/>
              <w:numId w:val="2"/>
            </w:numPr>
            <w:tabs>
              <w:tab w:pos="815" w:val="left" w:leader="none"/>
              <w:tab w:pos="10120" w:val="right" w:leader="dot"/>
            </w:tabs>
            <w:spacing w:line="240" w:lineRule="auto" w:before="102" w:after="0"/>
            <w:ind w:left="815" w:right="0" w:hanging="663"/>
            <w:jc w:val="left"/>
          </w:pPr>
          <w:hyperlink w:history="true" w:anchor="_bookmark63">
            <w:r>
              <w:rPr>
                <w:spacing w:val="-2"/>
              </w:rPr>
              <w:t>Arrendamentos</w:t>
            </w:r>
          </w:hyperlink>
          <w:r>
            <w:rPr/>
            <w:tab/>
          </w:r>
          <w:hyperlink w:history="true" w:anchor="_bookmark63">
            <w:r>
              <w:rPr>
                <w:spacing w:val="-5"/>
              </w:rPr>
              <w:t>63</w:t>
            </w:r>
          </w:hyperlink>
        </w:p>
        <w:p>
          <w:pPr>
            <w:pStyle w:val="TOC4"/>
            <w:numPr>
              <w:ilvl w:val="0"/>
              <w:numId w:val="5"/>
            </w:numPr>
            <w:tabs>
              <w:tab w:pos="1031" w:val="left" w:leader="none"/>
              <w:tab w:pos="10120" w:val="right" w:leader="dot"/>
            </w:tabs>
            <w:spacing w:line="240" w:lineRule="auto" w:before="98" w:after="0"/>
            <w:ind w:left="1031" w:right="0" w:hanging="480"/>
            <w:jc w:val="left"/>
          </w:pPr>
          <w:hyperlink w:history="true" w:anchor="_bookmark64">
            <w:r>
              <w:rPr/>
              <w:t>Direito</w:t>
            </w:r>
            <w:r>
              <w:rPr>
                <w:spacing w:val="1"/>
              </w:rPr>
              <w:t> </w:t>
            </w:r>
            <w:r>
              <w:rPr/>
              <w:t>de</w:t>
            </w:r>
            <w:r>
              <w:rPr>
                <w:spacing w:val="-5"/>
              </w:rPr>
              <w:t> </w:t>
            </w:r>
            <w:r>
              <w:rPr/>
              <w:t>uso</w:t>
            </w:r>
            <w:r>
              <w:rPr>
                <w:spacing w:val="-3"/>
              </w:rPr>
              <w:t> </w:t>
            </w:r>
            <w:r>
              <w:rPr/>
              <w:t>de</w:t>
            </w:r>
            <w:r>
              <w:rPr>
                <w:spacing w:val="2"/>
              </w:rPr>
              <w:t> </w:t>
            </w:r>
            <w:r>
              <w:rPr>
                <w:spacing w:val="-2"/>
              </w:rPr>
              <w:t>arrendamentos</w:t>
            </w:r>
          </w:hyperlink>
          <w:r>
            <w:rPr/>
            <w:tab/>
          </w:r>
          <w:hyperlink w:history="true" w:anchor="_bookmark64">
            <w:r>
              <w:rPr>
                <w:spacing w:val="-5"/>
              </w:rPr>
              <w:t>63</w:t>
            </w:r>
          </w:hyperlink>
        </w:p>
        <w:p>
          <w:pPr>
            <w:pStyle w:val="TOC4"/>
            <w:numPr>
              <w:ilvl w:val="0"/>
              <w:numId w:val="5"/>
            </w:numPr>
            <w:tabs>
              <w:tab w:pos="1031" w:val="left" w:leader="none"/>
              <w:tab w:pos="10120" w:val="right" w:leader="dot"/>
            </w:tabs>
            <w:spacing w:line="240" w:lineRule="auto" w:before="102" w:after="0"/>
            <w:ind w:left="1031" w:right="0" w:hanging="480"/>
            <w:jc w:val="left"/>
          </w:pPr>
          <w:hyperlink w:history="true" w:anchor="_bookmark65">
            <w:r>
              <w:rPr/>
              <w:t>Passivo de</w:t>
            </w:r>
            <w:r>
              <w:rPr>
                <w:spacing w:val="-5"/>
              </w:rPr>
              <w:t> </w:t>
            </w:r>
            <w:r>
              <w:rPr>
                <w:spacing w:val="-2"/>
              </w:rPr>
              <w:t>arrendamentos</w:t>
            </w:r>
          </w:hyperlink>
          <w:r>
            <w:rPr/>
            <w:tab/>
          </w:r>
          <w:hyperlink w:history="true" w:anchor="_bookmark65">
            <w:r>
              <w:rPr>
                <w:spacing w:val="-5"/>
              </w:rPr>
              <w:t>64</w:t>
            </w:r>
          </w:hyperlink>
        </w:p>
        <w:p>
          <w:pPr>
            <w:pStyle w:val="TOC4"/>
            <w:tabs>
              <w:tab w:pos="1031" w:val="left" w:leader="none"/>
              <w:tab w:pos="10120" w:val="right" w:leader="dot"/>
            </w:tabs>
            <w:spacing w:before="98"/>
            <w:ind w:left="551" w:firstLine="0"/>
          </w:pPr>
          <w:hyperlink w:history="true" w:anchor="_bookmark66">
            <w:r>
              <w:rPr>
                <w:spacing w:val="-5"/>
              </w:rPr>
              <w:t>b)</w:t>
            </w:r>
            <w:r>
              <w:rPr/>
              <w:tab/>
              <w:t>Passivo</w:t>
            </w:r>
            <w:r>
              <w:rPr>
                <w:spacing w:val="-4"/>
              </w:rPr>
              <w:t> </w:t>
            </w:r>
            <w:r>
              <w:rPr/>
              <w:t>de</w:t>
            </w:r>
            <w:r>
              <w:rPr>
                <w:spacing w:val="-9"/>
              </w:rPr>
              <w:t> </w:t>
            </w:r>
            <w:r>
              <w:rPr/>
              <w:t>arrendamentos--</w:t>
            </w:r>
            <w:r>
              <w:rPr>
                <w:spacing w:val="-2"/>
              </w:rPr>
              <w:t>Continuação</w:t>
            </w:r>
          </w:hyperlink>
          <w:r>
            <w:rPr/>
            <w:tab/>
          </w:r>
          <w:hyperlink w:history="true" w:anchor="_bookmark66">
            <w:r>
              <w:rPr>
                <w:spacing w:val="-5"/>
              </w:rPr>
              <w:t>65</w:t>
            </w:r>
          </w:hyperlink>
        </w:p>
        <w:p>
          <w:pPr>
            <w:pStyle w:val="TOC3"/>
            <w:numPr>
              <w:ilvl w:val="0"/>
              <w:numId w:val="2"/>
            </w:numPr>
            <w:tabs>
              <w:tab w:pos="815" w:val="left" w:leader="none"/>
              <w:tab w:pos="10120" w:val="right" w:leader="dot"/>
            </w:tabs>
            <w:spacing w:line="240" w:lineRule="auto" w:before="102" w:after="240"/>
            <w:ind w:left="815" w:right="0" w:hanging="663"/>
            <w:jc w:val="left"/>
          </w:pPr>
          <w:hyperlink w:history="true" w:anchor="_bookmark67">
            <w:r>
              <w:rPr/>
              <w:t>Outros</w:t>
            </w:r>
            <w:r>
              <w:rPr>
                <w:spacing w:val="1"/>
              </w:rPr>
              <w:t> </w:t>
            </w:r>
            <w:r>
              <w:rPr>
                <w:spacing w:val="-2"/>
              </w:rPr>
              <w:t>passivos</w:t>
            </w:r>
          </w:hyperlink>
          <w:r>
            <w:rPr/>
            <w:tab/>
          </w:r>
          <w:hyperlink w:history="true" w:anchor="_bookmark67">
            <w:r>
              <w:rPr>
                <w:spacing w:val="-5"/>
              </w:rPr>
              <w:t>66</w:t>
            </w:r>
          </w:hyperlink>
        </w:p>
        <w:p>
          <w:pPr>
            <w:pStyle w:val="TOC2"/>
          </w:pPr>
          <w:r>
            <w:rPr/>
            <mc:AlternateContent>
              <mc:Choice Requires="wps">
                <w:drawing>
                  <wp:anchor distT="0" distB="0" distL="0" distR="0" allowOverlap="1" layoutInCell="1" locked="0" behindDoc="1" simplePos="0" relativeHeight="481044992">
                    <wp:simplePos x="0" y="0"/>
                    <wp:positionH relativeFrom="page">
                      <wp:posOffset>0</wp:posOffset>
                    </wp:positionH>
                    <wp:positionV relativeFrom="page">
                      <wp:posOffset>0</wp:posOffset>
                    </wp:positionV>
                    <wp:extent cx="7772400" cy="10049510"/>
                    <wp:effectExtent l="0" t="0" r="0" b="0"/>
                    <wp:wrapNone/>
                    <wp:docPr id="10" name="Group 10"/>
                    <wp:cNvGraphicFramePr>
                      <a:graphicFrameLocks/>
                    </wp:cNvGraphicFramePr>
                    <a:graphic>
                      <a:graphicData uri="http://schemas.microsoft.com/office/word/2010/wordprocessingGroup">
                        <wpg:wgp>
                          <wpg:cNvPr id="10" name="Group 10"/>
                          <wpg:cNvGrpSpPr/>
                          <wpg:grpSpPr>
                            <a:xfrm>
                              <a:off x="0" y="0"/>
                              <a:ext cx="7772400" cy="10049510"/>
                              <a:chExt cx="7772400" cy="10049510"/>
                            </a:xfrm>
                          </wpg:grpSpPr>
                          <pic:pic>
                            <pic:nvPicPr>
                              <pic:cNvPr id="11" name="Image 11"/>
                              <pic:cNvPicPr/>
                            </pic:nvPicPr>
                            <pic:blipFill>
                              <a:blip r:embed="rId8" cstate="print"/>
                              <a:stretch>
                                <a:fillRect/>
                              </a:stretch>
                            </pic:blipFill>
                            <pic:spPr>
                              <a:xfrm>
                                <a:off x="48767" y="0"/>
                                <a:ext cx="7723632" cy="10049256"/>
                              </a:xfrm>
                              <a:prstGeom prst="rect">
                                <a:avLst/>
                              </a:prstGeom>
                            </pic:spPr>
                          </pic:pic>
                          <pic:pic>
                            <pic:nvPicPr>
                              <pic:cNvPr id="12" name="Image 12"/>
                              <pic:cNvPicPr/>
                            </pic:nvPicPr>
                            <pic:blipFill>
                              <a:blip r:embed="rId6" cstate="print"/>
                              <a:stretch>
                                <a:fillRect/>
                              </a:stretch>
                            </pic:blipFill>
                            <pic:spPr>
                              <a:xfrm>
                                <a:off x="0" y="0"/>
                                <a:ext cx="7769352" cy="859535"/>
                              </a:xfrm>
                              <a:prstGeom prst="rect">
                                <a:avLst/>
                              </a:prstGeom>
                            </pic:spPr>
                          </pic:pic>
                          <pic:pic>
                            <pic:nvPicPr>
                              <pic:cNvPr id="13" name="Image 13"/>
                              <pic:cNvPicPr/>
                            </pic:nvPicPr>
                            <pic:blipFill>
                              <a:blip r:embed="rId9" cstate="print"/>
                              <a:stretch>
                                <a:fillRect/>
                              </a:stretch>
                            </pic:blipFill>
                            <pic:spPr>
                              <a:xfrm>
                                <a:off x="3325367" y="173736"/>
                                <a:ext cx="1033272" cy="576072"/>
                              </a:xfrm>
                              <a:prstGeom prst="rect">
                                <a:avLst/>
                              </a:prstGeom>
                            </pic:spPr>
                          </pic:pic>
                        </wpg:wgp>
                      </a:graphicData>
                    </a:graphic>
                  </wp:anchor>
                </w:drawing>
              </mc:Choice>
              <mc:Fallback>
                <w:pict>
                  <v:group style="position:absolute;margin-left:0pt;margin-top:0pt;width:612pt;height:791.3pt;mso-position-horizontal-relative:page;mso-position-vertical-relative:page;z-index:-22271488" id="docshapegroup10" coordorigin="0,0" coordsize="12240,15826">
                    <v:shape style="position:absolute;left:76;top:0;width:12164;height:15826" type="#_x0000_t75" id="docshape11" stroked="false">
                      <v:imagedata r:id="rId8" o:title=""/>
                    </v:shape>
                    <v:shape style="position:absolute;left:0;top:0;width:12236;height:1354" type="#_x0000_t75" id="docshape12" stroked="false">
                      <v:imagedata r:id="rId6" o:title=""/>
                    </v:shape>
                    <v:shape style="position:absolute;left:5236;top:273;width:1628;height:908" type="#_x0000_t75" id="docshape13" stroked="false">
                      <v:imagedata r:id="rId9" o:title=""/>
                    </v:shape>
                    <w10:wrap type="none"/>
                  </v:group>
                </w:pict>
              </mc:Fallback>
            </mc:AlternateContent>
          </w:r>
          <w:hyperlink w:history="true" w:anchor="_TOC_250000">
            <w:r>
              <w:rPr>
                <w:color w:val="FFFFFF"/>
              </w:rPr>
              <w:t>Havan</w:t>
            </w:r>
            <w:r>
              <w:rPr>
                <w:color w:val="FFFFFF"/>
                <w:spacing w:val="-5"/>
              </w:rPr>
              <w:t> </w:t>
            </w:r>
            <w:r>
              <w:rPr>
                <w:color w:val="FFFFFF"/>
                <w:spacing w:val="-4"/>
              </w:rPr>
              <w:t>S.A.</w:t>
            </w:r>
          </w:hyperlink>
        </w:p>
        <w:p>
          <w:pPr>
            <w:pStyle w:val="TOC3"/>
            <w:numPr>
              <w:ilvl w:val="0"/>
              <w:numId w:val="2"/>
            </w:numPr>
            <w:tabs>
              <w:tab w:pos="815" w:val="left" w:leader="none"/>
              <w:tab w:pos="10119" w:val="right" w:leader="dot"/>
            </w:tabs>
            <w:spacing w:line="240" w:lineRule="auto" w:before="428" w:after="0"/>
            <w:ind w:left="815" w:right="0" w:hanging="663"/>
            <w:jc w:val="left"/>
          </w:pPr>
          <w:hyperlink w:history="true" w:anchor="_bookmark68">
            <w:r>
              <w:rPr/>
              <w:t>Provisão</w:t>
            </w:r>
            <w:r>
              <w:rPr>
                <w:spacing w:val="-4"/>
              </w:rPr>
              <w:t> </w:t>
            </w:r>
            <w:r>
              <w:rPr/>
              <w:t>para</w:t>
            </w:r>
            <w:r>
              <w:rPr>
                <w:spacing w:val="-2"/>
              </w:rPr>
              <w:t> </w:t>
            </w:r>
            <w:r>
              <w:rPr/>
              <w:t>contingências</w:t>
            </w:r>
            <w:r>
              <w:rPr>
                <w:spacing w:val="-6"/>
              </w:rPr>
              <w:t> </w:t>
            </w:r>
            <w:r>
              <w:rPr/>
              <w:t>de</w:t>
            </w:r>
            <w:r>
              <w:rPr>
                <w:spacing w:val="-2"/>
              </w:rPr>
              <w:t> </w:t>
            </w:r>
            <w:r>
              <w:rPr/>
              <w:t>riscos</w:t>
            </w:r>
            <w:r>
              <w:rPr>
                <w:spacing w:val="-2"/>
              </w:rPr>
              <w:t> </w:t>
            </w:r>
            <w:r>
              <w:rPr/>
              <w:t>tributários,</w:t>
            </w:r>
            <w:r>
              <w:rPr>
                <w:spacing w:val="-2"/>
              </w:rPr>
              <w:t> </w:t>
            </w:r>
            <w:r>
              <w:rPr/>
              <w:t>cíveis</w:t>
            </w:r>
            <w:r>
              <w:rPr>
                <w:spacing w:val="-2"/>
              </w:rPr>
              <w:t> </w:t>
            </w:r>
            <w:r>
              <w:rPr/>
              <w:t>e</w:t>
            </w:r>
            <w:r>
              <w:rPr>
                <w:spacing w:val="-1"/>
              </w:rPr>
              <w:t> </w:t>
            </w:r>
            <w:r>
              <w:rPr>
                <w:spacing w:val="-2"/>
              </w:rPr>
              <w:t>trabalhistas</w:t>
            </w:r>
          </w:hyperlink>
          <w:r>
            <w:rPr/>
            <w:tab/>
          </w:r>
          <w:hyperlink w:history="true" w:anchor="_bookmark68">
            <w:r>
              <w:rPr>
                <w:spacing w:val="-5"/>
              </w:rPr>
              <w:t>67</w:t>
            </w:r>
          </w:hyperlink>
        </w:p>
        <w:p>
          <w:pPr>
            <w:pStyle w:val="TOC3"/>
            <w:numPr>
              <w:ilvl w:val="0"/>
              <w:numId w:val="2"/>
            </w:numPr>
            <w:tabs>
              <w:tab w:pos="815" w:val="left" w:leader="none"/>
              <w:tab w:pos="10119" w:val="right" w:leader="dot"/>
            </w:tabs>
            <w:spacing w:line="240" w:lineRule="auto" w:before="102" w:after="0"/>
            <w:ind w:left="815" w:right="0" w:hanging="663"/>
            <w:jc w:val="left"/>
          </w:pPr>
          <w:hyperlink w:history="true" w:anchor="_bookmark69">
            <w:r>
              <w:rPr/>
              <w:t>Patrimônio</w:t>
            </w:r>
            <w:r>
              <w:rPr>
                <w:spacing w:val="3"/>
              </w:rPr>
              <w:t> </w:t>
            </w:r>
            <w:r>
              <w:rPr>
                <w:spacing w:val="-2"/>
              </w:rPr>
              <w:t>líquido.</w:t>
            </w:r>
          </w:hyperlink>
          <w:r>
            <w:rPr/>
            <w:tab/>
          </w:r>
          <w:hyperlink w:history="true" w:anchor="_bookmark69">
            <w:r>
              <w:rPr>
                <w:spacing w:val="-5"/>
              </w:rPr>
              <w:t>69</w:t>
            </w:r>
          </w:hyperlink>
        </w:p>
        <w:p>
          <w:pPr>
            <w:pStyle w:val="TOC4"/>
            <w:numPr>
              <w:ilvl w:val="0"/>
              <w:numId w:val="6"/>
            </w:numPr>
            <w:tabs>
              <w:tab w:pos="1031" w:val="left" w:leader="none"/>
              <w:tab w:pos="10120" w:val="right" w:leader="dot"/>
            </w:tabs>
            <w:spacing w:line="240" w:lineRule="auto" w:before="97" w:after="0"/>
            <w:ind w:left="1031" w:right="0" w:hanging="480"/>
            <w:jc w:val="left"/>
          </w:pPr>
          <w:hyperlink w:history="true" w:anchor="_bookmark70">
            <w:r>
              <w:rPr/>
              <w:t>Capital</w:t>
            </w:r>
            <w:r>
              <w:rPr>
                <w:spacing w:val="1"/>
              </w:rPr>
              <w:t> </w:t>
            </w:r>
            <w:r>
              <w:rPr>
                <w:spacing w:val="-2"/>
              </w:rPr>
              <w:t>social</w:t>
            </w:r>
          </w:hyperlink>
          <w:r>
            <w:rPr/>
            <w:tab/>
          </w:r>
          <w:hyperlink w:history="true" w:anchor="_bookmark70">
            <w:r>
              <w:rPr>
                <w:spacing w:val="-5"/>
              </w:rPr>
              <w:t>69</w:t>
            </w:r>
          </w:hyperlink>
        </w:p>
        <w:p>
          <w:pPr>
            <w:pStyle w:val="TOC4"/>
            <w:numPr>
              <w:ilvl w:val="0"/>
              <w:numId w:val="6"/>
            </w:numPr>
            <w:tabs>
              <w:tab w:pos="1031" w:val="left" w:leader="none"/>
              <w:tab w:pos="10120" w:val="right" w:leader="dot"/>
            </w:tabs>
            <w:spacing w:line="240" w:lineRule="auto" w:before="103" w:after="0"/>
            <w:ind w:left="1031" w:right="0" w:hanging="480"/>
            <w:jc w:val="left"/>
          </w:pPr>
          <w:hyperlink w:history="true" w:anchor="_bookmark71">
            <w:r>
              <w:rPr/>
              <w:t>Dividendos</w:t>
            </w:r>
            <w:r>
              <w:rPr>
                <w:spacing w:val="-6"/>
              </w:rPr>
              <w:t> </w:t>
            </w:r>
            <w:r>
              <w:rPr/>
              <w:t>e</w:t>
            </w:r>
            <w:r>
              <w:rPr>
                <w:spacing w:val="-3"/>
              </w:rPr>
              <w:t> </w:t>
            </w:r>
            <w:r>
              <w:rPr/>
              <w:t>destinação</w:t>
            </w:r>
            <w:r>
              <w:rPr>
                <w:spacing w:val="1"/>
              </w:rPr>
              <w:t> </w:t>
            </w:r>
            <w:r>
              <w:rPr/>
              <w:t>de</w:t>
            </w:r>
            <w:r>
              <w:rPr>
                <w:spacing w:val="1"/>
              </w:rPr>
              <w:t> </w:t>
            </w:r>
            <w:r>
              <w:rPr>
                <w:spacing w:val="-2"/>
              </w:rPr>
              <w:t>lucros</w:t>
            </w:r>
          </w:hyperlink>
          <w:r>
            <w:rPr/>
            <w:tab/>
          </w:r>
          <w:hyperlink w:history="true" w:anchor="_bookmark71">
            <w:r>
              <w:rPr>
                <w:spacing w:val="-7"/>
              </w:rPr>
              <w:t>69</w:t>
            </w:r>
          </w:hyperlink>
        </w:p>
        <w:p>
          <w:pPr>
            <w:pStyle w:val="TOC4"/>
            <w:numPr>
              <w:ilvl w:val="0"/>
              <w:numId w:val="6"/>
            </w:numPr>
            <w:tabs>
              <w:tab w:pos="1031" w:val="left" w:leader="none"/>
              <w:tab w:pos="10120" w:val="right" w:leader="dot"/>
            </w:tabs>
            <w:spacing w:line="240" w:lineRule="auto" w:before="97" w:after="0"/>
            <w:ind w:left="1031" w:right="0" w:hanging="480"/>
            <w:jc w:val="left"/>
          </w:pPr>
          <w:hyperlink w:history="true" w:anchor="_bookmark72">
            <w:r>
              <w:rPr/>
              <w:t>Reserva</w:t>
            </w:r>
            <w:r>
              <w:rPr>
                <w:spacing w:val="-1"/>
              </w:rPr>
              <w:t> </w:t>
            </w:r>
            <w:r>
              <w:rPr>
                <w:spacing w:val="-2"/>
              </w:rPr>
              <w:t>legal</w:t>
            </w:r>
          </w:hyperlink>
          <w:r>
            <w:rPr/>
            <w:tab/>
          </w:r>
          <w:hyperlink w:history="true" w:anchor="_bookmark72">
            <w:r>
              <w:rPr>
                <w:spacing w:val="-5"/>
              </w:rPr>
              <w:t>69</w:t>
            </w:r>
          </w:hyperlink>
        </w:p>
        <w:p>
          <w:pPr>
            <w:pStyle w:val="TOC4"/>
            <w:numPr>
              <w:ilvl w:val="0"/>
              <w:numId w:val="6"/>
            </w:numPr>
            <w:tabs>
              <w:tab w:pos="1031" w:val="left" w:leader="none"/>
              <w:tab w:pos="10120" w:val="right" w:leader="dot"/>
            </w:tabs>
            <w:spacing w:line="240" w:lineRule="auto" w:before="102" w:after="0"/>
            <w:ind w:left="1031" w:right="0" w:hanging="480"/>
            <w:jc w:val="left"/>
          </w:pPr>
          <w:hyperlink w:history="true" w:anchor="_bookmark73">
            <w:r>
              <w:rPr/>
              <w:t>Reserva</w:t>
            </w:r>
            <w:r>
              <w:rPr>
                <w:spacing w:val="-4"/>
              </w:rPr>
              <w:t> </w:t>
            </w:r>
            <w:r>
              <w:rPr/>
              <w:t>de incentivos</w:t>
            </w:r>
            <w:r>
              <w:rPr>
                <w:spacing w:val="-4"/>
              </w:rPr>
              <w:t> </w:t>
            </w:r>
            <w:r>
              <w:rPr>
                <w:spacing w:val="-2"/>
              </w:rPr>
              <w:t>fiscais</w:t>
            </w:r>
          </w:hyperlink>
          <w:r>
            <w:rPr/>
            <w:tab/>
          </w:r>
          <w:hyperlink w:history="true" w:anchor="_bookmark73">
            <w:r>
              <w:rPr>
                <w:spacing w:val="-7"/>
              </w:rPr>
              <w:t>69</w:t>
            </w:r>
          </w:hyperlink>
        </w:p>
        <w:p>
          <w:pPr>
            <w:pStyle w:val="TOC4"/>
            <w:numPr>
              <w:ilvl w:val="0"/>
              <w:numId w:val="6"/>
            </w:numPr>
            <w:tabs>
              <w:tab w:pos="1031" w:val="left" w:leader="none"/>
              <w:tab w:pos="10119" w:val="right" w:leader="dot"/>
            </w:tabs>
            <w:spacing w:line="240" w:lineRule="auto" w:before="98" w:after="0"/>
            <w:ind w:left="1031" w:right="0" w:hanging="480"/>
            <w:jc w:val="left"/>
          </w:pPr>
          <w:hyperlink w:history="true" w:anchor="_bookmark74">
            <w:r>
              <w:rPr/>
              <w:t>Lucro</w:t>
            </w:r>
            <w:r>
              <w:rPr>
                <w:spacing w:val="-5"/>
              </w:rPr>
              <w:t> </w:t>
            </w:r>
            <w:r>
              <w:rPr/>
              <w:t>por</w:t>
            </w:r>
            <w:r>
              <w:rPr>
                <w:spacing w:val="4"/>
              </w:rPr>
              <w:t> </w:t>
            </w:r>
            <w:r>
              <w:rPr>
                <w:spacing w:val="-4"/>
              </w:rPr>
              <w:t>ação</w:t>
            </w:r>
          </w:hyperlink>
          <w:r>
            <w:rPr/>
            <w:tab/>
          </w:r>
          <w:hyperlink w:history="true" w:anchor="_bookmark74">
            <w:r>
              <w:rPr>
                <w:spacing w:val="-5"/>
              </w:rPr>
              <w:t>70</w:t>
            </w:r>
          </w:hyperlink>
        </w:p>
        <w:p>
          <w:pPr>
            <w:pStyle w:val="TOC3"/>
            <w:numPr>
              <w:ilvl w:val="0"/>
              <w:numId w:val="2"/>
            </w:numPr>
            <w:tabs>
              <w:tab w:pos="815" w:val="left" w:leader="none"/>
              <w:tab w:pos="10119" w:val="right" w:leader="dot"/>
            </w:tabs>
            <w:spacing w:line="240" w:lineRule="auto" w:before="102" w:after="0"/>
            <w:ind w:left="815" w:right="0" w:hanging="663"/>
            <w:jc w:val="left"/>
          </w:pPr>
          <w:hyperlink w:history="true" w:anchor="_bookmark75">
            <w:r>
              <w:rPr/>
              <w:t>Instrumentos</w:t>
            </w:r>
            <w:r>
              <w:rPr>
                <w:spacing w:val="-4"/>
              </w:rPr>
              <w:t> </w:t>
            </w:r>
            <w:r>
              <w:rPr>
                <w:spacing w:val="-2"/>
              </w:rPr>
              <w:t>financeiros</w:t>
            </w:r>
          </w:hyperlink>
          <w:r>
            <w:rPr/>
            <w:tab/>
          </w:r>
          <w:hyperlink w:history="true" w:anchor="_bookmark75">
            <w:r>
              <w:rPr>
                <w:spacing w:val="-5"/>
              </w:rPr>
              <w:t>70</w:t>
            </w:r>
          </w:hyperlink>
        </w:p>
        <w:p>
          <w:pPr>
            <w:pStyle w:val="TOC4"/>
            <w:numPr>
              <w:ilvl w:val="0"/>
              <w:numId w:val="7"/>
            </w:numPr>
            <w:tabs>
              <w:tab w:pos="1031" w:val="left" w:leader="none"/>
              <w:tab w:pos="10119" w:val="right" w:leader="dot"/>
            </w:tabs>
            <w:spacing w:line="240" w:lineRule="auto" w:before="97" w:after="0"/>
            <w:ind w:left="1031" w:right="0" w:hanging="480"/>
            <w:jc w:val="left"/>
          </w:pPr>
          <w:hyperlink w:history="true" w:anchor="_bookmark76">
            <w:r>
              <w:rPr/>
              <w:t>Risco</w:t>
            </w:r>
            <w:r>
              <w:rPr>
                <w:spacing w:val="-1"/>
              </w:rPr>
              <w:t> </w:t>
            </w:r>
            <w:r>
              <w:rPr/>
              <w:t>de </w:t>
            </w:r>
            <w:r>
              <w:rPr>
                <w:spacing w:val="-2"/>
              </w:rPr>
              <w:t>crédito</w:t>
            </w:r>
          </w:hyperlink>
          <w:r>
            <w:rPr/>
            <w:tab/>
          </w:r>
          <w:hyperlink w:history="true" w:anchor="_bookmark76">
            <w:r>
              <w:rPr>
                <w:spacing w:val="-5"/>
              </w:rPr>
              <w:t>71</w:t>
            </w:r>
          </w:hyperlink>
        </w:p>
        <w:p>
          <w:pPr>
            <w:pStyle w:val="TOC4"/>
            <w:numPr>
              <w:ilvl w:val="0"/>
              <w:numId w:val="7"/>
            </w:numPr>
            <w:tabs>
              <w:tab w:pos="1031" w:val="left" w:leader="none"/>
              <w:tab w:pos="10119" w:val="right" w:leader="dot"/>
            </w:tabs>
            <w:spacing w:line="240" w:lineRule="auto" w:before="103" w:after="0"/>
            <w:ind w:left="1031" w:right="0" w:hanging="480"/>
            <w:jc w:val="left"/>
          </w:pPr>
          <w:hyperlink w:history="true" w:anchor="_bookmark77">
            <w:r>
              <w:rPr/>
              <w:t>Risco</w:t>
            </w:r>
            <w:r>
              <w:rPr>
                <w:spacing w:val="-1"/>
              </w:rPr>
              <w:t> </w:t>
            </w:r>
            <w:r>
              <w:rPr/>
              <w:t>de </w:t>
            </w:r>
            <w:r>
              <w:rPr>
                <w:spacing w:val="-2"/>
              </w:rPr>
              <w:t>liquidez</w:t>
            </w:r>
          </w:hyperlink>
          <w:r>
            <w:rPr/>
            <w:tab/>
          </w:r>
          <w:hyperlink w:history="true" w:anchor="_bookmark77">
            <w:r>
              <w:rPr>
                <w:spacing w:val="-5"/>
              </w:rPr>
              <w:t>72</w:t>
            </w:r>
          </w:hyperlink>
        </w:p>
        <w:p>
          <w:pPr>
            <w:pStyle w:val="TOC4"/>
            <w:numPr>
              <w:ilvl w:val="0"/>
              <w:numId w:val="7"/>
            </w:numPr>
            <w:tabs>
              <w:tab w:pos="1031" w:val="left" w:leader="none"/>
              <w:tab w:pos="10119" w:val="right" w:leader="dot"/>
            </w:tabs>
            <w:spacing w:line="240" w:lineRule="auto" w:before="97" w:after="0"/>
            <w:ind w:left="1031" w:right="0" w:hanging="480"/>
            <w:jc w:val="left"/>
          </w:pPr>
          <w:hyperlink w:history="true" w:anchor="_bookmark78">
            <w:r>
              <w:rPr/>
              <w:t>Risco</w:t>
            </w:r>
            <w:r>
              <w:rPr>
                <w:spacing w:val="-3"/>
              </w:rPr>
              <w:t> </w:t>
            </w:r>
            <w:r>
              <w:rPr/>
              <w:t>de</w:t>
            </w:r>
            <w:r>
              <w:rPr>
                <w:spacing w:val="-4"/>
              </w:rPr>
              <w:t> </w:t>
            </w:r>
            <w:r>
              <w:rPr>
                <w:spacing w:val="-2"/>
              </w:rPr>
              <w:t>mercado</w:t>
            </w:r>
          </w:hyperlink>
          <w:r>
            <w:rPr/>
            <w:tab/>
          </w:r>
          <w:hyperlink w:history="true" w:anchor="_bookmark78">
            <w:r>
              <w:rPr>
                <w:spacing w:val="-5"/>
              </w:rPr>
              <w:t>72</w:t>
            </w:r>
          </w:hyperlink>
        </w:p>
        <w:p>
          <w:pPr>
            <w:pStyle w:val="TOC4"/>
            <w:numPr>
              <w:ilvl w:val="0"/>
              <w:numId w:val="7"/>
            </w:numPr>
            <w:tabs>
              <w:tab w:pos="1031" w:val="left" w:leader="none"/>
              <w:tab w:pos="10119" w:val="right" w:leader="dot"/>
            </w:tabs>
            <w:spacing w:line="240" w:lineRule="auto" w:before="102" w:after="0"/>
            <w:ind w:left="1031" w:right="0" w:hanging="480"/>
            <w:jc w:val="left"/>
          </w:pPr>
          <w:hyperlink w:history="true" w:anchor="_bookmark79">
            <w:r>
              <w:rPr/>
              <w:t>Risco</w:t>
            </w:r>
            <w:r>
              <w:rPr>
                <w:spacing w:val="-1"/>
              </w:rPr>
              <w:t> </w:t>
            </w:r>
            <w:r>
              <w:rPr/>
              <w:t>de taxa</w:t>
            </w:r>
            <w:r>
              <w:rPr>
                <w:spacing w:val="-4"/>
              </w:rPr>
              <w:t> </w:t>
            </w:r>
            <w:r>
              <w:rPr/>
              <w:t>de </w:t>
            </w:r>
            <w:r>
              <w:rPr>
                <w:spacing w:val="-2"/>
              </w:rPr>
              <w:t>câmbio</w:t>
            </w:r>
          </w:hyperlink>
          <w:r>
            <w:rPr/>
            <w:tab/>
          </w:r>
          <w:hyperlink w:history="true" w:anchor="_bookmark79">
            <w:r>
              <w:rPr>
                <w:spacing w:val="-5"/>
              </w:rPr>
              <w:t>73</w:t>
            </w:r>
          </w:hyperlink>
        </w:p>
        <w:p>
          <w:pPr>
            <w:pStyle w:val="TOC4"/>
            <w:numPr>
              <w:ilvl w:val="0"/>
              <w:numId w:val="7"/>
            </w:numPr>
            <w:tabs>
              <w:tab w:pos="1031" w:val="left" w:leader="none"/>
              <w:tab w:pos="10120" w:val="right" w:leader="dot"/>
            </w:tabs>
            <w:spacing w:line="240" w:lineRule="auto" w:before="98" w:after="0"/>
            <w:ind w:left="1031" w:right="0" w:hanging="480"/>
            <w:jc w:val="left"/>
          </w:pPr>
          <w:hyperlink w:history="true" w:anchor="_bookmark80">
            <w:r>
              <w:rPr/>
              <w:t>Gerenciamento de </w:t>
            </w:r>
            <w:r>
              <w:rPr>
                <w:spacing w:val="-2"/>
              </w:rPr>
              <w:t>capital</w:t>
            </w:r>
          </w:hyperlink>
          <w:r>
            <w:rPr/>
            <w:tab/>
          </w:r>
          <w:hyperlink w:history="true" w:anchor="_bookmark80">
            <w:r>
              <w:rPr>
                <w:spacing w:val="-5"/>
              </w:rPr>
              <w:t>74</w:t>
            </w:r>
          </w:hyperlink>
        </w:p>
        <w:p>
          <w:pPr>
            <w:pStyle w:val="TOC4"/>
            <w:numPr>
              <w:ilvl w:val="0"/>
              <w:numId w:val="7"/>
            </w:numPr>
            <w:tabs>
              <w:tab w:pos="1031" w:val="left" w:leader="none"/>
              <w:tab w:pos="10120" w:val="right" w:leader="dot"/>
            </w:tabs>
            <w:spacing w:line="240" w:lineRule="auto" w:before="102" w:after="0"/>
            <w:ind w:left="1031" w:right="0" w:hanging="480"/>
            <w:jc w:val="left"/>
          </w:pPr>
          <w:hyperlink w:history="true" w:anchor="_bookmark81">
            <w:r>
              <w:rPr/>
              <w:t>Risco</w:t>
            </w:r>
            <w:r>
              <w:rPr>
                <w:spacing w:val="-1"/>
              </w:rPr>
              <w:t> </w:t>
            </w:r>
            <w:r>
              <w:rPr/>
              <w:t>de taxa</w:t>
            </w:r>
            <w:r>
              <w:rPr>
                <w:spacing w:val="-4"/>
              </w:rPr>
              <w:t> </w:t>
            </w:r>
            <w:r>
              <w:rPr/>
              <w:t>de </w:t>
            </w:r>
            <w:r>
              <w:rPr>
                <w:spacing w:val="-2"/>
              </w:rPr>
              <w:t>juros</w:t>
            </w:r>
          </w:hyperlink>
          <w:r>
            <w:rPr/>
            <w:tab/>
          </w:r>
          <w:hyperlink w:history="true" w:anchor="_bookmark81">
            <w:r>
              <w:rPr>
                <w:spacing w:val="-5"/>
              </w:rPr>
              <w:t>75</w:t>
            </w:r>
          </w:hyperlink>
        </w:p>
        <w:p>
          <w:pPr>
            <w:pStyle w:val="TOC4"/>
            <w:numPr>
              <w:ilvl w:val="0"/>
              <w:numId w:val="7"/>
            </w:numPr>
            <w:tabs>
              <w:tab w:pos="1031" w:val="left" w:leader="none"/>
              <w:tab w:pos="10120" w:val="right" w:leader="dot"/>
            </w:tabs>
            <w:spacing w:line="240" w:lineRule="auto" w:before="102" w:after="0"/>
            <w:ind w:left="1031" w:right="0" w:hanging="480"/>
            <w:jc w:val="left"/>
          </w:pPr>
          <w:hyperlink w:history="true" w:anchor="_bookmark82">
            <w:r>
              <w:rPr/>
              <w:t>Instrumentos</w:t>
            </w:r>
            <w:r>
              <w:rPr>
                <w:spacing w:val="-4"/>
              </w:rPr>
              <w:t> </w:t>
            </w:r>
            <w:r>
              <w:rPr>
                <w:spacing w:val="-2"/>
              </w:rPr>
              <w:t>derivativos</w:t>
            </w:r>
          </w:hyperlink>
          <w:r>
            <w:rPr/>
            <w:tab/>
          </w:r>
          <w:hyperlink w:history="true" w:anchor="_bookmark82">
            <w:r>
              <w:rPr>
                <w:spacing w:val="-5"/>
              </w:rPr>
              <w:t>75</w:t>
            </w:r>
          </w:hyperlink>
        </w:p>
        <w:p>
          <w:pPr>
            <w:pStyle w:val="TOC4"/>
            <w:tabs>
              <w:tab w:pos="1031" w:val="left" w:leader="none"/>
              <w:tab w:pos="10120" w:val="right" w:leader="dot"/>
            </w:tabs>
            <w:spacing w:before="98"/>
            <w:ind w:left="551" w:firstLine="0"/>
          </w:pPr>
          <w:hyperlink w:history="true" w:anchor="_bookmark83">
            <w:r>
              <w:rPr>
                <w:spacing w:val="-5"/>
              </w:rPr>
              <w:t>g)</w:t>
            </w:r>
            <w:r>
              <w:rPr/>
              <w:tab/>
              <w:t>Instrumentos</w:t>
            </w:r>
            <w:r>
              <w:rPr>
                <w:spacing w:val="-5"/>
              </w:rPr>
              <w:t> </w:t>
            </w:r>
            <w:r>
              <w:rPr/>
              <w:t>derivativos--</w:t>
            </w:r>
            <w:r>
              <w:rPr>
                <w:spacing w:val="-2"/>
              </w:rPr>
              <w:t>Continuação</w:t>
            </w:r>
          </w:hyperlink>
          <w:r>
            <w:rPr/>
            <w:tab/>
          </w:r>
          <w:hyperlink w:history="true" w:anchor="_bookmark83">
            <w:r>
              <w:rPr>
                <w:spacing w:val="-5"/>
              </w:rPr>
              <w:t>76</w:t>
            </w:r>
          </w:hyperlink>
        </w:p>
        <w:p>
          <w:pPr>
            <w:pStyle w:val="TOC3"/>
            <w:numPr>
              <w:ilvl w:val="0"/>
              <w:numId w:val="2"/>
            </w:numPr>
            <w:tabs>
              <w:tab w:pos="815" w:val="left" w:leader="none"/>
              <w:tab w:pos="10120" w:val="right" w:leader="dot"/>
            </w:tabs>
            <w:spacing w:line="240" w:lineRule="auto" w:before="102" w:after="0"/>
            <w:ind w:left="815" w:right="0" w:hanging="663"/>
            <w:jc w:val="left"/>
          </w:pPr>
          <w:hyperlink w:history="true" w:anchor="_bookmark85">
            <w:r>
              <w:rPr/>
              <w:t>Receita</w:t>
            </w:r>
            <w:r>
              <w:rPr>
                <w:spacing w:val="-4"/>
              </w:rPr>
              <w:t> </w:t>
            </w:r>
            <w:r>
              <w:rPr/>
              <w:t>operacional</w:t>
            </w:r>
            <w:r>
              <w:rPr>
                <w:spacing w:val="-2"/>
              </w:rPr>
              <w:t> líquida</w:t>
            </w:r>
          </w:hyperlink>
          <w:r>
            <w:rPr/>
            <w:tab/>
          </w:r>
          <w:hyperlink w:history="true" w:anchor="_bookmark85">
            <w:r>
              <w:rPr>
                <w:spacing w:val="-5"/>
              </w:rPr>
              <w:t>77</w:t>
            </w:r>
          </w:hyperlink>
        </w:p>
        <w:p>
          <w:pPr>
            <w:pStyle w:val="TOC3"/>
            <w:numPr>
              <w:ilvl w:val="0"/>
              <w:numId w:val="2"/>
            </w:numPr>
            <w:tabs>
              <w:tab w:pos="815" w:val="left" w:leader="none"/>
              <w:tab w:pos="10120" w:val="right" w:leader="dot"/>
            </w:tabs>
            <w:spacing w:line="240" w:lineRule="auto" w:before="97" w:after="0"/>
            <w:ind w:left="815" w:right="0" w:hanging="663"/>
            <w:jc w:val="left"/>
          </w:pPr>
          <w:hyperlink w:history="true" w:anchor="_bookmark86">
            <w:r>
              <w:rPr/>
              <w:t>Gastos</w:t>
            </w:r>
            <w:r>
              <w:rPr>
                <w:spacing w:val="-2"/>
              </w:rPr>
              <w:t> </w:t>
            </w:r>
            <w:r>
              <w:rPr/>
              <w:t>por</w:t>
            </w:r>
            <w:r>
              <w:rPr>
                <w:spacing w:val="-2"/>
              </w:rPr>
              <w:t> natureza</w:t>
            </w:r>
          </w:hyperlink>
          <w:r>
            <w:rPr/>
            <w:tab/>
          </w:r>
          <w:hyperlink w:history="true" w:anchor="_bookmark86">
            <w:r>
              <w:rPr>
                <w:spacing w:val="-5"/>
              </w:rPr>
              <w:t>77</w:t>
            </w:r>
          </w:hyperlink>
        </w:p>
        <w:p>
          <w:pPr>
            <w:pStyle w:val="TOC3"/>
            <w:numPr>
              <w:ilvl w:val="0"/>
              <w:numId w:val="2"/>
            </w:numPr>
            <w:tabs>
              <w:tab w:pos="815" w:val="left" w:leader="none"/>
              <w:tab w:pos="10120" w:val="right" w:leader="dot"/>
            </w:tabs>
            <w:spacing w:line="240" w:lineRule="auto" w:before="102" w:after="0"/>
            <w:ind w:left="815" w:right="0" w:hanging="663"/>
            <w:jc w:val="left"/>
          </w:pPr>
          <w:hyperlink w:history="true" w:anchor="_bookmark87">
            <w:r>
              <w:rPr/>
              <w:t>Resultado</w:t>
            </w:r>
            <w:r>
              <w:rPr>
                <w:spacing w:val="2"/>
              </w:rPr>
              <w:t> </w:t>
            </w:r>
            <w:r>
              <w:rPr>
                <w:spacing w:val="-2"/>
              </w:rPr>
              <w:t>financeiro</w:t>
            </w:r>
          </w:hyperlink>
          <w:r>
            <w:rPr/>
            <w:tab/>
          </w:r>
          <w:hyperlink w:history="true" w:anchor="_bookmark87">
            <w:r>
              <w:rPr>
                <w:spacing w:val="-5"/>
              </w:rPr>
              <w:t>78</w:t>
            </w:r>
          </w:hyperlink>
        </w:p>
        <w:p>
          <w:pPr>
            <w:pStyle w:val="TOC3"/>
            <w:numPr>
              <w:ilvl w:val="0"/>
              <w:numId w:val="2"/>
            </w:numPr>
            <w:tabs>
              <w:tab w:pos="815" w:val="left" w:leader="none"/>
              <w:tab w:pos="10120" w:val="right" w:leader="dot"/>
            </w:tabs>
            <w:spacing w:line="240" w:lineRule="auto" w:before="98" w:after="0"/>
            <w:ind w:left="815" w:right="0" w:hanging="663"/>
            <w:jc w:val="left"/>
          </w:pPr>
          <w:hyperlink w:history="true" w:anchor="_bookmark88">
            <w:r>
              <w:rPr/>
              <w:t>Outras</w:t>
            </w:r>
            <w:r>
              <w:rPr>
                <w:spacing w:val="-7"/>
              </w:rPr>
              <w:t> </w:t>
            </w:r>
            <w:r>
              <w:rPr/>
              <w:t>receitas</w:t>
            </w:r>
            <w:r>
              <w:rPr>
                <w:spacing w:val="-3"/>
              </w:rPr>
              <w:t> </w:t>
            </w:r>
            <w:r>
              <w:rPr/>
              <w:t>(despesas)</w:t>
            </w:r>
            <w:r>
              <w:rPr>
                <w:spacing w:val="-4"/>
              </w:rPr>
              <w:t> </w:t>
            </w:r>
            <w:r>
              <w:rPr>
                <w:spacing w:val="-2"/>
              </w:rPr>
              <w:t>operacionais</w:t>
            </w:r>
          </w:hyperlink>
          <w:r>
            <w:rPr/>
            <w:tab/>
          </w:r>
          <w:hyperlink w:history="true" w:anchor="_bookmark88">
            <w:r>
              <w:rPr>
                <w:spacing w:val="-5"/>
              </w:rPr>
              <w:t>79</w:t>
            </w:r>
          </w:hyperlink>
        </w:p>
        <w:p>
          <w:pPr>
            <w:pStyle w:val="TOC3"/>
            <w:numPr>
              <w:ilvl w:val="0"/>
              <w:numId w:val="2"/>
            </w:numPr>
            <w:tabs>
              <w:tab w:pos="815" w:val="left" w:leader="none"/>
              <w:tab w:pos="10120" w:val="right" w:leader="dot"/>
            </w:tabs>
            <w:spacing w:line="240" w:lineRule="auto" w:before="102" w:after="0"/>
            <w:ind w:left="815" w:right="0" w:hanging="663"/>
            <w:jc w:val="left"/>
          </w:pPr>
          <w:hyperlink w:history="true" w:anchor="_bookmark89">
            <w:r>
              <w:rPr/>
              <w:t>Transações</w:t>
            </w:r>
            <w:r>
              <w:rPr>
                <w:spacing w:val="-6"/>
              </w:rPr>
              <w:t> </w:t>
            </w:r>
            <w:r>
              <w:rPr/>
              <w:t>que</w:t>
            </w:r>
            <w:r>
              <w:rPr>
                <w:spacing w:val="-1"/>
              </w:rPr>
              <w:t> </w:t>
            </w:r>
            <w:r>
              <w:rPr/>
              <w:t>não</w:t>
            </w:r>
            <w:r>
              <w:rPr>
                <w:spacing w:val="-2"/>
              </w:rPr>
              <w:t> </w:t>
            </w:r>
            <w:r>
              <w:rPr/>
              <w:t>afetaram</w:t>
            </w:r>
            <w:r>
              <w:rPr>
                <w:spacing w:val="-1"/>
              </w:rPr>
              <w:t> </w:t>
            </w:r>
            <w:r>
              <w:rPr/>
              <w:t>o</w:t>
            </w:r>
            <w:r>
              <w:rPr>
                <w:spacing w:val="-1"/>
              </w:rPr>
              <w:t> </w:t>
            </w:r>
            <w:r>
              <w:rPr>
                <w:spacing w:val="-4"/>
              </w:rPr>
              <w:t>caixa</w:t>
            </w:r>
          </w:hyperlink>
          <w:r>
            <w:rPr/>
            <w:tab/>
          </w:r>
          <w:hyperlink w:history="true" w:anchor="_bookmark89">
            <w:r>
              <w:rPr>
                <w:spacing w:val="-5"/>
              </w:rPr>
              <w:t>79</w:t>
            </w:r>
          </w:hyperlink>
        </w:p>
        <w:p>
          <w:pPr>
            <w:pStyle w:val="TOC3"/>
            <w:numPr>
              <w:ilvl w:val="0"/>
              <w:numId w:val="2"/>
            </w:numPr>
            <w:tabs>
              <w:tab w:pos="815" w:val="left" w:leader="none"/>
              <w:tab w:pos="10120" w:val="right" w:leader="dot"/>
            </w:tabs>
            <w:spacing w:line="240" w:lineRule="auto" w:before="97" w:after="0"/>
            <w:ind w:left="815" w:right="0" w:hanging="663"/>
            <w:jc w:val="left"/>
          </w:pPr>
          <w:hyperlink w:history="true" w:anchor="_bookmark90">
            <w:r>
              <w:rPr/>
              <w:t>Cobertura</w:t>
            </w:r>
            <w:r>
              <w:rPr>
                <w:spacing w:val="-4"/>
              </w:rPr>
              <w:t> </w:t>
            </w:r>
            <w:r>
              <w:rPr/>
              <w:t>de</w:t>
            </w:r>
            <w:r>
              <w:rPr>
                <w:spacing w:val="1"/>
              </w:rPr>
              <w:t> </w:t>
            </w:r>
            <w:r>
              <w:rPr>
                <w:spacing w:val="-2"/>
              </w:rPr>
              <w:t>seguros</w:t>
            </w:r>
          </w:hyperlink>
          <w:r>
            <w:rPr/>
            <w:tab/>
          </w:r>
          <w:hyperlink w:history="true" w:anchor="_bookmark90">
            <w:r>
              <w:rPr>
                <w:spacing w:val="-5"/>
              </w:rPr>
              <w:t>79</w:t>
            </w:r>
          </w:hyperlink>
        </w:p>
      </w:sdtContent>
    </w:sdt>
    <w:p>
      <w:pPr>
        <w:spacing w:after="0" w:line="240" w:lineRule="auto"/>
        <w:jc w:val="left"/>
        <w:sectPr>
          <w:type w:val="continuous"/>
          <w:pgSz w:w="12240" w:h="15840"/>
          <w:pgMar w:top="660" w:bottom="14" w:left="980" w:right="980"/>
        </w:sectPr>
      </w:pPr>
    </w:p>
    <w:p>
      <w:pPr>
        <w:pStyle w:val="Heading1"/>
      </w:pPr>
      <w:r>
        <w:rPr/>
        <mc:AlternateContent>
          <mc:Choice Requires="wps">
            <w:drawing>
              <wp:anchor distT="0" distB="0" distL="0" distR="0" allowOverlap="1" layoutInCell="1" locked="0" behindDoc="1" simplePos="0" relativeHeight="481045504">
                <wp:simplePos x="0" y="0"/>
                <wp:positionH relativeFrom="page">
                  <wp:posOffset>0</wp:posOffset>
                </wp:positionH>
                <wp:positionV relativeFrom="page">
                  <wp:posOffset>0</wp:posOffset>
                </wp:positionV>
                <wp:extent cx="7769859" cy="10058400"/>
                <wp:effectExtent l="0" t="0" r="0" b="0"/>
                <wp:wrapNone/>
                <wp:docPr id="14" name="Group 14"/>
                <wp:cNvGraphicFramePr>
                  <a:graphicFrameLocks/>
                </wp:cNvGraphicFramePr>
                <a:graphic>
                  <a:graphicData uri="http://schemas.microsoft.com/office/word/2010/wordprocessingGroup">
                    <wpg:wgp>
                      <wpg:cNvPr id="14" name="Group 14"/>
                      <wpg:cNvGrpSpPr/>
                      <wpg:grpSpPr>
                        <a:xfrm>
                          <a:off x="0" y="0"/>
                          <a:ext cx="7769859" cy="10058400"/>
                          <a:chExt cx="7769859" cy="10058400"/>
                        </a:xfrm>
                      </wpg:grpSpPr>
                      <pic:pic>
                        <pic:nvPicPr>
                          <pic:cNvPr id="15" name="Image 15"/>
                          <pic:cNvPicPr/>
                        </pic:nvPicPr>
                        <pic:blipFill>
                          <a:blip r:embed="rId10" cstate="print"/>
                          <a:stretch>
                            <a:fillRect/>
                          </a:stretch>
                        </pic:blipFill>
                        <pic:spPr>
                          <a:xfrm>
                            <a:off x="12191" y="0"/>
                            <a:ext cx="7738872" cy="10058400"/>
                          </a:xfrm>
                          <a:prstGeom prst="rect">
                            <a:avLst/>
                          </a:prstGeom>
                        </pic:spPr>
                      </pic:pic>
                      <pic:pic>
                        <pic:nvPicPr>
                          <pic:cNvPr id="16" name="Image 16"/>
                          <pic:cNvPicPr/>
                        </pic:nvPicPr>
                        <pic:blipFill>
                          <a:blip r:embed="rId11" cstate="print"/>
                          <a:stretch>
                            <a:fillRect/>
                          </a:stretch>
                        </pic:blipFill>
                        <pic:spPr>
                          <a:xfrm>
                            <a:off x="0" y="15240"/>
                            <a:ext cx="7769352" cy="859535"/>
                          </a:xfrm>
                          <a:prstGeom prst="rect">
                            <a:avLst/>
                          </a:prstGeom>
                        </pic:spPr>
                      </pic:pic>
                      <wps:wsp>
                        <wps:cNvPr id="17" name="Graphic 17"/>
                        <wps:cNvSpPr/>
                        <wps:spPr>
                          <a:xfrm>
                            <a:off x="6428232" y="9521952"/>
                            <a:ext cx="588645" cy="226060"/>
                          </a:xfrm>
                          <a:custGeom>
                            <a:avLst/>
                            <a:gdLst/>
                            <a:ahLst/>
                            <a:cxnLst/>
                            <a:rect l="l" t="t" r="r" b="b"/>
                            <a:pathLst>
                              <a:path w="588645" h="226060">
                                <a:moveTo>
                                  <a:pt x="0" y="36576"/>
                                </a:moveTo>
                                <a:lnTo>
                                  <a:pt x="3190" y="21859"/>
                                </a:lnTo>
                                <a:lnTo>
                                  <a:pt x="11811" y="10287"/>
                                </a:lnTo>
                                <a:lnTo>
                                  <a:pt x="24431" y="2714"/>
                                </a:lnTo>
                                <a:lnTo>
                                  <a:pt x="39624"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9624" y="225552"/>
                                </a:lnTo>
                                <a:lnTo>
                                  <a:pt x="24431" y="222361"/>
                                </a:lnTo>
                                <a:lnTo>
                                  <a:pt x="11810" y="213741"/>
                                </a:lnTo>
                                <a:lnTo>
                                  <a:pt x="3190"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18" name="Image 18"/>
                          <pic:cNvPicPr/>
                        </pic:nvPicPr>
                        <pic:blipFill>
                          <a:blip r:embed="rId12" cstate="print"/>
                          <a:stretch>
                            <a:fillRect/>
                          </a:stretch>
                        </pic:blipFill>
                        <pic:spPr>
                          <a:xfrm>
                            <a:off x="3361944" y="192023"/>
                            <a:ext cx="1033272" cy="576072"/>
                          </a:xfrm>
                          <a:prstGeom prst="rect">
                            <a:avLst/>
                          </a:prstGeom>
                        </pic:spPr>
                      </pic:pic>
                    </wpg:wgp>
                  </a:graphicData>
                </a:graphic>
              </wp:anchor>
            </w:drawing>
          </mc:Choice>
          <mc:Fallback>
            <w:pict>
              <v:group style="position:absolute;margin-left:0pt;margin-top:0pt;width:611.8pt;height:792pt;mso-position-horizontal-relative:page;mso-position-vertical-relative:page;z-index:-22270976" id="docshapegroup14" coordorigin="0,0" coordsize="12236,15840">
                <v:shape style="position:absolute;left:19;top:0;width:12188;height:15840" type="#_x0000_t75" id="docshape15" stroked="false">
                  <v:imagedata r:id="rId10" o:title=""/>
                </v:shape>
                <v:shape style="position:absolute;left:0;top:24;width:12236;height:1354" type="#_x0000_t75" id="docshape16" stroked="false">
                  <v:imagedata r:id="rId11" o:title=""/>
                </v:shape>
                <v:shape style="position:absolute;left:10123;top:14995;width:927;height:356" id="docshape17" coordorigin="10123,14995" coordsize="927,356" path="m10123,15053l10128,15030,10142,15011,10162,14999,10186,14995,10992,14995,11015,14999,11033,15011,11045,15030,11050,15053,11050,15288,11045,15312,11033,15332,11015,15345,10992,15350,10186,15350,10162,15345,10142,15332,10128,15312,10123,15288,10123,15053xe" filled="false" stroked="true" strokeweight=".96pt" strokecolor="#000000">
                  <v:path arrowok="t"/>
                  <v:stroke dashstyle="solid"/>
                </v:shape>
                <v:shape style="position:absolute;left:5294;top:302;width:1628;height:908" type="#_x0000_t75" id="docshape18" stroked="false">
                  <v:imagedata r:id="rId12" o:title=""/>
                </v:shape>
                <w10:wrap type="none"/>
              </v:group>
            </w:pict>
          </mc:Fallback>
        </mc:AlternateContent>
      </w:r>
      <w:r>
        <w:rPr>
          <w:color w:val="FFFFFF"/>
        </w:rPr>
        <w:t>Havan</w:t>
      </w:r>
      <w:r>
        <w:rPr>
          <w:color w:val="FFFFFF"/>
          <w:spacing w:val="-5"/>
        </w:rPr>
        <w:t> </w:t>
      </w:r>
      <w:r>
        <w:rPr>
          <w:color w:val="FFFFFF"/>
          <w:spacing w:val="-4"/>
        </w:rPr>
        <w:t>S.A.</w:t>
      </w:r>
    </w:p>
    <w:p>
      <w:pPr>
        <w:pStyle w:val="BodyText"/>
        <w:spacing w:before="262"/>
        <w:rPr>
          <w:b/>
          <w:sz w:val="24"/>
        </w:rPr>
      </w:pPr>
    </w:p>
    <w:p>
      <w:pPr>
        <w:pStyle w:val="Heading3"/>
        <w:spacing w:before="1"/>
        <w:ind w:left="152" w:firstLine="0"/>
        <w:jc w:val="both"/>
      </w:pPr>
      <w:bookmarkStart w:name="Comentário de desempenho 4ºT2022" w:id="2"/>
      <w:bookmarkEnd w:id="2"/>
      <w:r>
        <w:rPr>
          <w:b w:val="0"/>
        </w:rPr>
      </w:r>
      <w:bookmarkStart w:name="_bookmark0" w:id="3"/>
      <w:bookmarkEnd w:id="3"/>
      <w:r>
        <w:rPr>
          <w:b w:val="0"/>
        </w:rPr>
      </w:r>
      <w:r>
        <w:rPr/>
        <w:t>Comentário</w:t>
      </w:r>
      <w:r>
        <w:rPr>
          <w:spacing w:val="-10"/>
        </w:rPr>
        <w:t> </w:t>
      </w:r>
      <w:r>
        <w:rPr/>
        <w:t>de</w:t>
      </w:r>
      <w:r>
        <w:rPr>
          <w:spacing w:val="-10"/>
        </w:rPr>
        <w:t> </w:t>
      </w:r>
      <w:r>
        <w:rPr/>
        <w:t>desempenho</w:t>
      </w:r>
      <w:r>
        <w:rPr>
          <w:spacing w:val="-9"/>
        </w:rPr>
        <w:t> </w:t>
      </w:r>
      <w:r>
        <w:rPr>
          <w:spacing w:val="-2"/>
        </w:rPr>
        <w:t>4ºT2022</w:t>
      </w:r>
    </w:p>
    <w:p>
      <w:pPr>
        <w:pStyle w:val="BodyText"/>
        <w:spacing w:before="42"/>
        <w:rPr>
          <w:b/>
          <w:sz w:val="24"/>
        </w:rPr>
      </w:pPr>
    </w:p>
    <w:p>
      <w:pPr>
        <w:pStyle w:val="Heading4"/>
        <w:numPr>
          <w:ilvl w:val="0"/>
          <w:numId w:val="8"/>
        </w:numPr>
        <w:tabs>
          <w:tab w:pos="435" w:val="left" w:leader="none"/>
        </w:tabs>
        <w:spacing w:line="240" w:lineRule="auto" w:before="0" w:after="0"/>
        <w:ind w:left="435" w:right="0" w:hanging="283"/>
        <w:jc w:val="left"/>
      </w:pPr>
      <w:bookmarkStart w:name="1) Mensagem da diretoria" w:id="4"/>
      <w:bookmarkEnd w:id="4"/>
      <w:r>
        <w:rPr>
          <w:color w:val="16365D"/>
          <w:spacing w:val="26"/>
        </w:rPr>
      </w:r>
      <w:bookmarkStart w:name="_bookmark1" w:id="5"/>
      <w:bookmarkEnd w:id="5"/>
      <w:r>
        <w:rPr>
          <w:color w:val="16365D"/>
        </w:rPr>
        <w:t>Mens</w:t>
      </w:r>
      <w:r>
        <w:rPr>
          <w:color w:val="16365D"/>
        </w:rPr>
        <w:t>agem</w:t>
      </w:r>
      <w:r>
        <w:rPr>
          <w:color w:val="16365D"/>
          <w:spacing w:val="-3"/>
        </w:rPr>
        <w:t> </w:t>
      </w:r>
      <w:r>
        <w:rPr>
          <w:color w:val="16365D"/>
        </w:rPr>
        <w:t>da</w:t>
      </w:r>
      <w:r>
        <w:rPr>
          <w:color w:val="16365D"/>
          <w:spacing w:val="-2"/>
        </w:rPr>
        <w:t> diretoria</w:t>
      </w:r>
    </w:p>
    <w:p>
      <w:pPr>
        <w:pStyle w:val="BodyText"/>
        <w:spacing w:before="13"/>
        <w:rPr>
          <w:b/>
        </w:rPr>
      </w:pPr>
    </w:p>
    <w:p>
      <w:pPr>
        <w:pStyle w:val="BodyText"/>
        <w:ind w:left="152" w:right="145"/>
        <w:jc w:val="both"/>
      </w:pPr>
      <w:r>
        <w:rPr/>
        <w:t>Afirmamos em nossa mensagem de 2021: "Foram 35 anos com realizações maravilhosas e não esperamos diferente do próximo ano que está por vir. Continuaremos buscando por relacionamentos saudáveis e sustentáveis. Sempre mirando o longo prazo e sustentabilidade da Companhia, gerando empregos, abrindo lojas, buscando por resultado</w:t>
      </w:r>
      <w:r>
        <w:rPr>
          <w:spacing w:val="-1"/>
        </w:rPr>
        <w:t> </w:t>
      </w:r>
      <w:r>
        <w:rPr/>
        <w:t>positivo e pela</w:t>
      </w:r>
      <w:r>
        <w:rPr>
          <w:spacing w:val="-1"/>
        </w:rPr>
        <w:t> </w:t>
      </w:r>
      <w:r>
        <w:rPr/>
        <w:t>geração de caixa.</w:t>
      </w:r>
      <w:r>
        <w:rPr>
          <w:spacing w:val="-1"/>
        </w:rPr>
        <w:t> </w:t>
      </w:r>
      <w:r>
        <w:rPr/>
        <w:t>Acreditando assim que muitas outras</w:t>
      </w:r>
      <w:r>
        <w:rPr>
          <w:spacing w:val="-2"/>
        </w:rPr>
        <w:t> </w:t>
      </w:r>
      <w:r>
        <w:rPr/>
        <w:t>bodas virão, que os filhos, netos e bisnetos de nossos steakholders estejam nessa jornada com a Havan."</w:t>
      </w:r>
    </w:p>
    <w:p>
      <w:pPr>
        <w:pStyle w:val="BodyText"/>
      </w:pPr>
    </w:p>
    <w:p>
      <w:pPr>
        <w:pStyle w:val="BodyText"/>
        <w:ind w:left="152" w:right="145"/>
        <w:jc w:val="both"/>
      </w:pPr>
      <w:r>
        <w:rPr/>
        <w:t>Alcançamos</w:t>
      </w:r>
      <w:r>
        <w:rPr>
          <w:spacing w:val="-3"/>
        </w:rPr>
        <w:t> </w:t>
      </w:r>
      <w:r>
        <w:rPr/>
        <w:t>com</w:t>
      </w:r>
      <w:r>
        <w:rPr>
          <w:spacing w:val="-3"/>
        </w:rPr>
        <w:t> </w:t>
      </w:r>
      <w:r>
        <w:rPr/>
        <w:t>sucesso</w:t>
      </w:r>
      <w:r>
        <w:rPr>
          <w:spacing w:val="-7"/>
        </w:rPr>
        <w:t> </w:t>
      </w:r>
      <w:r>
        <w:rPr/>
        <w:t>mais</w:t>
      </w:r>
      <w:r>
        <w:rPr>
          <w:spacing w:val="-3"/>
        </w:rPr>
        <w:t> </w:t>
      </w:r>
      <w:r>
        <w:rPr/>
        <w:t>uma</w:t>
      </w:r>
      <w:r>
        <w:rPr>
          <w:spacing w:val="-3"/>
        </w:rPr>
        <w:t> </w:t>
      </w:r>
      <w:r>
        <w:rPr/>
        <w:t>vez</w:t>
      </w:r>
      <w:r>
        <w:rPr>
          <w:spacing w:val="-3"/>
        </w:rPr>
        <w:t> </w:t>
      </w:r>
      <w:r>
        <w:rPr/>
        <w:t>o</w:t>
      </w:r>
      <w:r>
        <w:rPr>
          <w:spacing w:val="-7"/>
        </w:rPr>
        <w:t> </w:t>
      </w:r>
      <w:r>
        <w:rPr/>
        <w:t>que</w:t>
      </w:r>
      <w:r>
        <w:rPr>
          <w:spacing w:val="-3"/>
        </w:rPr>
        <w:t> </w:t>
      </w:r>
      <w:r>
        <w:rPr/>
        <w:t>vem</w:t>
      </w:r>
      <w:r>
        <w:rPr>
          <w:spacing w:val="-3"/>
        </w:rPr>
        <w:t> </w:t>
      </w:r>
      <w:r>
        <w:rPr/>
        <w:t>sendo</w:t>
      </w:r>
      <w:r>
        <w:rPr>
          <w:spacing w:val="-3"/>
        </w:rPr>
        <w:t> </w:t>
      </w:r>
      <w:r>
        <w:rPr/>
        <w:t>proposto</w:t>
      </w:r>
      <w:r>
        <w:rPr>
          <w:spacing w:val="-3"/>
        </w:rPr>
        <w:t> </w:t>
      </w:r>
      <w:r>
        <w:rPr/>
        <w:t>desde</w:t>
      </w:r>
      <w:r>
        <w:rPr>
          <w:spacing w:val="-3"/>
        </w:rPr>
        <w:t> </w:t>
      </w:r>
      <w:r>
        <w:rPr/>
        <w:t>a</w:t>
      </w:r>
      <w:r>
        <w:rPr>
          <w:spacing w:val="-8"/>
        </w:rPr>
        <w:t> </w:t>
      </w:r>
      <w:r>
        <w:rPr/>
        <w:t>fundação</w:t>
      </w:r>
      <w:r>
        <w:rPr>
          <w:spacing w:val="-3"/>
        </w:rPr>
        <w:t> </w:t>
      </w:r>
      <w:r>
        <w:rPr/>
        <w:t>da Companhia, crescimento sustentável.</w:t>
      </w:r>
      <w:r>
        <w:rPr>
          <w:spacing w:val="-1"/>
        </w:rPr>
        <w:t> </w:t>
      </w:r>
      <w:r>
        <w:rPr/>
        <w:t>Tivemos o melhor faturamento de nossa história,</w:t>
      </w:r>
      <w:r>
        <w:rPr>
          <w:spacing w:val="-2"/>
        </w:rPr>
        <w:t> </w:t>
      </w:r>
      <w:r>
        <w:rPr/>
        <w:t>alcançando o montante de R$</w:t>
      </w:r>
      <w:r>
        <w:rPr>
          <w:spacing w:val="-3"/>
        </w:rPr>
        <w:t> </w:t>
      </w:r>
      <w:r>
        <w:rPr/>
        <w:t>14.250.353,</w:t>
      </w:r>
      <w:r>
        <w:rPr>
          <w:spacing w:val="-4"/>
        </w:rPr>
        <w:t> </w:t>
      </w:r>
      <w:r>
        <w:rPr/>
        <w:t>com</w:t>
      </w:r>
      <w:r>
        <w:rPr>
          <w:spacing w:val="-3"/>
        </w:rPr>
        <w:t> </w:t>
      </w:r>
      <w:r>
        <w:rPr/>
        <w:t>crescimento</w:t>
      </w:r>
      <w:r>
        <w:rPr>
          <w:spacing w:val="-9"/>
        </w:rPr>
        <w:t> </w:t>
      </w:r>
      <w:r>
        <w:rPr/>
        <w:t>de</w:t>
      </w:r>
      <w:r>
        <w:rPr>
          <w:spacing w:val="-12"/>
        </w:rPr>
        <w:t> </w:t>
      </w:r>
      <w:r>
        <w:rPr/>
        <w:t>13,3%</w:t>
      </w:r>
      <w:r>
        <w:rPr>
          <w:spacing w:val="-9"/>
        </w:rPr>
        <w:t> </w:t>
      </w:r>
      <w:r>
        <w:rPr/>
        <w:t>em</w:t>
      </w:r>
      <w:r>
        <w:rPr>
          <w:spacing w:val="-3"/>
        </w:rPr>
        <w:t> </w:t>
      </w:r>
      <w:r>
        <w:rPr/>
        <w:t>relação</w:t>
      </w:r>
      <w:r>
        <w:rPr>
          <w:spacing w:val="-12"/>
        </w:rPr>
        <w:t> </w:t>
      </w:r>
      <w:r>
        <w:rPr/>
        <w:t>à</w:t>
      </w:r>
      <w:r>
        <w:rPr>
          <w:spacing w:val="-10"/>
        </w:rPr>
        <w:t> </w:t>
      </w:r>
      <w:r>
        <w:rPr/>
        <w:t>2021,</w:t>
      </w:r>
      <w:r>
        <w:rPr>
          <w:spacing w:val="-11"/>
        </w:rPr>
        <w:t> </w:t>
      </w:r>
      <w:r>
        <w:rPr/>
        <w:t>e</w:t>
      </w:r>
      <w:r>
        <w:rPr>
          <w:spacing w:val="-10"/>
        </w:rPr>
        <w:t> </w:t>
      </w:r>
      <w:r>
        <w:rPr/>
        <w:t>crescimento</w:t>
      </w:r>
      <w:r>
        <w:rPr>
          <w:spacing w:val="-10"/>
        </w:rPr>
        <w:t> </w:t>
      </w:r>
      <w:r>
        <w:rPr/>
        <w:t>de</w:t>
      </w:r>
      <w:r>
        <w:rPr>
          <w:spacing w:val="-7"/>
        </w:rPr>
        <w:t> </w:t>
      </w:r>
      <w:r>
        <w:rPr/>
        <w:t>8,1%</w:t>
      </w:r>
      <w:r>
        <w:rPr>
          <w:spacing w:val="-10"/>
        </w:rPr>
        <w:t> </w:t>
      </w:r>
      <w:r>
        <w:rPr/>
        <w:t>nas</w:t>
      </w:r>
      <w:r>
        <w:rPr>
          <w:spacing w:val="-7"/>
        </w:rPr>
        <w:t> </w:t>
      </w:r>
      <w:r>
        <w:rPr/>
        <w:t>vendas</w:t>
      </w:r>
      <w:r>
        <w:rPr>
          <w:spacing w:val="-12"/>
        </w:rPr>
        <w:t> </w:t>
      </w:r>
      <w:r>
        <w:rPr/>
        <w:t>das mesmas lojas. Mas acima de tudo, fazendo isso de maneira responsável, com melhoria de nossa margem bruta em 1,4 p.p, passando de 34,8% em 2021 para 36,2% no ano de 2022, ou seja, um crescimento de 15,1%.</w:t>
      </w:r>
    </w:p>
    <w:p>
      <w:pPr>
        <w:pStyle w:val="BodyText"/>
      </w:pPr>
    </w:p>
    <w:p>
      <w:pPr>
        <w:pStyle w:val="BodyText"/>
        <w:spacing w:before="1"/>
        <w:ind w:left="152" w:right="150"/>
        <w:jc w:val="both"/>
      </w:pPr>
      <w:r>
        <w:rPr/>
        <w:t>Melhoramos</w:t>
      </w:r>
      <w:r>
        <w:rPr>
          <w:spacing w:val="-3"/>
        </w:rPr>
        <w:t> </w:t>
      </w:r>
      <w:r>
        <w:rPr/>
        <w:t>também</w:t>
      </w:r>
      <w:r>
        <w:rPr>
          <w:spacing w:val="-4"/>
        </w:rPr>
        <w:t> </w:t>
      </w:r>
      <w:r>
        <w:rPr/>
        <w:t>a proporção</w:t>
      </w:r>
      <w:r>
        <w:rPr>
          <w:spacing w:val="-3"/>
        </w:rPr>
        <w:t> </w:t>
      </w:r>
      <w:r>
        <w:rPr/>
        <w:t>de</w:t>
      </w:r>
      <w:r>
        <w:rPr>
          <w:spacing w:val="-3"/>
        </w:rPr>
        <w:t> </w:t>
      </w:r>
      <w:r>
        <w:rPr/>
        <w:t>nossas despesas</w:t>
      </w:r>
      <w:r>
        <w:rPr>
          <w:spacing w:val="-3"/>
        </w:rPr>
        <w:t> </w:t>
      </w:r>
      <w:r>
        <w:rPr/>
        <w:t>em relação</w:t>
      </w:r>
      <w:r>
        <w:rPr>
          <w:spacing w:val="-2"/>
        </w:rPr>
        <w:t> </w:t>
      </w:r>
      <w:r>
        <w:rPr/>
        <w:t>ao</w:t>
      </w:r>
      <w:r>
        <w:rPr>
          <w:spacing w:val="-2"/>
        </w:rPr>
        <w:t> </w:t>
      </w:r>
      <w:r>
        <w:rPr/>
        <w:t>nosso faturamento,</w:t>
      </w:r>
      <w:r>
        <w:rPr>
          <w:spacing w:val="-3"/>
        </w:rPr>
        <w:t> </w:t>
      </w:r>
      <w:r>
        <w:rPr/>
        <w:t>alcançando o maior EBITDA de nossa história, o montante de R$ 1.967.729, e margem EBITDA de 18,6%, comparado a R$ 1.602.858 com 16,8% de margem EBITDA do ano de 2021.</w:t>
      </w:r>
    </w:p>
    <w:p>
      <w:pPr>
        <w:pStyle w:val="BodyText"/>
      </w:pPr>
    </w:p>
    <w:p>
      <w:pPr>
        <w:pStyle w:val="BodyText"/>
        <w:ind w:left="152" w:right="148"/>
        <w:jc w:val="both"/>
      </w:pPr>
      <w:r>
        <w:rPr/>
        <w:t>Nosso</w:t>
      </w:r>
      <w:r>
        <w:rPr>
          <w:spacing w:val="-16"/>
        </w:rPr>
        <w:t> </w:t>
      </w:r>
      <w:r>
        <w:rPr/>
        <w:t>lucro</w:t>
      </w:r>
      <w:r>
        <w:rPr>
          <w:spacing w:val="-14"/>
        </w:rPr>
        <w:t> </w:t>
      </w:r>
      <w:r>
        <w:rPr/>
        <w:t>líquido</w:t>
      </w:r>
      <w:r>
        <w:rPr>
          <w:spacing w:val="-12"/>
        </w:rPr>
        <w:t> </w:t>
      </w:r>
      <w:r>
        <w:rPr/>
        <w:t>reduziu</w:t>
      </w:r>
      <w:r>
        <w:rPr>
          <w:spacing w:val="-14"/>
        </w:rPr>
        <w:t> </w:t>
      </w:r>
      <w:r>
        <w:rPr/>
        <w:t>em</w:t>
      </w:r>
      <w:r>
        <w:rPr>
          <w:spacing w:val="-11"/>
        </w:rPr>
        <w:t> </w:t>
      </w:r>
      <w:r>
        <w:rPr/>
        <w:t>relação</w:t>
      </w:r>
      <w:r>
        <w:rPr>
          <w:spacing w:val="-12"/>
        </w:rPr>
        <w:t> </w:t>
      </w:r>
      <w:r>
        <w:rPr/>
        <w:t>ao</w:t>
      </w:r>
      <w:r>
        <w:rPr>
          <w:spacing w:val="-16"/>
        </w:rPr>
        <w:t> </w:t>
      </w:r>
      <w:r>
        <w:rPr/>
        <w:t>ano</w:t>
      </w:r>
      <w:r>
        <w:rPr>
          <w:spacing w:val="-14"/>
        </w:rPr>
        <w:t> </w:t>
      </w:r>
      <w:r>
        <w:rPr/>
        <w:t>anterior,</w:t>
      </w:r>
      <w:r>
        <w:rPr>
          <w:spacing w:val="-15"/>
        </w:rPr>
        <w:t> </w:t>
      </w:r>
      <w:r>
        <w:rPr/>
        <w:t>porém,</w:t>
      </w:r>
      <w:r>
        <w:rPr>
          <w:spacing w:val="-14"/>
        </w:rPr>
        <w:t> </w:t>
      </w:r>
      <w:r>
        <w:rPr/>
        <w:t>ao</w:t>
      </w:r>
      <w:r>
        <w:rPr>
          <w:spacing w:val="-16"/>
        </w:rPr>
        <w:t> </w:t>
      </w:r>
      <w:r>
        <w:rPr/>
        <w:t>ajustarmos</w:t>
      </w:r>
      <w:r>
        <w:rPr>
          <w:spacing w:val="-14"/>
        </w:rPr>
        <w:t> </w:t>
      </w:r>
      <w:r>
        <w:rPr/>
        <w:t>o</w:t>
      </w:r>
      <w:r>
        <w:rPr>
          <w:spacing w:val="-14"/>
        </w:rPr>
        <w:t> </w:t>
      </w:r>
      <w:r>
        <w:rPr/>
        <w:t>lucro</w:t>
      </w:r>
      <w:r>
        <w:rPr>
          <w:spacing w:val="-14"/>
        </w:rPr>
        <w:t> </w:t>
      </w:r>
      <w:r>
        <w:rPr/>
        <w:t>de</w:t>
      </w:r>
      <w:r>
        <w:rPr>
          <w:spacing w:val="-16"/>
        </w:rPr>
        <w:t> </w:t>
      </w:r>
      <w:r>
        <w:rPr/>
        <w:t>2021,</w:t>
      </w:r>
      <w:r>
        <w:rPr>
          <w:spacing w:val="-14"/>
        </w:rPr>
        <w:t> </w:t>
      </w:r>
      <w:r>
        <w:rPr/>
        <w:t>retirando os efeitos de realização da variação cambial sobre investimentos</w:t>
      </w:r>
      <w:r>
        <w:rPr>
          <w:spacing w:val="-2"/>
        </w:rPr>
        <w:t> </w:t>
      </w:r>
      <w:r>
        <w:rPr/>
        <w:t>que ocorreu</w:t>
      </w:r>
      <w:r>
        <w:rPr>
          <w:spacing w:val="-2"/>
        </w:rPr>
        <w:t> </w:t>
      </w:r>
      <w:r>
        <w:rPr/>
        <w:t>exclusivamente no ano exercício de</w:t>
      </w:r>
      <w:r>
        <w:rPr>
          <w:spacing w:val="-1"/>
        </w:rPr>
        <w:t> </w:t>
      </w:r>
      <w:r>
        <w:rPr/>
        <w:t>2021,</w:t>
      </w:r>
      <w:r>
        <w:rPr>
          <w:spacing w:val="-5"/>
        </w:rPr>
        <w:t> </w:t>
      </w:r>
      <w:r>
        <w:rPr/>
        <w:t>no</w:t>
      </w:r>
      <w:r>
        <w:rPr>
          <w:spacing w:val="-1"/>
        </w:rPr>
        <w:t> </w:t>
      </w:r>
      <w:r>
        <w:rPr/>
        <w:t>montante</w:t>
      </w:r>
      <w:r>
        <w:rPr>
          <w:spacing w:val="-1"/>
        </w:rPr>
        <w:t> </w:t>
      </w:r>
      <w:r>
        <w:rPr/>
        <w:t>de R$ 214.500, teríamos um lucro líquido no</w:t>
      </w:r>
      <w:r>
        <w:rPr>
          <w:spacing w:val="-1"/>
        </w:rPr>
        <w:t> </w:t>
      </w:r>
      <w:r>
        <w:rPr/>
        <w:t>exercício de 2021</w:t>
      </w:r>
      <w:r>
        <w:rPr>
          <w:spacing w:val="-1"/>
        </w:rPr>
        <w:t> </w:t>
      </w:r>
      <w:r>
        <w:rPr/>
        <w:t>de</w:t>
      </w:r>
      <w:r>
        <w:rPr>
          <w:spacing w:val="-1"/>
        </w:rPr>
        <w:t> </w:t>
      </w:r>
      <w:r>
        <w:rPr/>
        <w:t>R$ 316.375,</w:t>
      </w:r>
      <w:r>
        <w:rPr>
          <w:spacing w:val="-11"/>
        </w:rPr>
        <w:t> </w:t>
      </w:r>
      <w:r>
        <w:rPr/>
        <w:t>que</w:t>
      </w:r>
      <w:r>
        <w:rPr>
          <w:spacing w:val="-5"/>
        </w:rPr>
        <w:t> </w:t>
      </w:r>
      <w:r>
        <w:rPr/>
        <w:t>comparado</w:t>
      </w:r>
      <w:r>
        <w:rPr>
          <w:spacing w:val="-11"/>
        </w:rPr>
        <w:t> </w:t>
      </w:r>
      <w:r>
        <w:rPr/>
        <w:t>ao</w:t>
      </w:r>
      <w:r>
        <w:rPr>
          <w:spacing w:val="-8"/>
        </w:rPr>
        <w:t> </w:t>
      </w:r>
      <w:r>
        <w:rPr/>
        <w:t>lucro</w:t>
      </w:r>
      <w:r>
        <w:rPr>
          <w:spacing w:val="-5"/>
        </w:rPr>
        <w:t> </w:t>
      </w:r>
      <w:r>
        <w:rPr/>
        <w:t>líquido</w:t>
      </w:r>
      <w:r>
        <w:rPr>
          <w:spacing w:val="-8"/>
        </w:rPr>
        <w:t> </w:t>
      </w:r>
      <w:r>
        <w:rPr/>
        <w:t>do</w:t>
      </w:r>
      <w:r>
        <w:rPr>
          <w:spacing w:val="-13"/>
        </w:rPr>
        <w:t> </w:t>
      </w:r>
      <w:r>
        <w:rPr/>
        <w:t>exercício</w:t>
      </w:r>
      <w:r>
        <w:rPr>
          <w:spacing w:val="-10"/>
        </w:rPr>
        <w:t> </w:t>
      </w:r>
      <w:r>
        <w:rPr/>
        <w:t>de</w:t>
      </w:r>
      <w:r>
        <w:rPr>
          <w:spacing w:val="-8"/>
        </w:rPr>
        <w:t> </w:t>
      </w:r>
      <w:r>
        <w:rPr/>
        <w:t>2022</w:t>
      </w:r>
      <w:r>
        <w:rPr>
          <w:spacing w:val="-13"/>
        </w:rPr>
        <w:t> </w:t>
      </w:r>
      <w:r>
        <w:rPr/>
        <w:t>de</w:t>
      </w:r>
      <w:r>
        <w:rPr>
          <w:spacing w:val="-8"/>
        </w:rPr>
        <w:t> </w:t>
      </w:r>
      <w:r>
        <w:rPr/>
        <w:t>R$</w:t>
      </w:r>
      <w:r>
        <w:rPr>
          <w:spacing w:val="-11"/>
        </w:rPr>
        <w:t> </w:t>
      </w:r>
      <w:r>
        <w:rPr/>
        <w:t>424.975</w:t>
      </w:r>
      <w:r>
        <w:rPr>
          <w:spacing w:val="-8"/>
        </w:rPr>
        <w:t> </w:t>
      </w:r>
      <w:r>
        <w:rPr/>
        <w:t>resulta</w:t>
      </w:r>
      <w:r>
        <w:rPr>
          <w:spacing w:val="-8"/>
        </w:rPr>
        <w:t> </w:t>
      </w:r>
      <w:r>
        <w:rPr/>
        <w:t>num</w:t>
      </w:r>
      <w:r>
        <w:rPr>
          <w:spacing w:val="-5"/>
        </w:rPr>
        <w:t> </w:t>
      </w:r>
      <w:r>
        <w:rPr/>
        <w:t>crescimento de 34,3%.</w:t>
      </w:r>
    </w:p>
    <w:p>
      <w:pPr>
        <w:pStyle w:val="BodyText"/>
        <w:spacing w:before="252"/>
        <w:ind w:left="152" w:right="148"/>
        <w:jc w:val="both"/>
      </w:pPr>
      <w:r>
        <w:rPr/>
        <w:t>Continuamos</w:t>
      </w:r>
      <w:r>
        <w:rPr>
          <w:spacing w:val="-16"/>
        </w:rPr>
        <w:t> </w:t>
      </w:r>
      <w:r>
        <w:rPr/>
        <w:t>focando</w:t>
      </w:r>
      <w:r>
        <w:rPr>
          <w:spacing w:val="-15"/>
        </w:rPr>
        <w:t> </w:t>
      </w:r>
      <w:r>
        <w:rPr/>
        <w:t>no</w:t>
      </w:r>
      <w:r>
        <w:rPr>
          <w:spacing w:val="-15"/>
        </w:rPr>
        <w:t> </w:t>
      </w:r>
      <w:r>
        <w:rPr/>
        <w:t>relacionamento</w:t>
      </w:r>
      <w:r>
        <w:rPr>
          <w:spacing w:val="-16"/>
        </w:rPr>
        <w:t> </w:t>
      </w:r>
      <w:r>
        <w:rPr/>
        <w:t>com</w:t>
      </w:r>
      <w:r>
        <w:rPr>
          <w:spacing w:val="-15"/>
        </w:rPr>
        <w:t> </w:t>
      </w:r>
      <w:r>
        <w:rPr/>
        <w:t>nossos</w:t>
      </w:r>
      <w:r>
        <w:rPr>
          <w:spacing w:val="-15"/>
        </w:rPr>
        <w:t> </w:t>
      </w:r>
      <w:r>
        <w:rPr/>
        <w:t>clientes,</w:t>
      </w:r>
      <w:r>
        <w:rPr>
          <w:spacing w:val="-15"/>
        </w:rPr>
        <w:t> </w:t>
      </w:r>
      <w:r>
        <w:rPr/>
        <w:t>com</w:t>
      </w:r>
      <w:r>
        <w:rPr>
          <w:spacing w:val="-16"/>
        </w:rPr>
        <w:t> </w:t>
      </w:r>
      <w:r>
        <w:rPr/>
        <w:t>a</w:t>
      </w:r>
      <w:r>
        <w:rPr>
          <w:spacing w:val="-15"/>
        </w:rPr>
        <w:t> </w:t>
      </w:r>
      <w:r>
        <w:rPr/>
        <w:t>meta</w:t>
      </w:r>
      <w:r>
        <w:rPr>
          <w:spacing w:val="-15"/>
        </w:rPr>
        <w:t> </w:t>
      </w:r>
      <w:r>
        <w:rPr/>
        <w:t>de</w:t>
      </w:r>
      <w:r>
        <w:rPr>
          <w:spacing w:val="-16"/>
        </w:rPr>
        <w:t> </w:t>
      </w:r>
      <w:r>
        <w:rPr/>
        <w:t>"Pensar</w:t>
      </w:r>
      <w:r>
        <w:rPr>
          <w:spacing w:val="-15"/>
        </w:rPr>
        <w:t> </w:t>
      </w:r>
      <w:r>
        <w:rPr/>
        <w:t>como</w:t>
      </w:r>
      <w:r>
        <w:rPr>
          <w:spacing w:val="-15"/>
        </w:rPr>
        <w:t> </w:t>
      </w:r>
      <w:r>
        <w:rPr/>
        <w:t>um</w:t>
      </w:r>
      <w:r>
        <w:rPr>
          <w:spacing w:val="-15"/>
        </w:rPr>
        <w:t> </w:t>
      </w:r>
      <w:r>
        <w:rPr/>
        <w:t>Cliente e</w:t>
      </w:r>
      <w:r>
        <w:rPr>
          <w:spacing w:val="-11"/>
        </w:rPr>
        <w:t> </w:t>
      </w:r>
      <w:r>
        <w:rPr/>
        <w:t>oferecer</w:t>
      </w:r>
      <w:r>
        <w:rPr>
          <w:spacing w:val="-16"/>
        </w:rPr>
        <w:t> </w:t>
      </w:r>
      <w:r>
        <w:rPr/>
        <w:t>uma</w:t>
      </w:r>
      <w:r>
        <w:rPr>
          <w:spacing w:val="-11"/>
        </w:rPr>
        <w:t> </w:t>
      </w:r>
      <w:r>
        <w:rPr/>
        <w:t>experiência</w:t>
      </w:r>
      <w:r>
        <w:rPr>
          <w:spacing w:val="-14"/>
        </w:rPr>
        <w:t> </w:t>
      </w:r>
      <w:r>
        <w:rPr/>
        <w:t>única."</w:t>
      </w:r>
      <w:r>
        <w:rPr>
          <w:spacing w:val="-15"/>
        </w:rPr>
        <w:t> </w:t>
      </w:r>
      <w:r>
        <w:rPr/>
        <w:t>Conseguimos</w:t>
      </w:r>
      <w:r>
        <w:rPr>
          <w:spacing w:val="-13"/>
        </w:rPr>
        <w:t> </w:t>
      </w:r>
      <w:r>
        <w:rPr/>
        <w:t>ver</w:t>
      </w:r>
      <w:r>
        <w:rPr>
          <w:spacing w:val="-10"/>
        </w:rPr>
        <w:t> </w:t>
      </w:r>
      <w:r>
        <w:rPr/>
        <w:t>uma</w:t>
      </w:r>
      <w:r>
        <w:rPr>
          <w:spacing w:val="-13"/>
        </w:rPr>
        <w:t> </w:t>
      </w:r>
      <w:r>
        <w:rPr/>
        <w:t>melhoria</w:t>
      </w:r>
      <w:r>
        <w:rPr>
          <w:spacing w:val="-16"/>
        </w:rPr>
        <w:t> </w:t>
      </w:r>
      <w:r>
        <w:rPr/>
        <w:t>no</w:t>
      </w:r>
      <w:r>
        <w:rPr>
          <w:spacing w:val="-15"/>
        </w:rPr>
        <w:t> </w:t>
      </w:r>
      <w:r>
        <w:rPr/>
        <w:t>nosso</w:t>
      </w:r>
      <w:r>
        <w:rPr>
          <w:spacing w:val="-9"/>
        </w:rPr>
        <w:t> </w:t>
      </w:r>
      <w:r>
        <w:rPr/>
        <w:t>NPS</w:t>
      </w:r>
      <w:r>
        <w:rPr>
          <w:spacing w:val="-12"/>
        </w:rPr>
        <w:t> </w:t>
      </w:r>
      <w:r>
        <w:rPr/>
        <w:t>que</w:t>
      </w:r>
      <w:r>
        <w:rPr>
          <w:spacing w:val="-14"/>
        </w:rPr>
        <w:t> </w:t>
      </w:r>
      <w:r>
        <w:rPr/>
        <w:t>em</w:t>
      </w:r>
      <w:r>
        <w:rPr>
          <w:spacing w:val="-14"/>
        </w:rPr>
        <w:t> </w:t>
      </w:r>
      <w:r>
        <w:rPr/>
        <w:t>2021</w:t>
      </w:r>
      <w:r>
        <w:rPr>
          <w:spacing w:val="-11"/>
        </w:rPr>
        <w:t> </w:t>
      </w:r>
      <w:r>
        <w:rPr/>
        <w:t>já</w:t>
      </w:r>
      <w:r>
        <w:rPr>
          <w:spacing w:val="-14"/>
        </w:rPr>
        <w:t> </w:t>
      </w:r>
      <w:r>
        <w:rPr/>
        <w:t>tinha </w:t>
      </w:r>
      <w:r>
        <w:rPr>
          <w:spacing w:val="-2"/>
        </w:rPr>
        <w:t>excelente</w:t>
      </w:r>
      <w:r>
        <w:rPr>
          <w:spacing w:val="-9"/>
        </w:rPr>
        <w:t> </w:t>
      </w:r>
      <w:r>
        <w:rPr>
          <w:spacing w:val="-2"/>
        </w:rPr>
        <w:t>marca</w:t>
      </w:r>
      <w:r>
        <w:rPr>
          <w:spacing w:val="-6"/>
        </w:rPr>
        <w:t> </w:t>
      </w:r>
      <w:r>
        <w:rPr>
          <w:spacing w:val="-2"/>
        </w:rPr>
        <w:t>de</w:t>
      </w:r>
      <w:r>
        <w:rPr>
          <w:spacing w:val="-3"/>
        </w:rPr>
        <w:t> </w:t>
      </w:r>
      <w:r>
        <w:rPr>
          <w:spacing w:val="-2"/>
        </w:rPr>
        <w:t>80,39,</w:t>
      </w:r>
      <w:r>
        <w:rPr>
          <w:spacing w:val="-7"/>
        </w:rPr>
        <w:t> </w:t>
      </w:r>
      <w:r>
        <w:rPr>
          <w:spacing w:val="-2"/>
        </w:rPr>
        <w:t>conseguimos</w:t>
      </w:r>
      <w:r>
        <w:rPr>
          <w:spacing w:val="-6"/>
        </w:rPr>
        <w:t> </w:t>
      </w:r>
      <w:r>
        <w:rPr>
          <w:spacing w:val="-2"/>
        </w:rPr>
        <w:t>alcançar</w:t>
      </w:r>
      <w:r>
        <w:rPr>
          <w:spacing w:val="-14"/>
        </w:rPr>
        <w:t> </w:t>
      </w:r>
      <w:r>
        <w:rPr>
          <w:spacing w:val="-2"/>
        </w:rPr>
        <w:t>85,55</w:t>
      </w:r>
      <w:r>
        <w:rPr>
          <w:spacing w:val="-3"/>
        </w:rPr>
        <w:t> </w:t>
      </w:r>
      <w:r>
        <w:rPr>
          <w:spacing w:val="-2"/>
        </w:rPr>
        <w:t>nesse</w:t>
      </w:r>
      <w:r>
        <w:rPr>
          <w:spacing w:val="-6"/>
        </w:rPr>
        <w:t> </w:t>
      </w:r>
      <w:r>
        <w:rPr>
          <w:spacing w:val="-2"/>
        </w:rPr>
        <w:t>ano</w:t>
      </w:r>
      <w:r>
        <w:rPr>
          <w:spacing w:val="-6"/>
        </w:rPr>
        <w:t> </w:t>
      </w:r>
      <w:r>
        <w:rPr>
          <w:spacing w:val="-2"/>
        </w:rPr>
        <w:t>de</w:t>
      </w:r>
      <w:r>
        <w:rPr>
          <w:spacing w:val="-10"/>
        </w:rPr>
        <w:t> </w:t>
      </w:r>
      <w:r>
        <w:rPr>
          <w:spacing w:val="-2"/>
        </w:rPr>
        <w:t>2022. Tal número</w:t>
      </w:r>
      <w:r>
        <w:rPr>
          <w:spacing w:val="-6"/>
        </w:rPr>
        <w:t> </w:t>
      </w:r>
      <w:r>
        <w:rPr>
          <w:spacing w:val="-2"/>
        </w:rPr>
        <w:t>está</w:t>
      </w:r>
      <w:r>
        <w:rPr>
          <w:spacing w:val="-6"/>
        </w:rPr>
        <w:t> </w:t>
      </w:r>
      <w:r>
        <w:rPr>
          <w:spacing w:val="-2"/>
        </w:rPr>
        <w:t>totalmente </w:t>
      </w:r>
      <w:r>
        <w:rPr/>
        <w:t>ligado com</w:t>
      </w:r>
      <w:r>
        <w:rPr>
          <w:spacing w:val="-3"/>
        </w:rPr>
        <w:t> </w:t>
      </w:r>
      <w:r>
        <w:rPr/>
        <w:t>o engajamento de</w:t>
      </w:r>
      <w:r>
        <w:rPr>
          <w:spacing w:val="-3"/>
        </w:rPr>
        <w:t> </w:t>
      </w:r>
      <w:r>
        <w:rPr/>
        <w:t>nossos colaboradores com</w:t>
      </w:r>
      <w:r>
        <w:rPr>
          <w:spacing w:val="-3"/>
        </w:rPr>
        <w:t> </w:t>
      </w:r>
      <w:r>
        <w:rPr/>
        <w:t>nossa</w:t>
      </w:r>
      <w:r>
        <w:rPr>
          <w:spacing w:val="-2"/>
        </w:rPr>
        <w:t> </w:t>
      </w:r>
      <w:r>
        <w:rPr/>
        <w:t>Missão de "Surpreender</w:t>
      </w:r>
      <w:r>
        <w:rPr>
          <w:spacing w:val="-4"/>
        </w:rPr>
        <w:t> </w:t>
      </w:r>
      <w:r>
        <w:rPr/>
        <w:t>e encantar</w:t>
      </w:r>
      <w:r>
        <w:rPr>
          <w:spacing w:val="-1"/>
        </w:rPr>
        <w:t> </w:t>
      </w:r>
      <w:r>
        <w:rPr/>
        <w:t>a </w:t>
      </w:r>
      <w:r>
        <w:rPr>
          <w:spacing w:val="-2"/>
        </w:rPr>
        <w:t>todos."</w:t>
      </w:r>
    </w:p>
    <w:p>
      <w:pPr>
        <w:pStyle w:val="BodyText"/>
        <w:spacing w:before="252"/>
        <w:ind w:left="152" w:right="146"/>
        <w:jc w:val="both"/>
      </w:pPr>
      <w:r>
        <w:rPr/>
        <w:t>Nossos colaboradores também continuam a fazer parte dessa nossa jornada de forma destacada. Ultrapassamos 9,1% de colaboradores com mais de 5 anos de Havan, em 2021 eram 8,3%. Idade também</w:t>
      </w:r>
      <w:r>
        <w:rPr>
          <w:spacing w:val="-18"/>
        </w:rPr>
        <w:t> </w:t>
      </w:r>
      <w:r>
        <w:rPr/>
        <w:t>não</w:t>
      </w:r>
      <w:r>
        <w:rPr>
          <w:spacing w:val="-15"/>
        </w:rPr>
        <w:t> </w:t>
      </w:r>
      <w:r>
        <w:rPr/>
        <w:t>é</w:t>
      </w:r>
      <w:r>
        <w:rPr>
          <w:spacing w:val="-15"/>
        </w:rPr>
        <w:t> </w:t>
      </w:r>
      <w:r>
        <w:rPr/>
        <w:t>um</w:t>
      </w:r>
      <w:r>
        <w:rPr>
          <w:spacing w:val="-13"/>
        </w:rPr>
        <w:t> </w:t>
      </w:r>
      <w:r>
        <w:rPr/>
        <w:t>tabu</w:t>
      </w:r>
      <w:r>
        <w:rPr>
          <w:spacing w:val="-14"/>
        </w:rPr>
        <w:t> </w:t>
      </w:r>
      <w:r>
        <w:rPr/>
        <w:t>em</w:t>
      </w:r>
      <w:r>
        <w:rPr>
          <w:spacing w:val="-14"/>
        </w:rPr>
        <w:t> </w:t>
      </w:r>
      <w:r>
        <w:rPr/>
        <w:t>nossa</w:t>
      </w:r>
      <w:r>
        <w:rPr>
          <w:spacing w:val="-13"/>
        </w:rPr>
        <w:t> </w:t>
      </w:r>
      <w:r>
        <w:rPr/>
        <w:t>empresa,</w:t>
      </w:r>
      <w:r>
        <w:rPr>
          <w:spacing w:val="-14"/>
        </w:rPr>
        <w:t> </w:t>
      </w:r>
      <w:r>
        <w:rPr/>
        <w:t>12,47%</w:t>
      </w:r>
      <w:r>
        <w:rPr>
          <w:spacing w:val="-10"/>
        </w:rPr>
        <w:t> </w:t>
      </w:r>
      <w:r>
        <w:rPr/>
        <w:t>de</w:t>
      </w:r>
      <w:r>
        <w:rPr>
          <w:spacing w:val="-15"/>
        </w:rPr>
        <w:t> </w:t>
      </w:r>
      <w:r>
        <w:rPr/>
        <w:t>nossos</w:t>
      </w:r>
      <w:r>
        <w:rPr>
          <w:spacing w:val="-13"/>
        </w:rPr>
        <w:t> </w:t>
      </w:r>
      <w:r>
        <w:rPr/>
        <w:t>colaboradores</w:t>
      </w:r>
      <w:r>
        <w:rPr>
          <w:spacing w:val="-15"/>
        </w:rPr>
        <w:t> </w:t>
      </w:r>
      <w:r>
        <w:rPr/>
        <w:t>têm</w:t>
      </w:r>
      <w:r>
        <w:rPr>
          <w:spacing w:val="-16"/>
        </w:rPr>
        <w:t> </w:t>
      </w:r>
      <w:r>
        <w:rPr/>
        <w:t>mais</w:t>
      </w:r>
      <w:r>
        <w:rPr>
          <w:spacing w:val="-14"/>
        </w:rPr>
        <w:t> </w:t>
      </w:r>
      <w:r>
        <w:rPr/>
        <w:t>do</w:t>
      </w:r>
      <w:r>
        <w:rPr>
          <w:spacing w:val="-15"/>
        </w:rPr>
        <w:t> </w:t>
      </w:r>
      <w:r>
        <w:rPr/>
        <w:t>que</w:t>
      </w:r>
      <w:r>
        <w:rPr>
          <w:spacing w:val="-14"/>
        </w:rPr>
        <w:t> </w:t>
      </w:r>
      <w:r>
        <w:rPr/>
        <w:t>45</w:t>
      </w:r>
      <w:r>
        <w:rPr>
          <w:spacing w:val="-15"/>
        </w:rPr>
        <w:t> </w:t>
      </w:r>
      <w:r>
        <w:rPr>
          <w:spacing w:val="-2"/>
        </w:rPr>
        <w:t>anos.</w:t>
      </w:r>
    </w:p>
    <w:p>
      <w:pPr>
        <w:pStyle w:val="BodyText"/>
        <w:spacing w:before="1"/>
      </w:pPr>
    </w:p>
    <w:p>
      <w:pPr>
        <w:pStyle w:val="BodyText"/>
        <w:ind w:left="152" w:right="150"/>
        <w:jc w:val="both"/>
      </w:pPr>
      <w:r>
        <w:rPr/>
        <w:t>Destacamos</w:t>
      </w:r>
      <w:r>
        <w:rPr>
          <w:spacing w:val="-12"/>
        </w:rPr>
        <w:t> </w:t>
      </w:r>
      <w:r>
        <w:rPr/>
        <w:t>que</w:t>
      </w:r>
      <w:r>
        <w:rPr>
          <w:spacing w:val="-10"/>
        </w:rPr>
        <w:t> </w:t>
      </w:r>
      <w:r>
        <w:rPr/>
        <w:t>temos</w:t>
      </w:r>
      <w:r>
        <w:rPr>
          <w:spacing w:val="-12"/>
        </w:rPr>
        <w:t> </w:t>
      </w:r>
      <w:r>
        <w:rPr/>
        <w:t>nossos</w:t>
      </w:r>
      <w:r>
        <w:rPr>
          <w:spacing w:val="-9"/>
        </w:rPr>
        <w:t> </w:t>
      </w:r>
      <w:r>
        <w:rPr/>
        <w:t>fornecedores</w:t>
      </w:r>
      <w:r>
        <w:rPr>
          <w:spacing w:val="-3"/>
        </w:rPr>
        <w:t> </w:t>
      </w:r>
      <w:r>
        <w:rPr/>
        <w:t>como</w:t>
      </w:r>
      <w:r>
        <w:rPr>
          <w:spacing w:val="-3"/>
        </w:rPr>
        <w:t> </w:t>
      </w:r>
      <w:r>
        <w:rPr/>
        <w:t>parceiros,</w:t>
      </w:r>
      <w:r>
        <w:rPr>
          <w:spacing w:val="-3"/>
        </w:rPr>
        <w:t> </w:t>
      </w:r>
      <w:r>
        <w:rPr/>
        <w:t>visando</w:t>
      </w:r>
      <w:r>
        <w:rPr>
          <w:spacing w:val="-7"/>
        </w:rPr>
        <w:t> </w:t>
      </w:r>
      <w:r>
        <w:rPr/>
        <w:t>a</w:t>
      </w:r>
      <w:r>
        <w:rPr>
          <w:spacing w:val="-10"/>
        </w:rPr>
        <w:t> </w:t>
      </w:r>
      <w:r>
        <w:rPr/>
        <w:t>saúde</w:t>
      </w:r>
      <w:r>
        <w:rPr>
          <w:spacing w:val="-7"/>
        </w:rPr>
        <w:t> </w:t>
      </w:r>
      <w:r>
        <w:rPr/>
        <w:t>financeira</w:t>
      </w:r>
      <w:r>
        <w:rPr>
          <w:spacing w:val="-12"/>
        </w:rPr>
        <w:t> </w:t>
      </w:r>
      <w:r>
        <w:rPr/>
        <w:t>e</w:t>
      </w:r>
      <w:r>
        <w:rPr>
          <w:spacing w:val="-10"/>
        </w:rPr>
        <w:t> </w:t>
      </w:r>
      <w:r>
        <w:rPr/>
        <w:t>auxiliando- os em seu fluxo de caixa, a Havan efetua pagamentos antecipados das faturas. No ano de 2022, ultrapassamos a marca R$ 1 bilhão de antecipações, um valor 15% superior ao 2021. Na nota explicativa 12, esclarecemos o tema.</w:t>
      </w:r>
    </w:p>
    <w:p>
      <w:pPr>
        <w:pStyle w:val="BodyText"/>
        <w:spacing w:before="4"/>
      </w:pPr>
    </w:p>
    <w:p>
      <w:pPr>
        <w:pStyle w:val="BodyText"/>
        <w:spacing w:line="237" w:lineRule="auto" w:before="1"/>
        <w:ind w:left="152" w:right="153"/>
        <w:jc w:val="both"/>
      </w:pPr>
      <w:r>
        <w:rPr/>
        <w:t>Por este e outros resultados alcançados, sempre devemos nos lembrar de agradecer aos nossos colaboradores, fornecedores, parceiros e clientes. MUITO OBRIGADO!</w:t>
      </w:r>
    </w:p>
    <w:p>
      <w:pPr>
        <w:pStyle w:val="BodyText"/>
        <w:spacing w:before="4"/>
      </w:pPr>
    </w:p>
    <w:p>
      <w:pPr>
        <w:pStyle w:val="BodyText"/>
        <w:spacing w:line="237" w:lineRule="auto"/>
        <w:ind w:left="152" w:right="149"/>
        <w:jc w:val="both"/>
      </w:pPr>
      <w:r>
        <w:rPr/>
        <w:t>Continuamos acreditando e buscando em resultados com responsabilidade e sustentabilidade. Esse continua sendo nosso mantra nesse ano de 2023. E que seja um excelente ano para todos nós!</w:t>
      </w:r>
    </w:p>
    <w:p>
      <w:pPr>
        <w:pStyle w:val="BodyText"/>
        <w:spacing w:before="2"/>
      </w:pPr>
    </w:p>
    <w:p>
      <w:pPr>
        <w:pStyle w:val="BodyText"/>
        <w:spacing w:before="1"/>
        <w:ind w:left="152"/>
        <w:jc w:val="both"/>
      </w:pPr>
      <w:r>
        <w:rPr/>
        <w:t>Brusque,</w:t>
      </w:r>
      <w:r>
        <w:rPr>
          <w:spacing w:val="-4"/>
        </w:rPr>
        <w:t> </w:t>
      </w:r>
      <w:r>
        <w:rPr/>
        <w:t>07</w:t>
      </w:r>
      <w:r>
        <w:rPr>
          <w:spacing w:val="-2"/>
        </w:rPr>
        <w:t> </w:t>
      </w:r>
      <w:r>
        <w:rPr/>
        <w:t>de</w:t>
      </w:r>
      <w:r>
        <w:rPr>
          <w:spacing w:val="-2"/>
        </w:rPr>
        <w:t> </w:t>
      </w:r>
      <w:r>
        <w:rPr/>
        <w:t>fevereiro</w:t>
      </w:r>
      <w:r>
        <w:rPr>
          <w:spacing w:val="-2"/>
        </w:rPr>
        <w:t> </w:t>
      </w:r>
      <w:r>
        <w:rPr/>
        <w:t>de</w:t>
      </w:r>
      <w:r>
        <w:rPr>
          <w:spacing w:val="-2"/>
        </w:rPr>
        <w:t> 2023.</w:t>
      </w:r>
    </w:p>
    <w:p>
      <w:pPr>
        <w:pStyle w:val="BodyText"/>
        <w:rPr>
          <w:sz w:val="14"/>
        </w:rPr>
      </w:pPr>
    </w:p>
    <w:p>
      <w:pPr>
        <w:pStyle w:val="BodyText"/>
        <w:rPr>
          <w:sz w:val="14"/>
        </w:rPr>
      </w:pPr>
    </w:p>
    <w:p>
      <w:pPr>
        <w:pStyle w:val="BodyText"/>
        <w:rPr>
          <w:sz w:val="14"/>
        </w:rPr>
      </w:pPr>
    </w:p>
    <w:p>
      <w:pPr>
        <w:pStyle w:val="BodyText"/>
        <w:spacing w:before="22"/>
        <w:rPr>
          <w:sz w:val="14"/>
        </w:rPr>
      </w:pPr>
    </w:p>
    <w:p>
      <w:pPr>
        <w:spacing w:before="0"/>
        <w:ind w:left="0" w:right="441" w:firstLine="0"/>
        <w:jc w:val="right"/>
        <w:rPr>
          <w:sz w:val="14"/>
        </w:rPr>
      </w:pPr>
      <w:r>
        <w:rPr>
          <w:spacing w:val="-2"/>
          <w:sz w:val="14"/>
        </w:rPr>
        <w:t>ÍNDICE</w:t>
      </w:r>
    </w:p>
    <w:p>
      <w:pPr>
        <w:spacing w:after="0"/>
        <w:jc w:val="right"/>
        <w:rPr>
          <w:sz w:val="14"/>
        </w:rPr>
        <w:sectPr>
          <w:pgSz w:w="12240" w:h="15840"/>
          <w:pgMar w:top="660" w:bottom="280" w:left="980" w:right="980"/>
        </w:sectPr>
      </w:pPr>
    </w:p>
    <w:p>
      <w:pPr>
        <w:pStyle w:val="Heading1"/>
      </w:pPr>
      <w:r>
        <w:rPr/>
        <mc:AlternateContent>
          <mc:Choice Requires="wps">
            <w:drawing>
              <wp:anchor distT="0" distB="0" distL="0" distR="0" allowOverlap="1" layoutInCell="1" locked="0" behindDoc="1" simplePos="0" relativeHeight="481048064">
                <wp:simplePos x="0" y="0"/>
                <wp:positionH relativeFrom="page">
                  <wp:posOffset>0</wp:posOffset>
                </wp:positionH>
                <wp:positionV relativeFrom="page">
                  <wp:posOffset>0</wp:posOffset>
                </wp:positionV>
                <wp:extent cx="7772400" cy="10052685"/>
                <wp:effectExtent l="0" t="0" r="0" b="0"/>
                <wp:wrapNone/>
                <wp:docPr id="19" name="Group 19"/>
                <wp:cNvGraphicFramePr>
                  <a:graphicFrameLocks/>
                </wp:cNvGraphicFramePr>
                <a:graphic>
                  <a:graphicData uri="http://schemas.microsoft.com/office/word/2010/wordprocessingGroup">
                    <wpg:wgp>
                      <wpg:cNvPr id="19" name="Group 19"/>
                      <wpg:cNvGrpSpPr/>
                      <wpg:grpSpPr>
                        <a:xfrm>
                          <a:off x="0" y="0"/>
                          <a:ext cx="7772400" cy="10052685"/>
                          <a:chExt cx="7772400" cy="10052685"/>
                        </a:xfrm>
                      </wpg:grpSpPr>
                      <pic:pic>
                        <pic:nvPicPr>
                          <pic:cNvPr id="20" name="Image 20"/>
                          <pic:cNvPicPr/>
                        </pic:nvPicPr>
                        <pic:blipFill>
                          <a:blip r:embed="rId8" cstate="print"/>
                          <a:stretch>
                            <a:fillRect/>
                          </a:stretch>
                        </pic:blipFill>
                        <pic:spPr>
                          <a:xfrm>
                            <a:off x="48767" y="0"/>
                            <a:ext cx="7723632" cy="10052304"/>
                          </a:xfrm>
                          <a:prstGeom prst="rect">
                            <a:avLst/>
                          </a:prstGeom>
                        </pic:spPr>
                      </pic:pic>
                      <pic:pic>
                        <pic:nvPicPr>
                          <pic:cNvPr id="21" name="Image 21"/>
                          <pic:cNvPicPr/>
                        </pic:nvPicPr>
                        <pic:blipFill>
                          <a:blip r:embed="rId13" cstate="print"/>
                          <a:stretch>
                            <a:fillRect/>
                          </a:stretch>
                        </pic:blipFill>
                        <pic:spPr>
                          <a:xfrm>
                            <a:off x="0" y="9142"/>
                            <a:ext cx="7766304" cy="859537"/>
                          </a:xfrm>
                          <a:prstGeom prst="rect">
                            <a:avLst/>
                          </a:prstGeom>
                        </pic:spPr>
                      </pic:pic>
                      <wps:wsp>
                        <wps:cNvPr id="22" name="Graphic 22"/>
                        <wps:cNvSpPr/>
                        <wps:spPr>
                          <a:xfrm>
                            <a:off x="6464808" y="9528047"/>
                            <a:ext cx="588645" cy="226060"/>
                          </a:xfrm>
                          <a:custGeom>
                            <a:avLst/>
                            <a:gdLst/>
                            <a:ahLst/>
                            <a:cxnLst/>
                            <a:rect l="l" t="t" r="r" b="b"/>
                            <a:pathLst>
                              <a:path w="588645" h="226060">
                                <a:moveTo>
                                  <a:pt x="0" y="36575"/>
                                </a:moveTo>
                                <a:lnTo>
                                  <a:pt x="3190" y="23145"/>
                                </a:lnTo>
                                <a:lnTo>
                                  <a:pt x="11811" y="11429"/>
                                </a:lnTo>
                                <a:lnTo>
                                  <a:pt x="24431" y="3143"/>
                                </a:lnTo>
                                <a:lnTo>
                                  <a:pt x="39624" y="0"/>
                                </a:lnTo>
                                <a:lnTo>
                                  <a:pt x="551688" y="0"/>
                                </a:lnTo>
                                <a:lnTo>
                                  <a:pt x="566404" y="3143"/>
                                </a:lnTo>
                                <a:lnTo>
                                  <a:pt x="577977" y="11429"/>
                                </a:lnTo>
                                <a:lnTo>
                                  <a:pt x="585549" y="23145"/>
                                </a:lnTo>
                                <a:lnTo>
                                  <a:pt x="588264" y="36575"/>
                                </a:lnTo>
                                <a:lnTo>
                                  <a:pt x="588264" y="188975"/>
                                </a:lnTo>
                                <a:lnTo>
                                  <a:pt x="585549" y="203692"/>
                                </a:lnTo>
                                <a:lnTo>
                                  <a:pt x="577977" y="215264"/>
                                </a:lnTo>
                                <a:lnTo>
                                  <a:pt x="566404" y="222837"/>
                                </a:lnTo>
                                <a:lnTo>
                                  <a:pt x="551688" y="225551"/>
                                </a:lnTo>
                                <a:lnTo>
                                  <a:pt x="39624" y="225551"/>
                                </a:lnTo>
                                <a:lnTo>
                                  <a:pt x="24431" y="222837"/>
                                </a:lnTo>
                                <a:lnTo>
                                  <a:pt x="11810" y="215264"/>
                                </a:lnTo>
                                <a:lnTo>
                                  <a:pt x="3190" y="203692"/>
                                </a:lnTo>
                                <a:lnTo>
                                  <a:pt x="0" y="188975"/>
                                </a:lnTo>
                                <a:lnTo>
                                  <a:pt x="0" y="36575"/>
                                </a:lnTo>
                                <a:close/>
                              </a:path>
                            </a:pathLst>
                          </a:custGeom>
                          <a:ln w="12191">
                            <a:solidFill>
                              <a:srgbClr val="000000"/>
                            </a:solidFill>
                            <a:prstDash val="solid"/>
                          </a:ln>
                        </wps:spPr>
                        <wps:bodyPr wrap="square" lIns="0" tIns="0" rIns="0" bIns="0" rtlCol="0">
                          <a:prstTxWarp prst="textNoShape">
                            <a:avLst/>
                          </a:prstTxWarp>
                          <a:noAutofit/>
                        </wps:bodyPr>
                      </wps:wsp>
                      <pic:pic>
                        <pic:nvPicPr>
                          <pic:cNvPr id="23" name="Image 23"/>
                          <pic:cNvPicPr/>
                        </pic:nvPicPr>
                        <pic:blipFill>
                          <a:blip r:embed="rId14" cstate="print"/>
                          <a:stretch>
                            <a:fillRect/>
                          </a:stretch>
                        </pic:blipFill>
                        <pic:spPr>
                          <a:xfrm>
                            <a:off x="3364991" y="185928"/>
                            <a:ext cx="1033272" cy="576072"/>
                          </a:xfrm>
                          <a:prstGeom prst="rect">
                            <a:avLst/>
                          </a:prstGeom>
                        </pic:spPr>
                      </pic:pic>
                      <wps:wsp>
                        <wps:cNvPr id="24" name="Graphic 24"/>
                        <wps:cNvSpPr/>
                        <wps:spPr>
                          <a:xfrm>
                            <a:off x="722376" y="1877567"/>
                            <a:ext cx="6242685" cy="2170430"/>
                          </a:xfrm>
                          <a:custGeom>
                            <a:avLst/>
                            <a:gdLst/>
                            <a:ahLst/>
                            <a:cxnLst/>
                            <a:rect l="l" t="t" r="r" b="b"/>
                            <a:pathLst>
                              <a:path w="6242685" h="2170430">
                                <a:moveTo>
                                  <a:pt x="6224016" y="1524012"/>
                                </a:moveTo>
                                <a:lnTo>
                                  <a:pt x="6224016" y="1524012"/>
                                </a:lnTo>
                                <a:lnTo>
                                  <a:pt x="18288" y="1524012"/>
                                </a:lnTo>
                                <a:lnTo>
                                  <a:pt x="18288" y="1560576"/>
                                </a:lnTo>
                                <a:lnTo>
                                  <a:pt x="18288" y="1581912"/>
                                </a:lnTo>
                                <a:lnTo>
                                  <a:pt x="18288" y="2097024"/>
                                </a:lnTo>
                                <a:lnTo>
                                  <a:pt x="18288" y="2115312"/>
                                </a:lnTo>
                                <a:lnTo>
                                  <a:pt x="18288" y="2151888"/>
                                </a:lnTo>
                                <a:lnTo>
                                  <a:pt x="54864" y="2151888"/>
                                </a:lnTo>
                                <a:lnTo>
                                  <a:pt x="73152" y="2151888"/>
                                </a:lnTo>
                                <a:lnTo>
                                  <a:pt x="6169152" y="2151888"/>
                                </a:lnTo>
                                <a:lnTo>
                                  <a:pt x="6169152" y="2115312"/>
                                </a:lnTo>
                                <a:lnTo>
                                  <a:pt x="73152" y="2115312"/>
                                </a:lnTo>
                                <a:lnTo>
                                  <a:pt x="54864" y="2115312"/>
                                </a:lnTo>
                                <a:lnTo>
                                  <a:pt x="54864" y="2097024"/>
                                </a:lnTo>
                                <a:lnTo>
                                  <a:pt x="54864" y="1581912"/>
                                </a:lnTo>
                                <a:lnTo>
                                  <a:pt x="54864" y="1560576"/>
                                </a:lnTo>
                                <a:lnTo>
                                  <a:pt x="73152" y="1560576"/>
                                </a:lnTo>
                                <a:lnTo>
                                  <a:pt x="6169152" y="1560576"/>
                                </a:lnTo>
                                <a:lnTo>
                                  <a:pt x="6187440" y="1560576"/>
                                </a:lnTo>
                                <a:lnTo>
                                  <a:pt x="6187440" y="1581912"/>
                                </a:lnTo>
                                <a:lnTo>
                                  <a:pt x="6187440" y="2097024"/>
                                </a:lnTo>
                                <a:lnTo>
                                  <a:pt x="6187440" y="2151888"/>
                                </a:lnTo>
                                <a:lnTo>
                                  <a:pt x="6224016" y="2151888"/>
                                </a:lnTo>
                                <a:lnTo>
                                  <a:pt x="6224016" y="2097024"/>
                                </a:lnTo>
                                <a:lnTo>
                                  <a:pt x="6224016" y="1581912"/>
                                </a:lnTo>
                                <a:lnTo>
                                  <a:pt x="6224016" y="1560576"/>
                                </a:lnTo>
                                <a:lnTo>
                                  <a:pt x="6224016" y="1524012"/>
                                </a:lnTo>
                                <a:close/>
                              </a:path>
                              <a:path w="6242685" h="2170430">
                                <a:moveTo>
                                  <a:pt x="6224016" y="771156"/>
                                </a:moveTo>
                                <a:lnTo>
                                  <a:pt x="6187440" y="771156"/>
                                </a:lnTo>
                                <a:lnTo>
                                  <a:pt x="6187440" y="807720"/>
                                </a:lnTo>
                                <a:lnTo>
                                  <a:pt x="6187440" y="829056"/>
                                </a:lnTo>
                                <a:lnTo>
                                  <a:pt x="6187440" y="1344168"/>
                                </a:lnTo>
                                <a:lnTo>
                                  <a:pt x="6187440" y="1362456"/>
                                </a:lnTo>
                                <a:lnTo>
                                  <a:pt x="6169152" y="1362456"/>
                                </a:lnTo>
                                <a:lnTo>
                                  <a:pt x="73152" y="1362456"/>
                                </a:lnTo>
                                <a:lnTo>
                                  <a:pt x="54864" y="1362456"/>
                                </a:lnTo>
                                <a:lnTo>
                                  <a:pt x="54864" y="1344168"/>
                                </a:lnTo>
                                <a:lnTo>
                                  <a:pt x="54864" y="829056"/>
                                </a:lnTo>
                                <a:lnTo>
                                  <a:pt x="54864" y="807720"/>
                                </a:lnTo>
                                <a:lnTo>
                                  <a:pt x="73152" y="807720"/>
                                </a:lnTo>
                                <a:lnTo>
                                  <a:pt x="6169152" y="807720"/>
                                </a:lnTo>
                                <a:lnTo>
                                  <a:pt x="6187440" y="807720"/>
                                </a:lnTo>
                                <a:lnTo>
                                  <a:pt x="6187440" y="771156"/>
                                </a:lnTo>
                                <a:lnTo>
                                  <a:pt x="6169152" y="771156"/>
                                </a:lnTo>
                                <a:lnTo>
                                  <a:pt x="73152" y="771156"/>
                                </a:lnTo>
                                <a:lnTo>
                                  <a:pt x="54864" y="771156"/>
                                </a:lnTo>
                                <a:lnTo>
                                  <a:pt x="18288" y="771156"/>
                                </a:lnTo>
                                <a:lnTo>
                                  <a:pt x="18288" y="807720"/>
                                </a:lnTo>
                                <a:lnTo>
                                  <a:pt x="18288" y="829056"/>
                                </a:lnTo>
                                <a:lnTo>
                                  <a:pt x="18288" y="1344168"/>
                                </a:lnTo>
                                <a:lnTo>
                                  <a:pt x="18288" y="1362456"/>
                                </a:lnTo>
                                <a:lnTo>
                                  <a:pt x="18288" y="1399032"/>
                                </a:lnTo>
                                <a:lnTo>
                                  <a:pt x="54864" y="1399032"/>
                                </a:lnTo>
                                <a:lnTo>
                                  <a:pt x="73152" y="1399032"/>
                                </a:lnTo>
                                <a:lnTo>
                                  <a:pt x="6169152" y="1399032"/>
                                </a:lnTo>
                                <a:lnTo>
                                  <a:pt x="6187440" y="1399032"/>
                                </a:lnTo>
                                <a:lnTo>
                                  <a:pt x="6224016" y="1399032"/>
                                </a:lnTo>
                                <a:lnTo>
                                  <a:pt x="6224016" y="1362456"/>
                                </a:lnTo>
                                <a:lnTo>
                                  <a:pt x="6224016" y="1344168"/>
                                </a:lnTo>
                                <a:lnTo>
                                  <a:pt x="6224016" y="829056"/>
                                </a:lnTo>
                                <a:lnTo>
                                  <a:pt x="6224016" y="807720"/>
                                </a:lnTo>
                                <a:lnTo>
                                  <a:pt x="6224016" y="771156"/>
                                </a:lnTo>
                                <a:close/>
                              </a:path>
                              <a:path w="6242685" h="2170430">
                                <a:moveTo>
                                  <a:pt x="6224016" y="18288"/>
                                </a:moveTo>
                                <a:lnTo>
                                  <a:pt x="6187440" y="18288"/>
                                </a:lnTo>
                                <a:lnTo>
                                  <a:pt x="6187440" y="54864"/>
                                </a:lnTo>
                                <a:lnTo>
                                  <a:pt x="6187440" y="76200"/>
                                </a:lnTo>
                                <a:lnTo>
                                  <a:pt x="6187440" y="591312"/>
                                </a:lnTo>
                                <a:lnTo>
                                  <a:pt x="6187440" y="609600"/>
                                </a:lnTo>
                                <a:lnTo>
                                  <a:pt x="6169152" y="609600"/>
                                </a:lnTo>
                                <a:lnTo>
                                  <a:pt x="73152" y="609600"/>
                                </a:lnTo>
                                <a:lnTo>
                                  <a:pt x="54864" y="609600"/>
                                </a:lnTo>
                                <a:lnTo>
                                  <a:pt x="54864" y="591312"/>
                                </a:lnTo>
                                <a:lnTo>
                                  <a:pt x="54864" y="76200"/>
                                </a:lnTo>
                                <a:lnTo>
                                  <a:pt x="54864" y="54864"/>
                                </a:lnTo>
                                <a:lnTo>
                                  <a:pt x="73152" y="54864"/>
                                </a:lnTo>
                                <a:lnTo>
                                  <a:pt x="6169152" y="54864"/>
                                </a:lnTo>
                                <a:lnTo>
                                  <a:pt x="6187440" y="54864"/>
                                </a:lnTo>
                                <a:lnTo>
                                  <a:pt x="6187440" y="18288"/>
                                </a:lnTo>
                                <a:lnTo>
                                  <a:pt x="6169152" y="18288"/>
                                </a:lnTo>
                                <a:lnTo>
                                  <a:pt x="73152" y="18288"/>
                                </a:lnTo>
                                <a:lnTo>
                                  <a:pt x="18288" y="18288"/>
                                </a:lnTo>
                                <a:lnTo>
                                  <a:pt x="18288" y="18300"/>
                                </a:lnTo>
                                <a:lnTo>
                                  <a:pt x="18288" y="646176"/>
                                </a:lnTo>
                                <a:lnTo>
                                  <a:pt x="54864" y="646176"/>
                                </a:lnTo>
                                <a:lnTo>
                                  <a:pt x="73152" y="646176"/>
                                </a:lnTo>
                                <a:lnTo>
                                  <a:pt x="6169152" y="646176"/>
                                </a:lnTo>
                                <a:lnTo>
                                  <a:pt x="6187440" y="646176"/>
                                </a:lnTo>
                                <a:lnTo>
                                  <a:pt x="6224016" y="646176"/>
                                </a:lnTo>
                                <a:lnTo>
                                  <a:pt x="6224016" y="609600"/>
                                </a:lnTo>
                                <a:lnTo>
                                  <a:pt x="6224016" y="591312"/>
                                </a:lnTo>
                                <a:lnTo>
                                  <a:pt x="6224016" y="76200"/>
                                </a:lnTo>
                                <a:lnTo>
                                  <a:pt x="6224016" y="54864"/>
                                </a:lnTo>
                                <a:lnTo>
                                  <a:pt x="6224016" y="18300"/>
                                </a:lnTo>
                                <a:close/>
                              </a:path>
                              <a:path w="6242685" h="2170430">
                                <a:moveTo>
                                  <a:pt x="6242304" y="2097036"/>
                                </a:moveTo>
                                <a:lnTo>
                                  <a:pt x="6233160" y="2097036"/>
                                </a:lnTo>
                                <a:lnTo>
                                  <a:pt x="6233160" y="2161032"/>
                                </a:lnTo>
                                <a:lnTo>
                                  <a:pt x="6169152" y="2161032"/>
                                </a:lnTo>
                                <a:lnTo>
                                  <a:pt x="73152" y="2161032"/>
                                </a:lnTo>
                                <a:lnTo>
                                  <a:pt x="9144" y="2161032"/>
                                </a:lnTo>
                                <a:lnTo>
                                  <a:pt x="9144" y="2097036"/>
                                </a:lnTo>
                                <a:lnTo>
                                  <a:pt x="0" y="2097036"/>
                                </a:lnTo>
                                <a:lnTo>
                                  <a:pt x="0" y="2161032"/>
                                </a:lnTo>
                                <a:lnTo>
                                  <a:pt x="0" y="2170176"/>
                                </a:lnTo>
                                <a:lnTo>
                                  <a:pt x="6242304" y="2170176"/>
                                </a:lnTo>
                                <a:lnTo>
                                  <a:pt x="6242304" y="2161032"/>
                                </a:lnTo>
                                <a:lnTo>
                                  <a:pt x="6242304" y="2097036"/>
                                </a:lnTo>
                                <a:close/>
                              </a:path>
                              <a:path w="6242685" h="2170430">
                                <a:moveTo>
                                  <a:pt x="6242304" y="1505712"/>
                                </a:moveTo>
                                <a:lnTo>
                                  <a:pt x="6242304" y="1505712"/>
                                </a:lnTo>
                                <a:lnTo>
                                  <a:pt x="0" y="1505712"/>
                                </a:lnTo>
                                <a:lnTo>
                                  <a:pt x="0" y="1514856"/>
                                </a:lnTo>
                                <a:lnTo>
                                  <a:pt x="0" y="1581912"/>
                                </a:lnTo>
                                <a:lnTo>
                                  <a:pt x="0" y="2097024"/>
                                </a:lnTo>
                                <a:lnTo>
                                  <a:pt x="9144" y="2097024"/>
                                </a:lnTo>
                                <a:lnTo>
                                  <a:pt x="9144" y="1581912"/>
                                </a:lnTo>
                                <a:lnTo>
                                  <a:pt x="9144" y="1514856"/>
                                </a:lnTo>
                                <a:lnTo>
                                  <a:pt x="73152" y="1514856"/>
                                </a:lnTo>
                                <a:lnTo>
                                  <a:pt x="6169152" y="1514856"/>
                                </a:lnTo>
                                <a:lnTo>
                                  <a:pt x="6233160" y="1514856"/>
                                </a:lnTo>
                                <a:lnTo>
                                  <a:pt x="6233160" y="1581912"/>
                                </a:lnTo>
                                <a:lnTo>
                                  <a:pt x="6233160" y="2097024"/>
                                </a:lnTo>
                                <a:lnTo>
                                  <a:pt x="6242304" y="2097024"/>
                                </a:lnTo>
                                <a:lnTo>
                                  <a:pt x="6242304" y="1581912"/>
                                </a:lnTo>
                                <a:lnTo>
                                  <a:pt x="6242304" y="1514856"/>
                                </a:lnTo>
                                <a:lnTo>
                                  <a:pt x="6242304" y="1505712"/>
                                </a:lnTo>
                                <a:close/>
                              </a:path>
                              <a:path w="6242685" h="2170430">
                                <a:moveTo>
                                  <a:pt x="6242304" y="1344180"/>
                                </a:moveTo>
                                <a:lnTo>
                                  <a:pt x="6233160" y="1344180"/>
                                </a:lnTo>
                                <a:lnTo>
                                  <a:pt x="6233160" y="1408176"/>
                                </a:lnTo>
                                <a:lnTo>
                                  <a:pt x="6169152" y="1408176"/>
                                </a:lnTo>
                                <a:lnTo>
                                  <a:pt x="73152" y="1408176"/>
                                </a:lnTo>
                                <a:lnTo>
                                  <a:pt x="9144" y="1408176"/>
                                </a:lnTo>
                                <a:lnTo>
                                  <a:pt x="9144" y="1344180"/>
                                </a:lnTo>
                                <a:lnTo>
                                  <a:pt x="0" y="1344180"/>
                                </a:lnTo>
                                <a:lnTo>
                                  <a:pt x="0" y="1408176"/>
                                </a:lnTo>
                                <a:lnTo>
                                  <a:pt x="0" y="1417320"/>
                                </a:lnTo>
                                <a:lnTo>
                                  <a:pt x="6242304" y="1417320"/>
                                </a:lnTo>
                                <a:lnTo>
                                  <a:pt x="6242304" y="1408176"/>
                                </a:lnTo>
                                <a:lnTo>
                                  <a:pt x="6242304" y="1344180"/>
                                </a:lnTo>
                                <a:close/>
                              </a:path>
                              <a:path w="6242685" h="2170430">
                                <a:moveTo>
                                  <a:pt x="6242304" y="752856"/>
                                </a:moveTo>
                                <a:lnTo>
                                  <a:pt x="6242304" y="752856"/>
                                </a:lnTo>
                                <a:lnTo>
                                  <a:pt x="0" y="752856"/>
                                </a:lnTo>
                                <a:lnTo>
                                  <a:pt x="0" y="762000"/>
                                </a:lnTo>
                                <a:lnTo>
                                  <a:pt x="0" y="829056"/>
                                </a:lnTo>
                                <a:lnTo>
                                  <a:pt x="0" y="1344168"/>
                                </a:lnTo>
                                <a:lnTo>
                                  <a:pt x="9144" y="1344168"/>
                                </a:lnTo>
                                <a:lnTo>
                                  <a:pt x="9144" y="829056"/>
                                </a:lnTo>
                                <a:lnTo>
                                  <a:pt x="9144" y="762000"/>
                                </a:lnTo>
                                <a:lnTo>
                                  <a:pt x="73152" y="762000"/>
                                </a:lnTo>
                                <a:lnTo>
                                  <a:pt x="6169152" y="762000"/>
                                </a:lnTo>
                                <a:lnTo>
                                  <a:pt x="6233160" y="762000"/>
                                </a:lnTo>
                                <a:lnTo>
                                  <a:pt x="6233160" y="829056"/>
                                </a:lnTo>
                                <a:lnTo>
                                  <a:pt x="6233160" y="1344168"/>
                                </a:lnTo>
                                <a:lnTo>
                                  <a:pt x="6242304" y="1344168"/>
                                </a:lnTo>
                                <a:lnTo>
                                  <a:pt x="6242304" y="829056"/>
                                </a:lnTo>
                                <a:lnTo>
                                  <a:pt x="6242304" y="762000"/>
                                </a:lnTo>
                                <a:lnTo>
                                  <a:pt x="6242304" y="752856"/>
                                </a:lnTo>
                                <a:close/>
                              </a:path>
                              <a:path w="6242685" h="2170430">
                                <a:moveTo>
                                  <a:pt x="6242304" y="0"/>
                                </a:moveTo>
                                <a:lnTo>
                                  <a:pt x="6233160" y="0"/>
                                </a:lnTo>
                                <a:lnTo>
                                  <a:pt x="6233160" y="9144"/>
                                </a:lnTo>
                                <a:lnTo>
                                  <a:pt x="6233160" y="76200"/>
                                </a:lnTo>
                                <a:lnTo>
                                  <a:pt x="6233160" y="591312"/>
                                </a:lnTo>
                                <a:lnTo>
                                  <a:pt x="6233160" y="655320"/>
                                </a:lnTo>
                                <a:lnTo>
                                  <a:pt x="6169152" y="655320"/>
                                </a:lnTo>
                                <a:lnTo>
                                  <a:pt x="73152" y="655320"/>
                                </a:lnTo>
                                <a:lnTo>
                                  <a:pt x="9144" y="655320"/>
                                </a:lnTo>
                                <a:lnTo>
                                  <a:pt x="9144" y="591312"/>
                                </a:lnTo>
                                <a:lnTo>
                                  <a:pt x="9144" y="76200"/>
                                </a:lnTo>
                                <a:lnTo>
                                  <a:pt x="9144" y="9144"/>
                                </a:lnTo>
                                <a:lnTo>
                                  <a:pt x="73152" y="9144"/>
                                </a:lnTo>
                                <a:lnTo>
                                  <a:pt x="6169152" y="9144"/>
                                </a:lnTo>
                                <a:lnTo>
                                  <a:pt x="6233160" y="9144"/>
                                </a:lnTo>
                                <a:lnTo>
                                  <a:pt x="6233160" y="0"/>
                                </a:lnTo>
                                <a:lnTo>
                                  <a:pt x="6169152" y="0"/>
                                </a:lnTo>
                                <a:lnTo>
                                  <a:pt x="73152" y="0"/>
                                </a:lnTo>
                                <a:lnTo>
                                  <a:pt x="9144" y="0"/>
                                </a:lnTo>
                                <a:lnTo>
                                  <a:pt x="0" y="0"/>
                                </a:lnTo>
                                <a:lnTo>
                                  <a:pt x="0" y="9144"/>
                                </a:lnTo>
                                <a:lnTo>
                                  <a:pt x="0" y="76200"/>
                                </a:lnTo>
                                <a:lnTo>
                                  <a:pt x="0" y="591312"/>
                                </a:lnTo>
                                <a:lnTo>
                                  <a:pt x="0" y="655320"/>
                                </a:lnTo>
                                <a:lnTo>
                                  <a:pt x="0" y="664464"/>
                                </a:lnTo>
                                <a:lnTo>
                                  <a:pt x="9144" y="664464"/>
                                </a:lnTo>
                                <a:lnTo>
                                  <a:pt x="73152" y="664464"/>
                                </a:lnTo>
                                <a:lnTo>
                                  <a:pt x="6169152" y="664464"/>
                                </a:lnTo>
                                <a:lnTo>
                                  <a:pt x="6233160" y="664464"/>
                                </a:lnTo>
                                <a:lnTo>
                                  <a:pt x="6242304" y="664464"/>
                                </a:lnTo>
                                <a:lnTo>
                                  <a:pt x="6242304" y="655320"/>
                                </a:lnTo>
                                <a:lnTo>
                                  <a:pt x="6242304" y="591312"/>
                                </a:lnTo>
                                <a:lnTo>
                                  <a:pt x="6242304" y="76200"/>
                                </a:lnTo>
                                <a:lnTo>
                                  <a:pt x="6242304" y="9144"/>
                                </a:lnTo>
                                <a:lnTo>
                                  <a:pt x="6242304" y="0"/>
                                </a:lnTo>
                                <a:close/>
                              </a:path>
                            </a:pathLst>
                          </a:custGeom>
                          <a:solidFill>
                            <a:srgbClr val="1F487C"/>
                          </a:solidFill>
                        </wps:spPr>
                        <wps:bodyPr wrap="square" lIns="0" tIns="0" rIns="0" bIns="0" rtlCol="0">
                          <a:prstTxWarp prst="textNoShape">
                            <a:avLst/>
                          </a:prstTxWarp>
                          <a:noAutofit/>
                        </wps:bodyPr>
                      </wps:wsp>
                      <wps:wsp>
                        <wps:cNvPr id="25" name="Graphic 25"/>
                        <wps:cNvSpPr/>
                        <wps:spPr>
                          <a:xfrm>
                            <a:off x="722376" y="3974591"/>
                            <a:ext cx="6242685" cy="1579245"/>
                          </a:xfrm>
                          <a:custGeom>
                            <a:avLst/>
                            <a:gdLst/>
                            <a:ahLst/>
                            <a:cxnLst/>
                            <a:rect l="l" t="t" r="r" b="b"/>
                            <a:pathLst>
                              <a:path w="6242685" h="1579245">
                                <a:moveTo>
                                  <a:pt x="6224016" y="932688"/>
                                </a:moveTo>
                                <a:lnTo>
                                  <a:pt x="6187440" y="932688"/>
                                </a:lnTo>
                                <a:lnTo>
                                  <a:pt x="6187440" y="969264"/>
                                </a:lnTo>
                                <a:lnTo>
                                  <a:pt x="6187440" y="990600"/>
                                </a:lnTo>
                                <a:lnTo>
                                  <a:pt x="6187440" y="1505712"/>
                                </a:lnTo>
                                <a:lnTo>
                                  <a:pt x="6187440" y="1524000"/>
                                </a:lnTo>
                                <a:lnTo>
                                  <a:pt x="6169152" y="1524000"/>
                                </a:lnTo>
                                <a:lnTo>
                                  <a:pt x="73152" y="1524000"/>
                                </a:lnTo>
                                <a:lnTo>
                                  <a:pt x="54864" y="1524000"/>
                                </a:lnTo>
                                <a:lnTo>
                                  <a:pt x="54864" y="1505712"/>
                                </a:lnTo>
                                <a:lnTo>
                                  <a:pt x="54864" y="990600"/>
                                </a:lnTo>
                                <a:lnTo>
                                  <a:pt x="54864" y="969264"/>
                                </a:lnTo>
                                <a:lnTo>
                                  <a:pt x="73152" y="969264"/>
                                </a:lnTo>
                                <a:lnTo>
                                  <a:pt x="6169152" y="969264"/>
                                </a:lnTo>
                                <a:lnTo>
                                  <a:pt x="6187440" y="969264"/>
                                </a:lnTo>
                                <a:lnTo>
                                  <a:pt x="6187440" y="932688"/>
                                </a:lnTo>
                                <a:lnTo>
                                  <a:pt x="6169152" y="932688"/>
                                </a:lnTo>
                                <a:lnTo>
                                  <a:pt x="73152" y="932688"/>
                                </a:lnTo>
                                <a:lnTo>
                                  <a:pt x="54864" y="932688"/>
                                </a:lnTo>
                                <a:lnTo>
                                  <a:pt x="18288" y="932688"/>
                                </a:lnTo>
                                <a:lnTo>
                                  <a:pt x="18288" y="969264"/>
                                </a:lnTo>
                                <a:lnTo>
                                  <a:pt x="18288" y="990600"/>
                                </a:lnTo>
                                <a:lnTo>
                                  <a:pt x="18288" y="1505712"/>
                                </a:lnTo>
                                <a:lnTo>
                                  <a:pt x="18288" y="1524000"/>
                                </a:lnTo>
                                <a:lnTo>
                                  <a:pt x="18288" y="1560576"/>
                                </a:lnTo>
                                <a:lnTo>
                                  <a:pt x="54864" y="1560576"/>
                                </a:lnTo>
                                <a:lnTo>
                                  <a:pt x="73152" y="1560576"/>
                                </a:lnTo>
                                <a:lnTo>
                                  <a:pt x="6169152" y="1560576"/>
                                </a:lnTo>
                                <a:lnTo>
                                  <a:pt x="6187440" y="1560576"/>
                                </a:lnTo>
                                <a:lnTo>
                                  <a:pt x="6224016" y="1560576"/>
                                </a:lnTo>
                                <a:lnTo>
                                  <a:pt x="6224016" y="1524000"/>
                                </a:lnTo>
                                <a:lnTo>
                                  <a:pt x="6224016" y="1505712"/>
                                </a:lnTo>
                                <a:lnTo>
                                  <a:pt x="6224016" y="990600"/>
                                </a:lnTo>
                                <a:lnTo>
                                  <a:pt x="6224016" y="969264"/>
                                </a:lnTo>
                                <a:lnTo>
                                  <a:pt x="6224016" y="932688"/>
                                </a:lnTo>
                                <a:close/>
                              </a:path>
                              <a:path w="6242685" h="1579245">
                                <a:moveTo>
                                  <a:pt x="6224016" y="179832"/>
                                </a:moveTo>
                                <a:lnTo>
                                  <a:pt x="6187440" y="179832"/>
                                </a:lnTo>
                                <a:lnTo>
                                  <a:pt x="6187440" y="216408"/>
                                </a:lnTo>
                                <a:lnTo>
                                  <a:pt x="6187440" y="237744"/>
                                </a:lnTo>
                                <a:lnTo>
                                  <a:pt x="6187440" y="752856"/>
                                </a:lnTo>
                                <a:lnTo>
                                  <a:pt x="6187440" y="771144"/>
                                </a:lnTo>
                                <a:lnTo>
                                  <a:pt x="6169152" y="771144"/>
                                </a:lnTo>
                                <a:lnTo>
                                  <a:pt x="73152" y="771144"/>
                                </a:lnTo>
                                <a:lnTo>
                                  <a:pt x="54864" y="771144"/>
                                </a:lnTo>
                                <a:lnTo>
                                  <a:pt x="54864" y="752856"/>
                                </a:lnTo>
                                <a:lnTo>
                                  <a:pt x="54864" y="237744"/>
                                </a:lnTo>
                                <a:lnTo>
                                  <a:pt x="54864" y="216408"/>
                                </a:lnTo>
                                <a:lnTo>
                                  <a:pt x="73152" y="216408"/>
                                </a:lnTo>
                                <a:lnTo>
                                  <a:pt x="6169152" y="216408"/>
                                </a:lnTo>
                                <a:lnTo>
                                  <a:pt x="6187440" y="216408"/>
                                </a:lnTo>
                                <a:lnTo>
                                  <a:pt x="6187440" y="179832"/>
                                </a:lnTo>
                                <a:lnTo>
                                  <a:pt x="6169152" y="179832"/>
                                </a:lnTo>
                                <a:lnTo>
                                  <a:pt x="73152" y="179832"/>
                                </a:lnTo>
                                <a:lnTo>
                                  <a:pt x="54864" y="179832"/>
                                </a:lnTo>
                                <a:lnTo>
                                  <a:pt x="18288" y="179832"/>
                                </a:lnTo>
                                <a:lnTo>
                                  <a:pt x="18288" y="216408"/>
                                </a:lnTo>
                                <a:lnTo>
                                  <a:pt x="18288" y="237744"/>
                                </a:lnTo>
                                <a:lnTo>
                                  <a:pt x="18288" y="752856"/>
                                </a:lnTo>
                                <a:lnTo>
                                  <a:pt x="18288" y="771144"/>
                                </a:lnTo>
                                <a:lnTo>
                                  <a:pt x="18288" y="807720"/>
                                </a:lnTo>
                                <a:lnTo>
                                  <a:pt x="54864" y="807720"/>
                                </a:lnTo>
                                <a:lnTo>
                                  <a:pt x="73152" y="807720"/>
                                </a:lnTo>
                                <a:lnTo>
                                  <a:pt x="6169152" y="807720"/>
                                </a:lnTo>
                                <a:lnTo>
                                  <a:pt x="6187440" y="807720"/>
                                </a:lnTo>
                                <a:lnTo>
                                  <a:pt x="6224016" y="807720"/>
                                </a:lnTo>
                                <a:lnTo>
                                  <a:pt x="6224016" y="771144"/>
                                </a:lnTo>
                                <a:lnTo>
                                  <a:pt x="6224016" y="752856"/>
                                </a:lnTo>
                                <a:lnTo>
                                  <a:pt x="6224016" y="237744"/>
                                </a:lnTo>
                                <a:lnTo>
                                  <a:pt x="6224016" y="216408"/>
                                </a:lnTo>
                                <a:lnTo>
                                  <a:pt x="6224016" y="179832"/>
                                </a:lnTo>
                                <a:close/>
                              </a:path>
                              <a:path w="6242685" h="1579245">
                                <a:moveTo>
                                  <a:pt x="6224016" y="0"/>
                                </a:moveTo>
                                <a:lnTo>
                                  <a:pt x="6187440" y="0"/>
                                </a:lnTo>
                                <a:lnTo>
                                  <a:pt x="6187440" y="18288"/>
                                </a:lnTo>
                                <a:lnTo>
                                  <a:pt x="6169152" y="18288"/>
                                </a:lnTo>
                                <a:lnTo>
                                  <a:pt x="6169152" y="54864"/>
                                </a:lnTo>
                                <a:lnTo>
                                  <a:pt x="6187440" y="54864"/>
                                </a:lnTo>
                                <a:lnTo>
                                  <a:pt x="6224016" y="54864"/>
                                </a:lnTo>
                                <a:lnTo>
                                  <a:pt x="6224016" y="18288"/>
                                </a:lnTo>
                                <a:lnTo>
                                  <a:pt x="6224016" y="0"/>
                                </a:lnTo>
                                <a:close/>
                              </a:path>
                              <a:path w="6242685" h="1579245">
                                <a:moveTo>
                                  <a:pt x="6242304" y="914400"/>
                                </a:moveTo>
                                <a:lnTo>
                                  <a:pt x="6233160" y="914400"/>
                                </a:lnTo>
                                <a:lnTo>
                                  <a:pt x="6233160" y="923544"/>
                                </a:lnTo>
                                <a:lnTo>
                                  <a:pt x="6233160" y="990600"/>
                                </a:lnTo>
                                <a:lnTo>
                                  <a:pt x="6233160" y="1505712"/>
                                </a:lnTo>
                                <a:lnTo>
                                  <a:pt x="6233160" y="1569720"/>
                                </a:lnTo>
                                <a:lnTo>
                                  <a:pt x="6169152" y="1569720"/>
                                </a:lnTo>
                                <a:lnTo>
                                  <a:pt x="73152" y="1569720"/>
                                </a:lnTo>
                                <a:lnTo>
                                  <a:pt x="9144" y="1569720"/>
                                </a:lnTo>
                                <a:lnTo>
                                  <a:pt x="9144" y="1505712"/>
                                </a:lnTo>
                                <a:lnTo>
                                  <a:pt x="9144" y="990600"/>
                                </a:lnTo>
                                <a:lnTo>
                                  <a:pt x="9144" y="923544"/>
                                </a:lnTo>
                                <a:lnTo>
                                  <a:pt x="73152" y="923544"/>
                                </a:lnTo>
                                <a:lnTo>
                                  <a:pt x="6169152" y="923544"/>
                                </a:lnTo>
                                <a:lnTo>
                                  <a:pt x="6233160" y="923544"/>
                                </a:lnTo>
                                <a:lnTo>
                                  <a:pt x="6233160" y="914400"/>
                                </a:lnTo>
                                <a:lnTo>
                                  <a:pt x="6169152" y="914400"/>
                                </a:lnTo>
                                <a:lnTo>
                                  <a:pt x="73152" y="914400"/>
                                </a:lnTo>
                                <a:lnTo>
                                  <a:pt x="9144" y="914400"/>
                                </a:lnTo>
                                <a:lnTo>
                                  <a:pt x="0" y="914400"/>
                                </a:lnTo>
                                <a:lnTo>
                                  <a:pt x="0" y="923544"/>
                                </a:lnTo>
                                <a:lnTo>
                                  <a:pt x="0" y="990600"/>
                                </a:lnTo>
                                <a:lnTo>
                                  <a:pt x="0" y="1505712"/>
                                </a:lnTo>
                                <a:lnTo>
                                  <a:pt x="0" y="1569720"/>
                                </a:lnTo>
                                <a:lnTo>
                                  <a:pt x="0" y="1578864"/>
                                </a:lnTo>
                                <a:lnTo>
                                  <a:pt x="9144" y="1578864"/>
                                </a:lnTo>
                                <a:lnTo>
                                  <a:pt x="73152" y="1578864"/>
                                </a:lnTo>
                                <a:lnTo>
                                  <a:pt x="6169152" y="1578864"/>
                                </a:lnTo>
                                <a:lnTo>
                                  <a:pt x="6233160" y="1578864"/>
                                </a:lnTo>
                                <a:lnTo>
                                  <a:pt x="6242304" y="1578864"/>
                                </a:lnTo>
                                <a:lnTo>
                                  <a:pt x="6242304" y="1569720"/>
                                </a:lnTo>
                                <a:lnTo>
                                  <a:pt x="6242304" y="1505712"/>
                                </a:lnTo>
                                <a:lnTo>
                                  <a:pt x="6242304" y="990600"/>
                                </a:lnTo>
                                <a:lnTo>
                                  <a:pt x="6242304" y="923544"/>
                                </a:lnTo>
                                <a:lnTo>
                                  <a:pt x="6242304" y="914400"/>
                                </a:lnTo>
                                <a:close/>
                              </a:path>
                              <a:path w="6242685" h="1579245">
                                <a:moveTo>
                                  <a:pt x="6242304" y="161544"/>
                                </a:moveTo>
                                <a:lnTo>
                                  <a:pt x="6233160" y="161544"/>
                                </a:lnTo>
                                <a:lnTo>
                                  <a:pt x="6233160" y="170688"/>
                                </a:lnTo>
                                <a:lnTo>
                                  <a:pt x="6233160" y="237744"/>
                                </a:lnTo>
                                <a:lnTo>
                                  <a:pt x="6233160" y="752856"/>
                                </a:lnTo>
                                <a:lnTo>
                                  <a:pt x="6233160" y="816864"/>
                                </a:lnTo>
                                <a:lnTo>
                                  <a:pt x="6169152" y="816864"/>
                                </a:lnTo>
                                <a:lnTo>
                                  <a:pt x="73152" y="816864"/>
                                </a:lnTo>
                                <a:lnTo>
                                  <a:pt x="9144" y="816864"/>
                                </a:lnTo>
                                <a:lnTo>
                                  <a:pt x="9144" y="752856"/>
                                </a:lnTo>
                                <a:lnTo>
                                  <a:pt x="9144" y="237744"/>
                                </a:lnTo>
                                <a:lnTo>
                                  <a:pt x="9144" y="170688"/>
                                </a:lnTo>
                                <a:lnTo>
                                  <a:pt x="73152" y="170688"/>
                                </a:lnTo>
                                <a:lnTo>
                                  <a:pt x="6169152" y="170688"/>
                                </a:lnTo>
                                <a:lnTo>
                                  <a:pt x="6233160" y="170688"/>
                                </a:lnTo>
                                <a:lnTo>
                                  <a:pt x="6233160" y="161544"/>
                                </a:lnTo>
                                <a:lnTo>
                                  <a:pt x="6169152" y="161544"/>
                                </a:lnTo>
                                <a:lnTo>
                                  <a:pt x="73152" y="161544"/>
                                </a:lnTo>
                                <a:lnTo>
                                  <a:pt x="9144" y="161544"/>
                                </a:lnTo>
                                <a:lnTo>
                                  <a:pt x="0" y="161544"/>
                                </a:lnTo>
                                <a:lnTo>
                                  <a:pt x="0" y="170688"/>
                                </a:lnTo>
                                <a:lnTo>
                                  <a:pt x="0" y="237744"/>
                                </a:lnTo>
                                <a:lnTo>
                                  <a:pt x="0" y="752856"/>
                                </a:lnTo>
                                <a:lnTo>
                                  <a:pt x="0" y="816864"/>
                                </a:lnTo>
                                <a:lnTo>
                                  <a:pt x="0" y="826008"/>
                                </a:lnTo>
                                <a:lnTo>
                                  <a:pt x="9144" y="826008"/>
                                </a:lnTo>
                                <a:lnTo>
                                  <a:pt x="73152" y="826008"/>
                                </a:lnTo>
                                <a:lnTo>
                                  <a:pt x="6169152" y="826008"/>
                                </a:lnTo>
                                <a:lnTo>
                                  <a:pt x="6233160" y="826008"/>
                                </a:lnTo>
                                <a:lnTo>
                                  <a:pt x="6242304" y="826008"/>
                                </a:lnTo>
                                <a:lnTo>
                                  <a:pt x="6242304" y="816864"/>
                                </a:lnTo>
                                <a:lnTo>
                                  <a:pt x="6242304" y="752856"/>
                                </a:lnTo>
                                <a:lnTo>
                                  <a:pt x="6242304" y="237744"/>
                                </a:lnTo>
                                <a:lnTo>
                                  <a:pt x="6242304" y="170688"/>
                                </a:lnTo>
                                <a:lnTo>
                                  <a:pt x="6242304" y="161544"/>
                                </a:lnTo>
                                <a:close/>
                              </a:path>
                            </a:pathLst>
                          </a:custGeom>
                          <a:solidFill>
                            <a:srgbClr val="1F487C"/>
                          </a:solidFill>
                        </wps:spPr>
                        <wps:bodyPr wrap="square" lIns="0" tIns="0" rIns="0" bIns="0" rtlCol="0">
                          <a:prstTxWarp prst="textNoShape">
                            <a:avLst/>
                          </a:prstTxWarp>
                          <a:noAutofit/>
                        </wps:bodyPr>
                      </wps:wsp>
                    </wpg:wgp>
                  </a:graphicData>
                </a:graphic>
              </wp:anchor>
            </w:drawing>
          </mc:Choice>
          <mc:Fallback>
            <w:pict>
              <v:group style="position:absolute;margin-left:0pt;margin-top:0pt;width:612pt;height:791.55pt;mso-position-horizontal-relative:page;mso-position-vertical-relative:page;z-index:-22268416" id="docshapegroup19" coordorigin="0,0" coordsize="12240,15831">
                <v:shape style="position:absolute;left:76;top:0;width:12164;height:15831" type="#_x0000_t75" id="docshape20" stroked="false">
                  <v:imagedata r:id="rId8" o:title=""/>
                </v:shape>
                <v:shape style="position:absolute;left:0;top:14;width:12231;height:1354" type="#_x0000_t75" id="docshape21" stroked="false">
                  <v:imagedata r:id="rId13" o:title=""/>
                </v:shape>
                <v:shape style="position:absolute;left:10180;top:15004;width:927;height:356" id="docshape22" coordorigin="10181,15005" coordsize="927,356" path="m10181,15062l10186,15041,10199,15023,10219,15010,10243,15005,11050,15005,11073,15010,11091,15023,11103,15041,11107,15062,11107,15302,11103,15326,11091,15344,11073,15356,11050,15360,10243,15360,10219,15356,10199,15344,10186,15326,10181,15302,10181,15062xe" filled="false" stroked="true" strokeweight=".96pt" strokecolor="#000000">
                  <v:path arrowok="t"/>
                  <v:stroke dashstyle="solid"/>
                </v:shape>
                <v:shape style="position:absolute;left:5299;top:292;width:1628;height:908" type="#_x0000_t75" id="docshape23" stroked="false">
                  <v:imagedata r:id="rId14" o:title=""/>
                </v:shape>
                <v:shape style="position:absolute;left:1137;top:2956;width:9831;height:3418" id="docshape24" coordorigin="1138,2957" coordsize="9831,3418" path="m10939,5357l10882,5357,10853,5357,1253,5357,1224,5357,1166,5357,1166,5414,1166,5448,1166,6259,1166,6288,1166,6346,1224,6346,1253,6346,10853,6346,10853,6288,1253,6288,1224,6288,1224,6259,1224,5448,1224,5414,1253,5414,10853,5414,10882,5414,10882,5448,10882,6259,10882,6346,10939,6346,10939,6259,10939,5448,10939,5414,10939,5357xm10939,4171l10882,4171,10882,4229,10882,4262,10882,5074,10882,5102,10853,5102,1253,5102,1224,5102,1224,5074,1224,4262,1224,4229,1253,4229,10853,4229,10882,4229,10882,4171,10853,4171,1253,4171,1224,4171,1166,4171,1166,4229,1166,4262,1166,5074,1166,5102,1166,5160,1224,5160,1253,5160,10853,5160,10882,5160,10939,5160,10939,5102,10939,5074,10939,4262,10939,4229,10939,4171xm10939,2986l10882,2986,10882,3043,10882,3077,10882,3888,10882,3917,10853,3917,1253,3917,1224,3917,1224,3888,1224,3077,1224,3043,1253,3043,10853,3043,10882,3043,10882,2986,10853,2986,1253,2986,1166,2986,1166,2986,1166,3043,1166,3077,1166,3888,1166,3917,1166,3974,1224,3974,1253,3974,10853,3974,10882,3974,10939,3974,10939,3917,10939,3888,10939,3077,10939,3043,10939,2986,10939,2986xm10968,6259l10954,6259,10954,6360,10853,6360,1253,6360,1152,6360,1152,6259,1138,6259,1138,6360,1138,6374,1152,6374,1253,6374,10853,6374,10954,6374,10968,6374,10968,6360,10968,6259xm10968,5328l10954,5328,10853,5328,1253,5328,1152,5328,1138,5328,1138,5342,1138,5448,1138,6259,1152,6259,1152,5448,1152,5342,1253,5342,10853,5342,10954,5342,10954,5448,10954,6259,10968,6259,10968,5448,10968,5342,10968,5328xm10968,5074l10954,5074,10954,5174,10853,5174,1253,5174,1152,5174,1152,5074,1138,5074,1138,5174,1138,5189,1152,5189,1253,5189,10853,5189,10954,5189,10968,5189,10968,5174,10968,5074xm10968,4142l10954,4142,10853,4142,1253,4142,1152,4142,1138,4142,1138,4157,1138,4262,1138,5074,1152,5074,1152,4262,1152,4157,1253,4157,10853,4157,10954,4157,10954,4262,10954,5074,10968,5074,10968,4262,10968,4157,10968,4142xm10968,2957l10954,2957,10954,2971,10954,3077,10954,3888,10954,3989,10853,3989,1253,3989,1152,3989,1152,3888,1152,3077,1152,2971,1253,2971,10853,2971,10954,2971,10954,2957,10853,2957,1253,2957,1152,2957,1138,2957,1138,2971,1138,3077,1138,3888,1138,3989,1138,4003,1152,4003,1253,4003,10853,4003,10954,4003,10968,4003,10968,3989,10968,3888,10968,3077,10968,2971,10968,2957xe" filled="true" fillcolor="#1f487c" stroked="false">
                  <v:path arrowok="t"/>
                  <v:fill type="solid"/>
                </v:shape>
                <v:shape style="position:absolute;left:1137;top:6259;width:9831;height:2487" id="docshape25" coordorigin="1138,6259" coordsize="9831,2487" path="m10939,7728l10882,7728,10882,7786,10882,7819,10882,8630,10882,8659,10853,8659,1253,8659,1224,8659,1224,8630,1224,7819,1224,7786,1253,7786,10853,7786,10882,7786,10882,7728,10853,7728,1253,7728,1224,7728,1166,7728,1166,7786,1166,7819,1166,8630,1166,8659,1166,8717,1224,8717,1253,8717,10853,8717,10882,8717,10939,8717,10939,8659,10939,8630,10939,7819,10939,7786,10939,7728xm10939,6542l10882,6542,10882,6600,10882,6634,10882,7445,10882,7474,10853,7474,1253,7474,1224,7474,1224,7445,1224,6634,1224,6600,1253,6600,10853,6600,10882,6600,10882,6542,10853,6542,1253,6542,1224,6542,1166,6542,1166,6600,1166,6634,1166,7445,1166,7474,1166,7531,1224,7531,1253,7531,10853,7531,10882,7531,10939,7531,10939,7474,10939,7445,10939,6634,10939,6600,10939,6542xm10939,6259l10882,6259,10882,6288,10853,6288,10853,6346,10882,6346,10939,6346,10939,6288,10939,6259xm10968,7699l10954,7699,10954,7714,10954,7819,10954,8630,10954,8731,10853,8731,1253,8731,1152,8731,1152,8630,1152,7819,1152,7714,1253,7714,10853,7714,10954,7714,10954,7699,10853,7699,1253,7699,1152,7699,1138,7699,1138,7714,1138,7819,1138,8630,1138,8731,1138,8746,1152,8746,1253,8746,10853,8746,10954,8746,10968,8746,10968,8731,10968,8630,10968,7819,10968,7714,10968,7699xm10968,6514l10954,6514,10954,6528,10954,6634,10954,7445,10954,7546,10853,7546,1253,7546,1152,7546,1152,7445,1152,6634,1152,6528,1253,6528,10853,6528,10954,6528,10954,6514,10853,6514,1253,6514,1152,6514,1138,6514,1138,6528,1138,6634,1138,7445,1138,7546,1138,7560,1152,7560,1253,7560,10853,7560,10954,7560,10968,7560,10968,7546,10968,7445,10968,6634,10968,6528,10968,6514xe" filled="true" fillcolor="#1f487c" stroked="false">
                  <v:path arrowok="t"/>
                  <v:fill type="solid"/>
                </v:shape>
                <w10:wrap type="none"/>
              </v:group>
            </w:pict>
          </mc:Fallback>
        </mc:AlternateContent>
      </w:r>
      <w:r>
        <w:rPr>
          <w:color w:val="FFFFFF"/>
        </w:rPr>
        <w:t>Havan</w:t>
      </w:r>
      <w:r>
        <w:rPr>
          <w:color w:val="FFFFFF"/>
          <w:spacing w:val="-5"/>
        </w:rPr>
        <w:t> </w:t>
      </w:r>
      <w:r>
        <w:rPr>
          <w:color w:val="FFFFFF"/>
          <w:spacing w:val="-4"/>
        </w:rPr>
        <w:t>S.A.</w:t>
      </w:r>
    </w:p>
    <w:p>
      <w:pPr>
        <w:pStyle w:val="BodyText"/>
        <w:spacing w:before="31"/>
        <w:rPr>
          <w:b/>
        </w:rPr>
      </w:pPr>
    </w:p>
    <w:p>
      <w:pPr>
        <w:spacing w:before="0"/>
        <w:ind w:left="152" w:right="0" w:firstLine="0"/>
        <w:jc w:val="left"/>
        <w:rPr>
          <w:b/>
          <w:sz w:val="22"/>
        </w:rPr>
      </w:pPr>
      <w:r>
        <w:rPr>
          <w:b/>
          <w:color w:val="1F487C"/>
          <w:sz w:val="22"/>
        </w:rPr>
        <w:t>A </w:t>
      </w:r>
      <w:r>
        <w:rPr>
          <w:b/>
          <w:color w:val="1F487C"/>
          <w:spacing w:val="-2"/>
          <w:sz w:val="22"/>
        </w:rPr>
        <w:t>DIRETORIA</w:t>
      </w:r>
    </w:p>
    <w:p>
      <w:pPr>
        <w:pStyle w:val="BodyText"/>
        <w:spacing w:before="2"/>
        <w:rPr>
          <w:b/>
        </w:rPr>
      </w:pPr>
    </w:p>
    <w:p>
      <w:pPr>
        <w:pStyle w:val="Heading4"/>
        <w:numPr>
          <w:ilvl w:val="0"/>
          <w:numId w:val="8"/>
        </w:numPr>
        <w:tabs>
          <w:tab w:pos="435" w:val="left" w:leader="none"/>
        </w:tabs>
        <w:spacing w:line="240" w:lineRule="auto" w:before="1" w:after="0"/>
        <w:ind w:left="435" w:right="0" w:hanging="283"/>
        <w:jc w:val="left"/>
      </w:pPr>
      <w:bookmarkStart w:name="2) Valores corporativos" w:id="6"/>
      <w:bookmarkEnd w:id="6"/>
      <w:r>
        <w:rPr>
          <w:color w:val="16365D"/>
          <w:spacing w:val="26"/>
        </w:rPr>
      </w:r>
      <w:bookmarkStart w:name="_bookmark2" w:id="7"/>
      <w:bookmarkEnd w:id="7"/>
      <w:r>
        <w:rPr>
          <w:color w:val="16365D"/>
        </w:rPr>
        <w:t>V</w:t>
      </w:r>
      <w:r>
        <w:rPr>
          <w:color w:val="16365D"/>
        </w:rPr>
        <w:t>alores</w:t>
      </w:r>
      <w:r>
        <w:rPr>
          <w:color w:val="16365D"/>
          <w:spacing w:val="-5"/>
        </w:rPr>
        <w:t> </w:t>
      </w:r>
      <w:r>
        <w:rPr>
          <w:color w:val="16365D"/>
          <w:spacing w:val="-2"/>
        </w:rPr>
        <w:t>corporativos</w:t>
      </w:r>
    </w:p>
    <w:p>
      <w:pPr>
        <w:pStyle w:val="BodyText"/>
        <w:spacing w:before="7"/>
        <w:rPr>
          <w:b/>
        </w:rPr>
      </w:pPr>
    </w:p>
    <w:p>
      <w:pPr>
        <w:pStyle w:val="BodyText"/>
        <w:ind w:left="152"/>
      </w:pPr>
      <w:r>
        <w:rPr/>
        <w:t>A</w:t>
      </w:r>
      <w:r>
        <w:rPr>
          <w:spacing w:val="-5"/>
        </w:rPr>
        <w:t> </w:t>
      </w:r>
      <w:r>
        <w:rPr/>
        <w:t>Havan</w:t>
      </w:r>
      <w:r>
        <w:rPr>
          <w:spacing w:val="-2"/>
        </w:rPr>
        <w:t> </w:t>
      </w:r>
      <w:r>
        <w:rPr/>
        <w:t>acredita</w:t>
      </w:r>
      <w:r>
        <w:rPr>
          <w:spacing w:val="-3"/>
        </w:rPr>
        <w:t> </w:t>
      </w:r>
      <w:r>
        <w:rPr/>
        <w:t>em</w:t>
      </w:r>
      <w:r>
        <w:rPr>
          <w:spacing w:val="1"/>
        </w:rPr>
        <w:t> </w:t>
      </w:r>
      <w:r>
        <w:rPr/>
        <w:t>seus</w:t>
      </w:r>
      <w:r>
        <w:rPr>
          <w:spacing w:val="-3"/>
        </w:rPr>
        <w:t> </w:t>
      </w:r>
      <w:r>
        <w:rPr/>
        <w:t>valores,</w:t>
      </w:r>
      <w:r>
        <w:rPr>
          <w:spacing w:val="-6"/>
        </w:rPr>
        <w:t> </w:t>
      </w:r>
      <w:r>
        <w:rPr/>
        <w:t>clientes,</w:t>
      </w:r>
      <w:r>
        <w:rPr>
          <w:spacing w:val="-2"/>
        </w:rPr>
        <w:t> </w:t>
      </w:r>
      <w:r>
        <w:rPr/>
        <w:t>parceiros</w:t>
      </w:r>
      <w:r>
        <w:rPr>
          <w:spacing w:val="-3"/>
        </w:rPr>
        <w:t> </w:t>
      </w:r>
      <w:r>
        <w:rPr/>
        <w:t>e</w:t>
      </w:r>
      <w:r>
        <w:rPr>
          <w:spacing w:val="-3"/>
        </w:rPr>
        <w:t> </w:t>
      </w:r>
      <w:r>
        <w:rPr/>
        <w:t>principalmente:</w:t>
      </w:r>
      <w:r>
        <w:rPr>
          <w:spacing w:val="-3"/>
        </w:rPr>
        <w:t> </w:t>
      </w:r>
      <w:r>
        <w:rPr/>
        <w:t>acredita</w:t>
      </w:r>
      <w:r>
        <w:rPr>
          <w:spacing w:val="1"/>
        </w:rPr>
        <w:t> </w:t>
      </w:r>
      <w:r>
        <w:rPr/>
        <w:t>no</w:t>
      </w:r>
      <w:r>
        <w:rPr>
          <w:spacing w:val="-6"/>
        </w:rPr>
        <w:t> </w:t>
      </w:r>
      <w:r>
        <w:rPr>
          <w:spacing w:val="-2"/>
        </w:rPr>
        <w:t>Brasil.</w:t>
      </w:r>
    </w:p>
    <w:p>
      <w:pPr>
        <w:pStyle w:val="BodyText"/>
        <w:spacing w:before="111"/>
        <w:rPr>
          <w:sz w:val="20"/>
        </w:rPr>
      </w:pPr>
      <w:r>
        <w:rPr/>
        <mc:AlternateContent>
          <mc:Choice Requires="wps">
            <w:drawing>
              <wp:anchor distT="0" distB="0" distL="0" distR="0" allowOverlap="1" layoutInCell="1" locked="0" behindDoc="1" simplePos="0" relativeHeight="487589888">
                <wp:simplePos x="0" y="0"/>
                <wp:positionH relativeFrom="page">
                  <wp:posOffset>790955</wp:posOffset>
                </wp:positionH>
                <wp:positionV relativeFrom="paragraph">
                  <wp:posOffset>237467</wp:posOffset>
                </wp:positionV>
                <wp:extent cx="6105525" cy="527685"/>
                <wp:effectExtent l="0" t="0" r="0" b="0"/>
                <wp:wrapTopAndBottom/>
                <wp:docPr id="26" name="Textbox 26"/>
                <wp:cNvGraphicFramePr>
                  <a:graphicFrameLocks/>
                </wp:cNvGraphicFramePr>
                <a:graphic>
                  <a:graphicData uri="http://schemas.microsoft.com/office/word/2010/wordprocessingShape">
                    <wps:wsp>
                      <wps:cNvPr id="26" name="Textbox 26"/>
                      <wps:cNvSpPr txBox="1"/>
                      <wps:spPr>
                        <a:xfrm>
                          <a:off x="0" y="0"/>
                          <a:ext cx="6105525" cy="527685"/>
                        </a:xfrm>
                        <a:prstGeom prst="rect">
                          <a:avLst/>
                        </a:prstGeom>
                        <a:ln w="9144">
                          <a:solidFill>
                            <a:srgbClr val="1F487C"/>
                          </a:solidFill>
                          <a:prstDash val="solid"/>
                        </a:ln>
                      </wps:spPr>
                      <wps:txbx>
                        <w:txbxContent>
                          <w:p>
                            <w:pPr>
                              <w:spacing w:before="7"/>
                              <w:ind w:left="0" w:right="13" w:firstLine="0"/>
                              <w:jc w:val="center"/>
                              <w:rPr>
                                <w:rFonts w:ascii="Arial Black" w:hAnsi="Arial Black"/>
                                <w:sz w:val="36"/>
                              </w:rPr>
                            </w:pPr>
                            <w:r>
                              <w:rPr>
                                <w:rFonts w:ascii="Arial Black" w:hAnsi="Arial Black"/>
                                <w:color w:val="234060"/>
                                <w:spacing w:val="-2"/>
                                <w:sz w:val="36"/>
                                <w:shd w:fill="FFFFFF" w:color="auto" w:val="clear"/>
                              </w:rPr>
                              <w:t>PROPÓSITO</w:t>
                            </w:r>
                          </w:p>
                          <w:p>
                            <w:pPr>
                              <w:spacing w:before="0"/>
                              <w:ind w:left="2" w:right="13" w:firstLine="0"/>
                              <w:jc w:val="center"/>
                              <w:rPr>
                                <w:b/>
                                <w:sz w:val="26"/>
                              </w:rPr>
                            </w:pPr>
                            <w:r>
                              <w:rPr>
                                <w:b/>
                                <w:color w:val="2D8921"/>
                                <w:sz w:val="26"/>
                              </w:rPr>
                              <w:t>Promover</w:t>
                            </w:r>
                            <w:r>
                              <w:rPr>
                                <w:b/>
                                <w:color w:val="2D8921"/>
                                <w:spacing w:val="-8"/>
                                <w:sz w:val="26"/>
                              </w:rPr>
                              <w:t> </w:t>
                            </w:r>
                            <w:r>
                              <w:rPr>
                                <w:b/>
                                <w:color w:val="2D8921"/>
                                <w:sz w:val="26"/>
                              </w:rPr>
                              <w:t>o</w:t>
                            </w:r>
                            <w:r>
                              <w:rPr>
                                <w:b/>
                                <w:color w:val="2D8921"/>
                                <w:spacing w:val="-7"/>
                                <w:sz w:val="26"/>
                              </w:rPr>
                              <w:t> </w:t>
                            </w:r>
                            <w:r>
                              <w:rPr>
                                <w:b/>
                                <w:color w:val="2D8921"/>
                                <w:sz w:val="26"/>
                              </w:rPr>
                              <w:t>desenvolvimento</w:t>
                            </w:r>
                            <w:r>
                              <w:rPr>
                                <w:b/>
                                <w:color w:val="2D8921"/>
                                <w:spacing w:val="-3"/>
                                <w:sz w:val="26"/>
                              </w:rPr>
                              <w:t> </w:t>
                            </w:r>
                            <w:r>
                              <w:rPr>
                                <w:b/>
                                <w:color w:val="2D8921"/>
                                <w:sz w:val="26"/>
                              </w:rPr>
                              <w:t>econômico</w:t>
                            </w:r>
                            <w:r>
                              <w:rPr>
                                <w:b/>
                                <w:color w:val="2D8921"/>
                                <w:spacing w:val="-7"/>
                                <w:sz w:val="26"/>
                              </w:rPr>
                              <w:t> </w:t>
                            </w:r>
                            <w:r>
                              <w:rPr>
                                <w:b/>
                                <w:color w:val="2D8921"/>
                                <w:sz w:val="26"/>
                              </w:rPr>
                              <w:t>e</w:t>
                            </w:r>
                            <w:r>
                              <w:rPr>
                                <w:b/>
                                <w:color w:val="2D8921"/>
                                <w:spacing w:val="-8"/>
                                <w:sz w:val="26"/>
                              </w:rPr>
                              <w:t> </w:t>
                            </w:r>
                            <w:r>
                              <w:rPr>
                                <w:b/>
                                <w:color w:val="2D8921"/>
                                <w:sz w:val="26"/>
                              </w:rPr>
                              <w:t>social</w:t>
                            </w:r>
                            <w:r>
                              <w:rPr>
                                <w:b/>
                                <w:color w:val="2D8921"/>
                                <w:spacing w:val="-7"/>
                                <w:sz w:val="26"/>
                              </w:rPr>
                              <w:t> </w:t>
                            </w:r>
                            <w:r>
                              <w:rPr>
                                <w:b/>
                                <w:color w:val="2D8921"/>
                                <w:sz w:val="26"/>
                              </w:rPr>
                              <w:t>do</w:t>
                            </w:r>
                            <w:r>
                              <w:rPr>
                                <w:b/>
                                <w:color w:val="2D8921"/>
                                <w:spacing w:val="-7"/>
                                <w:sz w:val="26"/>
                              </w:rPr>
                              <w:t> </w:t>
                            </w:r>
                            <w:r>
                              <w:rPr>
                                <w:b/>
                                <w:color w:val="2D8921"/>
                                <w:spacing w:val="-2"/>
                                <w:sz w:val="26"/>
                              </w:rPr>
                              <w:t>Brasil</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62.279999pt;margin-top:18.698204pt;width:480.75pt;height:41.55pt;mso-position-horizontal-relative:page;mso-position-vertical-relative:paragraph;z-index:-15726592;mso-wrap-distance-left:0;mso-wrap-distance-right:0" type="#_x0000_t202" id="docshape26" filled="false" stroked="true" strokeweight=".72pt" strokecolor="#1f487c">
                <v:textbox inset="0,0,0,0">
                  <w:txbxContent>
                    <w:p>
                      <w:pPr>
                        <w:spacing w:before="7"/>
                        <w:ind w:left="0" w:right="13" w:firstLine="0"/>
                        <w:jc w:val="center"/>
                        <w:rPr>
                          <w:rFonts w:ascii="Arial Black" w:hAnsi="Arial Black"/>
                          <w:sz w:val="36"/>
                        </w:rPr>
                      </w:pPr>
                      <w:r>
                        <w:rPr>
                          <w:rFonts w:ascii="Arial Black" w:hAnsi="Arial Black"/>
                          <w:color w:val="234060"/>
                          <w:spacing w:val="-2"/>
                          <w:sz w:val="36"/>
                          <w:shd w:fill="FFFFFF" w:color="auto" w:val="clear"/>
                        </w:rPr>
                        <w:t>PROPÓSITO</w:t>
                      </w:r>
                    </w:p>
                    <w:p>
                      <w:pPr>
                        <w:spacing w:before="0"/>
                        <w:ind w:left="2" w:right="13" w:firstLine="0"/>
                        <w:jc w:val="center"/>
                        <w:rPr>
                          <w:b/>
                          <w:sz w:val="26"/>
                        </w:rPr>
                      </w:pPr>
                      <w:r>
                        <w:rPr>
                          <w:b/>
                          <w:color w:val="2D8921"/>
                          <w:sz w:val="26"/>
                        </w:rPr>
                        <w:t>Promover</w:t>
                      </w:r>
                      <w:r>
                        <w:rPr>
                          <w:b/>
                          <w:color w:val="2D8921"/>
                          <w:spacing w:val="-8"/>
                          <w:sz w:val="26"/>
                        </w:rPr>
                        <w:t> </w:t>
                      </w:r>
                      <w:r>
                        <w:rPr>
                          <w:b/>
                          <w:color w:val="2D8921"/>
                          <w:sz w:val="26"/>
                        </w:rPr>
                        <w:t>o</w:t>
                      </w:r>
                      <w:r>
                        <w:rPr>
                          <w:b/>
                          <w:color w:val="2D8921"/>
                          <w:spacing w:val="-7"/>
                          <w:sz w:val="26"/>
                        </w:rPr>
                        <w:t> </w:t>
                      </w:r>
                      <w:r>
                        <w:rPr>
                          <w:b/>
                          <w:color w:val="2D8921"/>
                          <w:sz w:val="26"/>
                        </w:rPr>
                        <w:t>desenvolvimento</w:t>
                      </w:r>
                      <w:r>
                        <w:rPr>
                          <w:b/>
                          <w:color w:val="2D8921"/>
                          <w:spacing w:val="-3"/>
                          <w:sz w:val="26"/>
                        </w:rPr>
                        <w:t> </w:t>
                      </w:r>
                      <w:r>
                        <w:rPr>
                          <w:b/>
                          <w:color w:val="2D8921"/>
                          <w:sz w:val="26"/>
                        </w:rPr>
                        <w:t>econômico</w:t>
                      </w:r>
                      <w:r>
                        <w:rPr>
                          <w:b/>
                          <w:color w:val="2D8921"/>
                          <w:spacing w:val="-7"/>
                          <w:sz w:val="26"/>
                        </w:rPr>
                        <w:t> </w:t>
                      </w:r>
                      <w:r>
                        <w:rPr>
                          <w:b/>
                          <w:color w:val="2D8921"/>
                          <w:sz w:val="26"/>
                        </w:rPr>
                        <w:t>e</w:t>
                      </w:r>
                      <w:r>
                        <w:rPr>
                          <w:b/>
                          <w:color w:val="2D8921"/>
                          <w:spacing w:val="-8"/>
                          <w:sz w:val="26"/>
                        </w:rPr>
                        <w:t> </w:t>
                      </w:r>
                      <w:r>
                        <w:rPr>
                          <w:b/>
                          <w:color w:val="2D8921"/>
                          <w:sz w:val="26"/>
                        </w:rPr>
                        <w:t>social</w:t>
                      </w:r>
                      <w:r>
                        <w:rPr>
                          <w:b/>
                          <w:color w:val="2D8921"/>
                          <w:spacing w:val="-7"/>
                          <w:sz w:val="26"/>
                        </w:rPr>
                        <w:t> </w:t>
                      </w:r>
                      <w:r>
                        <w:rPr>
                          <w:b/>
                          <w:color w:val="2D8921"/>
                          <w:sz w:val="26"/>
                        </w:rPr>
                        <w:t>do</w:t>
                      </w:r>
                      <w:r>
                        <w:rPr>
                          <w:b/>
                          <w:color w:val="2D8921"/>
                          <w:spacing w:val="-7"/>
                          <w:sz w:val="26"/>
                        </w:rPr>
                        <w:t> </w:t>
                      </w:r>
                      <w:r>
                        <w:rPr>
                          <w:b/>
                          <w:color w:val="2D8921"/>
                          <w:spacing w:val="-2"/>
                          <w:sz w:val="26"/>
                        </w:rPr>
                        <w:t>Brasil</w:t>
                      </w:r>
                    </w:p>
                  </w:txbxContent>
                </v:textbox>
                <v:stroke dashstyle="solid"/>
                <w10:wrap type="topAndBottom"/>
              </v:shape>
            </w:pict>
          </mc:Fallback>
        </mc:AlternateContent>
      </w:r>
      <w:r>
        <w:rPr/>
        <mc:AlternateContent>
          <mc:Choice Requires="wps">
            <w:drawing>
              <wp:anchor distT="0" distB="0" distL="0" distR="0" allowOverlap="1" layoutInCell="1" locked="0" behindDoc="1" simplePos="0" relativeHeight="487590400">
                <wp:simplePos x="0" y="0"/>
                <wp:positionH relativeFrom="page">
                  <wp:posOffset>790955</wp:posOffset>
                </wp:positionH>
                <wp:positionV relativeFrom="paragraph">
                  <wp:posOffset>990323</wp:posOffset>
                </wp:positionV>
                <wp:extent cx="6105525" cy="527685"/>
                <wp:effectExtent l="0" t="0" r="0" b="0"/>
                <wp:wrapTopAndBottom/>
                <wp:docPr id="27" name="Textbox 27"/>
                <wp:cNvGraphicFramePr>
                  <a:graphicFrameLocks/>
                </wp:cNvGraphicFramePr>
                <a:graphic>
                  <a:graphicData uri="http://schemas.microsoft.com/office/word/2010/wordprocessingShape">
                    <wps:wsp>
                      <wps:cNvPr id="27" name="Textbox 27"/>
                      <wps:cNvSpPr txBox="1"/>
                      <wps:spPr>
                        <a:xfrm>
                          <a:off x="0" y="0"/>
                          <a:ext cx="6105525" cy="527685"/>
                        </a:xfrm>
                        <a:prstGeom prst="rect">
                          <a:avLst/>
                        </a:prstGeom>
                        <a:ln w="9144">
                          <a:solidFill>
                            <a:srgbClr val="1F487C"/>
                          </a:solidFill>
                          <a:prstDash val="solid"/>
                        </a:ln>
                      </wps:spPr>
                      <wps:txbx>
                        <w:txbxContent>
                          <w:p>
                            <w:pPr>
                              <w:spacing w:before="7"/>
                              <w:ind w:left="12" w:right="13" w:firstLine="0"/>
                              <w:jc w:val="center"/>
                              <w:rPr>
                                <w:rFonts w:ascii="Arial Black" w:hAnsi="Arial Black"/>
                                <w:sz w:val="36"/>
                              </w:rPr>
                            </w:pPr>
                            <w:r>
                              <w:rPr>
                                <w:rFonts w:ascii="Arial Black" w:hAnsi="Arial Black"/>
                                <w:color w:val="234060"/>
                                <w:spacing w:val="-2"/>
                                <w:sz w:val="36"/>
                              </w:rPr>
                              <w:t>NEGÓCIO</w:t>
                            </w:r>
                          </w:p>
                          <w:p>
                            <w:pPr>
                              <w:spacing w:before="0"/>
                              <w:ind w:left="6" w:right="13" w:firstLine="0"/>
                              <w:jc w:val="center"/>
                              <w:rPr>
                                <w:b/>
                                <w:sz w:val="26"/>
                              </w:rPr>
                            </w:pPr>
                            <w:r>
                              <w:rPr>
                                <w:b/>
                                <w:color w:val="2D8921"/>
                                <w:sz w:val="26"/>
                              </w:rPr>
                              <w:t>Proporcionar</w:t>
                            </w:r>
                            <w:r>
                              <w:rPr>
                                <w:b/>
                                <w:color w:val="2D8921"/>
                                <w:spacing w:val="-8"/>
                                <w:sz w:val="26"/>
                              </w:rPr>
                              <w:t> </w:t>
                            </w:r>
                            <w:r>
                              <w:rPr>
                                <w:b/>
                                <w:color w:val="2D8921"/>
                                <w:sz w:val="26"/>
                              </w:rPr>
                              <w:t>prazer</w:t>
                            </w:r>
                            <w:r>
                              <w:rPr>
                                <w:b/>
                                <w:color w:val="2D8921"/>
                                <w:spacing w:val="-8"/>
                                <w:sz w:val="26"/>
                              </w:rPr>
                              <w:t> </w:t>
                            </w:r>
                            <w:r>
                              <w:rPr>
                                <w:b/>
                                <w:color w:val="2D8921"/>
                                <w:sz w:val="26"/>
                              </w:rPr>
                              <w:t>em</w:t>
                            </w:r>
                            <w:r>
                              <w:rPr>
                                <w:b/>
                                <w:color w:val="2D8921"/>
                                <w:spacing w:val="-8"/>
                                <w:sz w:val="26"/>
                              </w:rPr>
                              <w:t> </w:t>
                            </w:r>
                            <w:r>
                              <w:rPr>
                                <w:b/>
                                <w:color w:val="2D8921"/>
                                <w:spacing w:val="-2"/>
                                <w:sz w:val="26"/>
                              </w:rPr>
                              <w:t>comprar</w:t>
                            </w:r>
                          </w:p>
                        </w:txbxContent>
                      </wps:txbx>
                      <wps:bodyPr wrap="square" lIns="0" tIns="0" rIns="0" bIns="0" rtlCol="0">
                        <a:noAutofit/>
                      </wps:bodyPr>
                    </wps:wsp>
                  </a:graphicData>
                </a:graphic>
              </wp:anchor>
            </w:drawing>
          </mc:Choice>
          <mc:Fallback>
            <w:pict>
              <v:shape style="position:absolute;margin-left:62.279999pt;margin-top:77.978203pt;width:480.75pt;height:41.55pt;mso-position-horizontal-relative:page;mso-position-vertical-relative:paragraph;z-index:-15726080;mso-wrap-distance-left:0;mso-wrap-distance-right:0" type="#_x0000_t202" id="docshape27" filled="false" stroked="true" strokeweight=".72pt" strokecolor="#1f487c">
                <v:textbox inset="0,0,0,0">
                  <w:txbxContent>
                    <w:p>
                      <w:pPr>
                        <w:spacing w:before="7"/>
                        <w:ind w:left="12" w:right="13" w:firstLine="0"/>
                        <w:jc w:val="center"/>
                        <w:rPr>
                          <w:rFonts w:ascii="Arial Black" w:hAnsi="Arial Black"/>
                          <w:sz w:val="36"/>
                        </w:rPr>
                      </w:pPr>
                      <w:r>
                        <w:rPr>
                          <w:rFonts w:ascii="Arial Black" w:hAnsi="Arial Black"/>
                          <w:color w:val="234060"/>
                          <w:spacing w:val="-2"/>
                          <w:sz w:val="36"/>
                        </w:rPr>
                        <w:t>NEGÓCIO</w:t>
                      </w:r>
                    </w:p>
                    <w:p>
                      <w:pPr>
                        <w:spacing w:before="0"/>
                        <w:ind w:left="6" w:right="13" w:firstLine="0"/>
                        <w:jc w:val="center"/>
                        <w:rPr>
                          <w:b/>
                          <w:sz w:val="26"/>
                        </w:rPr>
                      </w:pPr>
                      <w:r>
                        <w:rPr>
                          <w:b/>
                          <w:color w:val="2D8921"/>
                          <w:sz w:val="26"/>
                        </w:rPr>
                        <w:t>Proporcionar</w:t>
                      </w:r>
                      <w:r>
                        <w:rPr>
                          <w:b/>
                          <w:color w:val="2D8921"/>
                          <w:spacing w:val="-8"/>
                          <w:sz w:val="26"/>
                        </w:rPr>
                        <w:t> </w:t>
                      </w:r>
                      <w:r>
                        <w:rPr>
                          <w:b/>
                          <w:color w:val="2D8921"/>
                          <w:sz w:val="26"/>
                        </w:rPr>
                        <w:t>prazer</w:t>
                      </w:r>
                      <w:r>
                        <w:rPr>
                          <w:b/>
                          <w:color w:val="2D8921"/>
                          <w:spacing w:val="-8"/>
                          <w:sz w:val="26"/>
                        </w:rPr>
                        <w:t> </w:t>
                      </w:r>
                      <w:r>
                        <w:rPr>
                          <w:b/>
                          <w:color w:val="2D8921"/>
                          <w:sz w:val="26"/>
                        </w:rPr>
                        <w:t>em</w:t>
                      </w:r>
                      <w:r>
                        <w:rPr>
                          <w:b/>
                          <w:color w:val="2D8921"/>
                          <w:spacing w:val="-8"/>
                          <w:sz w:val="26"/>
                        </w:rPr>
                        <w:t> </w:t>
                      </w:r>
                      <w:r>
                        <w:rPr>
                          <w:b/>
                          <w:color w:val="2D8921"/>
                          <w:spacing w:val="-2"/>
                          <w:sz w:val="26"/>
                        </w:rPr>
                        <w:t>comprar</w:t>
                      </w:r>
                    </w:p>
                  </w:txbxContent>
                </v:textbox>
                <v:stroke dashstyle="solid"/>
                <w10:wrap type="topAndBottom"/>
              </v:shape>
            </w:pict>
          </mc:Fallback>
        </mc:AlternateContent>
      </w:r>
      <w:r>
        <w:rPr/>
        <mc:AlternateContent>
          <mc:Choice Requires="wps">
            <w:drawing>
              <wp:anchor distT="0" distB="0" distL="0" distR="0" allowOverlap="1" layoutInCell="1" locked="0" behindDoc="1" simplePos="0" relativeHeight="487590912">
                <wp:simplePos x="0" y="0"/>
                <wp:positionH relativeFrom="page">
                  <wp:posOffset>790955</wp:posOffset>
                </wp:positionH>
                <wp:positionV relativeFrom="paragraph">
                  <wp:posOffset>1743179</wp:posOffset>
                </wp:positionV>
                <wp:extent cx="6105525" cy="527685"/>
                <wp:effectExtent l="0" t="0" r="0" b="0"/>
                <wp:wrapTopAndBottom/>
                <wp:docPr id="28" name="Textbox 28"/>
                <wp:cNvGraphicFramePr>
                  <a:graphicFrameLocks/>
                </wp:cNvGraphicFramePr>
                <a:graphic>
                  <a:graphicData uri="http://schemas.microsoft.com/office/word/2010/wordprocessingShape">
                    <wps:wsp>
                      <wps:cNvPr id="28" name="Textbox 28"/>
                      <wps:cNvSpPr txBox="1"/>
                      <wps:spPr>
                        <a:xfrm>
                          <a:off x="0" y="0"/>
                          <a:ext cx="6105525" cy="527685"/>
                        </a:xfrm>
                        <a:prstGeom prst="rect">
                          <a:avLst/>
                        </a:prstGeom>
                        <a:ln w="9144">
                          <a:solidFill>
                            <a:srgbClr val="1F487C"/>
                          </a:solidFill>
                          <a:prstDash val="solid"/>
                        </a:ln>
                      </wps:spPr>
                      <wps:txbx>
                        <w:txbxContent>
                          <w:p>
                            <w:pPr>
                              <w:spacing w:before="7"/>
                              <w:ind w:left="11" w:right="13" w:firstLine="0"/>
                              <w:jc w:val="center"/>
                              <w:rPr>
                                <w:rFonts w:ascii="Arial Black" w:hAnsi="Arial Black"/>
                                <w:sz w:val="36"/>
                              </w:rPr>
                            </w:pPr>
                            <w:r>
                              <w:rPr>
                                <w:rFonts w:ascii="Arial Black" w:hAnsi="Arial Black"/>
                                <w:color w:val="234060"/>
                                <w:spacing w:val="-2"/>
                                <w:sz w:val="36"/>
                              </w:rPr>
                              <w:t>MISSÃO</w:t>
                            </w:r>
                          </w:p>
                          <w:p>
                            <w:pPr>
                              <w:spacing w:before="0"/>
                              <w:ind w:left="0" w:right="13" w:firstLine="0"/>
                              <w:jc w:val="center"/>
                              <w:rPr>
                                <w:b/>
                                <w:sz w:val="26"/>
                              </w:rPr>
                            </w:pPr>
                            <w:r>
                              <w:rPr>
                                <w:b/>
                                <w:color w:val="2D8921"/>
                                <w:sz w:val="26"/>
                                <w:shd w:fill="FFFFFF" w:color="auto" w:val="clear"/>
                              </w:rPr>
                              <w:t>Surpreender</w:t>
                            </w:r>
                            <w:r>
                              <w:rPr>
                                <w:b/>
                                <w:color w:val="2D8921"/>
                                <w:spacing w:val="-7"/>
                                <w:sz w:val="26"/>
                                <w:shd w:fill="FFFFFF" w:color="auto" w:val="clear"/>
                              </w:rPr>
                              <w:t> </w:t>
                            </w:r>
                            <w:r>
                              <w:rPr>
                                <w:b/>
                                <w:color w:val="2D8921"/>
                                <w:sz w:val="26"/>
                                <w:shd w:fill="FFFFFF" w:color="auto" w:val="clear"/>
                              </w:rPr>
                              <w:t>e</w:t>
                            </w:r>
                            <w:r>
                              <w:rPr>
                                <w:b/>
                                <w:color w:val="2D8921"/>
                                <w:spacing w:val="-6"/>
                                <w:sz w:val="26"/>
                                <w:shd w:fill="FFFFFF" w:color="auto" w:val="clear"/>
                              </w:rPr>
                              <w:t> </w:t>
                            </w:r>
                            <w:r>
                              <w:rPr>
                                <w:b/>
                                <w:color w:val="2D8921"/>
                                <w:sz w:val="26"/>
                                <w:shd w:fill="FFFFFF" w:color="auto" w:val="clear"/>
                              </w:rPr>
                              <w:t>encantar</w:t>
                            </w:r>
                            <w:r>
                              <w:rPr>
                                <w:b/>
                                <w:color w:val="2D8921"/>
                                <w:spacing w:val="-6"/>
                                <w:sz w:val="26"/>
                                <w:shd w:fill="FFFFFF" w:color="auto" w:val="clear"/>
                              </w:rPr>
                              <w:t> </w:t>
                            </w:r>
                            <w:r>
                              <w:rPr>
                                <w:b/>
                                <w:color w:val="2D8921"/>
                                <w:sz w:val="26"/>
                                <w:shd w:fill="FFFFFF" w:color="auto" w:val="clear"/>
                              </w:rPr>
                              <w:t>a</w:t>
                            </w:r>
                            <w:r>
                              <w:rPr>
                                <w:b/>
                                <w:color w:val="2D8921"/>
                                <w:spacing w:val="-6"/>
                                <w:sz w:val="26"/>
                                <w:shd w:fill="FFFFFF" w:color="auto" w:val="clear"/>
                              </w:rPr>
                              <w:t> </w:t>
                            </w:r>
                            <w:r>
                              <w:rPr>
                                <w:b/>
                                <w:color w:val="2D8921"/>
                                <w:spacing w:val="-4"/>
                                <w:sz w:val="26"/>
                                <w:shd w:fill="FFFFFF" w:color="auto" w:val="clear"/>
                              </w:rPr>
                              <w:t>todos</w:t>
                            </w:r>
                          </w:p>
                        </w:txbxContent>
                      </wps:txbx>
                      <wps:bodyPr wrap="square" lIns="0" tIns="0" rIns="0" bIns="0" rtlCol="0">
                        <a:noAutofit/>
                      </wps:bodyPr>
                    </wps:wsp>
                  </a:graphicData>
                </a:graphic>
              </wp:anchor>
            </w:drawing>
          </mc:Choice>
          <mc:Fallback>
            <w:pict>
              <v:shape style="position:absolute;margin-left:62.279999pt;margin-top:137.258209pt;width:480.75pt;height:41.55pt;mso-position-horizontal-relative:page;mso-position-vertical-relative:paragraph;z-index:-15725568;mso-wrap-distance-left:0;mso-wrap-distance-right:0" type="#_x0000_t202" id="docshape28" filled="false" stroked="true" strokeweight=".72pt" strokecolor="#1f487c">
                <v:textbox inset="0,0,0,0">
                  <w:txbxContent>
                    <w:p>
                      <w:pPr>
                        <w:spacing w:before="7"/>
                        <w:ind w:left="11" w:right="13" w:firstLine="0"/>
                        <w:jc w:val="center"/>
                        <w:rPr>
                          <w:rFonts w:ascii="Arial Black" w:hAnsi="Arial Black"/>
                          <w:sz w:val="36"/>
                        </w:rPr>
                      </w:pPr>
                      <w:r>
                        <w:rPr>
                          <w:rFonts w:ascii="Arial Black" w:hAnsi="Arial Black"/>
                          <w:color w:val="234060"/>
                          <w:spacing w:val="-2"/>
                          <w:sz w:val="36"/>
                        </w:rPr>
                        <w:t>MISSÃO</w:t>
                      </w:r>
                    </w:p>
                    <w:p>
                      <w:pPr>
                        <w:spacing w:before="0"/>
                        <w:ind w:left="0" w:right="13" w:firstLine="0"/>
                        <w:jc w:val="center"/>
                        <w:rPr>
                          <w:b/>
                          <w:sz w:val="26"/>
                        </w:rPr>
                      </w:pPr>
                      <w:r>
                        <w:rPr>
                          <w:b/>
                          <w:color w:val="2D8921"/>
                          <w:sz w:val="26"/>
                          <w:shd w:fill="FFFFFF" w:color="auto" w:val="clear"/>
                        </w:rPr>
                        <w:t>Surpreender</w:t>
                      </w:r>
                      <w:r>
                        <w:rPr>
                          <w:b/>
                          <w:color w:val="2D8921"/>
                          <w:spacing w:val="-7"/>
                          <w:sz w:val="26"/>
                          <w:shd w:fill="FFFFFF" w:color="auto" w:val="clear"/>
                        </w:rPr>
                        <w:t> </w:t>
                      </w:r>
                      <w:r>
                        <w:rPr>
                          <w:b/>
                          <w:color w:val="2D8921"/>
                          <w:sz w:val="26"/>
                          <w:shd w:fill="FFFFFF" w:color="auto" w:val="clear"/>
                        </w:rPr>
                        <w:t>e</w:t>
                      </w:r>
                      <w:r>
                        <w:rPr>
                          <w:b/>
                          <w:color w:val="2D8921"/>
                          <w:spacing w:val="-6"/>
                          <w:sz w:val="26"/>
                          <w:shd w:fill="FFFFFF" w:color="auto" w:val="clear"/>
                        </w:rPr>
                        <w:t> </w:t>
                      </w:r>
                      <w:r>
                        <w:rPr>
                          <w:b/>
                          <w:color w:val="2D8921"/>
                          <w:sz w:val="26"/>
                          <w:shd w:fill="FFFFFF" w:color="auto" w:val="clear"/>
                        </w:rPr>
                        <w:t>encantar</w:t>
                      </w:r>
                      <w:r>
                        <w:rPr>
                          <w:b/>
                          <w:color w:val="2D8921"/>
                          <w:spacing w:val="-6"/>
                          <w:sz w:val="26"/>
                          <w:shd w:fill="FFFFFF" w:color="auto" w:val="clear"/>
                        </w:rPr>
                        <w:t> </w:t>
                      </w:r>
                      <w:r>
                        <w:rPr>
                          <w:b/>
                          <w:color w:val="2D8921"/>
                          <w:sz w:val="26"/>
                          <w:shd w:fill="FFFFFF" w:color="auto" w:val="clear"/>
                        </w:rPr>
                        <w:t>a</w:t>
                      </w:r>
                      <w:r>
                        <w:rPr>
                          <w:b/>
                          <w:color w:val="2D8921"/>
                          <w:spacing w:val="-6"/>
                          <w:sz w:val="26"/>
                          <w:shd w:fill="FFFFFF" w:color="auto" w:val="clear"/>
                        </w:rPr>
                        <w:t> </w:t>
                      </w:r>
                      <w:r>
                        <w:rPr>
                          <w:b/>
                          <w:color w:val="2D8921"/>
                          <w:spacing w:val="-4"/>
                          <w:sz w:val="26"/>
                          <w:shd w:fill="FFFFFF" w:color="auto" w:val="clear"/>
                        </w:rPr>
                        <w:t>todos</w:t>
                      </w:r>
                    </w:p>
                  </w:txbxContent>
                </v:textbox>
                <v:stroke dashstyle="solid"/>
                <w10:wrap type="topAndBottom"/>
              </v:shape>
            </w:pict>
          </mc:Fallback>
        </mc:AlternateContent>
      </w:r>
    </w:p>
    <w:p>
      <w:pPr>
        <w:pStyle w:val="BodyText"/>
        <w:spacing w:before="93"/>
        <w:rPr>
          <w:sz w:val="20"/>
        </w:rPr>
      </w:pPr>
    </w:p>
    <w:p>
      <w:pPr>
        <w:pStyle w:val="BodyText"/>
        <w:spacing w:before="93"/>
        <w:rPr>
          <w:sz w:val="20"/>
        </w:rPr>
      </w:pPr>
    </w:p>
    <w:p>
      <w:pPr>
        <w:pStyle w:val="BodyText"/>
        <w:spacing w:before="118"/>
        <w:rPr>
          <w:sz w:val="20"/>
        </w:rPr>
      </w:pPr>
    </w:p>
    <w:tbl>
      <w:tblPr>
        <w:tblW w:w="0" w:type="auto"/>
        <w:jc w:val="left"/>
        <w:tblInd w:w="273" w:type="dxa"/>
        <w:tblBorders>
          <w:top w:val="single" w:sz="6" w:space="0" w:color="1F487C"/>
          <w:left w:val="single" w:sz="6" w:space="0" w:color="1F487C"/>
          <w:bottom w:val="single" w:sz="6" w:space="0" w:color="1F487C"/>
          <w:right w:val="single" w:sz="6" w:space="0" w:color="1F487C"/>
          <w:insideH w:val="single" w:sz="6" w:space="0" w:color="1F487C"/>
          <w:insideV w:val="single" w:sz="6" w:space="0" w:color="1F487C"/>
        </w:tblBorders>
        <w:tblLayout w:type="fixed"/>
        <w:tblCellMar>
          <w:top w:w="0" w:type="dxa"/>
          <w:left w:w="0" w:type="dxa"/>
          <w:bottom w:w="0" w:type="dxa"/>
          <w:right w:w="0" w:type="dxa"/>
        </w:tblCellMar>
        <w:tblLook w:val="01E0"/>
      </w:tblPr>
      <w:tblGrid>
        <w:gridCol w:w="4771"/>
        <w:gridCol w:w="4843"/>
      </w:tblGrid>
      <w:tr>
        <w:trPr>
          <w:trHeight w:val="513" w:hRule="atLeast"/>
        </w:trPr>
        <w:tc>
          <w:tcPr>
            <w:tcW w:w="9614" w:type="dxa"/>
            <w:gridSpan w:val="2"/>
            <w:tcBorders>
              <w:bottom w:val="nil"/>
            </w:tcBorders>
          </w:tcPr>
          <w:p>
            <w:pPr>
              <w:pStyle w:val="TableParagraph"/>
              <w:spacing w:line="487" w:lineRule="exact" w:before="6"/>
              <w:ind w:left="1"/>
              <w:jc w:val="center"/>
              <w:rPr>
                <w:rFonts w:ascii="Arial Black" w:hAnsi="Arial Black"/>
                <w:sz w:val="36"/>
              </w:rPr>
            </w:pPr>
            <w:r>
              <w:rPr>
                <w:rFonts w:ascii="Arial Black" w:hAnsi="Arial Black"/>
                <w:color w:val="234060"/>
                <w:spacing w:val="-2"/>
                <w:sz w:val="36"/>
              </w:rPr>
              <w:t>VISÃO</w:t>
            </w:r>
          </w:p>
        </w:tc>
      </w:tr>
      <w:tr>
        <w:trPr>
          <w:trHeight w:val="302" w:hRule="atLeast"/>
        </w:trPr>
        <w:tc>
          <w:tcPr>
            <w:tcW w:w="4771" w:type="dxa"/>
            <w:tcBorders>
              <w:top w:val="nil"/>
              <w:right w:val="single" w:sz="36" w:space="0" w:color="FFFFFF"/>
            </w:tcBorders>
          </w:tcPr>
          <w:p>
            <w:pPr>
              <w:pStyle w:val="TableParagraph"/>
              <w:spacing w:line="281" w:lineRule="exact" w:before="1"/>
              <w:ind w:right="-29"/>
              <w:rPr>
                <w:b/>
                <w:sz w:val="26"/>
              </w:rPr>
            </w:pPr>
            <w:r>
              <w:rPr>
                <w:b/>
                <w:color w:val="2D8921"/>
                <w:sz w:val="26"/>
              </w:rPr>
              <w:t>Ser</w:t>
            </w:r>
            <w:r>
              <w:rPr>
                <w:b/>
                <w:color w:val="2D8921"/>
                <w:spacing w:val="-3"/>
                <w:sz w:val="26"/>
              </w:rPr>
              <w:t> </w:t>
            </w:r>
            <w:r>
              <w:rPr>
                <w:b/>
                <w:color w:val="2D8921"/>
                <w:sz w:val="26"/>
              </w:rPr>
              <w:t>a</w:t>
            </w:r>
            <w:r>
              <w:rPr>
                <w:b/>
                <w:color w:val="2D8921"/>
                <w:spacing w:val="-3"/>
                <w:sz w:val="26"/>
              </w:rPr>
              <w:t> </w:t>
            </w:r>
            <w:r>
              <w:rPr>
                <w:b/>
                <w:color w:val="2D8921"/>
                <w:spacing w:val="-2"/>
                <w:sz w:val="26"/>
              </w:rPr>
              <w:t>melhor</w:t>
            </w:r>
          </w:p>
        </w:tc>
        <w:tc>
          <w:tcPr>
            <w:tcW w:w="4843" w:type="dxa"/>
            <w:tcBorders>
              <w:top w:val="nil"/>
              <w:left w:val="single" w:sz="36" w:space="0" w:color="FFFFFF"/>
            </w:tcBorders>
          </w:tcPr>
          <w:p>
            <w:pPr>
              <w:pStyle w:val="TableParagraph"/>
              <w:spacing w:line="281" w:lineRule="exact" w:before="1"/>
              <w:ind w:left="-2"/>
              <w:jc w:val="left"/>
              <w:rPr>
                <w:b/>
                <w:sz w:val="26"/>
              </w:rPr>
            </w:pPr>
            <w:r>
              <w:rPr>
                <w:b/>
                <w:color w:val="2D8921"/>
                <w:sz w:val="26"/>
              </w:rPr>
              <w:t>loja do</w:t>
            </w:r>
            <w:r>
              <w:rPr>
                <w:b/>
                <w:color w:val="2D8921"/>
                <w:spacing w:val="-4"/>
                <w:sz w:val="26"/>
              </w:rPr>
              <w:t> </w:t>
            </w:r>
            <w:r>
              <w:rPr>
                <w:b/>
                <w:color w:val="2D8921"/>
                <w:spacing w:val="-2"/>
                <w:sz w:val="26"/>
              </w:rPr>
              <w:t>Brasil</w:t>
            </w:r>
          </w:p>
        </w:tc>
      </w:tr>
    </w:tbl>
    <w:p>
      <w:pPr>
        <w:pStyle w:val="BodyText"/>
        <w:spacing w:before="85"/>
        <w:rPr>
          <w:sz w:val="20"/>
        </w:rPr>
      </w:pPr>
      <w:r>
        <w:rPr/>
        <mc:AlternateContent>
          <mc:Choice Requires="wps">
            <w:drawing>
              <wp:anchor distT="0" distB="0" distL="0" distR="0" allowOverlap="1" layoutInCell="1" locked="0" behindDoc="1" simplePos="0" relativeHeight="487591424">
                <wp:simplePos x="0" y="0"/>
                <wp:positionH relativeFrom="page">
                  <wp:posOffset>790955</wp:posOffset>
                </wp:positionH>
                <wp:positionV relativeFrom="paragraph">
                  <wp:posOffset>220852</wp:posOffset>
                </wp:positionV>
                <wp:extent cx="6105525" cy="527685"/>
                <wp:effectExtent l="0" t="0" r="0" b="0"/>
                <wp:wrapTopAndBottom/>
                <wp:docPr id="29" name="Textbox 29"/>
                <wp:cNvGraphicFramePr>
                  <a:graphicFrameLocks/>
                </wp:cNvGraphicFramePr>
                <a:graphic>
                  <a:graphicData uri="http://schemas.microsoft.com/office/word/2010/wordprocessingShape">
                    <wps:wsp>
                      <wps:cNvPr id="29" name="Textbox 29"/>
                      <wps:cNvSpPr txBox="1"/>
                      <wps:spPr>
                        <a:xfrm>
                          <a:off x="0" y="0"/>
                          <a:ext cx="6105525" cy="527685"/>
                        </a:xfrm>
                        <a:prstGeom prst="rect">
                          <a:avLst/>
                        </a:prstGeom>
                        <a:ln w="9144">
                          <a:solidFill>
                            <a:srgbClr val="1F487C"/>
                          </a:solidFill>
                          <a:prstDash val="solid"/>
                        </a:ln>
                      </wps:spPr>
                      <wps:txbx>
                        <w:txbxContent>
                          <w:p>
                            <w:pPr>
                              <w:spacing w:before="2"/>
                              <w:ind w:left="2" w:right="13" w:firstLine="0"/>
                              <w:jc w:val="center"/>
                              <w:rPr>
                                <w:rFonts w:ascii="Arial Black"/>
                                <w:sz w:val="36"/>
                              </w:rPr>
                            </w:pPr>
                            <w:r>
                              <w:rPr>
                                <w:rFonts w:ascii="Arial Black"/>
                                <w:color w:val="234060"/>
                                <w:spacing w:val="-2"/>
                                <w:sz w:val="36"/>
                              </w:rPr>
                              <w:t>VALORES</w:t>
                            </w:r>
                          </w:p>
                          <w:p>
                            <w:pPr>
                              <w:spacing w:before="0"/>
                              <w:ind w:left="1" w:right="13" w:firstLine="0"/>
                              <w:jc w:val="center"/>
                              <w:rPr>
                                <w:b/>
                                <w:sz w:val="26"/>
                              </w:rPr>
                            </w:pPr>
                            <w:r>
                              <w:rPr>
                                <w:b/>
                                <w:color w:val="2D8921"/>
                                <w:sz w:val="26"/>
                              </w:rPr>
                              <w:t>Ética,</w:t>
                            </w:r>
                            <w:r>
                              <w:rPr>
                                <w:b/>
                                <w:color w:val="2D8921"/>
                                <w:spacing w:val="-7"/>
                                <w:sz w:val="26"/>
                              </w:rPr>
                              <w:t> </w:t>
                            </w:r>
                            <w:r>
                              <w:rPr>
                                <w:b/>
                                <w:color w:val="2D8921"/>
                                <w:sz w:val="26"/>
                              </w:rPr>
                              <w:t>atitude,</w:t>
                            </w:r>
                            <w:r>
                              <w:rPr>
                                <w:b/>
                                <w:color w:val="2D8921"/>
                                <w:spacing w:val="-7"/>
                                <w:sz w:val="26"/>
                              </w:rPr>
                              <w:t> </w:t>
                            </w:r>
                            <w:r>
                              <w:rPr>
                                <w:b/>
                                <w:color w:val="2D8921"/>
                                <w:sz w:val="26"/>
                              </w:rPr>
                              <w:t>simpatia,</w:t>
                            </w:r>
                            <w:r>
                              <w:rPr>
                                <w:b/>
                                <w:color w:val="2D8921"/>
                                <w:spacing w:val="-6"/>
                                <w:sz w:val="26"/>
                              </w:rPr>
                              <w:t> </w:t>
                            </w:r>
                            <w:r>
                              <w:rPr>
                                <w:b/>
                                <w:color w:val="2D8921"/>
                                <w:sz w:val="26"/>
                              </w:rPr>
                              <w:t>humildade</w:t>
                            </w:r>
                            <w:r>
                              <w:rPr>
                                <w:b/>
                                <w:color w:val="2D8921"/>
                                <w:spacing w:val="-7"/>
                                <w:sz w:val="26"/>
                              </w:rPr>
                              <w:t> </w:t>
                            </w:r>
                            <w:r>
                              <w:rPr>
                                <w:b/>
                                <w:color w:val="2D8921"/>
                                <w:sz w:val="26"/>
                              </w:rPr>
                              <w:t>e</w:t>
                            </w:r>
                            <w:r>
                              <w:rPr>
                                <w:b/>
                                <w:color w:val="2D8921"/>
                                <w:spacing w:val="-6"/>
                                <w:sz w:val="26"/>
                              </w:rPr>
                              <w:t> </w:t>
                            </w:r>
                            <w:r>
                              <w:rPr>
                                <w:b/>
                                <w:color w:val="2D8921"/>
                                <w:spacing w:val="-2"/>
                                <w:sz w:val="26"/>
                              </w:rPr>
                              <w:t>comprometimento</w:t>
                            </w:r>
                          </w:p>
                        </w:txbxContent>
                      </wps:txbx>
                      <wps:bodyPr wrap="square" lIns="0" tIns="0" rIns="0" bIns="0" rtlCol="0">
                        <a:noAutofit/>
                      </wps:bodyPr>
                    </wps:wsp>
                  </a:graphicData>
                </a:graphic>
              </wp:anchor>
            </w:drawing>
          </mc:Choice>
          <mc:Fallback>
            <w:pict>
              <v:shape style="position:absolute;margin-left:62.279999pt;margin-top:17.389999pt;width:480.75pt;height:41.55pt;mso-position-horizontal-relative:page;mso-position-vertical-relative:paragraph;z-index:-15725056;mso-wrap-distance-left:0;mso-wrap-distance-right:0" type="#_x0000_t202" id="docshape29" filled="false" stroked="true" strokeweight=".72pt" strokecolor="#1f487c">
                <v:textbox inset="0,0,0,0">
                  <w:txbxContent>
                    <w:p>
                      <w:pPr>
                        <w:spacing w:before="2"/>
                        <w:ind w:left="2" w:right="13" w:firstLine="0"/>
                        <w:jc w:val="center"/>
                        <w:rPr>
                          <w:rFonts w:ascii="Arial Black"/>
                          <w:sz w:val="36"/>
                        </w:rPr>
                      </w:pPr>
                      <w:r>
                        <w:rPr>
                          <w:rFonts w:ascii="Arial Black"/>
                          <w:color w:val="234060"/>
                          <w:spacing w:val="-2"/>
                          <w:sz w:val="36"/>
                        </w:rPr>
                        <w:t>VALORES</w:t>
                      </w:r>
                    </w:p>
                    <w:p>
                      <w:pPr>
                        <w:spacing w:before="0"/>
                        <w:ind w:left="1" w:right="13" w:firstLine="0"/>
                        <w:jc w:val="center"/>
                        <w:rPr>
                          <w:b/>
                          <w:sz w:val="26"/>
                        </w:rPr>
                      </w:pPr>
                      <w:r>
                        <w:rPr>
                          <w:b/>
                          <w:color w:val="2D8921"/>
                          <w:sz w:val="26"/>
                        </w:rPr>
                        <w:t>Ética,</w:t>
                      </w:r>
                      <w:r>
                        <w:rPr>
                          <w:b/>
                          <w:color w:val="2D8921"/>
                          <w:spacing w:val="-7"/>
                          <w:sz w:val="26"/>
                        </w:rPr>
                        <w:t> </w:t>
                      </w:r>
                      <w:r>
                        <w:rPr>
                          <w:b/>
                          <w:color w:val="2D8921"/>
                          <w:sz w:val="26"/>
                        </w:rPr>
                        <w:t>atitude,</w:t>
                      </w:r>
                      <w:r>
                        <w:rPr>
                          <w:b/>
                          <w:color w:val="2D8921"/>
                          <w:spacing w:val="-7"/>
                          <w:sz w:val="26"/>
                        </w:rPr>
                        <w:t> </w:t>
                      </w:r>
                      <w:r>
                        <w:rPr>
                          <w:b/>
                          <w:color w:val="2D8921"/>
                          <w:sz w:val="26"/>
                        </w:rPr>
                        <w:t>simpatia,</w:t>
                      </w:r>
                      <w:r>
                        <w:rPr>
                          <w:b/>
                          <w:color w:val="2D8921"/>
                          <w:spacing w:val="-6"/>
                          <w:sz w:val="26"/>
                        </w:rPr>
                        <w:t> </w:t>
                      </w:r>
                      <w:r>
                        <w:rPr>
                          <w:b/>
                          <w:color w:val="2D8921"/>
                          <w:sz w:val="26"/>
                        </w:rPr>
                        <w:t>humildade</w:t>
                      </w:r>
                      <w:r>
                        <w:rPr>
                          <w:b/>
                          <w:color w:val="2D8921"/>
                          <w:spacing w:val="-7"/>
                          <w:sz w:val="26"/>
                        </w:rPr>
                        <w:t> </w:t>
                      </w:r>
                      <w:r>
                        <w:rPr>
                          <w:b/>
                          <w:color w:val="2D8921"/>
                          <w:sz w:val="26"/>
                        </w:rPr>
                        <w:t>e</w:t>
                      </w:r>
                      <w:r>
                        <w:rPr>
                          <w:b/>
                          <w:color w:val="2D8921"/>
                          <w:spacing w:val="-6"/>
                          <w:sz w:val="26"/>
                        </w:rPr>
                        <w:t> </w:t>
                      </w:r>
                      <w:r>
                        <w:rPr>
                          <w:b/>
                          <w:color w:val="2D8921"/>
                          <w:spacing w:val="-2"/>
                          <w:sz w:val="26"/>
                        </w:rPr>
                        <w:t>comprometimento</w:t>
                      </w:r>
                    </w:p>
                  </w:txbxContent>
                </v:textbox>
                <v:stroke dashstyle="solid"/>
                <w10:wrap type="topAndBottom"/>
              </v:shape>
            </w:pict>
          </mc:Fallback>
        </mc:AlternateContent>
      </w:r>
    </w:p>
    <w:p>
      <w:pPr>
        <w:pStyle w:val="BodyText"/>
        <w:spacing w:before="114"/>
      </w:pPr>
    </w:p>
    <w:p>
      <w:pPr>
        <w:pStyle w:val="Heading4"/>
        <w:numPr>
          <w:ilvl w:val="0"/>
          <w:numId w:val="8"/>
        </w:numPr>
        <w:tabs>
          <w:tab w:pos="435" w:val="left" w:leader="none"/>
        </w:tabs>
        <w:spacing w:line="240" w:lineRule="auto" w:before="0" w:after="0"/>
        <w:ind w:left="435" w:right="0" w:hanging="283"/>
        <w:jc w:val="left"/>
      </w:pPr>
      <w:bookmarkStart w:name="3) Desempenho operacional" w:id="8"/>
      <w:bookmarkEnd w:id="8"/>
      <w:r>
        <w:rPr>
          <w:color w:val="16365D"/>
          <w:spacing w:val="26"/>
        </w:rPr>
      </w:r>
      <w:bookmarkStart w:name="_bookmark3" w:id="9"/>
      <w:bookmarkEnd w:id="9"/>
      <w:r>
        <w:rPr>
          <w:color w:val="16365D"/>
        </w:rPr>
        <w:t>De</w:t>
      </w:r>
      <w:r>
        <w:rPr>
          <w:color w:val="16365D"/>
        </w:rPr>
        <w:t>sempenho</w:t>
      </w:r>
      <w:r>
        <w:rPr>
          <w:color w:val="16365D"/>
          <w:spacing w:val="-5"/>
        </w:rPr>
        <w:t> </w:t>
      </w:r>
      <w:r>
        <w:rPr>
          <w:color w:val="16365D"/>
          <w:spacing w:val="-2"/>
        </w:rPr>
        <w:t>operacional</w:t>
      </w:r>
    </w:p>
    <w:p>
      <w:pPr>
        <w:pStyle w:val="BodyText"/>
        <w:spacing w:before="12"/>
        <w:rPr>
          <w:b/>
        </w:rPr>
      </w:pPr>
    </w:p>
    <w:p>
      <w:pPr>
        <w:pStyle w:val="BodyText"/>
        <w:ind w:left="152" w:right="148"/>
        <w:jc w:val="both"/>
      </w:pPr>
      <w:r>
        <w:rPr/>
        <w:t>Durante</w:t>
      </w:r>
      <w:r>
        <w:rPr>
          <w:spacing w:val="-2"/>
        </w:rPr>
        <w:t> </w:t>
      </w:r>
      <w:r>
        <w:rPr/>
        <w:t>o</w:t>
      </w:r>
      <w:r>
        <w:rPr>
          <w:spacing w:val="-2"/>
        </w:rPr>
        <w:t> </w:t>
      </w:r>
      <w:r>
        <w:rPr/>
        <w:t>exercício</w:t>
      </w:r>
      <w:r>
        <w:rPr>
          <w:spacing w:val="-2"/>
        </w:rPr>
        <w:t> </w:t>
      </w:r>
      <w:r>
        <w:rPr/>
        <w:t>de</w:t>
      </w:r>
      <w:r>
        <w:rPr>
          <w:spacing w:val="-2"/>
        </w:rPr>
        <w:t> </w:t>
      </w:r>
      <w:r>
        <w:rPr/>
        <w:t>2022,</w:t>
      </w:r>
      <w:r>
        <w:rPr>
          <w:spacing w:val="-3"/>
        </w:rPr>
        <w:t> </w:t>
      </w:r>
      <w:r>
        <w:rPr/>
        <w:t>a Havan</w:t>
      </w:r>
      <w:r>
        <w:rPr>
          <w:spacing w:val="-2"/>
        </w:rPr>
        <w:t> </w:t>
      </w:r>
      <w:r>
        <w:rPr/>
        <w:t>inaugurou</w:t>
      </w:r>
      <w:r>
        <w:rPr>
          <w:spacing w:val="-1"/>
        </w:rPr>
        <w:t> </w:t>
      </w:r>
      <w:r>
        <w:rPr/>
        <w:t>6</w:t>
      </w:r>
      <w:r>
        <w:rPr>
          <w:spacing w:val="-2"/>
        </w:rPr>
        <w:t> </w:t>
      </w:r>
      <w:r>
        <w:rPr/>
        <w:t>megalojas,</w:t>
      </w:r>
      <w:r>
        <w:rPr>
          <w:spacing w:val="-6"/>
        </w:rPr>
        <w:t> </w:t>
      </w:r>
      <w:r>
        <w:rPr/>
        <w:t>totalizando</w:t>
      </w:r>
      <w:r>
        <w:rPr>
          <w:spacing w:val="-2"/>
        </w:rPr>
        <w:t> </w:t>
      </w:r>
      <w:r>
        <w:rPr/>
        <w:t>171</w:t>
      </w:r>
      <w:r>
        <w:rPr>
          <w:spacing w:val="-7"/>
        </w:rPr>
        <w:t> </w:t>
      </w:r>
      <w:r>
        <w:rPr/>
        <w:t>megalojas</w:t>
      </w:r>
      <w:r>
        <w:rPr>
          <w:spacing w:val="-6"/>
        </w:rPr>
        <w:t> </w:t>
      </w:r>
      <w:r>
        <w:rPr/>
        <w:t>físicas</w:t>
      </w:r>
      <w:r>
        <w:rPr>
          <w:spacing w:val="-2"/>
        </w:rPr>
        <w:t> </w:t>
      </w:r>
      <w:r>
        <w:rPr/>
        <w:t>e</w:t>
      </w:r>
      <w:r>
        <w:rPr>
          <w:spacing w:val="-2"/>
        </w:rPr>
        <w:t> </w:t>
      </w:r>
      <w:r>
        <w:rPr/>
        <w:t>1</w:t>
      </w:r>
      <w:r>
        <w:rPr>
          <w:spacing w:val="-2"/>
        </w:rPr>
        <w:t> </w:t>
      </w:r>
      <w:r>
        <w:rPr/>
        <w:t>e- commerce</w:t>
      </w:r>
      <w:r>
        <w:rPr>
          <w:spacing w:val="-7"/>
        </w:rPr>
        <w:t> </w:t>
      </w:r>
      <w:r>
        <w:rPr/>
        <w:t>em</w:t>
      </w:r>
      <w:r>
        <w:rPr>
          <w:spacing w:val="-2"/>
        </w:rPr>
        <w:t> </w:t>
      </w:r>
      <w:r>
        <w:rPr/>
        <w:t>operação</w:t>
      </w:r>
      <w:r>
        <w:rPr>
          <w:spacing w:val="-6"/>
        </w:rPr>
        <w:t> </w:t>
      </w:r>
      <w:r>
        <w:rPr/>
        <w:t>no</w:t>
      </w:r>
      <w:r>
        <w:rPr>
          <w:spacing w:val="-6"/>
        </w:rPr>
        <w:t> </w:t>
      </w:r>
      <w:r>
        <w:rPr/>
        <w:t>Brasil</w:t>
      </w:r>
      <w:r>
        <w:rPr>
          <w:spacing w:val="-10"/>
        </w:rPr>
        <w:t> </w:t>
      </w:r>
      <w:r>
        <w:rPr/>
        <w:t>em</w:t>
      </w:r>
      <w:r>
        <w:rPr>
          <w:spacing w:val="-2"/>
        </w:rPr>
        <w:t> </w:t>
      </w:r>
      <w:r>
        <w:rPr/>
        <w:t>847,1</w:t>
      </w:r>
      <w:r>
        <w:rPr>
          <w:spacing w:val="-9"/>
        </w:rPr>
        <w:t> </w:t>
      </w:r>
      <w:r>
        <w:rPr/>
        <w:t>mil</w:t>
      </w:r>
      <w:r>
        <w:rPr>
          <w:spacing w:val="-8"/>
        </w:rPr>
        <w:t> </w:t>
      </w:r>
      <w:r>
        <w:rPr/>
        <w:t>m2</w:t>
      </w:r>
      <w:r>
        <w:rPr>
          <w:spacing w:val="-2"/>
        </w:rPr>
        <w:t> </w:t>
      </w:r>
      <w:r>
        <w:rPr/>
        <w:t>de</w:t>
      </w:r>
      <w:r>
        <w:rPr>
          <w:spacing w:val="-2"/>
        </w:rPr>
        <w:t> </w:t>
      </w:r>
      <w:r>
        <w:rPr/>
        <w:t>área</w:t>
      </w:r>
      <w:r>
        <w:rPr>
          <w:spacing w:val="-12"/>
        </w:rPr>
        <w:t> </w:t>
      </w:r>
      <w:r>
        <w:rPr/>
        <w:t>de</w:t>
      </w:r>
      <w:r>
        <w:rPr>
          <w:spacing w:val="-1"/>
        </w:rPr>
        <w:t> </w:t>
      </w:r>
      <w:r>
        <w:rPr/>
        <w:t>vendas</w:t>
      </w:r>
      <w:r>
        <w:rPr>
          <w:spacing w:val="-11"/>
        </w:rPr>
        <w:t> </w:t>
      </w:r>
      <w:r>
        <w:rPr/>
        <w:t>disponíveis</w:t>
      </w:r>
      <w:r>
        <w:rPr>
          <w:spacing w:val="-9"/>
        </w:rPr>
        <w:t> </w:t>
      </w:r>
      <w:r>
        <w:rPr/>
        <w:t>ao</w:t>
      </w:r>
      <w:r>
        <w:rPr>
          <w:spacing w:val="-6"/>
        </w:rPr>
        <w:t> </w:t>
      </w:r>
      <w:r>
        <w:rPr/>
        <w:t>final</w:t>
      </w:r>
      <w:r>
        <w:rPr>
          <w:spacing w:val="-12"/>
        </w:rPr>
        <w:t> </w:t>
      </w:r>
      <w:r>
        <w:rPr/>
        <w:t>do</w:t>
      </w:r>
      <w:r>
        <w:rPr>
          <w:spacing w:val="-6"/>
        </w:rPr>
        <w:t> </w:t>
      </w:r>
      <w:r>
        <w:rPr/>
        <w:t>exercício de 2022. Abaixo demonstramos as lojas inauguradas exercício de 2022:</w:t>
      </w:r>
    </w:p>
    <w:p>
      <w:pPr>
        <w:pStyle w:val="BodyText"/>
        <w:spacing w:before="38" w:after="1"/>
        <w:rPr>
          <w:sz w:val="20"/>
        </w:rPr>
      </w:pPr>
    </w:p>
    <w:tbl>
      <w:tblPr>
        <w:tblW w:w="0" w:type="auto"/>
        <w:jc w:val="left"/>
        <w:tblInd w:w="748"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CellMar>
          <w:top w:w="0" w:type="dxa"/>
          <w:left w:w="0" w:type="dxa"/>
          <w:bottom w:w="0" w:type="dxa"/>
          <w:right w:w="0" w:type="dxa"/>
        </w:tblCellMar>
        <w:tblLook w:val="01E0"/>
      </w:tblPr>
      <w:tblGrid>
        <w:gridCol w:w="2866"/>
        <w:gridCol w:w="1752"/>
        <w:gridCol w:w="898"/>
        <w:gridCol w:w="1479"/>
        <w:gridCol w:w="1642"/>
      </w:tblGrid>
      <w:tr>
        <w:trPr>
          <w:trHeight w:val="431" w:hRule="atLeast"/>
        </w:trPr>
        <w:tc>
          <w:tcPr>
            <w:tcW w:w="2866" w:type="dxa"/>
            <w:tcBorders>
              <w:right w:val="single" w:sz="8" w:space="0" w:color="FFFFFF"/>
            </w:tcBorders>
            <w:shd w:val="clear" w:color="auto" w:fill="1F487C"/>
          </w:tcPr>
          <w:p>
            <w:pPr>
              <w:pStyle w:val="TableParagraph"/>
              <w:spacing w:before="114"/>
              <w:ind w:left="551"/>
              <w:jc w:val="left"/>
              <w:rPr>
                <w:b/>
                <w:sz w:val="18"/>
              </w:rPr>
            </w:pPr>
            <w:r>
              <w:rPr>
                <w:b/>
                <w:color w:val="FFFFFF"/>
                <w:sz w:val="18"/>
              </w:rPr>
              <w:t>Novas</w:t>
            </w:r>
            <w:r>
              <w:rPr>
                <w:b/>
                <w:color w:val="FFFFFF"/>
                <w:spacing w:val="-6"/>
                <w:sz w:val="18"/>
              </w:rPr>
              <w:t> </w:t>
            </w:r>
            <w:r>
              <w:rPr>
                <w:b/>
                <w:color w:val="FFFFFF"/>
                <w:sz w:val="18"/>
              </w:rPr>
              <w:t>lojas</w:t>
            </w:r>
            <w:r>
              <w:rPr>
                <w:b/>
                <w:color w:val="FFFFFF"/>
                <w:spacing w:val="1"/>
                <w:sz w:val="18"/>
              </w:rPr>
              <w:t> </w:t>
            </w:r>
            <w:r>
              <w:rPr>
                <w:b/>
                <w:color w:val="FFFFFF"/>
                <w:sz w:val="18"/>
              </w:rPr>
              <w:t>em</w:t>
            </w:r>
            <w:r>
              <w:rPr>
                <w:b/>
                <w:color w:val="FFFFFF"/>
                <w:spacing w:val="-4"/>
                <w:sz w:val="18"/>
              </w:rPr>
              <w:t> 2022</w:t>
            </w:r>
          </w:p>
        </w:tc>
        <w:tc>
          <w:tcPr>
            <w:tcW w:w="1752" w:type="dxa"/>
            <w:tcBorders>
              <w:left w:val="single" w:sz="8" w:space="0" w:color="FFFFFF"/>
              <w:right w:val="single" w:sz="8" w:space="0" w:color="FFFFFF"/>
            </w:tcBorders>
            <w:shd w:val="clear" w:color="auto" w:fill="1F487C"/>
          </w:tcPr>
          <w:p>
            <w:pPr>
              <w:pStyle w:val="TableParagraph"/>
              <w:spacing w:before="114"/>
              <w:ind w:left="26" w:right="4"/>
              <w:jc w:val="center"/>
              <w:rPr>
                <w:b/>
                <w:sz w:val="18"/>
              </w:rPr>
            </w:pPr>
            <w:r>
              <w:rPr>
                <w:b/>
                <w:color w:val="FFFFFF"/>
                <w:spacing w:val="-2"/>
                <w:sz w:val="18"/>
              </w:rPr>
              <w:t>Região</w:t>
            </w:r>
          </w:p>
        </w:tc>
        <w:tc>
          <w:tcPr>
            <w:tcW w:w="898" w:type="dxa"/>
            <w:tcBorders>
              <w:left w:val="single" w:sz="8" w:space="0" w:color="FFFFFF"/>
              <w:right w:val="single" w:sz="8" w:space="0" w:color="FFFFFF"/>
            </w:tcBorders>
            <w:shd w:val="clear" w:color="auto" w:fill="1F487C"/>
          </w:tcPr>
          <w:p>
            <w:pPr>
              <w:pStyle w:val="TableParagraph"/>
              <w:spacing w:before="114"/>
              <w:ind w:left="30" w:right="8"/>
              <w:jc w:val="center"/>
              <w:rPr>
                <w:b/>
                <w:sz w:val="18"/>
              </w:rPr>
            </w:pPr>
            <w:r>
              <w:rPr>
                <w:b/>
                <w:color w:val="FFFFFF"/>
                <w:spacing w:val="-2"/>
                <w:sz w:val="18"/>
              </w:rPr>
              <w:t>Estado</w:t>
            </w:r>
          </w:p>
        </w:tc>
        <w:tc>
          <w:tcPr>
            <w:tcW w:w="1479" w:type="dxa"/>
            <w:tcBorders>
              <w:left w:val="single" w:sz="8" w:space="0" w:color="FFFFFF"/>
              <w:right w:val="single" w:sz="8" w:space="0" w:color="FFFFFF"/>
            </w:tcBorders>
            <w:shd w:val="clear" w:color="auto" w:fill="1F487C"/>
          </w:tcPr>
          <w:p>
            <w:pPr>
              <w:pStyle w:val="TableParagraph"/>
              <w:spacing w:before="114"/>
              <w:ind w:left="27"/>
              <w:jc w:val="center"/>
              <w:rPr>
                <w:b/>
                <w:sz w:val="18"/>
              </w:rPr>
            </w:pPr>
            <w:r>
              <w:rPr>
                <w:b/>
                <w:color w:val="FFFFFF"/>
                <w:spacing w:val="-2"/>
                <w:sz w:val="18"/>
              </w:rPr>
              <w:t>Inauguração</w:t>
            </w:r>
          </w:p>
        </w:tc>
        <w:tc>
          <w:tcPr>
            <w:tcW w:w="1642" w:type="dxa"/>
            <w:tcBorders>
              <w:left w:val="single" w:sz="8" w:space="0" w:color="FFFFFF"/>
            </w:tcBorders>
            <w:shd w:val="clear" w:color="auto" w:fill="1F487C"/>
          </w:tcPr>
          <w:p>
            <w:pPr>
              <w:pStyle w:val="TableParagraph"/>
              <w:spacing w:line="206" w:lineRule="exact"/>
              <w:ind w:left="68" w:right="51"/>
              <w:jc w:val="center"/>
              <w:rPr>
                <w:b/>
                <w:sz w:val="18"/>
              </w:rPr>
            </w:pPr>
            <w:r>
              <w:rPr>
                <w:b/>
                <w:color w:val="FFFFFF"/>
                <w:sz w:val="18"/>
              </w:rPr>
              <w:t>Área</w:t>
            </w:r>
            <w:r>
              <w:rPr>
                <w:b/>
                <w:color w:val="FFFFFF"/>
                <w:spacing w:val="1"/>
                <w:sz w:val="18"/>
              </w:rPr>
              <w:t> </w:t>
            </w:r>
            <w:r>
              <w:rPr>
                <w:b/>
                <w:color w:val="FFFFFF"/>
                <w:sz w:val="18"/>
              </w:rPr>
              <w:t>de</w:t>
            </w:r>
            <w:r>
              <w:rPr>
                <w:b/>
                <w:color w:val="FFFFFF"/>
                <w:spacing w:val="-4"/>
                <w:sz w:val="18"/>
              </w:rPr>
              <w:t> </w:t>
            </w:r>
            <w:r>
              <w:rPr>
                <w:b/>
                <w:color w:val="FFFFFF"/>
                <w:spacing w:val="-2"/>
                <w:sz w:val="18"/>
              </w:rPr>
              <w:t>vendas</w:t>
            </w:r>
          </w:p>
          <w:p>
            <w:pPr>
              <w:pStyle w:val="TableParagraph"/>
              <w:spacing w:line="187" w:lineRule="exact" w:before="18"/>
              <w:ind w:left="68"/>
              <w:jc w:val="center"/>
              <w:rPr>
                <w:b/>
                <w:sz w:val="18"/>
              </w:rPr>
            </w:pPr>
            <w:r>
              <w:rPr>
                <w:b/>
                <w:color w:val="FFFFFF"/>
                <w:sz w:val="18"/>
              </w:rPr>
              <w:t>em</w:t>
            </w:r>
            <w:r>
              <w:rPr>
                <w:b/>
                <w:color w:val="FFFFFF"/>
                <w:spacing w:val="-3"/>
                <w:sz w:val="18"/>
              </w:rPr>
              <w:t> </w:t>
            </w:r>
            <w:r>
              <w:rPr>
                <w:b/>
                <w:color w:val="FFFFFF"/>
                <w:spacing w:val="-5"/>
                <w:sz w:val="18"/>
              </w:rPr>
              <w:t>m²</w:t>
            </w:r>
          </w:p>
        </w:tc>
      </w:tr>
      <w:tr>
        <w:trPr>
          <w:trHeight w:val="212" w:hRule="atLeast"/>
        </w:trPr>
        <w:tc>
          <w:tcPr>
            <w:tcW w:w="2866" w:type="dxa"/>
            <w:tcBorders>
              <w:bottom w:val="nil"/>
            </w:tcBorders>
          </w:tcPr>
          <w:p>
            <w:pPr>
              <w:pStyle w:val="TableParagraph"/>
              <w:spacing w:line="189" w:lineRule="exact" w:before="3"/>
              <w:ind w:left="71"/>
              <w:jc w:val="left"/>
              <w:rPr>
                <w:sz w:val="18"/>
              </w:rPr>
            </w:pPr>
            <w:r>
              <w:rPr>
                <w:sz w:val="18"/>
              </w:rPr>
              <w:t>SANTA </w:t>
            </w:r>
            <w:r>
              <w:rPr>
                <w:spacing w:val="-2"/>
                <w:sz w:val="18"/>
              </w:rPr>
              <w:t>CANDIDA</w:t>
            </w:r>
          </w:p>
        </w:tc>
        <w:tc>
          <w:tcPr>
            <w:tcW w:w="1752" w:type="dxa"/>
            <w:tcBorders>
              <w:bottom w:val="nil"/>
            </w:tcBorders>
          </w:tcPr>
          <w:p>
            <w:pPr>
              <w:pStyle w:val="TableParagraph"/>
              <w:spacing w:line="189" w:lineRule="exact" w:before="3"/>
              <w:ind w:left="26" w:right="2"/>
              <w:jc w:val="center"/>
              <w:rPr>
                <w:sz w:val="18"/>
              </w:rPr>
            </w:pPr>
            <w:r>
              <w:rPr>
                <w:spacing w:val="-5"/>
                <w:sz w:val="18"/>
              </w:rPr>
              <w:t>Sul</w:t>
            </w:r>
          </w:p>
        </w:tc>
        <w:tc>
          <w:tcPr>
            <w:tcW w:w="898" w:type="dxa"/>
            <w:tcBorders>
              <w:bottom w:val="nil"/>
            </w:tcBorders>
          </w:tcPr>
          <w:p>
            <w:pPr>
              <w:pStyle w:val="TableParagraph"/>
              <w:spacing w:line="189" w:lineRule="exact" w:before="3"/>
              <w:ind w:left="30" w:right="7"/>
              <w:jc w:val="center"/>
              <w:rPr>
                <w:sz w:val="18"/>
              </w:rPr>
            </w:pPr>
            <w:r>
              <w:rPr>
                <w:spacing w:val="-5"/>
                <w:sz w:val="18"/>
              </w:rPr>
              <w:t>PR</w:t>
            </w:r>
          </w:p>
        </w:tc>
        <w:tc>
          <w:tcPr>
            <w:tcW w:w="1479" w:type="dxa"/>
            <w:tcBorders>
              <w:bottom w:val="nil"/>
            </w:tcBorders>
          </w:tcPr>
          <w:p>
            <w:pPr>
              <w:pStyle w:val="TableParagraph"/>
              <w:spacing w:line="189" w:lineRule="exact" w:before="3"/>
              <w:ind w:left="21"/>
              <w:jc w:val="center"/>
              <w:rPr>
                <w:sz w:val="18"/>
              </w:rPr>
            </w:pPr>
            <w:r>
              <w:rPr>
                <w:spacing w:val="-2"/>
                <w:sz w:val="18"/>
              </w:rPr>
              <w:t>17/03/2022</w:t>
            </w:r>
          </w:p>
        </w:tc>
        <w:tc>
          <w:tcPr>
            <w:tcW w:w="1642" w:type="dxa"/>
            <w:tcBorders>
              <w:bottom w:val="nil"/>
            </w:tcBorders>
          </w:tcPr>
          <w:p>
            <w:pPr>
              <w:pStyle w:val="TableParagraph"/>
              <w:spacing w:line="189" w:lineRule="exact" w:before="3"/>
              <w:ind w:right="45"/>
              <w:rPr>
                <w:sz w:val="18"/>
              </w:rPr>
            </w:pPr>
            <w:r>
              <w:rPr>
                <w:spacing w:val="-2"/>
                <w:sz w:val="18"/>
              </w:rPr>
              <w:t>6.600</w:t>
            </w:r>
          </w:p>
        </w:tc>
      </w:tr>
      <w:tr>
        <w:trPr>
          <w:trHeight w:val="206" w:hRule="atLeast"/>
        </w:trPr>
        <w:tc>
          <w:tcPr>
            <w:tcW w:w="2866" w:type="dxa"/>
            <w:tcBorders>
              <w:top w:val="nil"/>
              <w:bottom w:val="nil"/>
            </w:tcBorders>
          </w:tcPr>
          <w:p>
            <w:pPr>
              <w:pStyle w:val="TableParagraph"/>
              <w:spacing w:line="186" w:lineRule="exact"/>
              <w:ind w:left="71"/>
              <w:jc w:val="left"/>
              <w:rPr>
                <w:sz w:val="18"/>
              </w:rPr>
            </w:pPr>
            <w:r>
              <w:rPr>
                <w:sz w:val="18"/>
              </w:rPr>
              <w:t>SAO BERNARDO</w:t>
            </w:r>
            <w:r>
              <w:rPr>
                <w:spacing w:val="1"/>
                <w:sz w:val="18"/>
              </w:rPr>
              <w:t> </w:t>
            </w:r>
            <w:r>
              <w:rPr>
                <w:spacing w:val="-4"/>
                <w:sz w:val="18"/>
              </w:rPr>
              <w:t>CAMPO</w:t>
            </w:r>
          </w:p>
        </w:tc>
        <w:tc>
          <w:tcPr>
            <w:tcW w:w="1752" w:type="dxa"/>
            <w:tcBorders>
              <w:top w:val="nil"/>
              <w:bottom w:val="nil"/>
            </w:tcBorders>
          </w:tcPr>
          <w:p>
            <w:pPr>
              <w:pStyle w:val="TableParagraph"/>
              <w:spacing w:line="186" w:lineRule="exact"/>
              <w:ind w:left="26" w:right="1"/>
              <w:jc w:val="center"/>
              <w:rPr>
                <w:sz w:val="18"/>
              </w:rPr>
            </w:pPr>
            <w:r>
              <w:rPr>
                <w:spacing w:val="-2"/>
                <w:sz w:val="18"/>
              </w:rPr>
              <w:t>Sudeste</w:t>
            </w:r>
          </w:p>
        </w:tc>
        <w:tc>
          <w:tcPr>
            <w:tcW w:w="898" w:type="dxa"/>
            <w:tcBorders>
              <w:top w:val="nil"/>
              <w:bottom w:val="nil"/>
            </w:tcBorders>
          </w:tcPr>
          <w:p>
            <w:pPr>
              <w:pStyle w:val="TableParagraph"/>
              <w:spacing w:line="186" w:lineRule="exact"/>
              <w:ind w:left="30" w:right="8"/>
              <w:jc w:val="center"/>
              <w:rPr>
                <w:sz w:val="18"/>
              </w:rPr>
            </w:pPr>
            <w:r>
              <w:rPr>
                <w:spacing w:val="-5"/>
                <w:sz w:val="18"/>
              </w:rPr>
              <w:t>SP</w:t>
            </w:r>
          </w:p>
        </w:tc>
        <w:tc>
          <w:tcPr>
            <w:tcW w:w="1479" w:type="dxa"/>
            <w:tcBorders>
              <w:top w:val="nil"/>
              <w:bottom w:val="nil"/>
            </w:tcBorders>
          </w:tcPr>
          <w:p>
            <w:pPr>
              <w:pStyle w:val="TableParagraph"/>
              <w:spacing w:line="186" w:lineRule="exact"/>
              <w:ind w:left="21"/>
              <w:jc w:val="center"/>
              <w:rPr>
                <w:sz w:val="18"/>
              </w:rPr>
            </w:pPr>
            <w:r>
              <w:rPr>
                <w:spacing w:val="-2"/>
                <w:sz w:val="18"/>
              </w:rPr>
              <w:t>01/04/2022</w:t>
            </w:r>
          </w:p>
        </w:tc>
        <w:tc>
          <w:tcPr>
            <w:tcW w:w="1642" w:type="dxa"/>
            <w:tcBorders>
              <w:top w:val="nil"/>
              <w:bottom w:val="nil"/>
            </w:tcBorders>
          </w:tcPr>
          <w:p>
            <w:pPr>
              <w:pStyle w:val="TableParagraph"/>
              <w:spacing w:line="186" w:lineRule="exact"/>
              <w:ind w:right="45"/>
              <w:rPr>
                <w:sz w:val="18"/>
              </w:rPr>
            </w:pPr>
            <w:r>
              <w:rPr>
                <w:spacing w:val="-2"/>
                <w:sz w:val="18"/>
              </w:rPr>
              <w:t>6.940</w:t>
            </w:r>
          </w:p>
        </w:tc>
      </w:tr>
      <w:tr>
        <w:trPr>
          <w:trHeight w:val="206" w:hRule="atLeast"/>
        </w:trPr>
        <w:tc>
          <w:tcPr>
            <w:tcW w:w="2866" w:type="dxa"/>
            <w:tcBorders>
              <w:top w:val="nil"/>
              <w:bottom w:val="nil"/>
            </w:tcBorders>
          </w:tcPr>
          <w:p>
            <w:pPr>
              <w:pStyle w:val="TableParagraph"/>
              <w:spacing w:line="186" w:lineRule="exact"/>
              <w:ind w:left="71"/>
              <w:jc w:val="left"/>
              <w:rPr>
                <w:sz w:val="18"/>
              </w:rPr>
            </w:pPr>
            <w:r>
              <w:rPr>
                <w:sz w:val="18"/>
              </w:rPr>
              <w:t>PRIMAVERA</w:t>
            </w:r>
            <w:r>
              <w:rPr>
                <w:spacing w:val="-3"/>
                <w:sz w:val="18"/>
              </w:rPr>
              <w:t> </w:t>
            </w:r>
            <w:r>
              <w:rPr>
                <w:sz w:val="18"/>
              </w:rPr>
              <w:t>DO</w:t>
            </w:r>
            <w:r>
              <w:rPr>
                <w:spacing w:val="-2"/>
                <w:sz w:val="18"/>
              </w:rPr>
              <w:t> LESTE</w:t>
            </w:r>
          </w:p>
        </w:tc>
        <w:tc>
          <w:tcPr>
            <w:tcW w:w="1752" w:type="dxa"/>
            <w:tcBorders>
              <w:top w:val="nil"/>
              <w:bottom w:val="nil"/>
            </w:tcBorders>
          </w:tcPr>
          <w:p>
            <w:pPr>
              <w:pStyle w:val="TableParagraph"/>
              <w:spacing w:line="186" w:lineRule="exact"/>
              <w:ind w:left="26" w:right="5"/>
              <w:jc w:val="center"/>
              <w:rPr>
                <w:sz w:val="18"/>
              </w:rPr>
            </w:pPr>
            <w:r>
              <w:rPr>
                <w:spacing w:val="-2"/>
                <w:sz w:val="18"/>
              </w:rPr>
              <w:t>Centro-Oeste</w:t>
            </w:r>
          </w:p>
        </w:tc>
        <w:tc>
          <w:tcPr>
            <w:tcW w:w="898" w:type="dxa"/>
            <w:tcBorders>
              <w:top w:val="nil"/>
              <w:bottom w:val="nil"/>
            </w:tcBorders>
          </w:tcPr>
          <w:p>
            <w:pPr>
              <w:pStyle w:val="TableParagraph"/>
              <w:spacing w:line="186" w:lineRule="exact"/>
              <w:ind w:left="30"/>
              <w:jc w:val="center"/>
              <w:rPr>
                <w:sz w:val="18"/>
              </w:rPr>
            </w:pPr>
            <w:r>
              <w:rPr>
                <w:spacing w:val="-5"/>
                <w:sz w:val="18"/>
              </w:rPr>
              <w:t>MT</w:t>
            </w:r>
          </w:p>
        </w:tc>
        <w:tc>
          <w:tcPr>
            <w:tcW w:w="1479" w:type="dxa"/>
            <w:tcBorders>
              <w:top w:val="nil"/>
              <w:bottom w:val="nil"/>
            </w:tcBorders>
          </w:tcPr>
          <w:p>
            <w:pPr>
              <w:pStyle w:val="TableParagraph"/>
              <w:spacing w:line="186" w:lineRule="exact"/>
              <w:ind w:left="21"/>
              <w:jc w:val="center"/>
              <w:rPr>
                <w:sz w:val="18"/>
              </w:rPr>
            </w:pPr>
            <w:r>
              <w:rPr>
                <w:spacing w:val="-2"/>
                <w:sz w:val="18"/>
              </w:rPr>
              <w:t>07/05/2022</w:t>
            </w:r>
          </w:p>
        </w:tc>
        <w:tc>
          <w:tcPr>
            <w:tcW w:w="1642" w:type="dxa"/>
            <w:tcBorders>
              <w:top w:val="nil"/>
              <w:bottom w:val="nil"/>
            </w:tcBorders>
          </w:tcPr>
          <w:p>
            <w:pPr>
              <w:pStyle w:val="TableParagraph"/>
              <w:spacing w:line="186" w:lineRule="exact"/>
              <w:ind w:right="45"/>
              <w:rPr>
                <w:sz w:val="18"/>
              </w:rPr>
            </w:pPr>
            <w:r>
              <w:rPr>
                <w:spacing w:val="-2"/>
                <w:sz w:val="18"/>
              </w:rPr>
              <w:t>6.534</w:t>
            </w:r>
          </w:p>
        </w:tc>
      </w:tr>
      <w:tr>
        <w:trPr>
          <w:trHeight w:val="206" w:hRule="atLeast"/>
        </w:trPr>
        <w:tc>
          <w:tcPr>
            <w:tcW w:w="2866" w:type="dxa"/>
            <w:tcBorders>
              <w:top w:val="nil"/>
              <w:bottom w:val="nil"/>
            </w:tcBorders>
          </w:tcPr>
          <w:p>
            <w:pPr>
              <w:pStyle w:val="TableParagraph"/>
              <w:spacing w:line="186" w:lineRule="exact"/>
              <w:ind w:left="71"/>
              <w:jc w:val="left"/>
              <w:rPr>
                <w:sz w:val="18"/>
              </w:rPr>
            </w:pPr>
            <w:r>
              <w:rPr>
                <w:sz w:val="18"/>
              </w:rPr>
              <w:t>MANAUS</w:t>
            </w:r>
            <w:r>
              <w:rPr>
                <w:spacing w:val="-2"/>
                <w:sz w:val="18"/>
              </w:rPr>
              <w:t> </w:t>
            </w:r>
            <w:r>
              <w:rPr>
                <w:sz w:val="18"/>
              </w:rPr>
              <w:t>VIA</w:t>
            </w:r>
            <w:r>
              <w:rPr>
                <w:spacing w:val="5"/>
                <w:sz w:val="18"/>
              </w:rPr>
              <w:t> </w:t>
            </w:r>
            <w:r>
              <w:rPr>
                <w:spacing w:val="-2"/>
                <w:sz w:val="18"/>
              </w:rPr>
              <w:t>NORTE</w:t>
            </w:r>
          </w:p>
        </w:tc>
        <w:tc>
          <w:tcPr>
            <w:tcW w:w="1752" w:type="dxa"/>
            <w:tcBorders>
              <w:top w:val="nil"/>
              <w:bottom w:val="nil"/>
            </w:tcBorders>
          </w:tcPr>
          <w:p>
            <w:pPr>
              <w:pStyle w:val="TableParagraph"/>
              <w:spacing w:line="186" w:lineRule="exact"/>
              <w:ind w:left="26"/>
              <w:jc w:val="center"/>
              <w:rPr>
                <w:sz w:val="18"/>
              </w:rPr>
            </w:pPr>
            <w:r>
              <w:rPr>
                <w:spacing w:val="-2"/>
                <w:sz w:val="18"/>
              </w:rPr>
              <w:t>Norte</w:t>
            </w:r>
          </w:p>
        </w:tc>
        <w:tc>
          <w:tcPr>
            <w:tcW w:w="898" w:type="dxa"/>
            <w:tcBorders>
              <w:top w:val="nil"/>
              <w:bottom w:val="nil"/>
            </w:tcBorders>
          </w:tcPr>
          <w:p>
            <w:pPr>
              <w:pStyle w:val="TableParagraph"/>
              <w:spacing w:line="186" w:lineRule="exact"/>
              <w:ind w:left="30" w:right="6"/>
              <w:jc w:val="center"/>
              <w:rPr>
                <w:sz w:val="18"/>
              </w:rPr>
            </w:pPr>
            <w:r>
              <w:rPr>
                <w:spacing w:val="-5"/>
                <w:sz w:val="18"/>
              </w:rPr>
              <w:t>AM</w:t>
            </w:r>
          </w:p>
        </w:tc>
        <w:tc>
          <w:tcPr>
            <w:tcW w:w="1479" w:type="dxa"/>
            <w:tcBorders>
              <w:top w:val="nil"/>
              <w:bottom w:val="nil"/>
            </w:tcBorders>
          </w:tcPr>
          <w:p>
            <w:pPr>
              <w:pStyle w:val="TableParagraph"/>
              <w:spacing w:line="186" w:lineRule="exact"/>
              <w:ind w:left="21"/>
              <w:jc w:val="center"/>
              <w:rPr>
                <w:sz w:val="18"/>
              </w:rPr>
            </w:pPr>
            <w:r>
              <w:rPr>
                <w:spacing w:val="-2"/>
                <w:sz w:val="18"/>
              </w:rPr>
              <w:t>24/06/2022</w:t>
            </w:r>
          </w:p>
        </w:tc>
        <w:tc>
          <w:tcPr>
            <w:tcW w:w="1642" w:type="dxa"/>
            <w:tcBorders>
              <w:top w:val="nil"/>
              <w:bottom w:val="nil"/>
            </w:tcBorders>
          </w:tcPr>
          <w:p>
            <w:pPr>
              <w:pStyle w:val="TableParagraph"/>
              <w:spacing w:line="186" w:lineRule="exact"/>
              <w:ind w:right="45"/>
              <w:rPr>
                <w:sz w:val="18"/>
              </w:rPr>
            </w:pPr>
            <w:r>
              <w:rPr>
                <w:spacing w:val="-2"/>
                <w:sz w:val="18"/>
              </w:rPr>
              <w:t>5.165</w:t>
            </w:r>
          </w:p>
        </w:tc>
      </w:tr>
      <w:tr>
        <w:trPr>
          <w:trHeight w:val="206" w:hRule="atLeast"/>
        </w:trPr>
        <w:tc>
          <w:tcPr>
            <w:tcW w:w="2866" w:type="dxa"/>
            <w:tcBorders>
              <w:top w:val="nil"/>
              <w:bottom w:val="nil"/>
            </w:tcBorders>
          </w:tcPr>
          <w:p>
            <w:pPr>
              <w:pStyle w:val="TableParagraph"/>
              <w:spacing w:line="186" w:lineRule="exact"/>
              <w:ind w:left="71"/>
              <w:jc w:val="left"/>
              <w:rPr>
                <w:sz w:val="18"/>
              </w:rPr>
            </w:pPr>
            <w:r>
              <w:rPr>
                <w:spacing w:val="-2"/>
                <w:sz w:val="18"/>
              </w:rPr>
              <w:t>MACEIO</w:t>
            </w:r>
          </w:p>
        </w:tc>
        <w:tc>
          <w:tcPr>
            <w:tcW w:w="1752" w:type="dxa"/>
            <w:tcBorders>
              <w:top w:val="nil"/>
              <w:bottom w:val="nil"/>
            </w:tcBorders>
          </w:tcPr>
          <w:p>
            <w:pPr>
              <w:pStyle w:val="TableParagraph"/>
              <w:spacing w:line="186" w:lineRule="exact"/>
              <w:ind w:left="26" w:right="1"/>
              <w:jc w:val="center"/>
              <w:rPr>
                <w:sz w:val="18"/>
              </w:rPr>
            </w:pPr>
            <w:r>
              <w:rPr>
                <w:spacing w:val="-2"/>
                <w:sz w:val="18"/>
              </w:rPr>
              <w:t>Nordeste</w:t>
            </w:r>
          </w:p>
        </w:tc>
        <w:tc>
          <w:tcPr>
            <w:tcW w:w="898" w:type="dxa"/>
            <w:tcBorders>
              <w:top w:val="nil"/>
              <w:bottom w:val="nil"/>
            </w:tcBorders>
          </w:tcPr>
          <w:p>
            <w:pPr>
              <w:pStyle w:val="TableParagraph"/>
              <w:spacing w:line="186" w:lineRule="exact"/>
              <w:ind w:left="30" w:right="9"/>
              <w:jc w:val="center"/>
              <w:rPr>
                <w:sz w:val="18"/>
              </w:rPr>
            </w:pPr>
            <w:r>
              <w:rPr>
                <w:spacing w:val="-5"/>
                <w:sz w:val="18"/>
              </w:rPr>
              <w:t>AL</w:t>
            </w:r>
          </w:p>
        </w:tc>
        <w:tc>
          <w:tcPr>
            <w:tcW w:w="1479" w:type="dxa"/>
            <w:tcBorders>
              <w:top w:val="nil"/>
              <w:bottom w:val="nil"/>
            </w:tcBorders>
          </w:tcPr>
          <w:p>
            <w:pPr>
              <w:pStyle w:val="TableParagraph"/>
              <w:spacing w:line="186" w:lineRule="exact"/>
              <w:ind w:left="21"/>
              <w:jc w:val="center"/>
              <w:rPr>
                <w:sz w:val="18"/>
              </w:rPr>
            </w:pPr>
            <w:r>
              <w:rPr>
                <w:spacing w:val="-2"/>
                <w:sz w:val="18"/>
              </w:rPr>
              <w:t>23/07/2022</w:t>
            </w:r>
          </w:p>
        </w:tc>
        <w:tc>
          <w:tcPr>
            <w:tcW w:w="1642" w:type="dxa"/>
            <w:tcBorders>
              <w:top w:val="nil"/>
              <w:bottom w:val="nil"/>
            </w:tcBorders>
          </w:tcPr>
          <w:p>
            <w:pPr>
              <w:pStyle w:val="TableParagraph"/>
              <w:spacing w:line="186" w:lineRule="exact"/>
              <w:ind w:right="45"/>
              <w:rPr>
                <w:sz w:val="18"/>
              </w:rPr>
            </w:pPr>
            <w:r>
              <w:rPr>
                <w:spacing w:val="-2"/>
                <w:sz w:val="18"/>
              </w:rPr>
              <w:t>6.997</w:t>
            </w:r>
          </w:p>
        </w:tc>
      </w:tr>
      <w:tr>
        <w:trPr>
          <w:trHeight w:val="204" w:hRule="atLeast"/>
        </w:trPr>
        <w:tc>
          <w:tcPr>
            <w:tcW w:w="2866" w:type="dxa"/>
            <w:tcBorders>
              <w:top w:val="nil"/>
              <w:bottom w:val="nil"/>
            </w:tcBorders>
          </w:tcPr>
          <w:p>
            <w:pPr>
              <w:pStyle w:val="TableParagraph"/>
              <w:spacing w:line="185" w:lineRule="exact"/>
              <w:ind w:left="71"/>
              <w:jc w:val="left"/>
              <w:rPr>
                <w:sz w:val="18"/>
              </w:rPr>
            </w:pPr>
            <w:r>
              <w:rPr>
                <w:spacing w:val="-2"/>
                <w:sz w:val="18"/>
              </w:rPr>
              <w:t>NATAL</w:t>
            </w:r>
          </w:p>
        </w:tc>
        <w:tc>
          <w:tcPr>
            <w:tcW w:w="1752" w:type="dxa"/>
            <w:tcBorders>
              <w:top w:val="nil"/>
              <w:bottom w:val="nil"/>
            </w:tcBorders>
          </w:tcPr>
          <w:p>
            <w:pPr>
              <w:pStyle w:val="TableParagraph"/>
              <w:spacing w:line="185" w:lineRule="exact"/>
              <w:ind w:left="26" w:right="1"/>
              <w:jc w:val="center"/>
              <w:rPr>
                <w:sz w:val="18"/>
              </w:rPr>
            </w:pPr>
            <w:r>
              <w:rPr>
                <w:spacing w:val="-2"/>
                <w:sz w:val="18"/>
              </w:rPr>
              <w:t>Nordeste</w:t>
            </w:r>
          </w:p>
        </w:tc>
        <w:tc>
          <w:tcPr>
            <w:tcW w:w="898" w:type="dxa"/>
            <w:tcBorders>
              <w:top w:val="nil"/>
              <w:bottom w:val="nil"/>
            </w:tcBorders>
          </w:tcPr>
          <w:p>
            <w:pPr>
              <w:pStyle w:val="TableParagraph"/>
              <w:spacing w:line="185" w:lineRule="exact"/>
              <w:ind w:left="30" w:right="8"/>
              <w:jc w:val="center"/>
              <w:rPr>
                <w:sz w:val="18"/>
              </w:rPr>
            </w:pPr>
            <w:r>
              <w:rPr>
                <w:spacing w:val="-5"/>
                <w:sz w:val="18"/>
              </w:rPr>
              <w:t>RN</w:t>
            </w:r>
          </w:p>
        </w:tc>
        <w:tc>
          <w:tcPr>
            <w:tcW w:w="1479" w:type="dxa"/>
            <w:tcBorders>
              <w:top w:val="nil"/>
              <w:bottom w:val="nil"/>
            </w:tcBorders>
          </w:tcPr>
          <w:p>
            <w:pPr>
              <w:pStyle w:val="TableParagraph"/>
              <w:spacing w:line="185" w:lineRule="exact"/>
              <w:ind w:left="21"/>
              <w:jc w:val="center"/>
              <w:rPr>
                <w:sz w:val="18"/>
              </w:rPr>
            </w:pPr>
            <w:r>
              <w:rPr>
                <w:spacing w:val="-2"/>
                <w:sz w:val="18"/>
              </w:rPr>
              <w:t>25/09/2022</w:t>
            </w:r>
          </w:p>
        </w:tc>
        <w:tc>
          <w:tcPr>
            <w:tcW w:w="1642" w:type="dxa"/>
            <w:tcBorders>
              <w:top w:val="nil"/>
              <w:bottom w:val="nil"/>
            </w:tcBorders>
          </w:tcPr>
          <w:p>
            <w:pPr>
              <w:pStyle w:val="TableParagraph"/>
              <w:spacing w:line="185" w:lineRule="exact"/>
              <w:ind w:right="45"/>
              <w:rPr>
                <w:sz w:val="18"/>
              </w:rPr>
            </w:pPr>
            <w:r>
              <w:rPr>
                <w:spacing w:val="-2"/>
                <w:sz w:val="18"/>
              </w:rPr>
              <w:t>6.500</w:t>
            </w:r>
          </w:p>
        </w:tc>
      </w:tr>
      <w:tr>
        <w:trPr>
          <w:trHeight w:val="364" w:hRule="atLeast"/>
        </w:trPr>
        <w:tc>
          <w:tcPr>
            <w:tcW w:w="2866" w:type="dxa"/>
            <w:tcBorders>
              <w:top w:val="nil"/>
              <w:bottom w:val="nil"/>
              <w:right w:val="nil"/>
            </w:tcBorders>
            <w:shd w:val="clear" w:color="auto" w:fill="1F487C"/>
          </w:tcPr>
          <w:p>
            <w:pPr>
              <w:pStyle w:val="TableParagraph"/>
              <w:spacing w:before="80"/>
              <w:ind w:left="71"/>
              <w:jc w:val="left"/>
              <w:rPr>
                <w:b/>
                <w:sz w:val="18"/>
              </w:rPr>
            </w:pPr>
            <w:r>
              <w:rPr>
                <w:b/>
                <w:color w:val="FFFFFF"/>
                <w:sz w:val="18"/>
              </w:rPr>
              <w:t>Total de</w:t>
            </w:r>
            <w:r>
              <w:rPr>
                <w:b/>
                <w:color w:val="FFFFFF"/>
                <w:spacing w:val="-5"/>
                <w:sz w:val="18"/>
              </w:rPr>
              <w:t> </w:t>
            </w:r>
            <w:r>
              <w:rPr>
                <w:b/>
                <w:color w:val="FFFFFF"/>
                <w:sz w:val="18"/>
              </w:rPr>
              <w:t>novas</w:t>
            </w:r>
            <w:r>
              <w:rPr>
                <w:b/>
                <w:color w:val="FFFFFF"/>
                <w:spacing w:val="-4"/>
                <w:sz w:val="18"/>
              </w:rPr>
              <w:t> </w:t>
            </w:r>
            <w:r>
              <w:rPr>
                <w:b/>
                <w:color w:val="FFFFFF"/>
                <w:sz w:val="18"/>
              </w:rPr>
              <w:t>áreas</w:t>
            </w:r>
            <w:r>
              <w:rPr>
                <w:b/>
                <w:color w:val="FFFFFF"/>
                <w:spacing w:val="-5"/>
                <w:sz w:val="18"/>
              </w:rPr>
              <w:t> </w:t>
            </w:r>
            <w:r>
              <w:rPr>
                <w:b/>
                <w:color w:val="FFFFFF"/>
                <w:sz w:val="18"/>
              </w:rPr>
              <w:t>de</w:t>
            </w:r>
            <w:r>
              <w:rPr>
                <w:b/>
                <w:color w:val="FFFFFF"/>
                <w:spacing w:val="1"/>
                <w:sz w:val="18"/>
              </w:rPr>
              <w:t> </w:t>
            </w:r>
            <w:r>
              <w:rPr>
                <w:b/>
                <w:color w:val="FFFFFF"/>
                <w:spacing w:val="-2"/>
                <w:sz w:val="18"/>
              </w:rPr>
              <w:t>vendas</w:t>
            </w:r>
          </w:p>
        </w:tc>
        <w:tc>
          <w:tcPr>
            <w:tcW w:w="1752" w:type="dxa"/>
            <w:tcBorders>
              <w:top w:val="nil"/>
              <w:left w:val="nil"/>
              <w:bottom w:val="nil"/>
              <w:right w:val="nil"/>
            </w:tcBorders>
            <w:shd w:val="clear" w:color="auto" w:fill="1F487C"/>
          </w:tcPr>
          <w:p>
            <w:pPr>
              <w:pStyle w:val="TableParagraph"/>
              <w:jc w:val="left"/>
              <w:rPr>
                <w:rFonts w:ascii="Times New Roman"/>
                <w:sz w:val="22"/>
              </w:rPr>
            </w:pPr>
          </w:p>
        </w:tc>
        <w:tc>
          <w:tcPr>
            <w:tcW w:w="898" w:type="dxa"/>
            <w:tcBorders>
              <w:top w:val="nil"/>
              <w:left w:val="nil"/>
              <w:bottom w:val="nil"/>
              <w:right w:val="nil"/>
            </w:tcBorders>
            <w:shd w:val="clear" w:color="auto" w:fill="1F487C"/>
          </w:tcPr>
          <w:p>
            <w:pPr>
              <w:pStyle w:val="TableParagraph"/>
              <w:jc w:val="left"/>
              <w:rPr>
                <w:rFonts w:ascii="Times New Roman"/>
                <w:sz w:val="22"/>
              </w:rPr>
            </w:pPr>
          </w:p>
        </w:tc>
        <w:tc>
          <w:tcPr>
            <w:tcW w:w="1479" w:type="dxa"/>
            <w:tcBorders>
              <w:top w:val="nil"/>
              <w:left w:val="nil"/>
              <w:bottom w:val="nil"/>
              <w:right w:val="nil"/>
            </w:tcBorders>
            <w:shd w:val="clear" w:color="auto" w:fill="1F487C"/>
          </w:tcPr>
          <w:p>
            <w:pPr>
              <w:pStyle w:val="TableParagraph"/>
              <w:jc w:val="left"/>
              <w:rPr>
                <w:rFonts w:ascii="Times New Roman"/>
                <w:sz w:val="22"/>
              </w:rPr>
            </w:pPr>
          </w:p>
        </w:tc>
        <w:tc>
          <w:tcPr>
            <w:tcW w:w="1642" w:type="dxa"/>
            <w:tcBorders>
              <w:top w:val="nil"/>
              <w:left w:val="nil"/>
              <w:bottom w:val="nil"/>
            </w:tcBorders>
            <w:shd w:val="clear" w:color="auto" w:fill="1F487C"/>
          </w:tcPr>
          <w:p>
            <w:pPr>
              <w:pStyle w:val="TableParagraph"/>
              <w:spacing w:before="80"/>
              <w:ind w:right="45"/>
              <w:rPr>
                <w:b/>
                <w:sz w:val="18"/>
              </w:rPr>
            </w:pPr>
            <w:r>
              <w:rPr>
                <w:b/>
                <w:color w:val="FFFFFF"/>
                <w:spacing w:val="-2"/>
                <w:sz w:val="18"/>
              </w:rPr>
              <w:t>38.736</w:t>
            </w:r>
          </w:p>
        </w:tc>
      </w:tr>
    </w:tbl>
    <w:p>
      <w:pPr>
        <w:pStyle w:val="BodyText"/>
        <w:spacing w:before="243"/>
        <w:ind w:left="152" w:right="147"/>
        <w:jc w:val="both"/>
      </w:pPr>
      <w:r>
        <w:rPr/>
        <w:t>A</w:t>
      </w:r>
      <w:r>
        <w:rPr>
          <w:spacing w:val="-2"/>
        </w:rPr>
        <w:t> </w:t>
      </w:r>
      <w:r>
        <w:rPr/>
        <w:t>megaloja Boa Vista, localizada na região</w:t>
      </w:r>
      <w:r>
        <w:rPr>
          <w:spacing w:val="-2"/>
        </w:rPr>
        <w:t> </w:t>
      </w:r>
      <w:r>
        <w:rPr/>
        <w:t>de Curitiba/PR, transferiu</w:t>
      </w:r>
      <w:r>
        <w:rPr>
          <w:spacing w:val="-1"/>
        </w:rPr>
        <w:t> </w:t>
      </w:r>
      <w:r>
        <w:rPr/>
        <w:t>suas</w:t>
      </w:r>
      <w:r>
        <w:rPr>
          <w:spacing w:val="-1"/>
        </w:rPr>
        <w:t> </w:t>
      </w:r>
      <w:r>
        <w:rPr/>
        <w:t>atividades</w:t>
      </w:r>
      <w:r>
        <w:rPr>
          <w:spacing w:val="-1"/>
        </w:rPr>
        <w:t> </w:t>
      </w:r>
      <w:r>
        <w:rPr/>
        <w:t>para</w:t>
      </w:r>
      <w:r>
        <w:rPr>
          <w:spacing w:val="-1"/>
        </w:rPr>
        <w:t> </w:t>
      </w:r>
      <w:r>
        <w:rPr/>
        <w:t>a</w:t>
      </w:r>
      <w:r>
        <w:rPr>
          <w:spacing w:val="-2"/>
        </w:rPr>
        <w:t> </w:t>
      </w:r>
      <w:r>
        <w:rPr/>
        <w:t>megaloja Santa</w:t>
      </w:r>
      <w:r>
        <w:rPr>
          <w:spacing w:val="-6"/>
        </w:rPr>
        <w:t> </w:t>
      </w:r>
      <w:r>
        <w:rPr/>
        <w:t>Cândida,</w:t>
      </w:r>
      <w:r>
        <w:rPr>
          <w:spacing w:val="-2"/>
        </w:rPr>
        <w:t> </w:t>
      </w:r>
      <w:r>
        <w:rPr/>
        <w:t>para</w:t>
      </w:r>
      <w:r>
        <w:rPr>
          <w:spacing w:val="-8"/>
        </w:rPr>
        <w:t> </w:t>
      </w:r>
      <w:r>
        <w:rPr/>
        <w:t>melhor</w:t>
      </w:r>
      <w:r>
        <w:rPr>
          <w:spacing w:val="-9"/>
        </w:rPr>
        <w:t> </w:t>
      </w:r>
      <w:r>
        <w:rPr/>
        <w:t>atendimento</w:t>
      </w:r>
      <w:r>
        <w:rPr>
          <w:spacing w:val="-2"/>
        </w:rPr>
        <w:t> </w:t>
      </w:r>
      <w:r>
        <w:rPr/>
        <w:t>de</w:t>
      </w:r>
      <w:r>
        <w:rPr>
          <w:spacing w:val="-8"/>
        </w:rPr>
        <w:t> </w:t>
      </w:r>
      <w:r>
        <w:rPr/>
        <w:t>nossos clientes</w:t>
      </w:r>
      <w:r>
        <w:rPr>
          <w:spacing w:val="-2"/>
        </w:rPr>
        <w:t> </w:t>
      </w:r>
      <w:r>
        <w:rPr/>
        <w:t>com</w:t>
      </w:r>
      <w:r>
        <w:rPr>
          <w:spacing w:val="-2"/>
        </w:rPr>
        <w:t> </w:t>
      </w:r>
      <w:r>
        <w:rPr/>
        <w:t>uma</w:t>
      </w:r>
      <w:r>
        <w:rPr>
          <w:spacing w:val="-2"/>
        </w:rPr>
        <w:t> </w:t>
      </w:r>
      <w:r>
        <w:rPr/>
        <w:t>megaloja</w:t>
      </w:r>
      <w:r>
        <w:rPr>
          <w:spacing w:val="-9"/>
        </w:rPr>
        <w:t> </w:t>
      </w:r>
      <w:r>
        <w:rPr/>
        <w:t>mais</w:t>
      </w:r>
      <w:r>
        <w:rPr>
          <w:spacing w:val="-6"/>
        </w:rPr>
        <w:t> </w:t>
      </w:r>
      <w:r>
        <w:rPr/>
        <w:t>ampla</w:t>
      </w:r>
      <w:r>
        <w:rPr>
          <w:spacing w:val="-6"/>
        </w:rPr>
        <w:t> </w:t>
      </w:r>
      <w:r>
        <w:rPr/>
        <w:t>com</w:t>
      </w:r>
      <w:r>
        <w:rPr>
          <w:spacing w:val="-9"/>
        </w:rPr>
        <w:t> </w:t>
      </w:r>
      <w:r>
        <w:rPr/>
        <w:t>mais estacionamento.</w:t>
      </w:r>
      <w:r>
        <w:rPr>
          <w:spacing w:val="-12"/>
        </w:rPr>
        <w:t> </w:t>
      </w:r>
      <w:r>
        <w:rPr/>
        <w:t>Informamos</w:t>
      </w:r>
      <w:r>
        <w:rPr>
          <w:spacing w:val="-13"/>
        </w:rPr>
        <w:t> </w:t>
      </w:r>
      <w:r>
        <w:rPr/>
        <w:t>que</w:t>
      </w:r>
      <w:r>
        <w:rPr>
          <w:spacing w:val="-10"/>
        </w:rPr>
        <w:t> </w:t>
      </w:r>
      <w:r>
        <w:rPr/>
        <w:t>a</w:t>
      </w:r>
      <w:r>
        <w:rPr>
          <w:spacing w:val="-10"/>
        </w:rPr>
        <w:t> </w:t>
      </w:r>
      <w:r>
        <w:rPr/>
        <w:t>megaloja</w:t>
      </w:r>
      <w:r>
        <w:rPr>
          <w:spacing w:val="-13"/>
        </w:rPr>
        <w:t> </w:t>
      </w:r>
      <w:r>
        <w:rPr/>
        <w:t>de</w:t>
      </w:r>
      <w:r>
        <w:rPr>
          <w:spacing w:val="-7"/>
        </w:rPr>
        <w:t> </w:t>
      </w:r>
      <w:r>
        <w:rPr/>
        <w:t>Gaspar,</w:t>
      </w:r>
      <w:r>
        <w:rPr>
          <w:spacing w:val="-10"/>
        </w:rPr>
        <w:t> </w:t>
      </w:r>
      <w:r>
        <w:rPr/>
        <w:t>teve</w:t>
      </w:r>
      <w:r>
        <w:rPr>
          <w:spacing w:val="-3"/>
        </w:rPr>
        <w:t> </w:t>
      </w:r>
      <w:r>
        <w:rPr/>
        <w:t>suas</w:t>
      </w:r>
      <w:r>
        <w:rPr>
          <w:spacing w:val="-15"/>
        </w:rPr>
        <w:t> </w:t>
      </w:r>
      <w:r>
        <w:rPr/>
        <w:t>atividades</w:t>
      </w:r>
      <w:r>
        <w:rPr>
          <w:spacing w:val="-3"/>
        </w:rPr>
        <w:t> </w:t>
      </w:r>
      <w:r>
        <w:rPr/>
        <w:t>interrompidas</w:t>
      </w:r>
      <w:r>
        <w:rPr>
          <w:spacing w:val="-11"/>
        </w:rPr>
        <w:t> </w:t>
      </w:r>
      <w:r>
        <w:rPr/>
        <w:t>por</w:t>
      </w:r>
      <w:r>
        <w:rPr>
          <w:spacing w:val="-13"/>
        </w:rPr>
        <w:t> </w:t>
      </w:r>
      <w:r>
        <w:rPr/>
        <w:t>tempo indeterminado</w:t>
      </w:r>
      <w:r>
        <w:rPr>
          <w:spacing w:val="-3"/>
        </w:rPr>
        <w:t> </w:t>
      </w:r>
      <w:r>
        <w:rPr/>
        <w:t>devido</w:t>
      </w:r>
      <w:r>
        <w:rPr>
          <w:spacing w:val="-10"/>
        </w:rPr>
        <w:t> </w:t>
      </w:r>
      <w:r>
        <w:rPr/>
        <w:t>a</w:t>
      </w:r>
      <w:r>
        <w:rPr>
          <w:spacing w:val="-3"/>
        </w:rPr>
        <w:t> </w:t>
      </w:r>
      <w:r>
        <w:rPr/>
        <w:t>problemas</w:t>
      </w:r>
      <w:r>
        <w:rPr>
          <w:spacing w:val="-9"/>
        </w:rPr>
        <w:t> </w:t>
      </w:r>
      <w:r>
        <w:rPr/>
        <w:t>estruturais.</w:t>
      </w:r>
      <w:r>
        <w:rPr>
          <w:spacing w:val="-3"/>
        </w:rPr>
        <w:t> </w:t>
      </w:r>
      <w:r>
        <w:rPr/>
        <w:t>Como</w:t>
      </w:r>
      <w:r>
        <w:rPr>
          <w:spacing w:val="-4"/>
        </w:rPr>
        <w:t> </w:t>
      </w:r>
      <w:r>
        <w:rPr/>
        <w:t>veiculado</w:t>
      </w:r>
      <w:r>
        <w:rPr>
          <w:spacing w:val="-7"/>
        </w:rPr>
        <w:t> </w:t>
      </w:r>
      <w:r>
        <w:rPr/>
        <w:t>em</w:t>
      </w:r>
      <w:r>
        <w:rPr>
          <w:spacing w:val="-3"/>
        </w:rPr>
        <w:t> </w:t>
      </w:r>
      <w:r>
        <w:rPr/>
        <w:t>noticiários,</w:t>
      </w:r>
      <w:r>
        <w:rPr>
          <w:spacing w:val="-8"/>
        </w:rPr>
        <w:t> </w:t>
      </w:r>
      <w:r>
        <w:rPr/>
        <w:t>ocorreu</w:t>
      </w:r>
      <w:r>
        <w:rPr>
          <w:spacing w:val="-3"/>
        </w:rPr>
        <w:t> </w:t>
      </w:r>
      <w:r>
        <w:rPr/>
        <w:t>um</w:t>
      </w:r>
      <w:r>
        <w:rPr>
          <w:spacing w:val="-3"/>
        </w:rPr>
        <w:t> </w:t>
      </w:r>
      <w:r>
        <w:rPr/>
        <w:t>incêndio</w:t>
      </w:r>
      <w:r>
        <w:rPr>
          <w:spacing w:val="-8"/>
        </w:rPr>
        <w:t> </w:t>
      </w:r>
      <w:r>
        <w:rPr/>
        <w:t>na megaloja de Vitória da Conquista, a Companhia está avaliando junto a seguradora o processo de recuperação da megaloja.</w:t>
      </w:r>
    </w:p>
    <w:p>
      <w:pPr>
        <w:pStyle w:val="BodyText"/>
        <w:spacing w:before="47"/>
        <w:rPr>
          <w:sz w:val="20"/>
        </w:rPr>
      </w:pPr>
    </w:p>
    <w:p>
      <w:pPr>
        <w:spacing w:before="0"/>
        <w:ind w:left="152" w:right="0" w:firstLine="0"/>
        <w:jc w:val="left"/>
        <w:rPr>
          <w:sz w:val="20"/>
        </w:rPr>
      </w:pPr>
      <w:r>
        <w:rPr>
          <w:spacing w:val="-10"/>
          <w:sz w:val="20"/>
        </w:rPr>
        <w:t>2</w:t>
      </w:r>
    </w:p>
    <w:p>
      <w:pPr>
        <w:pStyle w:val="BodyText"/>
        <w:spacing w:before="49"/>
        <w:rPr>
          <w:sz w:val="14"/>
        </w:rPr>
      </w:pPr>
    </w:p>
    <w:p>
      <w:pPr>
        <w:spacing w:before="0"/>
        <w:ind w:left="0" w:right="384" w:firstLine="0"/>
        <w:jc w:val="right"/>
        <w:rPr>
          <w:sz w:val="14"/>
        </w:rPr>
      </w:pPr>
      <w:r>
        <w:rPr>
          <w:spacing w:val="-2"/>
          <w:sz w:val="14"/>
        </w:rPr>
        <w:t>ÍNDICE</w:t>
      </w:r>
    </w:p>
    <w:p>
      <w:pPr>
        <w:spacing w:after="0"/>
        <w:jc w:val="right"/>
        <w:rPr>
          <w:sz w:val="14"/>
        </w:rPr>
        <w:sectPr>
          <w:pgSz w:w="12240" w:h="15840"/>
          <w:pgMar w:top="660" w:bottom="280" w:left="980" w:right="980"/>
        </w:sectPr>
      </w:pPr>
    </w:p>
    <w:p>
      <w:pPr>
        <w:pStyle w:val="Heading1"/>
      </w:pPr>
      <w:r>
        <w:rPr>
          <w:color w:val="FFFFFF"/>
        </w:rPr>
        <w:t>Havan</w:t>
      </w:r>
      <w:r>
        <w:rPr>
          <w:color w:val="FFFFFF"/>
          <w:spacing w:val="-5"/>
        </w:rPr>
        <w:t> </w:t>
      </w:r>
      <w:r>
        <w:rPr>
          <w:color w:val="FFFFFF"/>
          <w:spacing w:val="-4"/>
        </w:rPr>
        <w:t>S.A.</w:t>
      </w:r>
    </w:p>
    <w:p>
      <w:pPr>
        <w:pStyle w:val="BodyText"/>
        <w:spacing w:before="31"/>
        <w:rPr>
          <w:b/>
        </w:rPr>
      </w:pPr>
    </w:p>
    <w:p>
      <w:pPr>
        <w:pStyle w:val="BodyText"/>
        <w:ind w:left="152" w:right="147"/>
        <w:jc w:val="both"/>
      </w:pPr>
      <w:r>
        <w:rPr/>
        <w:t>As megalojas inauguradas apresentam uma área maior do que a média da rede, vendendo mensalmente</w:t>
      </w:r>
      <w:r>
        <w:rPr>
          <w:spacing w:val="-16"/>
        </w:rPr>
        <w:t> </w:t>
      </w:r>
      <w:r>
        <w:rPr/>
        <w:t>um</w:t>
      </w:r>
      <w:r>
        <w:rPr>
          <w:spacing w:val="-15"/>
        </w:rPr>
        <w:t> </w:t>
      </w:r>
      <w:r>
        <w:rPr/>
        <w:t>valor</w:t>
      </w:r>
      <w:r>
        <w:rPr>
          <w:spacing w:val="-15"/>
        </w:rPr>
        <w:t> </w:t>
      </w:r>
      <w:r>
        <w:rPr/>
        <w:t>próximo</w:t>
      </w:r>
      <w:r>
        <w:rPr>
          <w:spacing w:val="-16"/>
        </w:rPr>
        <w:t> </w:t>
      </w:r>
      <w:r>
        <w:rPr/>
        <w:t>a</w:t>
      </w:r>
      <w:r>
        <w:rPr>
          <w:spacing w:val="-15"/>
        </w:rPr>
        <w:t> </w:t>
      </w:r>
      <w:r>
        <w:rPr/>
        <w:t>média</w:t>
      </w:r>
      <w:r>
        <w:rPr>
          <w:spacing w:val="-14"/>
        </w:rPr>
        <w:t> </w:t>
      </w:r>
      <w:r>
        <w:rPr/>
        <w:t>vendida</w:t>
      </w:r>
      <w:r>
        <w:rPr>
          <w:spacing w:val="-15"/>
        </w:rPr>
        <w:t> </w:t>
      </w:r>
      <w:r>
        <w:rPr/>
        <w:t>de</w:t>
      </w:r>
      <w:r>
        <w:rPr>
          <w:spacing w:val="-15"/>
        </w:rPr>
        <w:t> </w:t>
      </w:r>
      <w:r>
        <w:rPr/>
        <w:t>lojas</w:t>
      </w:r>
      <w:r>
        <w:rPr>
          <w:spacing w:val="-16"/>
        </w:rPr>
        <w:t> </w:t>
      </w:r>
      <w:r>
        <w:rPr/>
        <w:t>da</w:t>
      </w:r>
      <w:r>
        <w:rPr>
          <w:spacing w:val="-9"/>
        </w:rPr>
        <w:t> </w:t>
      </w:r>
      <w:r>
        <w:rPr/>
        <w:t>rede,</w:t>
      </w:r>
      <w:r>
        <w:rPr>
          <w:spacing w:val="-16"/>
        </w:rPr>
        <w:t> </w:t>
      </w:r>
      <w:r>
        <w:rPr/>
        <w:t>em</w:t>
      </w:r>
      <w:r>
        <w:rPr>
          <w:spacing w:val="-13"/>
        </w:rPr>
        <w:t> </w:t>
      </w:r>
      <w:r>
        <w:rPr/>
        <w:t>alguns</w:t>
      </w:r>
      <w:r>
        <w:rPr>
          <w:spacing w:val="-16"/>
        </w:rPr>
        <w:t> </w:t>
      </w:r>
      <w:r>
        <w:rPr/>
        <w:t>casos</w:t>
      </w:r>
      <w:r>
        <w:rPr>
          <w:spacing w:val="-13"/>
        </w:rPr>
        <w:t> </w:t>
      </w:r>
      <w:r>
        <w:rPr/>
        <w:t>até</w:t>
      </w:r>
      <w:r>
        <w:rPr>
          <w:spacing w:val="-14"/>
        </w:rPr>
        <w:t> </w:t>
      </w:r>
      <w:r>
        <w:rPr/>
        <w:t>acima</w:t>
      </w:r>
      <w:r>
        <w:rPr>
          <w:spacing w:val="-16"/>
        </w:rPr>
        <w:t> </w:t>
      </w:r>
      <w:r>
        <w:rPr/>
        <w:t>da</w:t>
      </w:r>
      <w:r>
        <w:rPr>
          <w:spacing w:val="-14"/>
        </w:rPr>
        <w:t> </w:t>
      </w:r>
      <w:r>
        <w:rPr/>
        <w:t>média, principalmente</w:t>
      </w:r>
      <w:r>
        <w:rPr>
          <w:spacing w:val="-10"/>
        </w:rPr>
        <w:t> </w:t>
      </w:r>
      <w:r>
        <w:rPr/>
        <w:t>em</w:t>
      </w:r>
      <w:r>
        <w:rPr>
          <w:spacing w:val="-11"/>
        </w:rPr>
        <w:t> </w:t>
      </w:r>
      <w:r>
        <w:rPr/>
        <w:t>regiões</w:t>
      </w:r>
      <w:r>
        <w:rPr>
          <w:spacing w:val="-10"/>
        </w:rPr>
        <w:t> </w:t>
      </w:r>
      <w:r>
        <w:rPr/>
        <w:t>onde</w:t>
      </w:r>
      <w:r>
        <w:rPr>
          <w:spacing w:val="-8"/>
        </w:rPr>
        <w:t> </w:t>
      </w:r>
      <w:r>
        <w:rPr/>
        <w:t>estamos</w:t>
      </w:r>
      <w:r>
        <w:rPr>
          <w:spacing w:val="-10"/>
        </w:rPr>
        <w:t> </w:t>
      </w:r>
      <w:r>
        <w:rPr/>
        <w:t>inaugurando</w:t>
      </w:r>
      <w:r>
        <w:rPr>
          <w:spacing w:val="-10"/>
        </w:rPr>
        <w:t> </w:t>
      </w:r>
      <w:r>
        <w:rPr/>
        <w:t>a</w:t>
      </w:r>
      <w:r>
        <w:rPr>
          <w:spacing w:val="-11"/>
        </w:rPr>
        <w:t> </w:t>
      </w:r>
      <w:r>
        <w:rPr/>
        <w:t>1ª</w:t>
      </w:r>
      <w:r>
        <w:rPr>
          <w:spacing w:val="-10"/>
        </w:rPr>
        <w:t> </w:t>
      </w:r>
      <w:r>
        <w:rPr/>
        <w:t>megaloja.</w:t>
      </w:r>
      <w:r>
        <w:rPr>
          <w:spacing w:val="-9"/>
        </w:rPr>
        <w:t> </w:t>
      </w:r>
      <w:r>
        <w:rPr/>
        <w:t>As</w:t>
      </w:r>
      <w:r>
        <w:rPr>
          <w:spacing w:val="-10"/>
        </w:rPr>
        <w:t> </w:t>
      </w:r>
      <w:r>
        <w:rPr/>
        <w:t>analises</w:t>
      </w:r>
      <w:r>
        <w:rPr>
          <w:spacing w:val="-14"/>
        </w:rPr>
        <w:t> </w:t>
      </w:r>
      <w:r>
        <w:rPr/>
        <w:t>a</w:t>
      </w:r>
      <w:r>
        <w:rPr>
          <w:spacing w:val="-4"/>
        </w:rPr>
        <w:t> </w:t>
      </w:r>
      <w:r>
        <w:rPr/>
        <w:t>seguir</w:t>
      </w:r>
      <w:r>
        <w:rPr>
          <w:spacing w:val="-8"/>
        </w:rPr>
        <w:t> </w:t>
      </w:r>
      <w:r>
        <w:rPr/>
        <w:t>contemplam as lojas abertas até 31 de dezembro de 2022:</w:t>
      </w:r>
    </w:p>
    <w:p>
      <w:pPr>
        <w:pStyle w:val="BodyText"/>
        <w:spacing w:before="5"/>
        <w:rPr>
          <w:sz w:val="13"/>
        </w:rPr>
      </w:pPr>
    </w:p>
    <w:p>
      <w:pPr>
        <w:spacing w:after="0"/>
        <w:rPr>
          <w:sz w:val="13"/>
        </w:rPr>
        <w:sectPr>
          <w:pgSz w:w="12240" w:h="15840"/>
          <w:pgMar w:top="660" w:bottom="280" w:left="980" w:right="980"/>
        </w:sectPr>
      </w:pPr>
    </w:p>
    <w:p>
      <w:pPr>
        <w:spacing w:before="100"/>
        <w:ind w:left="671" w:right="0" w:firstLine="0"/>
        <w:jc w:val="left"/>
        <w:rPr>
          <w:b/>
          <w:sz w:val="20"/>
        </w:rPr>
      </w:pPr>
      <w:r>
        <w:rPr>
          <w:b/>
          <w:sz w:val="20"/>
        </w:rPr>
        <w:t>Área</w:t>
      </w:r>
      <w:r>
        <w:rPr>
          <w:b/>
          <w:spacing w:val="54"/>
          <w:sz w:val="20"/>
        </w:rPr>
        <w:t> </w:t>
      </w:r>
      <w:r>
        <w:rPr>
          <w:b/>
          <w:sz w:val="20"/>
        </w:rPr>
        <w:t>de</w:t>
      </w:r>
      <w:r>
        <w:rPr>
          <w:b/>
          <w:spacing w:val="38"/>
          <w:sz w:val="20"/>
        </w:rPr>
        <w:t> </w:t>
      </w:r>
      <w:r>
        <w:rPr>
          <w:b/>
          <w:sz w:val="20"/>
        </w:rPr>
        <w:t>vendas</w:t>
      </w:r>
      <w:r>
        <w:rPr>
          <w:b/>
          <w:spacing w:val="42"/>
          <w:sz w:val="20"/>
        </w:rPr>
        <w:t> </w:t>
      </w:r>
      <w:r>
        <w:rPr>
          <w:b/>
          <w:sz w:val="20"/>
        </w:rPr>
        <w:t>(mil</w:t>
      </w:r>
      <w:r>
        <w:rPr>
          <w:b/>
          <w:spacing w:val="43"/>
          <w:sz w:val="20"/>
        </w:rPr>
        <w:t> </w:t>
      </w:r>
      <w:r>
        <w:rPr>
          <w:b/>
          <w:spacing w:val="-5"/>
          <w:sz w:val="20"/>
        </w:rPr>
        <w:t>m²)</w:t>
      </w:r>
    </w:p>
    <w:p>
      <w:pPr>
        <w:pStyle w:val="BodyText"/>
        <w:spacing w:before="86"/>
        <w:rPr>
          <w:b/>
          <w:sz w:val="20"/>
        </w:rPr>
      </w:pPr>
    </w:p>
    <w:p>
      <w:pPr>
        <w:spacing w:before="0"/>
        <w:ind w:left="791" w:right="0" w:firstLine="0"/>
        <w:jc w:val="left"/>
        <w:rPr>
          <w:sz w:val="14"/>
        </w:rPr>
      </w:pPr>
      <w:r>
        <w:rPr>
          <w:sz w:val="14"/>
        </w:rPr>
        <w:t>+32,0</w:t>
      </w:r>
      <w:r>
        <w:rPr>
          <w:spacing w:val="-10"/>
          <w:sz w:val="14"/>
        </w:rPr>
        <w:t> </w:t>
      </w:r>
      <w:r>
        <w:rPr>
          <w:spacing w:val="-5"/>
          <w:sz w:val="14"/>
        </w:rPr>
        <w:t>m²</w:t>
      </w:r>
    </w:p>
    <w:p>
      <w:pPr>
        <w:pStyle w:val="BodyText"/>
        <w:rPr>
          <w:sz w:val="14"/>
        </w:rPr>
      </w:pPr>
    </w:p>
    <w:p>
      <w:pPr>
        <w:pStyle w:val="BodyText"/>
        <w:spacing w:before="21"/>
        <w:rPr>
          <w:sz w:val="14"/>
        </w:rPr>
      </w:pPr>
    </w:p>
    <w:p>
      <w:pPr>
        <w:spacing w:before="1"/>
        <w:ind w:left="2293" w:right="0" w:firstLine="0"/>
        <w:jc w:val="left"/>
        <w:rPr>
          <w:b/>
          <w:sz w:val="16"/>
        </w:rPr>
      </w:pPr>
      <w:r>
        <w:rPr>
          <w:b/>
          <w:spacing w:val="-2"/>
          <w:sz w:val="16"/>
        </w:rPr>
        <w:t>847,2</w:t>
      </w:r>
    </w:p>
    <w:p>
      <w:pPr>
        <w:spacing w:before="32"/>
        <w:ind w:left="1045" w:right="0" w:firstLine="0"/>
        <w:jc w:val="left"/>
        <w:rPr>
          <w:b/>
          <w:sz w:val="16"/>
        </w:rPr>
      </w:pPr>
      <w:r>
        <w:rPr>
          <w:b/>
          <w:spacing w:val="-2"/>
          <w:sz w:val="16"/>
        </w:rPr>
        <w:t>815,2</w:t>
      </w:r>
    </w:p>
    <w:p>
      <w:pPr>
        <w:spacing w:before="95"/>
        <w:ind w:left="671" w:right="0" w:firstLine="0"/>
        <w:jc w:val="left"/>
        <w:rPr>
          <w:b/>
          <w:sz w:val="20"/>
        </w:rPr>
      </w:pPr>
      <w:r>
        <w:rPr/>
        <w:br w:type="column"/>
      </w:r>
      <w:r>
        <w:rPr>
          <w:b/>
          <w:sz w:val="20"/>
        </w:rPr>
        <w:t>Media</w:t>
      </w:r>
      <w:r>
        <w:rPr>
          <w:b/>
          <w:spacing w:val="40"/>
          <w:sz w:val="20"/>
        </w:rPr>
        <w:t> </w:t>
      </w:r>
      <w:r>
        <w:rPr>
          <w:b/>
          <w:sz w:val="20"/>
        </w:rPr>
        <w:t>área</w:t>
      </w:r>
      <w:r>
        <w:rPr>
          <w:b/>
          <w:spacing w:val="52"/>
          <w:sz w:val="20"/>
        </w:rPr>
        <w:t> </w:t>
      </w:r>
      <w:r>
        <w:rPr>
          <w:b/>
          <w:sz w:val="20"/>
        </w:rPr>
        <w:t>de</w:t>
      </w:r>
      <w:r>
        <w:rPr>
          <w:b/>
          <w:spacing w:val="42"/>
          <w:sz w:val="20"/>
        </w:rPr>
        <w:t> </w:t>
      </w:r>
      <w:r>
        <w:rPr>
          <w:b/>
          <w:sz w:val="20"/>
        </w:rPr>
        <w:t>vendas</w:t>
      </w:r>
      <w:r>
        <w:rPr>
          <w:b/>
          <w:spacing w:val="48"/>
          <w:sz w:val="20"/>
        </w:rPr>
        <w:t> </w:t>
      </w:r>
      <w:r>
        <w:rPr>
          <w:b/>
          <w:spacing w:val="-4"/>
          <w:sz w:val="20"/>
        </w:rPr>
        <w:t>(m²)</w:t>
      </w:r>
    </w:p>
    <w:p>
      <w:pPr>
        <w:spacing w:before="191"/>
        <w:ind w:left="834" w:right="0" w:firstLine="0"/>
        <w:jc w:val="left"/>
        <w:rPr>
          <w:sz w:val="14"/>
        </w:rPr>
      </w:pPr>
      <w:r>
        <w:rPr>
          <w:sz w:val="14"/>
        </w:rPr>
        <w:t>+101</w:t>
      </w:r>
      <w:r>
        <w:rPr>
          <w:spacing w:val="-9"/>
          <w:sz w:val="14"/>
        </w:rPr>
        <w:t> </w:t>
      </w:r>
      <w:r>
        <w:rPr>
          <w:spacing w:val="-5"/>
          <w:sz w:val="14"/>
        </w:rPr>
        <w:t>m²</w:t>
      </w:r>
    </w:p>
    <w:p>
      <w:pPr>
        <w:pStyle w:val="BodyText"/>
        <w:rPr>
          <w:sz w:val="14"/>
        </w:rPr>
      </w:pPr>
    </w:p>
    <w:p>
      <w:pPr>
        <w:pStyle w:val="BodyText"/>
        <w:spacing w:before="79"/>
        <w:rPr>
          <w:sz w:val="14"/>
        </w:rPr>
      </w:pPr>
    </w:p>
    <w:p>
      <w:pPr>
        <w:spacing w:before="1"/>
        <w:ind w:left="2389" w:right="0" w:firstLine="0"/>
        <w:jc w:val="left"/>
        <w:rPr>
          <w:b/>
          <w:sz w:val="16"/>
        </w:rPr>
      </w:pPr>
      <w:r>
        <w:rPr>
          <w:b/>
          <w:spacing w:val="-2"/>
          <w:sz w:val="16"/>
        </w:rPr>
        <w:t>4.954</w:t>
      </w:r>
    </w:p>
    <w:p>
      <w:pPr>
        <w:spacing w:before="84"/>
        <w:ind w:left="997" w:right="0" w:firstLine="0"/>
        <w:jc w:val="left"/>
        <w:rPr>
          <w:b/>
          <w:sz w:val="16"/>
        </w:rPr>
      </w:pPr>
      <w:r>
        <w:rPr>
          <w:b/>
          <w:spacing w:val="-2"/>
          <w:sz w:val="16"/>
        </w:rPr>
        <w:t>4.853</w:t>
      </w:r>
    </w:p>
    <w:p>
      <w:pPr>
        <w:spacing w:before="143"/>
        <w:ind w:left="671" w:right="0" w:firstLine="0"/>
        <w:jc w:val="left"/>
        <w:rPr>
          <w:b/>
          <w:sz w:val="20"/>
        </w:rPr>
      </w:pPr>
      <w:r>
        <w:rPr/>
        <w:br w:type="column"/>
      </w:r>
      <w:r>
        <w:rPr>
          <w:b/>
          <w:sz w:val="20"/>
        </w:rPr>
        <w:t>Número</w:t>
      </w:r>
      <w:r>
        <w:rPr>
          <w:b/>
          <w:spacing w:val="46"/>
          <w:sz w:val="20"/>
        </w:rPr>
        <w:t> </w:t>
      </w:r>
      <w:r>
        <w:rPr>
          <w:b/>
          <w:sz w:val="20"/>
        </w:rPr>
        <w:t>de</w:t>
      </w:r>
      <w:r>
        <w:rPr>
          <w:b/>
          <w:spacing w:val="38"/>
          <w:sz w:val="20"/>
        </w:rPr>
        <w:t> </w:t>
      </w:r>
      <w:r>
        <w:rPr>
          <w:b/>
          <w:spacing w:val="-4"/>
          <w:sz w:val="20"/>
        </w:rPr>
        <w:t>lojas</w:t>
      </w:r>
    </w:p>
    <w:p>
      <w:pPr>
        <w:pStyle w:val="BodyText"/>
        <w:spacing w:before="48"/>
        <w:rPr>
          <w:b/>
          <w:sz w:val="20"/>
        </w:rPr>
      </w:pPr>
    </w:p>
    <w:p>
      <w:pPr>
        <w:spacing w:before="0"/>
        <w:ind w:left="815" w:right="0" w:firstLine="0"/>
        <w:jc w:val="left"/>
        <w:rPr>
          <w:sz w:val="14"/>
        </w:rPr>
      </w:pPr>
      <w:r>
        <w:rPr>
          <w:spacing w:val="-5"/>
          <w:sz w:val="14"/>
        </w:rPr>
        <w:t>+4</w:t>
      </w:r>
    </w:p>
    <w:p>
      <w:pPr>
        <w:pStyle w:val="BodyText"/>
        <w:rPr>
          <w:sz w:val="14"/>
        </w:rPr>
      </w:pPr>
    </w:p>
    <w:p>
      <w:pPr>
        <w:pStyle w:val="BodyText"/>
        <w:spacing w:before="151"/>
        <w:rPr>
          <w:sz w:val="14"/>
        </w:rPr>
      </w:pPr>
    </w:p>
    <w:p>
      <w:pPr>
        <w:spacing w:line="157" w:lineRule="exact" w:before="0"/>
        <w:ind w:left="761" w:right="0" w:firstLine="0"/>
        <w:jc w:val="center"/>
        <w:rPr>
          <w:b/>
          <w:sz w:val="16"/>
        </w:rPr>
      </w:pPr>
      <w:r>
        <w:rPr>
          <w:b/>
          <w:spacing w:val="-5"/>
          <w:sz w:val="16"/>
        </w:rPr>
        <w:t>171</w:t>
      </w:r>
    </w:p>
    <w:p>
      <w:pPr>
        <w:spacing w:line="157" w:lineRule="exact" w:before="0"/>
        <w:ind w:left="671" w:right="0" w:firstLine="0"/>
        <w:jc w:val="left"/>
        <w:rPr>
          <w:b/>
          <w:sz w:val="16"/>
        </w:rPr>
      </w:pPr>
      <w:r>
        <w:rPr>
          <w:b/>
          <w:spacing w:val="-5"/>
          <w:sz w:val="16"/>
        </w:rPr>
        <w:t>167</w:t>
      </w:r>
    </w:p>
    <w:p>
      <w:pPr>
        <w:spacing w:after="0" w:line="157" w:lineRule="exact"/>
        <w:jc w:val="left"/>
        <w:rPr>
          <w:sz w:val="16"/>
        </w:rPr>
        <w:sectPr>
          <w:type w:val="continuous"/>
          <w:pgSz w:w="12240" w:h="15840"/>
          <w:pgMar w:top="1820" w:bottom="280" w:left="980" w:right="980"/>
          <w:cols w:num="3" w:equalWidth="0">
            <w:col w:w="3156" w:space="55"/>
            <w:col w:w="3453" w:space="349"/>
            <w:col w:w="3267"/>
          </w:cols>
        </w:sectPr>
      </w:pPr>
    </w:p>
    <w:p>
      <w:pPr>
        <w:pStyle w:val="BodyText"/>
        <w:rPr>
          <w:b/>
          <w:sz w:val="14"/>
        </w:rPr>
      </w:pPr>
    </w:p>
    <w:p>
      <w:pPr>
        <w:pStyle w:val="BodyText"/>
        <w:rPr>
          <w:b/>
          <w:sz w:val="14"/>
        </w:rPr>
      </w:pPr>
    </w:p>
    <w:p>
      <w:pPr>
        <w:pStyle w:val="BodyText"/>
        <w:spacing w:before="42"/>
        <w:rPr>
          <w:b/>
          <w:sz w:val="14"/>
        </w:rPr>
      </w:pPr>
    </w:p>
    <w:p>
      <w:pPr>
        <w:tabs>
          <w:tab w:pos="4117" w:val="left" w:leader="none"/>
          <w:tab w:pos="7472" w:val="left" w:leader="none"/>
        </w:tabs>
        <w:spacing w:before="0"/>
        <w:ind w:left="872" w:right="0" w:firstLine="0"/>
        <w:jc w:val="left"/>
        <w:rPr>
          <w:b/>
          <w:sz w:val="14"/>
        </w:rPr>
      </w:pPr>
      <w:r>
        <w:rPr>
          <w:b/>
          <w:sz w:val="14"/>
        </w:rPr>
        <w:t>4°</w:t>
      </w:r>
      <w:r>
        <w:rPr>
          <w:b/>
          <w:spacing w:val="-2"/>
          <w:sz w:val="14"/>
        </w:rPr>
        <w:t> </w:t>
      </w:r>
      <w:r>
        <w:rPr>
          <w:b/>
          <w:sz w:val="14"/>
        </w:rPr>
        <w:t>TRIM</w:t>
      </w:r>
      <w:r>
        <w:rPr>
          <w:b/>
          <w:spacing w:val="-2"/>
          <w:sz w:val="14"/>
        </w:rPr>
        <w:t> </w:t>
      </w:r>
      <w:r>
        <w:rPr>
          <w:b/>
          <w:sz w:val="14"/>
        </w:rPr>
        <w:t>-</w:t>
      </w:r>
      <w:r>
        <w:rPr>
          <w:b/>
          <w:spacing w:val="-2"/>
          <w:sz w:val="14"/>
        </w:rPr>
        <w:t> </w:t>
      </w:r>
      <w:r>
        <w:rPr>
          <w:b/>
          <w:sz w:val="14"/>
        </w:rPr>
        <w:t>2021</w:t>
      </w:r>
      <w:r>
        <w:rPr>
          <w:b/>
          <w:spacing w:val="56"/>
          <w:sz w:val="14"/>
        </w:rPr>
        <w:t>  </w:t>
      </w:r>
      <w:r>
        <w:rPr>
          <w:b/>
          <w:sz w:val="14"/>
        </w:rPr>
        <w:t>4°</w:t>
      </w:r>
      <w:r>
        <w:rPr>
          <w:b/>
          <w:spacing w:val="-1"/>
          <w:sz w:val="14"/>
        </w:rPr>
        <w:t> </w:t>
      </w:r>
      <w:r>
        <w:rPr>
          <w:b/>
          <w:sz w:val="14"/>
        </w:rPr>
        <w:t>TRIM</w:t>
      </w:r>
      <w:r>
        <w:rPr>
          <w:b/>
          <w:spacing w:val="-2"/>
          <w:sz w:val="14"/>
        </w:rPr>
        <w:t> </w:t>
      </w:r>
      <w:r>
        <w:rPr>
          <w:b/>
          <w:sz w:val="14"/>
        </w:rPr>
        <w:t>-</w:t>
      </w:r>
      <w:r>
        <w:rPr>
          <w:b/>
          <w:spacing w:val="-2"/>
          <w:sz w:val="14"/>
        </w:rPr>
        <w:t> </w:t>
      </w:r>
      <w:r>
        <w:rPr>
          <w:b/>
          <w:spacing w:val="-4"/>
          <w:sz w:val="14"/>
        </w:rPr>
        <w:t>2022</w:t>
      </w:r>
      <w:r>
        <w:rPr>
          <w:b/>
          <w:sz w:val="14"/>
        </w:rPr>
        <w:tab/>
      </w:r>
      <w:r>
        <w:rPr>
          <w:b/>
          <w:position w:val="1"/>
          <w:sz w:val="14"/>
        </w:rPr>
        <w:t>4º</w:t>
      </w:r>
      <w:r>
        <w:rPr>
          <w:b/>
          <w:spacing w:val="-2"/>
          <w:position w:val="1"/>
          <w:sz w:val="14"/>
        </w:rPr>
        <w:t> </w:t>
      </w:r>
      <w:r>
        <w:rPr>
          <w:b/>
          <w:position w:val="1"/>
          <w:sz w:val="14"/>
        </w:rPr>
        <w:t>TRIM</w:t>
      </w:r>
      <w:r>
        <w:rPr>
          <w:b/>
          <w:spacing w:val="-2"/>
          <w:position w:val="1"/>
          <w:sz w:val="14"/>
        </w:rPr>
        <w:t> </w:t>
      </w:r>
      <w:r>
        <w:rPr>
          <w:b/>
          <w:position w:val="1"/>
          <w:sz w:val="14"/>
        </w:rPr>
        <w:t>-</w:t>
      </w:r>
      <w:r>
        <w:rPr>
          <w:b/>
          <w:spacing w:val="-2"/>
          <w:position w:val="1"/>
          <w:sz w:val="14"/>
        </w:rPr>
        <w:t> </w:t>
      </w:r>
      <w:r>
        <w:rPr>
          <w:b/>
          <w:position w:val="1"/>
          <w:sz w:val="14"/>
        </w:rPr>
        <w:t>2021</w:t>
      </w:r>
      <w:r>
        <w:rPr>
          <w:b/>
          <w:spacing w:val="56"/>
          <w:position w:val="1"/>
          <w:sz w:val="14"/>
        </w:rPr>
        <w:t>  </w:t>
      </w:r>
      <w:r>
        <w:rPr>
          <w:b/>
          <w:position w:val="1"/>
          <w:sz w:val="14"/>
        </w:rPr>
        <w:t>4º</w:t>
      </w:r>
      <w:r>
        <w:rPr>
          <w:b/>
          <w:spacing w:val="-1"/>
          <w:position w:val="1"/>
          <w:sz w:val="14"/>
        </w:rPr>
        <w:t> </w:t>
      </w:r>
      <w:r>
        <w:rPr>
          <w:b/>
          <w:position w:val="1"/>
          <w:sz w:val="14"/>
        </w:rPr>
        <w:t>TRIM</w:t>
      </w:r>
      <w:r>
        <w:rPr>
          <w:b/>
          <w:spacing w:val="-2"/>
          <w:position w:val="1"/>
          <w:sz w:val="14"/>
        </w:rPr>
        <w:t> </w:t>
      </w:r>
      <w:r>
        <w:rPr>
          <w:b/>
          <w:position w:val="1"/>
          <w:sz w:val="14"/>
        </w:rPr>
        <w:t>-</w:t>
      </w:r>
      <w:r>
        <w:rPr>
          <w:b/>
          <w:spacing w:val="-2"/>
          <w:position w:val="1"/>
          <w:sz w:val="14"/>
        </w:rPr>
        <w:t> </w:t>
      </w:r>
      <w:r>
        <w:rPr>
          <w:b/>
          <w:spacing w:val="-4"/>
          <w:position w:val="1"/>
          <w:sz w:val="14"/>
        </w:rPr>
        <w:t>2022</w:t>
      </w:r>
      <w:r>
        <w:rPr>
          <w:b/>
          <w:position w:val="1"/>
          <w:sz w:val="14"/>
        </w:rPr>
        <w:tab/>
      </w:r>
      <w:r>
        <w:rPr>
          <w:b/>
          <w:position w:val="3"/>
          <w:sz w:val="14"/>
        </w:rPr>
        <w:t>4º</w:t>
      </w:r>
      <w:r>
        <w:rPr>
          <w:b/>
          <w:spacing w:val="-2"/>
          <w:position w:val="3"/>
          <w:sz w:val="14"/>
        </w:rPr>
        <w:t> </w:t>
      </w:r>
      <w:r>
        <w:rPr>
          <w:b/>
          <w:position w:val="3"/>
          <w:sz w:val="14"/>
        </w:rPr>
        <w:t>TRIM</w:t>
      </w:r>
      <w:r>
        <w:rPr>
          <w:b/>
          <w:spacing w:val="-2"/>
          <w:position w:val="3"/>
          <w:sz w:val="14"/>
        </w:rPr>
        <w:t> </w:t>
      </w:r>
      <w:r>
        <w:rPr>
          <w:b/>
          <w:position w:val="3"/>
          <w:sz w:val="14"/>
        </w:rPr>
        <w:t>-</w:t>
      </w:r>
      <w:r>
        <w:rPr>
          <w:b/>
          <w:spacing w:val="-2"/>
          <w:position w:val="3"/>
          <w:sz w:val="14"/>
        </w:rPr>
        <w:t> </w:t>
      </w:r>
      <w:r>
        <w:rPr>
          <w:b/>
          <w:position w:val="3"/>
          <w:sz w:val="14"/>
        </w:rPr>
        <w:t>2021</w:t>
      </w:r>
      <w:r>
        <w:rPr>
          <w:b/>
          <w:spacing w:val="56"/>
          <w:position w:val="3"/>
          <w:sz w:val="14"/>
        </w:rPr>
        <w:t>  </w:t>
      </w:r>
      <w:r>
        <w:rPr>
          <w:b/>
          <w:position w:val="3"/>
          <w:sz w:val="14"/>
        </w:rPr>
        <w:t>4º</w:t>
      </w:r>
      <w:r>
        <w:rPr>
          <w:b/>
          <w:spacing w:val="-1"/>
          <w:position w:val="3"/>
          <w:sz w:val="14"/>
        </w:rPr>
        <w:t> </w:t>
      </w:r>
      <w:r>
        <w:rPr>
          <w:b/>
          <w:position w:val="3"/>
          <w:sz w:val="14"/>
        </w:rPr>
        <w:t>TRIM</w:t>
      </w:r>
      <w:r>
        <w:rPr>
          <w:b/>
          <w:spacing w:val="-2"/>
          <w:position w:val="3"/>
          <w:sz w:val="14"/>
        </w:rPr>
        <w:t> </w:t>
      </w:r>
      <w:r>
        <w:rPr>
          <w:b/>
          <w:position w:val="3"/>
          <w:sz w:val="14"/>
        </w:rPr>
        <w:t>-</w:t>
      </w:r>
      <w:r>
        <w:rPr>
          <w:b/>
          <w:spacing w:val="-2"/>
          <w:position w:val="3"/>
          <w:sz w:val="14"/>
        </w:rPr>
        <w:t> </w:t>
      </w:r>
      <w:r>
        <w:rPr>
          <w:b/>
          <w:spacing w:val="-4"/>
          <w:position w:val="3"/>
          <w:sz w:val="14"/>
        </w:rPr>
        <w:t>2022</w:t>
      </w:r>
    </w:p>
    <w:p>
      <w:pPr>
        <w:pStyle w:val="BodyText"/>
        <w:spacing w:before="41"/>
        <w:rPr>
          <w:b/>
          <w:sz w:val="14"/>
        </w:rPr>
      </w:pPr>
    </w:p>
    <w:p>
      <w:pPr>
        <w:pStyle w:val="BodyText"/>
        <w:spacing w:line="237" w:lineRule="auto" w:before="1"/>
        <w:ind w:left="152"/>
      </w:pPr>
      <w:r>
        <w:rPr/>
        <w:t>As</w:t>
      </w:r>
      <w:r>
        <w:rPr>
          <w:spacing w:val="-6"/>
        </w:rPr>
        <w:t> </w:t>
      </w:r>
      <w:r>
        <w:rPr/>
        <w:t>megalojas</w:t>
      </w:r>
      <w:r>
        <w:rPr>
          <w:spacing w:val="-6"/>
        </w:rPr>
        <w:t> </w:t>
      </w:r>
      <w:r>
        <w:rPr/>
        <w:t>estão</w:t>
      </w:r>
      <w:r>
        <w:rPr>
          <w:spacing w:val="-6"/>
        </w:rPr>
        <w:t> </w:t>
      </w:r>
      <w:r>
        <w:rPr/>
        <w:t>distribuídas</w:t>
      </w:r>
      <w:r>
        <w:rPr>
          <w:spacing w:val="-9"/>
        </w:rPr>
        <w:t> </w:t>
      </w:r>
      <w:r>
        <w:rPr/>
        <w:t>em</w:t>
      </w:r>
      <w:r>
        <w:rPr>
          <w:spacing w:val="-6"/>
        </w:rPr>
        <w:t> </w:t>
      </w:r>
      <w:r>
        <w:rPr/>
        <w:t>todas</w:t>
      </w:r>
      <w:r>
        <w:rPr>
          <w:spacing w:val="-12"/>
        </w:rPr>
        <w:t> </w:t>
      </w:r>
      <w:r>
        <w:rPr/>
        <w:t>as</w:t>
      </w:r>
      <w:r>
        <w:rPr>
          <w:spacing w:val="-6"/>
        </w:rPr>
        <w:t> </w:t>
      </w:r>
      <w:r>
        <w:rPr/>
        <w:t>regiões</w:t>
      </w:r>
      <w:r>
        <w:rPr>
          <w:spacing w:val="-6"/>
        </w:rPr>
        <w:t> </w:t>
      </w:r>
      <w:r>
        <w:rPr/>
        <w:t>do</w:t>
      </w:r>
      <w:r>
        <w:rPr>
          <w:spacing w:val="-6"/>
        </w:rPr>
        <w:t> </w:t>
      </w:r>
      <w:r>
        <w:rPr/>
        <w:t>Brasil,</w:t>
      </w:r>
      <w:r>
        <w:rPr>
          <w:spacing w:val="-6"/>
        </w:rPr>
        <w:t> </w:t>
      </w:r>
      <w:r>
        <w:rPr/>
        <w:t>localizadas</w:t>
      </w:r>
      <w:r>
        <w:rPr>
          <w:spacing w:val="-11"/>
        </w:rPr>
        <w:t> </w:t>
      </w:r>
      <w:r>
        <w:rPr/>
        <w:t>em</w:t>
      </w:r>
      <w:r>
        <w:rPr>
          <w:spacing w:val="-6"/>
        </w:rPr>
        <w:t> </w:t>
      </w:r>
      <w:r>
        <w:rPr/>
        <w:t>23</w:t>
      </w:r>
      <w:r>
        <w:rPr>
          <w:spacing w:val="-6"/>
        </w:rPr>
        <w:t> </w:t>
      </w:r>
      <w:r>
        <w:rPr/>
        <w:t>Estados</w:t>
      </w:r>
      <w:r>
        <w:rPr>
          <w:spacing w:val="-14"/>
        </w:rPr>
        <w:t> </w:t>
      </w:r>
      <w:r>
        <w:rPr/>
        <w:t>e</w:t>
      </w:r>
      <w:r>
        <w:rPr>
          <w:spacing w:val="-6"/>
        </w:rPr>
        <w:t> </w:t>
      </w:r>
      <w:r>
        <w:rPr/>
        <w:t>no</w:t>
      </w:r>
      <w:r>
        <w:rPr>
          <w:spacing w:val="-6"/>
        </w:rPr>
        <w:t> </w:t>
      </w:r>
      <w:r>
        <w:rPr/>
        <w:t>Distrito Federal, conforme mapas abaixo: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2"/>
        <w:rPr>
          <w:sz w:val="20"/>
        </w:rPr>
      </w:pPr>
    </w:p>
    <w:p>
      <w:pPr>
        <w:spacing w:after="0"/>
        <w:rPr>
          <w:sz w:val="20"/>
        </w:rPr>
        <w:sectPr>
          <w:type w:val="continuous"/>
          <w:pgSz w:w="12240" w:h="15840"/>
          <w:pgMar w:top="1820" w:bottom="280" w:left="980" w:right="980"/>
        </w:sectPr>
      </w:pPr>
    </w:p>
    <w:p>
      <w:pPr>
        <w:spacing w:before="93"/>
        <w:ind w:left="0" w:right="67" w:firstLine="0"/>
        <w:jc w:val="right"/>
        <w:rPr>
          <w:b/>
          <w:sz w:val="16"/>
        </w:rPr>
      </w:pPr>
      <w:r>
        <w:rPr>
          <w:b/>
          <w:spacing w:val="-5"/>
          <w:sz w:val="16"/>
        </w:rPr>
        <w:t>18</w:t>
      </w:r>
    </w:p>
    <w:p>
      <w:pPr>
        <w:tabs>
          <w:tab w:pos="359" w:val="left" w:leader="none"/>
        </w:tabs>
        <w:spacing w:before="9"/>
        <w:ind w:left="0" w:right="0" w:firstLine="0"/>
        <w:jc w:val="right"/>
        <w:rPr>
          <w:b/>
          <w:sz w:val="16"/>
        </w:rPr>
      </w:pPr>
      <w:r>
        <w:rPr>
          <w:b/>
          <w:spacing w:val="-10"/>
          <w:position w:val="-8"/>
          <w:sz w:val="16"/>
        </w:rPr>
        <w:t>9</w:t>
      </w:r>
      <w:r>
        <w:rPr>
          <w:b/>
          <w:position w:val="-8"/>
          <w:sz w:val="16"/>
        </w:rPr>
        <w:tab/>
      </w:r>
      <w:r>
        <w:rPr>
          <w:b/>
          <w:spacing w:val="-5"/>
          <w:sz w:val="16"/>
        </w:rPr>
        <w:t>11%</w:t>
      </w:r>
    </w:p>
    <w:p>
      <w:pPr>
        <w:spacing w:before="9"/>
        <w:ind w:left="7525" w:right="0" w:firstLine="0"/>
        <w:jc w:val="left"/>
        <w:rPr>
          <w:b/>
          <w:sz w:val="16"/>
        </w:rPr>
      </w:pPr>
      <w:r>
        <w:rPr>
          <w:b/>
          <w:spacing w:val="-5"/>
          <w:sz w:val="16"/>
        </w:rPr>
        <w:t>5%</w:t>
      </w:r>
    </w:p>
    <w:p>
      <w:pPr>
        <w:spacing w:before="17"/>
        <w:ind w:left="7314" w:right="0" w:firstLine="0"/>
        <w:jc w:val="left"/>
        <w:rPr>
          <w:b/>
          <w:sz w:val="16"/>
        </w:rPr>
      </w:pPr>
      <w:r>
        <w:rPr>
          <w:b/>
          <w:spacing w:val="-5"/>
          <w:sz w:val="16"/>
        </w:rPr>
        <w:t>11</w:t>
      </w:r>
    </w:p>
    <w:p>
      <w:pPr>
        <w:spacing w:before="8"/>
        <w:ind w:left="7290" w:right="0" w:firstLine="0"/>
        <w:jc w:val="left"/>
        <w:rPr>
          <w:b/>
          <w:sz w:val="16"/>
        </w:rPr>
      </w:pPr>
      <w:r>
        <w:rPr>
          <w:b/>
          <w:spacing w:val="-5"/>
          <w:sz w:val="16"/>
        </w:rPr>
        <w:t>6%</w:t>
      </w:r>
    </w:p>
    <w:p>
      <w:pPr>
        <w:pStyle w:val="BodyText"/>
        <w:rPr>
          <w:b/>
          <w:sz w:val="16"/>
        </w:rPr>
      </w:pPr>
    </w:p>
    <w:p>
      <w:pPr>
        <w:pStyle w:val="BodyText"/>
        <w:rPr>
          <w:b/>
          <w:sz w:val="16"/>
        </w:rPr>
      </w:pPr>
    </w:p>
    <w:p>
      <w:pPr>
        <w:pStyle w:val="BodyText"/>
        <w:spacing w:before="27"/>
        <w:rPr>
          <w:b/>
          <w:sz w:val="16"/>
        </w:rPr>
      </w:pPr>
    </w:p>
    <w:p>
      <w:pPr>
        <w:spacing w:before="1"/>
        <w:ind w:left="7540" w:right="0" w:firstLine="0"/>
        <w:jc w:val="left"/>
        <w:rPr>
          <w:b/>
          <w:sz w:val="16"/>
        </w:rPr>
      </w:pPr>
      <w:r>
        <w:rPr>
          <w:b/>
          <w:spacing w:val="-5"/>
          <w:sz w:val="16"/>
        </w:rPr>
        <w:t>44</w:t>
      </w:r>
    </w:p>
    <w:p>
      <w:pPr>
        <w:spacing w:line="240" w:lineRule="auto" w:before="0"/>
        <w:rPr>
          <w:b/>
          <w:sz w:val="16"/>
        </w:rPr>
      </w:pPr>
      <w:r>
        <w:rPr/>
        <w:br w:type="column"/>
      </w:r>
      <w:r>
        <w:rPr>
          <w:b/>
          <w:sz w:val="16"/>
        </w:rPr>
      </w:r>
    </w:p>
    <w:p>
      <w:pPr>
        <w:pStyle w:val="BodyText"/>
        <w:rPr>
          <w:b/>
          <w:sz w:val="16"/>
        </w:rPr>
      </w:pPr>
    </w:p>
    <w:p>
      <w:pPr>
        <w:pStyle w:val="BodyText"/>
        <w:rPr>
          <w:b/>
          <w:sz w:val="16"/>
        </w:rPr>
      </w:pPr>
    </w:p>
    <w:p>
      <w:pPr>
        <w:pStyle w:val="BodyText"/>
        <w:rPr>
          <w:b/>
          <w:sz w:val="16"/>
        </w:rPr>
      </w:pPr>
    </w:p>
    <w:p>
      <w:pPr>
        <w:pStyle w:val="BodyText"/>
        <w:rPr>
          <w:b/>
          <w:sz w:val="16"/>
        </w:rPr>
      </w:pPr>
    </w:p>
    <w:p>
      <w:pPr>
        <w:pStyle w:val="BodyText"/>
        <w:spacing w:before="93"/>
        <w:rPr>
          <w:b/>
          <w:sz w:val="16"/>
        </w:rPr>
      </w:pPr>
    </w:p>
    <w:p>
      <w:pPr>
        <w:spacing w:before="1"/>
        <w:ind w:left="261" w:right="0" w:firstLine="0"/>
        <w:jc w:val="center"/>
        <w:rPr>
          <w:b/>
          <w:sz w:val="16"/>
        </w:rPr>
      </w:pPr>
      <w:r>
        <w:rPr>
          <w:b/>
          <w:spacing w:val="-5"/>
          <w:sz w:val="16"/>
        </w:rPr>
        <w:t>89</w:t>
      </w:r>
    </w:p>
    <w:p>
      <w:pPr>
        <w:spacing w:before="8"/>
        <w:ind w:left="263" w:right="0" w:firstLine="0"/>
        <w:jc w:val="center"/>
        <w:rPr>
          <w:b/>
          <w:sz w:val="16"/>
        </w:rPr>
      </w:pPr>
      <w:r>
        <w:rPr>
          <w:b/>
          <w:spacing w:val="-5"/>
          <w:sz w:val="16"/>
        </w:rPr>
        <w:t>52%</w:t>
      </w:r>
    </w:p>
    <w:p>
      <w:pPr>
        <w:spacing w:after="0"/>
        <w:jc w:val="center"/>
        <w:rPr>
          <w:sz w:val="16"/>
        </w:rPr>
        <w:sectPr>
          <w:type w:val="continuous"/>
          <w:pgSz w:w="12240" w:h="15840"/>
          <w:pgMar w:top="1820" w:bottom="280" w:left="980" w:right="980"/>
          <w:cols w:num="2" w:equalWidth="0">
            <w:col w:w="8261" w:space="40"/>
            <w:col w:w="1979"/>
          </w:cols>
        </w:sectPr>
      </w:pPr>
    </w:p>
    <w:p>
      <w:pPr>
        <w:spacing w:before="8"/>
        <w:ind w:left="0" w:right="2497" w:firstLine="0"/>
        <w:jc w:val="right"/>
        <w:rPr>
          <w:b/>
          <w:sz w:val="16"/>
        </w:rPr>
      </w:pPr>
      <w:r>
        <w:rPr/>
        <mc:AlternateContent>
          <mc:Choice Requires="wps">
            <w:drawing>
              <wp:anchor distT="0" distB="0" distL="0" distR="0" allowOverlap="1" layoutInCell="1" locked="0" behindDoc="1" simplePos="0" relativeHeight="481048576">
                <wp:simplePos x="0" y="0"/>
                <wp:positionH relativeFrom="page">
                  <wp:posOffset>0</wp:posOffset>
                </wp:positionH>
                <wp:positionV relativeFrom="page">
                  <wp:posOffset>0</wp:posOffset>
                </wp:positionV>
                <wp:extent cx="7772400" cy="10052685"/>
                <wp:effectExtent l="0" t="0" r="0" b="0"/>
                <wp:wrapNone/>
                <wp:docPr id="30" name="Group 30"/>
                <wp:cNvGraphicFramePr>
                  <a:graphicFrameLocks/>
                </wp:cNvGraphicFramePr>
                <a:graphic>
                  <a:graphicData uri="http://schemas.microsoft.com/office/word/2010/wordprocessingGroup">
                    <wpg:wgp>
                      <wpg:cNvPr id="30" name="Group 30"/>
                      <wpg:cNvGrpSpPr/>
                      <wpg:grpSpPr>
                        <a:xfrm>
                          <a:off x="0" y="0"/>
                          <a:ext cx="7772400" cy="10052685"/>
                          <a:chExt cx="7772400" cy="10052685"/>
                        </a:xfrm>
                      </wpg:grpSpPr>
                      <pic:pic>
                        <pic:nvPicPr>
                          <pic:cNvPr id="31" name="Image 31"/>
                          <pic:cNvPicPr/>
                        </pic:nvPicPr>
                        <pic:blipFill>
                          <a:blip r:embed="rId8" cstate="print"/>
                          <a:stretch>
                            <a:fillRect/>
                          </a:stretch>
                        </pic:blipFill>
                        <pic:spPr>
                          <a:xfrm>
                            <a:off x="48767" y="0"/>
                            <a:ext cx="7723632" cy="10052304"/>
                          </a:xfrm>
                          <a:prstGeom prst="rect">
                            <a:avLst/>
                          </a:prstGeom>
                        </pic:spPr>
                      </pic:pic>
                      <pic:pic>
                        <pic:nvPicPr>
                          <pic:cNvPr id="32" name="Image 32"/>
                          <pic:cNvPicPr/>
                        </pic:nvPicPr>
                        <pic:blipFill>
                          <a:blip r:embed="rId13" cstate="print"/>
                          <a:stretch>
                            <a:fillRect/>
                          </a:stretch>
                        </pic:blipFill>
                        <pic:spPr>
                          <a:xfrm>
                            <a:off x="0" y="9142"/>
                            <a:ext cx="7766304" cy="859537"/>
                          </a:xfrm>
                          <a:prstGeom prst="rect">
                            <a:avLst/>
                          </a:prstGeom>
                        </pic:spPr>
                      </pic:pic>
                      <wps:wsp>
                        <wps:cNvPr id="33" name="Graphic 33"/>
                        <wps:cNvSpPr/>
                        <wps:spPr>
                          <a:xfrm>
                            <a:off x="6464808" y="9528047"/>
                            <a:ext cx="588645" cy="226060"/>
                          </a:xfrm>
                          <a:custGeom>
                            <a:avLst/>
                            <a:gdLst/>
                            <a:ahLst/>
                            <a:cxnLst/>
                            <a:rect l="l" t="t" r="r" b="b"/>
                            <a:pathLst>
                              <a:path w="588645" h="226060">
                                <a:moveTo>
                                  <a:pt x="0" y="36575"/>
                                </a:moveTo>
                                <a:lnTo>
                                  <a:pt x="3190" y="23145"/>
                                </a:lnTo>
                                <a:lnTo>
                                  <a:pt x="11811" y="11429"/>
                                </a:lnTo>
                                <a:lnTo>
                                  <a:pt x="24431" y="3143"/>
                                </a:lnTo>
                                <a:lnTo>
                                  <a:pt x="39624" y="0"/>
                                </a:lnTo>
                                <a:lnTo>
                                  <a:pt x="551688" y="0"/>
                                </a:lnTo>
                                <a:lnTo>
                                  <a:pt x="566404" y="3143"/>
                                </a:lnTo>
                                <a:lnTo>
                                  <a:pt x="577977" y="11429"/>
                                </a:lnTo>
                                <a:lnTo>
                                  <a:pt x="585549" y="23145"/>
                                </a:lnTo>
                                <a:lnTo>
                                  <a:pt x="588264" y="36575"/>
                                </a:lnTo>
                                <a:lnTo>
                                  <a:pt x="588264" y="188975"/>
                                </a:lnTo>
                                <a:lnTo>
                                  <a:pt x="585549" y="203692"/>
                                </a:lnTo>
                                <a:lnTo>
                                  <a:pt x="577977" y="215264"/>
                                </a:lnTo>
                                <a:lnTo>
                                  <a:pt x="566404" y="222837"/>
                                </a:lnTo>
                                <a:lnTo>
                                  <a:pt x="551688" y="225551"/>
                                </a:lnTo>
                                <a:lnTo>
                                  <a:pt x="39624" y="225551"/>
                                </a:lnTo>
                                <a:lnTo>
                                  <a:pt x="24431" y="222837"/>
                                </a:lnTo>
                                <a:lnTo>
                                  <a:pt x="11810" y="215264"/>
                                </a:lnTo>
                                <a:lnTo>
                                  <a:pt x="3190" y="203692"/>
                                </a:lnTo>
                                <a:lnTo>
                                  <a:pt x="0" y="188975"/>
                                </a:lnTo>
                                <a:lnTo>
                                  <a:pt x="0" y="36575"/>
                                </a:lnTo>
                                <a:close/>
                              </a:path>
                            </a:pathLst>
                          </a:custGeom>
                          <a:ln w="12191">
                            <a:solidFill>
                              <a:srgbClr val="000000"/>
                            </a:solidFill>
                            <a:prstDash val="solid"/>
                          </a:ln>
                        </wps:spPr>
                        <wps:bodyPr wrap="square" lIns="0" tIns="0" rIns="0" bIns="0" rtlCol="0">
                          <a:prstTxWarp prst="textNoShape">
                            <a:avLst/>
                          </a:prstTxWarp>
                          <a:noAutofit/>
                        </wps:bodyPr>
                      </wps:wsp>
                      <pic:pic>
                        <pic:nvPicPr>
                          <pic:cNvPr id="34" name="Image 34"/>
                          <pic:cNvPicPr/>
                        </pic:nvPicPr>
                        <pic:blipFill>
                          <a:blip r:embed="rId14" cstate="print"/>
                          <a:stretch>
                            <a:fillRect/>
                          </a:stretch>
                        </pic:blipFill>
                        <pic:spPr>
                          <a:xfrm>
                            <a:off x="3364991" y="185928"/>
                            <a:ext cx="1033272" cy="576072"/>
                          </a:xfrm>
                          <a:prstGeom prst="rect">
                            <a:avLst/>
                          </a:prstGeom>
                        </pic:spPr>
                      </pic:pic>
                      <pic:pic>
                        <pic:nvPicPr>
                          <pic:cNvPr id="35" name="Image 35"/>
                          <pic:cNvPicPr/>
                        </pic:nvPicPr>
                        <pic:blipFill>
                          <a:blip r:embed="rId15" cstate="print"/>
                          <a:stretch>
                            <a:fillRect/>
                          </a:stretch>
                        </pic:blipFill>
                        <pic:spPr>
                          <a:xfrm>
                            <a:off x="5029200" y="1901951"/>
                            <a:ext cx="2026920" cy="1109472"/>
                          </a:xfrm>
                          <a:prstGeom prst="rect">
                            <a:avLst/>
                          </a:prstGeom>
                        </pic:spPr>
                      </pic:pic>
                      <pic:pic>
                        <pic:nvPicPr>
                          <pic:cNvPr id="36" name="Image 36"/>
                          <pic:cNvPicPr/>
                        </pic:nvPicPr>
                        <pic:blipFill>
                          <a:blip r:embed="rId16" cstate="print"/>
                          <a:stretch>
                            <a:fillRect/>
                          </a:stretch>
                        </pic:blipFill>
                        <pic:spPr>
                          <a:xfrm>
                            <a:off x="6227064" y="2426207"/>
                            <a:ext cx="256032" cy="170688"/>
                          </a:xfrm>
                          <a:prstGeom prst="rect">
                            <a:avLst/>
                          </a:prstGeom>
                        </pic:spPr>
                      </pic:pic>
                      <pic:pic>
                        <pic:nvPicPr>
                          <pic:cNvPr id="37" name="Image 37"/>
                          <pic:cNvPicPr/>
                        </pic:nvPicPr>
                        <pic:blipFill>
                          <a:blip r:embed="rId17" cstate="print"/>
                          <a:stretch>
                            <a:fillRect/>
                          </a:stretch>
                        </pic:blipFill>
                        <pic:spPr>
                          <a:xfrm>
                            <a:off x="2852927" y="1874520"/>
                            <a:ext cx="2212848" cy="1130807"/>
                          </a:xfrm>
                          <a:prstGeom prst="rect">
                            <a:avLst/>
                          </a:prstGeom>
                        </pic:spPr>
                      </pic:pic>
                      <pic:pic>
                        <pic:nvPicPr>
                          <pic:cNvPr id="38" name="Image 38"/>
                          <pic:cNvPicPr/>
                        </pic:nvPicPr>
                        <pic:blipFill>
                          <a:blip r:embed="rId18" cstate="print"/>
                          <a:stretch>
                            <a:fillRect/>
                          </a:stretch>
                        </pic:blipFill>
                        <pic:spPr>
                          <a:xfrm>
                            <a:off x="4099559" y="2270760"/>
                            <a:ext cx="408432" cy="213359"/>
                          </a:xfrm>
                          <a:prstGeom prst="rect">
                            <a:avLst/>
                          </a:prstGeom>
                        </pic:spPr>
                      </pic:pic>
                      <wps:wsp>
                        <wps:cNvPr id="39" name="Graphic 39"/>
                        <wps:cNvSpPr/>
                        <wps:spPr>
                          <a:xfrm>
                            <a:off x="1499616" y="1978151"/>
                            <a:ext cx="4700270" cy="311150"/>
                          </a:xfrm>
                          <a:custGeom>
                            <a:avLst/>
                            <a:gdLst/>
                            <a:ahLst/>
                            <a:cxnLst/>
                            <a:rect l="l" t="t" r="r" b="b"/>
                            <a:pathLst>
                              <a:path w="4700270" h="311150">
                                <a:moveTo>
                                  <a:pt x="18288" y="225552"/>
                                </a:moveTo>
                                <a:lnTo>
                                  <a:pt x="0" y="225552"/>
                                </a:lnTo>
                                <a:lnTo>
                                  <a:pt x="0" y="286512"/>
                                </a:lnTo>
                                <a:lnTo>
                                  <a:pt x="6096" y="289560"/>
                                </a:lnTo>
                                <a:lnTo>
                                  <a:pt x="9144" y="289560"/>
                                </a:lnTo>
                                <a:lnTo>
                                  <a:pt x="9144" y="271272"/>
                                </a:lnTo>
                                <a:lnTo>
                                  <a:pt x="18288" y="280416"/>
                                </a:lnTo>
                                <a:lnTo>
                                  <a:pt x="18288" y="271272"/>
                                </a:lnTo>
                                <a:lnTo>
                                  <a:pt x="18288" y="225552"/>
                                </a:lnTo>
                                <a:close/>
                              </a:path>
                              <a:path w="4700270" h="311150">
                                <a:moveTo>
                                  <a:pt x="18288" y="149352"/>
                                </a:moveTo>
                                <a:lnTo>
                                  <a:pt x="0" y="149352"/>
                                </a:lnTo>
                                <a:lnTo>
                                  <a:pt x="0" y="204216"/>
                                </a:lnTo>
                                <a:lnTo>
                                  <a:pt x="18288" y="204216"/>
                                </a:lnTo>
                                <a:lnTo>
                                  <a:pt x="18288" y="149352"/>
                                </a:lnTo>
                                <a:close/>
                              </a:path>
                              <a:path w="4700270" h="311150">
                                <a:moveTo>
                                  <a:pt x="64008" y="115824"/>
                                </a:moveTo>
                                <a:lnTo>
                                  <a:pt x="6096" y="115824"/>
                                </a:lnTo>
                                <a:lnTo>
                                  <a:pt x="0" y="118872"/>
                                </a:lnTo>
                                <a:lnTo>
                                  <a:pt x="0" y="128016"/>
                                </a:lnTo>
                                <a:lnTo>
                                  <a:pt x="15240" y="128016"/>
                                </a:lnTo>
                                <a:lnTo>
                                  <a:pt x="9144" y="134112"/>
                                </a:lnTo>
                                <a:lnTo>
                                  <a:pt x="64008" y="134112"/>
                                </a:lnTo>
                                <a:lnTo>
                                  <a:pt x="64008" y="128016"/>
                                </a:lnTo>
                                <a:lnTo>
                                  <a:pt x="64008" y="124968"/>
                                </a:lnTo>
                                <a:lnTo>
                                  <a:pt x="64008" y="115824"/>
                                </a:lnTo>
                                <a:close/>
                              </a:path>
                              <a:path w="4700270" h="311150">
                                <a:moveTo>
                                  <a:pt x="140208" y="115824"/>
                                </a:moveTo>
                                <a:lnTo>
                                  <a:pt x="82296" y="115824"/>
                                </a:lnTo>
                                <a:lnTo>
                                  <a:pt x="82296" y="134112"/>
                                </a:lnTo>
                                <a:lnTo>
                                  <a:pt x="140208" y="134112"/>
                                </a:lnTo>
                                <a:lnTo>
                                  <a:pt x="140208" y="115824"/>
                                </a:lnTo>
                                <a:close/>
                              </a:path>
                              <a:path w="4700270" h="311150">
                                <a:moveTo>
                                  <a:pt x="216408" y="115824"/>
                                </a:moveTo>
                                <a:lnTo>
                                  <a:pt x="158496" y="115824"/>
                                </a:lnTo>
                                <a:lnTo>
                                  <a:pt x="158496" y="134112"/>
                                </a:lnTo>
                                <a:lnTo>
                                  <a:pt x="216408" y="134112"/>
                                </a:lnTo>
                                <a:lnTo>
                                  <a:pt x="216408" y="115824"/>
                                </a:lnTo>
                                <a:close/>
                              </a:path>
                              <a:path w="4700270" h="311150">
                                <a:moveTo>
                                  <a:pt x="292608" y="115824"/>
                                </a:moveTo>
                                <a:lnTo>
                                  <a:pt x="234696" y="115824"/>
                                </a:lnTo>
                                <a:lnTo>
                                  <a:pt x="234696" y="134112"/>
                                </a:lnTo>
                                <a:lnTo>
                                  <a:pt x="292608" y="134112"/>
                                </a:lnTo>
                                <a:lnTo>
                                  <a:pt x="292608" y="115824"/>
                                </a:lnTo>
                                <a:close/>
                              </a:path>
                              <a:path w="4700270" h="311150">
                                <a:moveTo>
                                  <a:pt x="368808" y="115824"/>
                                </a:moveTo>
                                <a:lnTo>
                                  <a:pt x="310896" y="115824"/>
                                </a:lnTo>
                                <a:lnTo>
                                  <a:pt x="310896" y="134112"/>
                                </a:lnTo>
                                <a:lnTo>
                                  <a:pt x="368808" y="134112"/>
                                </a:lnTo>
                                <a:lnTo>
                                  <a:pt x="368808" y="115824"/>
                                </a:lnTo>
                                <a:close/>
                              </a:path>
                              <a:path w="4700270" h="311150">
                                <a:moveTo>
                                  <a:pt x="445008" y="115824"/>
                                </a:moveTo>
                                <a:lnTo>
                                  <a:pt x="387096" y="115824"/>
                                </a:lnTo>
                                <a:lnTo>
                                  <a:pt x="387096" y="134112"/>
                                </a:lnTo>
                                <a:lnTo>
                                  <a:pt x="445008" y="134112"/>
                                </a:lnTo>
                                <a:lnTo>
                                  <a:pt x="445008" y="115824"/>
                                </a:lnTo>
                                <a:close/>
                              </a:path>
                              <a:path w="4700270" h="311150">
                                <a:moveTo>
                                  <a:pt x="542544" y="124968"/>
                                </a:moveTo>
                                <a:lnTo>
                                  <a:pt x="524954" y="115824"/>
                                </a:lnTo>
                                <a:lnTo>
                                  <a:pt x="466344" y="85344"/>
                                </a:lnTo>
                                <a:lnTo>
                                  <a:pt x="466344" y="115824"/>
                                </a:lnTo>
                                <a:lnTo>
                                  <a:pt x="463296" y="115824"/>
                                </a:lnTo>
                                <a:lnTo>
                                  <a:pt x="463296" y="134112"/>
                                </a:lnTo>
                                <a:lnTo>
                                  <a:pt x="466344" y="134112"/>
                                </a:lnTo>
                                <a:lnTo>
                                  <a:pt x="466344" y="161544"/>
                                </a:lnTo>
                                <a:lnTo>
                                  <a:pt x="523494" y="134112"/>
                                </a:lnTo>
                                <a:lnTo>
                                  <a:pt x="542544" y="124968"/>
                                </a:lnTo>
                                <a:close/>
                              </a:path>
                              <a:path w="4700270" h="311150">
                                <a:moveTo>
                                  <a:pt x="2060448" y="152400"/>
                                </a:moveTo>
                                <a:lnTo>
                                  <a:pt x="2039112" y="152400"/>
                                </a:lnTo>
                                <a:lnTo>
                                  <a:pt x="2039112" y="213360"/>
                                </a:lnTo>
                                <a:lnTo>
                                  <a:pt x="2045208" y="216408"/>
                                </a:lnTo>
                                <a:lnTo>
                                  <a:pt x="2051304" y="216408"/>
                                </a:lnTo>
                                <a:lnTo>
                                  <a:pt x="2051304" y="198120"/>
                                </a:lnTo>
                                <a:lnTo>
                                  <a:pt x="2060448" y="207264"/>
                                </a:lnTo>
                                <a:lnTo>
                                  <a:pt x="2060448" y="198120"/>
                                </a:lnTo>
                                <a:lnTo>
                                  <a:pt x="2060448" y="152400"/>
                                </a:lnTo>
                                <a:close/>
                              </a:path>
                              <a:path w="4700270" h="311150">
                                <a:moveTo>
                                  <a:pt x="2060448" y="76200"/>
                                </a:moveTo>
                                <a:lnTo>
                                  <a:pt x="2039112" y="76200"/>
                                </a:lnTo>
                                <a:lnTo>
                                  <a:pt x="2039112" y="131064"/>
                                </a:lnTo>
                                <a:lnTo>
                                  <a:pt x="2060448" y="131064"/>
                                </a:lnTo>
                                <a:lnTo>
                                  <a:pt x="2060448" y="76200"/>
                                </a:lnTo>
                                <a:close/>
                              </a:path>
                              <a:path w="4700270" h="311150">
                                <a:moveTo>
                                  <a:pt x="2090928" y="30480"/>
                                </a:moveTo>
                                <a:lnTo>
                                  <a:pt x="2045208" y="30480"/>
                                </a:lnTo>
                                <a:lnTo>
                                  <a:pt x="2039112" y="33528"/>
                                </a:lnTo>
                                <a:lnTo>
                                  <a:pt x="2039112" y="54864"/>
                                </a:lnTo>
                                <a:lnTo>
                                  <a:pt x="2060448" y="54864"/>
                                </a:lnTo>
                                <a:lnTo>
                                  <a:pt x="2060448" y="48768"/>
                                </a:lnTo>
                                <a:lnTo>
                                  <a:pt x="2090928" y="48768"/>
                                </a:lnTo>
                                <a:lnTo>
                                  <a:pt x="2090928" y="39624"/>
                                </a:lnTo>
                                <a:lnTo>
                                  <a:pt x="2090928" y="30480"/>
                                </a:lnTo>
                                <a:close/>
                              </a:path>
                              <a:path w="4700270" h="311150">
                                <a:moveTo>
                                  <a:pt x="2167128" y="30480"/>
                                </a:moveTo>
                                <a:lnTo>
                                  <a:pt x="2109216" y="30480"/>
                                </a:lnTo>
                                <a:lnTo>
                                  <a:pt x="2109216" y="48768"/>
                                </a:lnTo>
                                <a:lnTo>
                                  <a:pt x="2167128" y="48768"/>
                                </a:lnTo>
                                <a:lnTo>
                                  <a:pt x="2167128" y="30480"/>
                                </a:lnTo>
                                <a:close/>
                              </a:path>
                              <a:path w="4700270" h="311150">
                                <a:moveTo>
                                  <a:pt x="2243328" y="30480"/>
                                </a:moveTo>
                                <a:lnTo>
                                  <a:pt x="2185416" y="30480"/>
                                </a:lnTo>
                                <a:lnTo>
                                  <a:pt x="2185416" y="48768"/>
                                </a:lnTo>
                                <a:lnTo>
                                  <a:pt x="2243328" y="48768"/>
                                </a:lnTo>
                                <a:lnTo>
                                  <a:pt x="2243328" y="30480"/>
                                </a:lnTo>
                                <a:close/>
                              </a:path>
                              <a:path w="4700270" h="311150">
                                <a:moveTo>
                                  <a:pt x="2319528" y="30480"/>
                                </a:moveTo>
                                <a:lnTo>
                                  <a:pt x="2261616" y="30480"/>
                                </a:lnTo>
                                <a:lnTo>
                                  <a:pt x="2261616" y="48768"/>
                                </a:lnTo>
                                <a:lnTo>
                                  <a:pt x="2319528" y="48768"/>
                                </a:lnTo>
                                <a:lnTo>
                                  <a:pt x="2319528" y="30480"/>
                                </a:lnTo>
                                <a:close/>
                              </a:path>
                              <a:path w="4700270" h="311150">
                                <a:moveTo>
                                  <a:pt x="2395728" y="30480"/>
                                </a:moveTo>
                                <a:lnTo>
                                  <a:pt x="2337816" y="30480"/>
                                </a:lnTo>
                                <a:lnTo>
                                  <a:pt x="2337816" y="48768"/>
                                </a:lnTo>
                                <a:lnTo>
                                  <a:pt x="2395728" y="48768"/>
                                </a:lnTo>
                                <a:lnTo>
                                  <a:pt x="2395728" y="30480"/>
                                </a:lnTo>
                                <a:close/>
                              </a:path>
                              <a:path w="4700270" h="311150">
                                <a:moveTo>
                                  <a:pt x="2471928" y="30480"/>
                                </a:moveTo>
                                <a:lnTo>
                                  <a:pt x="2414016" y="30480"/>
                                </a:lnTo>
                                <a:lnTo>
                                  <a:pt x="2414016" y="48768"/>
                                </a:lnTo>
                                <a:lnTo>
                                  <a:pt x="2471928" y="48768"/>
                                </a:lnTo>
                                <a:lnTo>
                                  <a:pt x="2471928" y="30480"/>
                                </a:lnTo>
                                <a:close/>
                              </a:path>
                              <a:path w="4700270" h="311150">
                                <a:moveTo>
                                  <a:pt x="2615184" y="39624"/>
                                </a:moveTo>
                                <a:lnTo>
                                  <a:pt x="2597594" y="30480"/>
                                </a:lnTo>
                                <a:lnTo>
                                  <a:pt x="2538984" y="0"/>
                                </a:lnTo>
                                <a:lnTo>
                                  <a:pt x="2538984" y="30480"/>
                                </a:lnTo>
                                <a:lnTo>
                                  <a:pt x="2490216" y="30480"/>
                                </a:lnTo>
                                <a:lnTo>
                                  <a:pt x="2490216" y="48768"/>
                                </a:lnTo>
                                <a:lnTo>
                                  <a:pt x="2538984" y="48768"/>
                                </a:lnTo>
                                <a:lnTo>
                                  <a:pt x="2538984" y="76200"/>
                                </a:lnTo>
                                <a:lnTo>
                                  <a:pt x="2596134" y="48768"/>
                                </a:lnTo>
                                <a:lnTo>
                                  <a:pt x="2615184" y="39624"/>
                                </a:lnTo>
                                <a:close/>
                              </a:path>
                              <a:path w="4700270" h="311150">
                                <a:moveTo>
                                  <a:pt x="4163568" y="246888"/>
                                </a:moveTo>
                                <a:lnTo>
                                  <a:pt x="4145280" y="246888"/>
                                </a:lnTo>
                                <a:lnTo>
                                  <a:pt x="4145280" y="307848"/>
                                </a:lnTo>
                                <a:lnTo>
                                  <a:pt x="4151376" y="310896"/>
                                </a:lnTo>
                                <a:lnTo>
                                  <a:pt x="4154424" y="310896"/>
                                </a:lnTo>
                                <a:lnTo>
                                  <a:pt x="4154424" y="292608"/>
                                </a:lnTo>
                                <a:lnTo>
                                  <a:pt x="4163568" y="301752"/>
                                </a:lnTo>
                                <a:lnTo>
                                  <a:pt x="4163568" y="292608"/>
                                </a:lnTo>
                                <a:lnTo>
                                  <a:pt x="4163568" y="246888"/>
                                </a:lnTo>
                                <a:close/>
                              </a:path>
                              <a:path w="4700270" h="311150">
                                <a:moveTo>
                                  <a:pt x="4203192" y="207264"/>
                                </a:moveTo>
                                <a:lnTo>
                                  <a:pt x="4151376" y="207264"/>
                                </a:lnTo>
                                <a:lnTo>
                                  <a:pt x="4145280" y="210312"/>
                                </a:lnTo>
                                <a:lnTo>
                                  <a:pt x="4145280" y="228600"/>
                                </a:lnTo>
                                <a:lnTo>
                                  <a:pt x="4163568" y="228600"/>
                                </a:lnTo>
                                <a:lnTo>
                                  <a:pt x="4163568" y="225552"/>
                                </a:lnTo>
                                <a:lnTo>
                                  <a:pt x="4203192" y="225552"/>
                                </a:lnTo>
                                <a:lnTo>
                                  <a:pt x="4203192" y="216408"/>
                                </a:lnTo>
                                <a:lnTo>
                                  <a:pt x="4203192" y="207264"/>
                                </a:lnTo>
                                <a:close/>
                              </a:path>
                              <a:path w="4700270" h="311150">
                                <a:moveTo>
                                  <a:pt x="4279392" y="207264"/>
                                </a:moveTo>
                                <a:lnTo>
                                  <a:pt x="4221480" y="207264"/>
                                </a:lnTo>
                                <a:lnTo>
                                  <a:pt x="4221480" y="225552"/>
                                </a:lnTo>
                                <a:lnTo>
                                  <a:pt x="4279392" y="225552"/>
                                </a:lnTo>
                                <a:lnTo>
                                  <a:pt x="4279392" y="207264"/>
                                </a:lnTo>
                                <a:close/>
                              </a:path>
                              <a:path w="4700270" h="311150">
                                <a:moveTo>
                                  <a:pt x="4355592" y="207264"/>
                                </a:moveTo>
                                <a:lnTo>
                                  <a:pt x="4297680" y="207264"/>
                                </a:lnTo>
                                <a:lnTo>
                                  <a:pt x="4297680" y="225552"/>
                                </a:lnTo>
                                <a:lnTo>
                                  <a:pt x="4355592" y="225552"/>
                                </a:lnTo>
                                <a:lnTo>
                                  <a:pt x="4355592" y="207264"/>
                                </a:lnTo>
                                <a:close/>
                              </a:path>
                              <a:path w="4700270" h="311150">
                                <a:moveTo>
                                  <a:pt x="4431792" y="207264"/>
                                </a:moveTo>
                                <a:lnTo>
                                  <a:pt x="4373880" y="207264"/>
                                </a:lnTo>
                                <a:lnTo>
                                  <a:pt x="4373880" y="225552"/>
                                </a:lnTo>
                                <a:lnTo>
                                  <a:pt x="4431792" y="225552"/>
                                </a:lnTo>
                                <a:lnTo>
                                  <a:pt x="4431792" y="207264"/>
                                </a:lnTo>
                                <a:close/>
                              </a:path>
                              <a:path w="4700270" h="311150">
                                <a:moveTo>
                                  <a:pt x="4507992" y="207264"/>
                                </a:moveTo>
                                <a:lnTo>
                                  <a:pt x="4450080" y="207264"/>
                                </a:lnTo>
                                <a:lnTo>
                                  <a:pt x="4450080" y="225552"/>
                                </a:lnTo>
                                <a:lnTo>
                                  <a:pt x="4507992" y="225552"/>
                                </a:lnTo>
                                <a:lnTo>
                                  <a:pt x="4507992" y="207264"/>
                                </a:lnTo>
                                <a:close/>
                              </a:path>
                              <a:path w="4700270" h="311150">
                                <a:moveTo>
                                  <a:pt x="4584192" y="207264"/>
                                </a:moveTo>
                                <a:lnTo>
                                  <a:pt x="4526280" y="207264"/>
                                </a:lnTo>
                                <a:lnTo>
                                  <a:pt x="4526280" y="225552"/>
                                </a:lnTo>
                                <a:lnTo>
                                  <a:pt x="4584192" y="225552"/>
                                </a:lnTo>
                                <a:lnTo>
                                  <a:pt x="4584192" y="207264"/>
                                </a:lnTo>
                                <a:close/>
                              </a:path>
                              <a:path w="4700270" h="311150">
                                <a:moveTo>
                                  <a:pt x="4700016" y="216408"/>
                                </a:moveTo>
                                <a:lnTo>
                                  <a:pt x="4680966" y="207264"/>
                                </a:lnTo>
                                <a:lnTo>
                                  <a:pt x="4623816" y="179832"/>
                                </a:lnTo>
                                <a:lnTo>
                                  <a:pt x="4623816" y="207264"/>
                                </a:lnTo>
                                <a:lnTo>
                                  <a:pt x="4602480" y="207264"/>
                                </a:lnTo>
                                <a:lnTo>
                                  <a:pt x="4602480" y="225552"/>
                                </a:lnTo>
                                <a:lnTo>
                                  <a:pt x="4623816" y="225552"/>
                                </a:lnTo>
                                <a:lnTo>
                                  <a:pt x="4623816" y="256032"/>
                                </a:lnTo>
                                <a:lnTo>
                                  <a:pt x="4682426" y="225552"/>
                                </a:lnTo>
                                <a:lnTo>
                                  <a:pt x="4700016" y="216408"/>
                                </a:lnTo>
                                <a:close/>
                              </a:path>
                            </a:pathLst>
                          </a:custGeom>
                          <a:solidFill>
                            <a:srgbClr val="1F487C"/>
                          </a:solidFill>
                        </wps:spPr>
                        <wps:bodyPr wrap="square" lIns="0" tIns="0" rIns="0" bIns="0" rtlCol="0">
                          <a:prstTxWarp prst="textNoShape">
                            <a:avLst/>
                          </a:prstTxWarp>
                          <a:noAutofit/>
                        </wps:bodyPr>
                      </wps:wsp>
                      <pic:pic>
                        <pic:nvPicPr>
                          <pic:cNvPr id="40" name="Image 40"/>
                          <pic:cNvPicPr/>
                        </pic:nvPicPr>
                        <pic:blipFill>
                          <a:blip r:embed="rId19" cstate="print"/>
                          <a:stretch>
                            <a:fillRect/>
                          </a:stretch>
                        </pic:blipFill>
                        <pic:spPr>
                          <a:xfrm>
                            <a:off x="868680" y="1965959"/>
                            <a:ext cx="2036064" cy="1072896"/>
                          </a:xfrm>
                          <a:prstGeom prst="rect">
                            <a:avLst/>
                          </a:prstGeom>
                        </pic:spPr>
                      </pic:pic>
                      <pic:pic>
                        <pic:nvPicPr>
                          <pic:cNvPr id="41" name="Image 41"/>
                          <pic:cNvPicPr/>
                        </pic:nvPicPr>
                        <pic:blipFill>
                          <a:blip r:embed="rId20" cstate="print"/>
                          <a:stretch>
                            <a:fillRect/>
                          </a:stretch>
                        </pic:blipFill>
                        <pic:spPr>
                          <a:xfrm>
                            <a:off x="2029967" y="2337815"/>
                            <a:ext cx="344424" cy="173735"/>
                          </a:xfrm>
                          <a:prstGeom prst="rect">
                            <a:avLst/>
                          </a:prstGeom>
                        </pic:spPr>
                      </pic:pic>
                      <pic:pic>
                        <pic:nvPicPr>
                          <pic:cNvPr id="42" name="Image 42"/>
                          <pic:cNvPicPr/>
                        </pic:nvPicPr>
                        <pic:blipFill>
                          <a:blip r:embed="rId21" cstate="print"/>
                          <a:stretch>
                            <a:fillRect/>
                          </a:stretch>
                        </pic:blipFill>
                        <pic:spPr>
                          <a:xfrm>
                            <a:off x="5111496" y="4764023"/>
                            <a:ext cx="1728215" cy="1694688"/>
                          </a:xfrm>
                          <a:prstGeom prst="rect">
                            <a:avLst/>
                          </a:prstGeom>
                        </pic:spPr>
                      </pic:pic>
                      <pic:pic>
                        <pic:nvPicPr>
                          <pic:cNvPr id="43" name="Image 43"/>
                          <pic:cNvPicPr/>
                        </pic:nvPicPr>
                        <pic:blipFill>
                          <a:blip r:embed="rId22" cstate="print"/>
                          <a:stretch>
                            <a:fillRect/>
                          </a:stretch>
                        </pic:blipFill>
                        <pic:spPr>
                          <a:xfrm>
                            <a:off x="792480" y="3742944"/>
                            <a:ext cx="4325112" cy="3163824"/>
                          </a:xfrm>
                          <a:prstGeom prst="rect">
                            <a:avLst/>
                          </a:prstGeom>
                        </pic:spPr>
                      </pic:pic>
                    </wpg:wgp>
                  </a:graphicData>
                </a:graphic>
              </wp:anchor>
            </w:drawing>
          </mc:Choice>
          <mc:Fallback>
            <w:pict>
              <v:group style="position:absolute;margin-left:0pt;margin-top:0pt;width:612pt;height:791.55pt;mso-position-horizontal-relative:page;mso-position-vertical-relative:page;z-index:-22267904" id="docshapegroup30" coordorigin="0,0" coordsize="12240,15831">
                <v:shape style="position:absolute;left:76;top:0;width:12164;height:15831" type="#_x0000_t75" id="docshape31" stroked="false">
                  <v:imagedata r:id="rId8" o:title=""/>
                </v:shape>
                <v:shape style="position:absolute;left:0;top:14;width:12231;height:1354" type="#_x0000_t75" id="docshape32" stroked="false">
                  <v:imagedata r:id="rId13" o:title=""/>
                </v:shape>
                <v:shape style="position:absolute;left:10180;top:15004;width:927;height:356" id="docshape33" coordorigin="10181,15005" coordsize="927,356" path="m10181,15062l10186,15041,10199,15023,10219,15010,10243,15005,11050,15005,11073,15010,11091,15023,11103,15041,11107,15062,11107,15302,11103,15326,11091,15344,11073,15356,11050,15360,10243,15360,10219,15356,10199,15344,10186,15326,10181,15302,10181,15062xe" filled="false" stroked="true" strokeweight=".96pt" strokecolor="#000000">
                  <v:path arrowok="t"/>
                  <v:stroke dashstyle="solid"/>
                </v:shape>
                <v:shape style="position:absolute;left:5299;top:292;width:1628;height:908" type="#_x0000_t75" id="docshape34" stroked="false">
                  <v:imagedata r:id="rId14" o:title=""/>
                </v:shape>
                <v:shape style="position:absolute;left:7920;top:2995;width:3192;height:1748" type="#_x0000_t75" id="docshape35" stroked="false">
                  <v:imagedata r:id="rId15" o:title=""/>
                </v:shape>
                <v:shape style="position:absolute;left:9806;top:3820;width:404;height:269" type="#_x0000_t75" id="docshape36" stroked="false">
                  <v:imagedata r:id="rId16" o:title=""/>
                </v:shape>
                <v:shape style="position:absolute;left:4492;top:2952;width:3485;height:1781" type="#_x0000_t75" id="docshape37" stroked="false">
                  <v:imagedata r:id="rId17" o:title=""/>
                </v:shape>
                <v:shape style="position:absolute;left:6456;top:3576;width:644;height:336" type="#_x0000_t75" id="docshape38" stroked="false">
                  <v:imagedata r:id="rId18" o:title=""/>
                </v:shape>
                <v:shape style="position:absolute;left:2361;top:3115;width:7402;height:490" id="docshape39" coordorigin="2362,3115" coordsize="7402,490" path="m2390,3470l2362,3470,2362,3566,2371,3571,2376,3571,2376,3542,2390,3557,2390,3542,2390,3470xm2390,3350l2362,3350,2362,3437,2390,3437,2390,3350xm2462,3298l2371,3298,2362,3302,2362,3317,2386,3317,2376,3326,2462,3326,2462,3317,2462,3312,2462,3298xm2582,3298l2491,3298,2491,3326,2582,3326,2582,3298xm2702,3298l2611,3298,2611,3326,2702,3326,2702,3298xm2822,3298l2731,3298,2731,3326,2822,3326,2822,3298xm2942,3298l2851,3298,2851,3326,2942,3326,2942,3298xm3062,3298l2971,3298,2971,3326,3062,3326,3062,3298xm3216,3312l3188,3298,3096,3250,3096,3298,3091,3298,3091,3326,3096,3326,3096,3370,3186,3326,3216,3312xm5606,3355l5573,3355,5573,3451,5582,3456,5592,3456,5592,3427,5606,3442,5606,3427,5606,3355xm5606,3235l5573,3235,5573,3322,5606,3322,5606,3235xm5654,3163l5582,3163,5573,3168,5573,3202,5606,3202,5606,3192,5654,3192,5654,3178,5654,3163xm5774,3163l5683,3163,5683,3192,5774,3192,5774,3163xm5894,3163l5803,3163,5803,3192,5894,3192,5894,3163xm6014,3163l5923,3163,5923,3192,6014,3192,6014,3163xm6134,3163l6043,3163,6043,3192,6134,3192,6134,3163xm6254,3163l6163,3163,6163,3192,6254,3192,6254,3163xm6480,3178l6452,3163,6360,3115,6360,3163,6283,3163,6283,3192,6360,3192,6360,3235,6450,3192,6480,3178xm8918,3504l8890,3504,8890,3600,8899,3605,8904,3605,8904,3576,8918,3590,8918,3576,8918,3504xm8981,3442l8899,3442,8890,3446,8890,3475,8918,3475,8918,3470,8981,3470,8981,3456,8981,3442xm9101,3442l9010,3442,9010,3470,9101,3470,9101,3442xm9221,3442l9130,3442,9130,3470,9221,3470,9221,3442xm9341,3442l9250,3442,9250,3470,9341,3470,9341,3442xm9461,3442l9370,3442,9370,3470,9461,3470,9461,3442xm9581,3442l9490,3442,9490,3470,9581,3470,9581,3442xm9763,3456l9733,3442,9643,3398,9643,3442,9610,3442,9610,3470,9643,3470,9643,3518,9736,3470,9763,3456xe" filled="true" fillcolor="#1f487c" stroked="false">
                  <v:path arrowok="t"/>
                  <v:fill type="solid"/>
                </v:shape>
                <v:shape style="position:absolute;left:1368;top:3096;width:3207;height:1690" type="#_x0000_t75" id="docshape40" stroked="false">
                  <v:imagedata r:id="rId19" o:title=""/>
                </v:shape>
                <v:shape style="position:absolute;left:3196;top:3681;width:543;height:274" type="#_x0000_t75" id="docshape41" stroked="false">
                  <v:imagedata r:id="rId20" o:title=""/>
                </v:shape>
                <v:shape style="position:absolute;left:8049;top:7502;width:2722;height:2669" type="#_x0000_t75" id="docshape42" stroked="false">
                  <v:imagedata r:id="rId21" o:title=""/>
                </v:shape>
                <v:shape style="position:absolute;left:1248;top:5894;width:6812;height:4983" type="#_x0000_t75" id="docshape43" stroked="false">
                  <v:imagedata r:id="rId22" o:title=""/>
                </v:shape>
                <w10:wrap type="none"/>
              </v:group>
            </w:pict>
          </mc:Fallback>
        </mc:AlternateContent>
      </w:r>
      <w:r>
        <w:rPr>
          <w:b/>
          <w:spacing w:val="-5"/>
          <w:sz w:val="16"/>
        </w:rPr>
        <w:t>26%</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09"/>
        <w:rPr>
          <w:b/>
          <w:sz w:val="20"/>
        </w:rPr>
      </w:pPr>
    </w:p>
    <w:p>
      <w:pPr>
        <w:spacing w:before="0"/>
        <w:ind w:left="152" w:right="0" w:firstLine="0"/>
        <w:jc w:val="left"/>
        <w:rPr>
          <w:sz w:val="20"/>
        </w:rPr>
      </w:pPr>
      <w:r>
        <w:rPr>
          <w:spacing w:val="-10"/>
          <w:sz w:val="20"/>
        </w:rPr>
        <w:t>3</w:t>
      </w:r>
    </w:p>
    <w:p>
      <w:pPr>
        <w:pStyle w:val="BodyText"/>
        <w:spacing w:before="49"/>
        <w:rPr>
          <w:sz w:val="14"/>
        </w:rPr>
      </w:pPr>
    </w:p>
    <w:p>
      <w:pPr>
        <w:spacing w:before="1"/>
        <w:ind w:left="0" w:right="384" w:firstLine="0"/>
        <w:jc w:val="right"/>
        <w:rPr>
          <w:sz w:val="14"/>
        </w:rPr>
      </w:pPr>
      <w:r>
        <w:rPr>
          <w:spacing w:val="-2"/>
          <w:sz w:val="14"/>
        </w:rPr>
        <w:t>ÍNDICE</w:t>
      </w:r>
    </w:p>
    <w:p>
      <w:pPr>
        <w:spacing w:after="0"/>
        <w:jc w:val="right"/>
        <w:rPr>
          <w:sz w:val="14"/>
        </w:rPr>
        <w:sectPr>
          <w:type w:val="continuous"/>
          <w:pgSz w:w="12240" w:h="15840"/>
          <w:pgMar w:top="1820" w:bottom="280" w:left="980" w:right="980"/>
        </w:sectPr>
      </w:pPr>
    </w:p>
    <w:p>
      <w:pPr>
        <w:pStyle w:val="Heading1"/>
      </w:pPr>
      <w:r>
        <w:rPr/>
        <mc:AlternateContent>
          <mc:Choice Requires="wps">
            <w:drawing>
              <wp:anchor distT="0" distB="0" distL="0" distR="0" allowOverlap="1" layoutInCell="1" locked="0" behindDoc="1" simplePos="0" relativeHeight="481049088">
                <wp:simplePos x="0" y="0"/>
                <wp:positionH relativeFrom="page">
                  <wp:posOffset>0</wp:posOffset>
                </wp:positionH>
                <wp:positionV relativeFrom="page">
                  <wp:posOffset>0</wp:posOffset>
                </wp:positionV>
                <wp:extent cx="7772400" cy="10052685"/>
                <wp:effectExtent l="0" t="0" r="0" b="0"/>
                <wp:wrapNone/>
                <wp:docPr id="44" name="Group 44"/>
                <wp:cNvGraphicFramePr>
                  <a:graphicFrameLocks/>
                </wp:cNvGraphicFramePr>
                <a:graphic>
                  <a:graphicData uri="http://schemas.microsoft.com/office/word/2010/wordprocessingGroup">
                    <wpg:wgp>
                      <wpg:cNvPr id="44" name="Group 44"/>
                      <wpg:cNvGrpSpPr/>
                      <wpg:grpSpPr>
                        <a:xfrm>
                          <a:off x="0" y="0"/>
                          <a:ext cx="7772400" cy="10052685"/>
                          <a:chExt cx="7772400" cy="10052685"/>
                        </a:xfrm>
                      </wpg:grpSpPr>
                      <pic:pic>
                        <pic:nvPicPr>
                          <pic:cNvPr id="45" name="Image 45"/>
                          <pic:cNvPicPr/>
                        </pic:nvPicPr>
                        <pic:blipFill>
                          <a:blip r:embed="rId8" cstate="print"/>
                          <a:stretch>
                            <a:fillRect/>
                          </a:stretch>
                        </pic:blipFill>
                        <pic:spPr>
                          <a:xfrm>
                            <a:off x="48767" y="0"/>
                            <a:ext cx="7723632" cy="10052304"/>
                          </a:xfrm>
                          <a:prstGeom prst="rect">
                            <a:avLst/>
                          </a:prstGeom>
                        </pic:spPr>
                      </pic:pic>
                      <pic:pic>
                        <pic:nvPicPr>
                          <pic:cNvPr id="46" name="Image 46"/>
                          <pic:cNvPicPr/>
                        </pic:nvPicPr>
                        <pic:blipFill>
                          <a:blip r:embed="rId13" cstate="print"/>
                          <a:stretch>
                            <a:fillRect/>
                          </a:stretch>
                        </pic:blipFill>
                        <pic:spPr>
                          <a:xfrm>
                            <a:off x="0" y="9142"/>
                            <a:ext cx="7766304" cy="859537"/>
                          </a:xfrm>
                          <a:prstGeom prst="rect">
                            <a:avLst/>
                          </a:prstGeom>
                        </pic:spPr>
                      </pic:pic>
                      <wps:wsp>
                        <wps:cNvPr id="47" name="Graphic 47"/>
                        <wps:cNvSpPr/>
                        <wps:spPr>
                          <a:xfrm>
                            <a:off x="6464808" y="9528047"/>
                            <a:ext cx="588645" cy="226060"/>
                          </a:xfrm>
                          <a:custGeom>
                            <a:avLst/>
                            <a:gdLst/>
                            <a:ahLst/>
                            <a:cxnLst/>
                            <a:rect l="l" t="t" r="r" b="b"/>
                            <a:pathLst>
                              <a:path w="588645" h="226060">
                                <a:moveTo>
                                  <a:pt x="0" y="36575"/>
                                </a:moveTo>
                                <a:lnTo>
                                  <a:pt x="3190" y="23145"/>
                                </a:lnTo>
                                <a:lnTo>
                                  <a:pt x="11811" y="11429"/>
                                </a:lnTo>
                                <a:lnTo>
                                  <a:pt x="24431" y="3143"/>
                                </a:lnTo>
                                <a:lnTo>
                                  <a:pt x="39624" y="0"/>
                                </a:lnTo>
                                <a:lnTo>
                                  <a:pt x="551688" y="0"/>
                                </a:lnTo>
                                <a:lnTo>
                                  <a:pt x="566404" y="3143"/>
                                </a:lnTo>
                                <a:lnTo>
                                  <a:pt x="577977" y="11429"/>
                                </a:lnTo>
                                <a:lnTo>
                                  <a:pt x="585549" y="23145"/>
                                </a:lnTo>
                                <a:lnTo>
                                  <a:pt x="588264" y="36575"/>
                                </a:lnTo>
                                <a:lnTo>
                                  <a:pt x="588264" y="188975"/>
                                </a:lnTo>
                                <a:lnTo>
                                  <a:pt x="585549" y="203692"/>
                                </a:lnTo>
                                <a:lnTo>
                                  <a:pt x="577977" y="215264"/>
                                </a:lnTo>
                                <a:lnTo>
                                  <a:pt x="566404" y="222837"/>
                                </a:lnTo>
                                <a:lnTo>
                                  <a:pt x="551688" y="225551"/>
                                </a:lnTo>
                                <a:lnTo>
                                  <a:pt x="39624" y="225551"/>
                                </a:lnTo>
                                <a:lnTo>
                                  <a:pt x="24431" y="222837"/>
                                </a:lnTo>
                                <a:lnTo>
                                  <a:pt x="11810" y="215264"/>
                                </a:lnTo>
                                <a:lnTo>
                                  <a:pt x="3190" y="203692"/>
                                </a:lnTo>
                                <a:lnTo>
                                  <a:pt x="0" y="188975"/>
                                </a:lnTo>
                                <a:lnTo>
                                  <a:pt x="0" y="36575"/>
                                </a:lnTo>
                                <a:close/>
                              </a:path>
                            </a:pathLst>
                          </a:custGeom>
                          <a:ln w="12191">
                            <a:solidFill>
                              <a:srgbClr val="000000"/>
                            </a:solidFill>
                            <a:prstDash val="solid"/>
                          </a:ln>
                        </wps:spPr>
                        <wps:bodyPr wrap="square" lIns="0" tIns="0" rIns="0" bIns="0" rtlCol="0">
                          <a:prstTxWarp prst="textNoShape">
                            <a:avLst/>
                          </a:prstTxWarp>
                          <a:noAutofit/>
                        </wps:bodyPr>
                      </wps:wsp>
                      <pic:pic>
                        <pic:nvPicPr>
                          <pic:cNvPr id="48" name="Image 48"/>
                          <pic:cNvPicPr/>
                        </pic:nvPicPr>
                        <pic:blipFill>
                          <a:blip r:embed="rId14" cstate="print"/>
                          <a:stretch>
                            <a:fillRect/>
                          </a:stretch>
                        </pic:blipFill>
                        <pic:spPr>
                          <a:xfrm>
                            <a:off x="3364991" y="185928"/>
                            <a:ext cx="1033272" cy="576072"/>
                          </a:xfrm>
                          <a:prstGeom prst="rect">
                            <a:avLst/>
                          </a:prstGeom>
                        </pic:spPr>
                      </pic:pic>
                    </wpg:wgp>
                  </a:graphicData>
                </a:graphic>
              </wp:anchor>
            </w:drawing>
          </mc:Choice>
          <mc:Fallback>
            <w:pict>
              <v:group style="position:absolute;margin-left:0pt;margin-top:0pt;width:612pt;height:791.55pt;mso-position-horizontal-relative:page;mso-position-vertical-relative:page;z-index:-22267392" id="docshapegroup44" coordorigin="0,0" coordsize="12240,15831">
                <v:shape style="position:absolute;left:76;top:0;width:12164;height:15831" type="#_x0000_t75" id="docshape45" stroked="false">
                  <v:imagedata r:id="rId8" o:title=""/>
                </v:shape>
                <v:shape style="position:absolute;left:0;top:14;width:12231;height:1354" type="#_x0000_t75" id="docshape46" stroked="false">
                  <v:imagedata r:id="rId13" o:title=""/>
                </v:shape>
                <v:shape style="position:absolute;left:10180;top:15004;width:927;height:356" id="docshape47" coordorigin="10181,15005" coordsize="927,356" path="m10181,15062l10186,15041,10199,15023,10219,15010,10243,15005,11050,15005,11073,15010,11091,15023,11103,15041,11107,15062,11107,15302,11103,15326,11091,15344,11073,15356,11050,15360,10243,15360,10219,15356,10199,15344,10186,15326,10181,15302,10181,15062xe" filled="false" stroked="true" strokeweight=".96pt" strokecolor="#000000">
                  <v:path arrowok="t"/>
                  <v:stroke dashstyle="solid"/>
                </v:shape>
                <v:shape style="position:absolute;left:5299;top:292;width:1628;height:908" type="#_x0000_t75" id="docshape48" stroked="false">
                  <v:imagedata r:id="rId14" o:title=""/>
                </v:shape>
                <w10:wrap type="none"/>
              </v:group>
            </w:pict>
          </mc:Fallback>
        </mc:AlternateContent>
      </w:r>
      <w:r>
        <w:rPr>
          <w:color w:val="FFFFFF"/>
        </w:rPr>
        <w:t>Havan</w:t>
      </w:r>
      <w:r>
        <w:rPr>
          <w:color w:val="FFFFFF"/>
          <w:spacing w:val="-5"/>
        </w:rPr>
        <w:t> </w:t>
      </w:r>
      <w:r>
        <w:rPr>
          <w:color w:val="FFFFFF"/>
          <w:spacing w:val="-4"/>
        </w:rPr>
        <w:t>S.A.</w:t>
      </w:r>
    </w:p>
    <w:p>
      <w:pPr>
        <w:pStyle w:val="BodyText"/>
        <w:rPr>
          <w:b/>
        </w:rPr>
      </w:pPr>
    </w:p>
    <w:p>
      <w:pPr>
        <w:pStyle w:val="BodyText"/>
        <w:spacing w:before="42"/>
        <w:rPr>
          <w:b/>
        </w:rPr>
      </w:pPr>
    </w:p>
    <w:p>
      <w:pPr>
        <w:pStyle w:val="Heading4"/>
        <w:numPr>
          <w:ilvl w:val="0"/>
          <w:numId w:val="8"/>
        </w:numPr>
        <w:tabs>
          <w:tab w:pos="435" w:val="left" w:leader="none"/>
        </w:tabs>
        <w:spacing w:line="240" w:lineRule="auto" w:before="0" w:after="0"/>
        <w:ind w:left="435" w:right="0" w:hanging="283"/>
        <w:jc w:val="left"/>
      </w:pPr>
      <w:bookmarkStart w:name="4) Desempenho financeiro" w:id="10"/>
      <w:bookmarkEnd w:id="10"/>
      <w:r>
        <w:rPr>
          <w:color w:val="16365D"/>
          <w:spacing w:val="26"/>
        </w:rPr>
      </w:r>
      <w:bookmarkStart w:name="_bookmark4" w:id="11"/>
      <w:bookmarkEnd w:id="11"/>
      <w:r>
        <w:rPr>
          <w:color w:val="16365D"/>
        </w:rPr>
        <w:t>De</w:t>
      </w:r>
      <w:r>
        <w:rPr>
          <w:color w:val="16365D"/>
        </w:rPr>
        <w:t>sempenho</w:t>
      </w:r>
      <w:r>
        <w:rPr>
          <w:color w:val="16365D"/>
          <w:spacing w:val="-5"/>
        </w:rPr>
        <w:t> </w:t>
      </w:r>
      <w:r>
        <w:rPr>
          <w:color w:val="16365D"/>
          <w:spacing w:val="-2"/>
        </w:rPr>
        <w:t>financeiro</w:t>
      </w:r>
    </w:p>
    <w:p>
      <w:pPr>
        <w:pStyle w:val="BodyText"/>
        <w:spacing w:before="12"/>
        <w:rPr>
          <w:b/>
        </w:rPr>
      </w:pPr>
    </w:p>
    <w:p>
      <w:pPr>
        <w:pStyle w:val="BodyText"/>
        <w:ind w:left="152"/>
      </w:pPr>
      <w:r>
        <w:rPr/>
        <w:t>A</w:t>
      </w:r>
      <w:r>
        <w:rPr>
          <w:spacing w:val="-12"/>
        </w:rPr>
        <w:t> </w:t>
      </w:r>
      <w:r>
        <w:rPr/>
        <w:t>Companhia</w:t>
      </w:r>
      <w:r>
        <w:rPr>
          <w:spacing w:val="-13"/>
        </w:rPr>
        <w:t> </w:t>
      </w:r>
      <w:r>
        <w:rPr/>
        <w:t>apresenta</w:t>
      </w:r>
      <w:r>
        <w:rPr>
          <w:spacing w:val="-12"/>
        </w:rPr>
        <w:t> </w:t>
      </w:r>
      <w:r>
        <w:rPr/>
        <w:t>seus</w:t>
      </w:r>
      <w:r>
        <w:rPr>
          <w:spacing w:val="-15"/>
        </w:rPr>
        <w:t> </w:t>
      </w:r>
      <w:r>
        <w:rPr/>
        <w:t>resultados</w:t>
      </w:r>
      <w:r>
        <w:rPr>
          <w:spacing w:val="-15"/>
        </w:rPr>
        <w:t> </w:t>
      </w:r>
      <w:r>
        <w:rPr/>
        <w:t>do</w:t>
      </w:r>
      <w:r>
        <w:rPr>
          <w:spacing w:val="-16"/>
        </w:rPr>
        <w:t> </w:t>
      </w:r>
      <w:r>
        <w:rPr/>
        <w:t>quarto</w:t>
      </w:r>
      <w:r>
        <w:rPr>
          <w:spacing w:val="-12"/>
        </w:rPr>
        <w:t> </w:t>
      </w:r>
      <w:r>
        <w:rPr/>
        <w:t>trimestre</w:t>
      </w:r>
      <w:r>
        <w:rPr>
          <w:spacing w:val="-14"/>
        </w:rPr>
        <w:t> </w:t>
      </w:r>
      <w:r>
        <w:rPr/>
        <w:t>de</w:t>
      </w:r>
      <w:r>
        <w:rPr>
          <w:spacing w:val="-16"/>
        </w:rPr>
        <w:t> </w:t>
      </w:r>
      <w:r>
        <w:rPr/>
        <w:t>2022</w:t>
      </w:r>
      <w:r>
        <w:rPr>
          <w:spacing w:val="-11"/>
        </w:rPr>
        <w:t> </w:t>
      </w:r>
      <w:r>
        <w:rPr/>
        <w:t>(4T22)</w:t>
      </w:r>
      <w:r>
        <w:rPr>
          <w:spacing w:val="-16"/>
        </w:rPr>
        <w:t> </w:t>
      </w:r>
      <w:r>
        <w:rPr/>
        <w:t>e</w:t>
      </w:r>
      <w:r>
        <w:rPr>
          <w:spacing w:val="-13"/>
        </w:rPr>
        <w:t> </w:t>
      </w:r>
      <w:r>
        <w:rPr/>
        <w:t>dos</w:t>
      </w:r>
      <w:r>
        <w:rPr>
          <w:spacing w:val="-16"/>
        </w:rPr>
        <w:t> </w:t>
      </w:r>
      <w:r>
        <w:rPr/>
        <w:t>doze</w:t>
      </w:r>
      <w:r>
        <w:rPr>
          <w:spacing w:val="-13"/>
        </w:rPr>
        <w:t> </w:t>
      </w:r>
      <w:r>
        <w:rPr/>
        <w:t>meses</w:t>
      </w:r>
      <w:r>
        <w:rPr>
          <w:spacing w:val="-13"/>
        </w:rPr>
        <w:t> </w:t>
      </w:r>
      <w:r>
        <w:rPr/>
        <w:t>de</w:t>
      </w:r>
      <w:r>
        <w:rPr>
          <w:spacing w:val="-11"/>
        </w:rPr>
        <w:t> </w:t>
      </w:r>
      <w:r>
        <w:rPr/>
        <w:t>2022 (12M22), assim como os saldos comparativos para o mesmo período do ano de 2021.</w:t>
      </w:r>
    </w:p>
    <w:p>
      <w:pPr>
        <w:pStyle w:val="BodyText"/>
        <w:spacing w:before="37"/>
        <w:rPr>
          <w:sz w:val="20"/>
        </w:rPr>
      </w:pPr>
    </w:p>
    <w:tbl>
      <w:tblPr>
        <w:tblW w:w="0" w:type="auto"/>
        <w:jc w:val="left"/>
        <w:tblInd w:w="2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21"/>
        <w:gridCol w:w="1361"/>
        <w:gridCol w:w="1039"/>
        <w:gridCol w:w="1384"/>
        <w:gridCol w:w="1102"/>
        <w:gridCol w:w="1071"/>
      </w:tblGrid>
      <w:tr>
        <w:trPr>
          <w:trHeight w:val="402" w:hRule="atLeast"/>
        </w:trPr>
        <w:tc>
          <w:tcPr>
            <w:tcW w:w="3821" w:type="dxa"/>
            <w:tcBorders>
              <w:top w:val="single" w:sz="4" w:space="0" w:color="000000"/>
              <w:left w:val="single" w:sz="4" w:space="0" w:color="000000"/>
              <w:bottom w:val="single" w:sz="4" w:space="0" w:color="000000"/>
            </w:tcBorders>
            <w:shd w:val="clear" w:color="auto" w:fill="1F487C"/>
          </w:tcPr>
          <w:p>
            <w:pPr>
              <w:pStyle w:val="TableParagraph"/>
              <w:spacing w:before="86"/>
              <w:ind w:left="67"/>
              <w:jc w:val="left"/>
              <w:rPr>
                <w:b/>
                <w:sz w:val="20"/>
              </w:rPr>
            </w:pPr>
            <w:r>
              <w:rPr>
                <w:b/>
                <w:color w:val="FFFFFF"/>
                <w:sz w:val="20"/>
              </w:rPr>
              <w:t>Resultado</w:t>
            </w:r>
            <w:r>
              <w:rPr>
                <w:b/>
                <w:color w:val="FFFFFF"/>
                <w:spacing w:val="-2"/>
                <w:sz w:val="20"/>
              </w:rPr>
              <w:t> </w:t>
            </w:r>
            <w:r>
              <w:rPr>
                <w:b/>
                <w:color w:val="FFFFFF"/>
                <w:sz w:val="20"/>
              </w:rPr>
              <w:t>(R$</w:t>
            </w:r>
            <w:r>
              <w:rPr>
                <w:b/>
                <w:color w:val="FFFFFF"/>
                <w:spacing w:val="-4"/>
                <w:sz w:val="20"/>
              </w:rPr>
              <w:t> </w:t>
            </w:r>
            <w:r>
              <w:rPr>
                <w:b/>
                <w:color w:val="FFFFFF"/>
                <w:spacing w:val="-2"/>
                <w:sz w:val="20"/>
              </w:rPr>
              <w:t>milhares)</w:t>
            </w:r>
          </w:p>
        </w:tc>
        <w:tc>
          <w:tcPr>
            <w:tcW w:w="1361" w:type="dxa"/>
            <w:tcBorders>
              <w:top w:val="single" w:sz="4" w:space="0" w:color="000000"/>
              <w:bottom w:val="single" w:sz="4" w:space="0" w:color="000000"/>
            </w:tcBorders>
            <w:shd w:val="clear" w:color="auto" w:fill="1F487C"/>
          </w:tcPr>
          <w:p>
            <w:pPr>
              <w:pStyle w:val="TableParagraph"/>
              <w:spacing w:before="86"/>
              <w:ind w:left="407"/>
              <w:jc w:val="left"/>
              <w:rPr>
                <w:b/>
                <w:sz w:val="20"/>
              </w:rPr>
            </w:pPr>
            <w:r>
              <w:rPr>
                <w:b/>
                <w:color w:val="FFFFFF"/>
                <w:spacing w:val="-4"/>
                <w:sz w:val="20"/>
              </w:rPr>
              <w:t>4T22</w:t>
            </w:r>
          </w:p>
        </w:tc>
        <w:tc>
          <w:tcPr>
            <w:tcW w:w="1039" w:type="dxa"/>
            <w:tcBorders>
              <w:top w:val="single" w:sz="4" w:space="0" w:color="000000"/>
              <w:bottom w:val="single" w:sz="4" w:space="0" w:color="000000"/>
            </w:tcBorders>
            <w:shd w:val="clear" w:color="auto" w:fill="1F487C"/>
          </w:tcPr>
          <w:p>
            <w:pPr>
              <w:pStyle w:val="TableParagraph"/>
              <w:spacing w:before="86"/>
              <w:ind w:left="313"/>
              <w:jc w:val="left"/>
              <w:rPr>
                <w:b/>
                <w:sz w:val="20"/>
              </w:rPr>
            </w:pPr>
            <w:r>
              <w:rPr>
                <w:b/>
                <w:color w:val="FFFFFF"/>
                <w:spacing w:val="-4"/>
                <w:sz w:val="20"/>
              </w:rPr>
              <w:t>A.V.</w:t>
            </w:r>
          </w:p>
        </w:tc>
        <w:tc>
          <w:tcPr>
            <w:tcW w:w="1384" w:type="dxa"/>
            <w:tcBorders>
              <w:top w:val="single" w:sz="4" w:space="0" w:color="000000"/>
              <w:bottom w:val="single" w:sz="4" w:space="0" w:color="000000"/>
            </w:tcBorders>
            <w:shd w:val="clear" w:color="auto" w:fill="1F487C"/>
          </w:tcPr>
          <w:p>
            <w:pPr>
              <w:pStyle w:val="TableParagraph"/>
              <w:spacing w:before="86"/>
              <w:ind w:left="451"/>
              <w:jc w:val="left"/>
              <w:rPr>
                <w:b/>
                <w:sz w:val="20"/>
              </w:rPr>
            </w:pPr>
            <w:r>
              <w:rPr>
                <w:b/>
                <w:color w:val="FFFFFF"/>
                <w:spacing w:val="-4"/>
                <w:sz w:val="20"/>
              </w:rPr>
              <w:t>4T21</w:t>
            </w:r>
          </w:p>
        </w:tc>
        <w:tc>
          <w:tcPr>
            <w:tcW w:w="1102" w:type="dxa"/>
            <w:tcBorders>
              <w:top w:val="single" w:sz="4" w:space="0" w:color="000000"/>
              <w:bottom w:val="single" w:sz="4" w:space="0" w:color="000000"/>
            </w:tcBorders>
            <w:shd w:val="clear" w:color="auto" w:fill="1F487C"/>
          </w:tcPr>
          <w:p>
            <w:pPr>
              <w:pStyle w:val="TableParagraph"/>
              <w:spacing w:before="86"/>
              <w:ind w:left="315"/>
              <w:jc w:val="left"/>
              <w:rPr>
                <w:b/>
                <w:sz w:val="20"/>
              </w:rPr>
            </w:pPr>
            <w:r>
              <w:rPr>
                <w:b/>
                <w:color w:val="FFFFFF"/>
                <w:spacing w:val="-4"/>
                <w:sz w:val="20"/>
              </w:rPr>
              <w:t>A.V.</w:t>
            </w:r>
          </w:p>
        </w:tc>
        <w:tc>
          <w:tcPr>
            <w:tcW w:w="1071" w:type="dxa"/>
            <w:tcBorders>
              <w:top w:val="single" w:sz="4" w:space="0" w:color="000000"/>
              <w:bottom w:val="single" w:sz="4" w:space="0" w:color="000000"/>
              <w:right w:val="single" w:sz="4" w:space="0" w:color="000000"/>
            </w:tcBorders>
            <w:shd w:val="clear" w:color="auto" w:fill="1F487C"/>
          </w:tcPr>
          <w:p>
            <w:pPr>
              <w:pStyle w:val="TableParagraph"/>
              <w:spacing w:before="86"/>
              <w:ind w:left="355"/>
              <w:jc w:val="left"/>
              <w:rPr>
                <w:b/>
                <w:sz w:val="20"/>
              </w:rPr>
            </w:pPr>
            <w:r>
              <w:rPr>
                <w:b/>
                <w:color w:val="FFFFFF"/>
                <w:spacing w:val="-4"/>
                <w:sz w:val="20"/>
              </w:rPr>
              <w:t>Var.</w:t>
            </w:r>
          </w:p>
        </w:tc>
      </w:tr>
      <w:tr>
        <w:trPr>
          <w:trHeight w:val="230" w:hRule="atLeast"/>
        </w:trPr>
        <w:tc>
          <w:tcPr>
            <w:tcW w:w="3821" w:type="dxa"/>
            <w:tcBorders>
              <w:top w:val="single" w:sz="4" w:space="0" w:color="000000"/>
              <w:left w:val="single" w:sz="4" w:space="0" w:color="000000"/>
            </w:tcBorders>
            <w:shd w:val="clear" w:color="auto" w:fill="F1F1F1"/>
          </w:tcPr>
          <w:p>
            <w:pPr>
              <w:pStyle w:val="TableParagraph"/>
              <w:spacing w:line="210" w:lineRule="exact"/>
              <w:ind w:left="67"/>
              <w:jc w:val="left"/>
              <w:rPr>
                <w:b/>
                <w:sz w:val="20"/>
              </w:rPr>
            </w:pPr>
            <w:r>
              <w:rPr>
                <w:b/>
                <w:sz w:val="20"/>
              </w:rPr>
              <w:t>Receita</w:t>
            </w:r>
            <w:r>
              <w:rPr>
                <w:b/>
                <w:spacing w:val="-10"/>
                <w:sz w:val="20"/>
              </w:rPr>
              <w:t> </w:t>
            </w:r>
            <w:r>
              <w:rPr>
                <w:b/>
                <w:spacing w:val="-2"/>
                <w:sz w:val="20"/>
              </w:rPr>
              <w:t>bruta</w:t>
            </w:r>
          </w:p>
        </w:tc>
        <w:tc>
          <w:tcPr>
            <w:tcW w:w="1361" w:type="dxa"/>
            <w:tcBorders>
              <w:top w:val="single" w:sz="4" w:space="0" w:color="000000"/>
            </w:tcBorders>
            <w:shd w:val="clear" w:color="auto" w:fill="F1F1F1"/>
          </w:tcPr>
          <w:p>
            <w:pPr>
              <w:pStyle w:val="TableParagraph"/>
              <w:spacing w:line="210" w:lineRule="exact"/>
              <w:ind w:right="161"/>
              <w:rPr>
                <w:b/>
                <w:sz w:val="20"/>
              </w:rPr>
            </w:pPr>
            <w:r>
              <w:rPr>
                <w:b/>
                <w:spacing w:val="-2"/>
                <w:sz w:val="20"/>
              </w:rPr>
              <w:t>4.237.417</w:t>
            </w:r>
          </w:p>
        </w:tc>
        <w:tc>
          <w:tcPr>
            <w:tcW w:w="1039" w:type="dxa"/>
            <w:tcBorders>
              <w:top w:val="single" w:sz="4" w:space="0" w:color="000000"/>
            </w:tcBorders>
            <w:shd w:val="clear" w:color="auto" w:fill="F1F1F1"/>
          </w:tcPr>
          <w:p>
            <w:pPr>
              <w:pStyle w:val="TableParagraph"/>
              <w:spacing w:line="210" w:lineRule="exact"/>
              <w:ind w:right="190"/>
              <w:rPr>
                <w:b/>
                <w:sz w:val="20"/>
              </w:rPr>
            </w:pPr>
            <w:r>
              <w:rPr>
                <w:b/>
                <w:spacing w:val="-2"/>
                <w:sz w:val="20"/>
              </w:rPr>
              <w:t>138,0%</w:t>
            </w:r>
          </w:p>
        </w:tc>
        <w:tc>
          <w:tcPr>
            <w:tcW w:w="1384" w:type="dxa"/>
            <w:tcBorders>
              <w:top w:val="single" w:sz="4" w:space="0" w:color="000000"/>
            </w:tcBorders>
            <w:shd w:val="clear" w:color="auto" w:fill="F1F1F1"/>
          </w:tcPr>
          <w:p>
            <w:pPr>
              <w:pStyle w:val="TableParagraph"/>
              <w:spacing w:line="210" w:lineRule="exact"/>
              <w:ind w:right="160"/>
              <w:rPr>
                <w:b/>
                <w:sz w:val="20"/>
              </w:rPr>
            </w:pPr>
            <w:r>
              <w:rPr>
                <w:b/>
                <w:spacing w:val="-2"/>
                <w:sz w:val="20"/>
              </w:rPr>
              <w:t>4.095.049</w:t>
            </w:r>
          </w:p>
        </w:tc>
        <w:tc>
          <w:tcPr>
            <w:tcW w:w="1102" w:type="dxa"/>
            <w:tcBorders>
              <w:top w:val="single" w:sz="4" w:space="0" w:color="000000"/>
            </w:tcBorders>
            <w:shd w:val="clear" w:color="auto" w:fill="F1F1F1"/>
          </w:tcPr>
          <w:p>
            <w:pPr>
              <w:pStyle w:val="TableParagraph"/>
              <w:spacing w:line="210" w:lineRule="exact"/>
              <w:ind w:right="252"/>
              <w:rPr>
                <w:b/>
                <w:sz w:val="20"/>
              </w:rPr>
            </w:pPr>
            <w:r>
              <w:rPr>
                <w:b/>
                <w:spacing w:val="-2"/>
                <w:sz w:val="20"/>
              </w:rPr>
              <w:t>131,7%</w:t>
            </w:r>
          </w:p>
        </w:tc>
        <w:tc>
          <w:tcPr>
            <w:tcW w:w="1071" w:type="dxa"/>
            <w:tcBorders>
              <w:top w:val="single" w:sz="4" w:space="0" w:color="000000"/>
              <w:right w:val="single" w:sz="4" w:space="0" w:color="000000"/>
            </w:tcBorders>
            <w:shd w:val="clear" w:color="auto" w:fill="F1F1F1"/>
          </w:tcPr>
          <w:p>
            <w:pPr>
              <w:pStyle w:val="TableParagraph"/>
              <w:spacing w:line="210" w:lineRule="exact"/>
              <w:ind w:right="58"/>
              <w:rPr>
                <w:b/>
                <w:sz w:val="20"/>
              </w:rPr>
            </w:pPr>
            <w:r>
              <w:rPr>
                <w:b/>
                <w:spacing w:val="-4"/>
                <w:sz w:val="20"/>
              </w:rPr>
              <w:t>3,5%</w:t>
            </w:r>
          </w:p>
        </w:tc>
      </w:tr>
      <w:tr>
        <w:trPr>
          <w:trHeight w:val="230" w:hRule="atLeast"/>
        </w:trPr>
        <w:tc>
          <w:tcPr>
            <w:tcW w:w="3821" w:type="dxa"/>
            <w:tcBorders>
              <w:left w:val="single" w:sz="4" w:space="0" w:color="000000"/>
            </w:tcBorders>
          </w:tcPr>
          <w:p>
            <w:pPr>
              <w:pStyle w:val="TableParagraph"/>
              <w:spacing w:line="210" w:lineRule="exact"/>
              <w:ind w:left="67"/>
              <w:jc w:val="left"/>
              <w:rPr>
                <w:sz w:val="20"/>
              </w:rPr>
            </w:pPr>
            <w:r>
              <w:rPr>
                <w:sz w:val="20"/>
              </w:rPr>
              <w:t>Impostos e</w:t>
            </w:r>
            <w:r>
              <w:rPr>
                <w:spacing w:val="-5"/>
                <w:sz w:val="20"/>
              </w:rPr>
              <w:t> </w:t>
            </w:r>
            <w:r>
              <w:rPr>
                <w:spacing w:val="-2"/>
                <w:sz w:val="20"/>
              </w:rPr>
              <w:t>cancelamentos</w:t>
            </w:r>
          </w:p>
        </w:tc>
        <w:tc>
          <w:tcPr>
            <w:tcW w:w="1361" w:type="dxa"/>
          </w:tcPr>
          <w:p>
            <w:pPr>
              <w:pStyle w:val="TableParagraph"/>
              <w:spacing w:line="210" w:lineRule="exact"/>
              <w:ind w:right="161"/>
              <w:rPr>
                <w:sz w:val="20"/>
              </w:rPr>
            </w:pPr>
            <w:r>
              <w:rPr>
                <w:spacing w:val="-2"/>
                <w:sz w:val="20"/>
              </w:rPr>
              <w:t>(1.166.145)</w:t>
            </w:r>
          </w:p>
        </w:tc>
        <w:tc>
          <w:tcPr>
            <w:tcW w:w="1039" w:type="dxa"/>
          </w:tcPr>
          <w:p>
            <w:pPr>
              <w:pStyle w:val="TableParagraph"/>
              <w:spacing w:line="210" w:lineRule="exact"/>
              <w:ind w:right="186"/>
              <w:rPr>
                <w:sz w:val="20"/>
              </w:rPr>
            </w:pPr>
            <w:r>
              <w:rPr>
                <w:sz w:val="20"/>
              </w:rPr>
              <w:t>-</w:t>
            </w:r>
            <w:r>
              <w:rPr>
                <w:spacing w:val="-2"/>
                <w:sz w:val="20"/>
              </w:rPr>
              <w:t>38,0%</w:t>
            </w:r>
          </w:p>
        </w:tc>
        <w:tc>
          <w:tcPr>
            <w:tcW w:w="1384" w:type="dxa"/>
          </w:tcPr>
          <w:p>
            <w:pPr>
              <w:pStyle w:val="TableParagraph"/>
              <w:spacing w:line="210" w:lineRule="exact"/>
              <w:ind w:right="164"/>
              <w:rPr>
                <w:sz w:val="20"/>
              </w:rPr>
            </w:pPr>
            <w:r>
              <w:rPr>
                <w:spacing w:val="-2"/>
                <w:sz w:val="20"/>
              </w:rPr>
              <w:t>(986.565)</w:t>
            </w:r>
          </w:p>
        </w:tc>
        <w:tc>
          <w:tcPr>
            <w:tcW w:w="1102" w:type="dxa"/>
          </w:tcPr>
          <w:p>
            <w:pPr>
              <w:pStyle w:val="TableParagraph"/>
              <w:spacing w:line="210" w:lineRule="exact"/>
              <w:ind w:right="248"/>
              <w:rPr>
                <w:sz w:val="20"/>
              </w:rPr>
            </w:pPr>
            <w:r>
              <w:rPr>
                <w:sz w:val="20"/>
              </w:rPr>
              <w:t>-</w:t>
            </w:r>
            <w:r>
              <w:rPr>
                <w:spacing w:val="-2"/>
                <w:sz w:val="20"/>
              </w:rPr>
              <w:t>31,7%</w:t>
            </w:r>
          </w:p>
        </w:tc>
        <w:tc>
          <w:tcPr>
            <w:tcW w:w="1071" w:type="dxa"/>
            <w:tcBorders>
              <w:right w:val="single" w:sz="4" w:space="0" w:color="000000"/>
            </w:tcBorders>
          </w:tcPr>
          <w:p>
            <w:pPr>
              <w:pStyle w:val="TableParagraph"/>
              <w:spacing w:line="210" w:lineRule="exact"/>
              <w:ind w:right="60"/>
              <w:rPr>
                <w:sz w:val="20"/>
              </w:rPr>
            </w:pPr>
            <w:r>
              <w:rPr>
                <w:spacing w:val="-2"/>
                <w:sz w:val="20"/>
              </w:rPr>
              <w:t>18,2%</w:t>
            </w:r>
          </w:p>
        </w:tc>
      </w:tr>
      <w:tr>
        <w:trPr>
          <w:trHeight w:val="230" w:hRule="atLeast"/>
        </w:trPr>
        <w:tc>
          <w:tcPr>
            <w:tcW w:w="3821" w:type="dxa"/>
            <w:tcBorders>
              <w:left w:val="single" w:sz="4" w:space="0" w:color="000000"/>
            </w:tcBorders>
            <w:shd w:val="clear" w:color="auto" w:fill="F1F1F1"/>
          </w:tcPr>
          <w:p>
            <w:pPr>
              <w:pStyle w:val="TableParagraph"/>
              <w:spacing w:line="210" w:lineRule="exact"/>
              <w:ind w:left="67"/>
              <w:jc w:val="left"/>
              <w:rPr>
                <w:b/>
                <w:sz w:val="20"/>
              </w:rPr>
            </w:pPr>
            <w:r>
              <w:rPr>
                <w:b/>
                <w:sz w:val="20"/>
              </w:rPr>
              <w:t>Receita</w:t>
            </w:r>
            <w:r>
              <w:rPr>
                <w:b/>
                <w:spacing w:val="-8"/>
                <w:sz w:val="20"/>
              </w:rPr>
              <w:t> </w:t>
            </w:r>
            <w:r>
              <w:rPr>
                <w:b/>
                <w:sz w:val="20"/>
              </w:rPr>
              <w:t>operacional</w:t>
            </w:r>
            <w:r>
              <w:rPr>
                <w:b/>
                <w:spacing w:val="-11"/>
                <w:sz w:val="20"/>
              </w:rPr>
              <w:t> </w:t>
            </w:r>
            <w:r>
              <w:rPr>
                <w:b/>
                <w:spacing w:val="-2"/>
                <w:sz w:val="20"/>
              </w:rPr>
              <w:t>líquida</w:t>
            </w:r>
          </w:p>
        </w:tc>
        <w:tc>
          <w:tcPr>
            <w:tcW w:w="1361" w:type="dxa"/>
            <w:shd w:val="clear" w:color="auto" w:fill="F1F1F1"/>
          </w:tcPr>
          <w:p>
            <w:pPr>
              <w:pStyle w:val="TableParagraph"/>
              <w:spacing w:line="210" w:lineRule="exact"/>
              <w:ind w:right="161"/>
              <w:rPr>
                <w:b/>
                <w:sz w:val="20"/>
              </w:rPr>
            </w:pPr>
            <w:r>
              <w:rPr>
                <w:b/>
                <w:spacing w:val="-2"/>
                <w:sz w:val="20"/>
              </w:rPr>
              <w:t>3.071.272</w:t>
            </w:r>
          </w:p>
        </w:tc>
        <w:tc>
          <w:tcPr>
            <w:tcW w:w="1039" w:type="dxa"/>
            <w:shd w:val="clear" w:color="auto" w:fill="F1F1F1"/>
          </w:tcPr>
          <w:p>
            <w:pPr>
              <w:pStyle w:val="TableParagraph"/>
              <w:spacing w:line="210" w:lineRule="exact"/>
              <w:ind w:right="190"/>
              <w:rPr>
                <w:b/>
                <w:sz w:val="20"/>
              </w:rPr>
            </w:pPr>
            <w:r>
              <w:rPr>
                <w:b/>
                <w:spacing w:val="-2"/>
                <w:sz w:val="20"/>
              </w:rPr>
              <w:t>100,0%</w:t>
            </w:r>
          </w:p>
        </w:tc>
        <w:tc>
          <w:tcPr>
            <w:tcW w:w="1384" w:type="dxa"/>
            <w:shd w:val="clear" w:color="auto" w:fill="F1F1F1"/>
          </w:tcPr>
          <w:p>
            <w:pPr>
              <w:pStyle w:val="TableParagraph"/>
              <w:spacing w:line="210" w:lineRule="exact"/>
              <w:ind w:right="160"/>
              <w:rPr>
                <w:b/>
                <w:sz w:val="20"/>
              </w:rPr>
            </w:pPr>
            <w:r>
              <w:rPr>
                <w:b/>
                <w:spacing w:val="-2"/>
                <w:sz w:val="20"/>
              </w:rPr>
              <w:t>3.108.484</w:t>
            </w:r>
          </w:p>
        </w:tc>
        <w:tc>
          <w:tcPr>
            <w:tcW w:w="1102" w:type="dxa"/>
            <w:shd w:val="clear" w:color="auto" w:fill="F1F1F1"/>
          </w:tcPr>
          <w:p>
            <w:pPr>
              <w:pStyle w:val="TableParagraph"/>
              <w:spacing w:line="210" w:lineRule="exact"/>
              <w:ind w:right="252"/>
              <w:rPr>
                <w:b/>
                <w:sz w:val="20"/>
              </w:rPr>
            </w:pPr>
            <w:r>
              <w:rPr>
                <w:b/>
                <w:spacing w:val="-2"/>
                <w:sz w:val="20"/>
              </w:rPr>
              <w:t>100,0%</w:t>
            </w:r>
          </w:p>
        </w:tc>
        <w:tc>
          <w:tcPr>
            <w:tcW w:w="1071" w:type="dxa"/>
            <w:tcBorders>
              <w:right w:val="single" w:sz="4" w:space="0" w:color="000000"/>
            </w:tcBorders>
            <w:shd w:val="clear" w:color="auto" w:fill="F1F1F1"/>
          </w:tcPr>
          <w:p>
            <w:pPr>
              <w:pStyle w:val="TableParagraph"/>
              <w:spacing w:line="210" w:lineRule="exact"/>
              <w:ind w:right="58"/>
              <w:rPr>
                <w:b/>
                <w:sz w:val="20"/>
              </w:rPr>
            </w:pPr>
            <w:r>
              <w:rPr>
                <w:b/>
                <w:sz w:val="20"/>
              </w:rPr>
              <w:t>-</w:t>
            </w:r>
            <w:r>
              <w:rPr>
                <w:b/>
                <w:spacing w:val="-4"/>
                <w:sz w:val="20"/>
              </w:rPr>
              <w:t>1,2%</w:t>
            </w:r>
          </w:p>
        </w:tc>
      </w:tr>
      <w:tr>
        <w:trPr>
          <w:trHeight w:val="230" w:hRule="atLeast"/>
        </w:trPr>
        <w:tc>
          <w:tcPr>
            <w:tcW w:w="3821" w:type="dxa"/>
            <w:tcBorders>
              <w:left w:val="single" w:sz="4" w:space="0" w:color="000000"/>
            </w:tcBorders>
          </w:tcPr>
          <w:p>
            <w:pPr>
              <w:pStyle w:val="TableParagraph"/>
              <w:spacing w:line="210" w:lineRule="exact"/>
              <w:ind w:left="67"/>
              <w:jc w:val="left"/>
              <w:rPr>
                <w:sz w:val="20"/>
              </w:rPr>
            </w:pPr>
            <w:r>
              <w:rPr>
                <w:sz w:val="20"/>
              </w:rPr>
              <w:t>Custo</w:t>
            </w:r>
            <w:r>
              <w:rPr>
                <w:spacing w:val="-6"/>
                <w:sz w:val="20"/>
              </w:rPr>
              <w:t> </w:t>
            </w:r>
            <w:r>
              <w:rPr>
                <w:sz w:val="20"/>
              </w:rPr>
              <w:t>de</w:t>
            </w:r>
            <w:r>
              <w:rPr>
                <w:spacing w:val="-8"/>
                <w:sz w:val="20"/>
              </w:rPr>
              <w:t> </w:t>
            </w:r>
            <w:r>
              <w:rPr>
                <w:sz w:val="20"/>
              </w:rPr>
              <w:t>mercadorias</w:t>
            </w:r>
            <w:r>
              <w:rPr>
                <w:spacing w:val="-5"/>
                <w:sz w:val="20"/>
              </w:rPr>
              <w:t> </w:t>
            </w:r>
            <w:r>
              <w:rPr>
                <w:spacing w:val="-2"/>
                <w:sz w:val="20"/>
              </w:rPr>
              <w:t>vendidas</w:t>
            </w:r>
          </w:p>
        </w:tc>
        <w:tc>
          <w:tcPr>
            <w:tcW w:w="1361" w:type="dxa"/>
          </w:tcPr>
          <w:p>
            <w:pPr>
              <w:pStyle w:val="TableParagraph"/>
              <w:spacing w:line="210" w:lineRule="exact"/>
              <w:ind w:right="161"/>
              <w:rPr>
                <w:sz w:val="20"/>
              </w:rPr>
            </w:pPr>
            <w:r>
              <w:rPr>
                <w:spacing w:val="-2"/>
                <w:sz w:val="20"/>
              </w:rPr>
              <w:t>(1.961.271)</w:t>
            </w:r>
          </w:p>
        </w:tc>
        <w:tc>
          <w:tcPr>
            <w:tcW w:w="1039" w:type="dxa"/>
          </w:tcPr>
          <w:p>
            <w:pPr>
              <w:pStyle w:val="TableParagraph"/>
              <w:spacing w:line="210" w:lineRule="exact"/>
              <w:ind w:right="186"/>
              <w:rPr>
                <w:sz w:val="20"/>
              </w:rPr>
            </w:pPr>
            <w:r>
              <w:rPr>
                <w:sz w:val="20"/>
              </w:rPr>
              <w:t>-</w:t>
            </w:r>
            <w:r>
              <w:rPr>
                <w:spacing w:val="-2"/>
                <w:sz w:val="20"/>
              </w:rPr>
              <w:t>63,9%</w:t>
            </w:r>
          </w:p>
        </w:tc>
        <w:tc>
          <w:tcPr>
            <w:tcW w:w="1384" w:type="dxa"/>
          </w:tcPr>
          <w:p>
            <w:pPr>
              <w:pStyle w:val="TableParagraph"/>
              <w:spacing w:line="210" w:lineRule="exact"/>
              <w:ind w:right="160"/>
              <w:rPr>
                <w:sz w:val="20"/>
              </w:rPr>
            </w:pPr>
            <w:r>
              <w:rPr>
                <w:spacing w:val="-2"/>
                <w:sz w:val="20"/>
              </w:rPr>
              <w:t>(1.952.480)</w:t>
            </w:r>
          </w:p>
        </w:tc>
        <w:tc>
          <w:tcPr>
            <w:tcW w:w="1102" w:type="dxa"/>
          </w:tcPr>
          <w:p>
            <w:pPr>
              <w:pStyle w:val="TableParagraph"/>
              <w:spacing w:line="210" w:lineRule="exact"/>
              <w:ind w:right="248"/>
              <w:rPr>
                <w:sz w:val="20"/>
              </w:rPr>
            </w:pPr>
            <w:r>
              <w:rPr>
                <w:sz w:val="20"/>
              </w:rPr>
              <w:t>-</w:t>
            </w:r>
            <w:r>
              <w:rPr>
                <w:spacing w:val="-2"/>
                <w:sz w:val="20"/>
              </w:rPr>
              <w:t>62,8%</w:t>
            </w:r>
          </w:p>
        </w:tc>
        <w:tc>
          <w:tcPr>
            <w:tcW w:w="1071" w:type="dxa"/>
            <w:tcBorders>
              <w:right w:val="single" w:sz="4" w:space="0" w:color="000000"/>
            </w:tcBorders>
          </w:tcPr>
          <w:p>
            <w:pPr>
              <w:pStyle w:val="TableParagraph"/>
              <w:spacing w:line="210" w:lineRule="exact"/>
              <w:ind w:right="58"/>
              <w:rPr>
                <w:sz w:val="20"/>
              </w:rPr>
            </w:pPr>
            <w:r>
              <w:rPr>
                <w:spacing w:val="-4"/>
                <w:sz w:val="20"/>
              </w:rPr>
              <w:t>0,5%</w:t>
            </w:r>
          </w:p>
        </w:tc>
      </w:tr>
      <w:tr>
        <w:trPr>
          <w:trHeight w:val="230" w:hRule="atLeast"/>
        </w:trPr>
        <w:tc>
          <w:tcPr>
            <w:tcW w:w="3821" w:type="dxa"/>
            <w:tcBorders>
              <w:left w:val="single" w:sz="4" w:space="0" w:color="000000"/>
            </w:tcBorders>
            <w:shd w:val="clear" w:color="auto" w:fill="F1F1F1"/>
          </w:tcPr>
          <w:p>
            <w:pPr>
              <w:pStyle w:val="TableParagraph"/>
              <w:spacing w:line="210" w:lineRule="exact"/>
              <w:ind w:left="67"/>
              <w:jc w:val="left"/>
              <w:rPr>
                <w:b/>
                <w:sz w:val="20"/>
              </w:rPr>
            </w:pPr>
            <w:r>
              <w:rPr>
                <w:b/>
                <w:sz w:val="20"/>
              </w:rPr>
              <w:t>Lucro</w:t>
            </w:r>
            <w:r>
              <w:rPr>
                <w:b/>
                <w:spacing w:val="-2"/>
                <w:sz w:val="20"/>
              </w:rPr>
              <w:t> bruto</w:t>
            </w:r>
          </w:p>
        </w:tc>
        <w:tc>
          <w:tcPr>
            <w:tcW w:w="1361" w:type="dxa"/>
            <w:shd w:val="clear" w:color="auto" w:fill="F1F1F1"/>
          </w:tcPr>
          <w:p>
            <w:pPr>
              <w:pStyle w:val="TableParagraph"/>
              <w:spacing w:line="210" w:lineRule="exact"/>
              <w:ind w:right="161"/>
              <w:rPr>
                <w:b/>
                <w:sz w:val="20"/>
              </w:rPr>
            </w:pPr>
            <w:r>
              <w:rPr>
                <w:b/>
                <w:spacing w:val="-2"/>
                <w:sz w:val="20"/>
              </w:rPr>
              <w:t>1.110.001</w:t>
            </w:r>
          </w:p>
        </w:tc>
        <w:tc>
          <w:tcPr>
            <w:tcW w:w="1039" w:type="dxa"/>
            <w:shd w:val="clear" w:color="auto" w:fill="F1F1F1"/>
          </w:tcPr>
          <w:p>
            <w:pPr>
              <w:pStyle w:val="TableParagraph"/>
              <w:spacing w:line="210" w:lineRule="exact"/>
              <w:ind w:right="190"/>
              <w:rPr>
                <w:b/>
                <w:sz w:val="20"/>
              </w:rPr>
            </w:pPr>
            <w:r>
              <w:rPr>
                <w:b/>
                <w:spacing w:val="-2"/>
                <w:sz w:val="20"/>
              </w:rPr>
              <w:t>36,1%</w:t>
            </w:r>
          </w:p>
        </w:tc>
        <w:tc>
          <w:tcPr>
            <w:tcW w:w="1384" w:type="dxa"/>
            <w:shd w:val="clear" w:color="auto" w:fill="F1F1F1"/>
          </w:tcPr>
          <w:p>
            <w:pPr>
              <w:pStyle w:val="TableParagraph"/>
              <w:spacing w:line="210" w:lineRule="exact"/>
              <w:ind w:right="160"/>
              <w:rPr>
                <w:b/>
                <w:sz w:val="20"/>
              </w:rPr>
            </w:pPr>
            <w:r>
              <w:rPr>
                <w:b/>
                <w:spacing w:val="-2"/>
                <w:sz w:val="20"/>
              </w:rPr>
              <w:t>1.156.004</w:t>
            </w:r>
          </w:p>
        </w:tc>
        <w:tc>
          <w:tcPr>
            <w:tcW w:w="1102" w:type="dxa"/>
            <w:shd w:val="clear" w:color="auto" w:fill="F1F1F1"/>
          </w:tcPr>
          <w:p>
            <w:pPr>
              <w:pStyle w:val="TableParagraph"/>
              <w:spacing w:line="210" w:lineRule="exact"/>
              <w:ind w:right="252"/>
              <w:rPr>
                <w:b/>
                <w:sz w:val="20"/>
              </w:rPr>
            </w:pPr>
            <w:r>
              <w:rPr>
                <w:b/>
                <w:spacing w:val="-2"/>
                <w:sz w:val="20"/>
              </w:rPr>
              <w:t>37,2%</w:t>
            </w:r>
          </w:p>
        </w:tc>
        <w:tc>
          <w:tcPr>
            <w:tcW w:w="1071" w:type="dxa"/>
            <w:tcBorders>
              <w:right w:val="single" w:sz="4" w:space="0" w:color="000000"/>
            </w:tcBorders>
            <w:shd w:val="clear" w:color="auto" w:fill="F1F1F1"/>
          </w:tcPr>
          <w:p>
            <w:pPr>
              <w:pStyle w:val="TableParagraph"/>
              <w:spacing w:line="210" w:lineRule="exact"/>
              <w:ind w:right="58"/>
              <w:rPr>
                <w:b/>
                <w:sz w:val="20"/>
              </w:rPr>
            </w:pPr>
            <w:r>
              <w:rPr>
                <w:b/>
                <w:sz w:val="20"/>
              </w:rPr>
              <w:t>-</w:t>
            </w:r>
            <w:r>
              <w:rPr>
                <w:b/>
                <w:spacing w:val="-4"/>
                <w:sz w:val="20"/>
              </w:rPr>
              <w:t>4,0%</w:t>
            </w:r>
          </w:p>
        </w:tc>
      </w:tr>
      <w:tr>
        <w:trPr>
          <w:trHeight w:val="230" w:hRule="atLeast"/>
        </w:trPr>
        <w:tc>
          <w:tcPr>
            <w:tcW w:w="3821" w:type="dxa"/>
            <w:tcBorders>
              <w:left w:val="single" w:sz="4" w:space="0" w:color="000000"/>
            </w:tcBorders>
          </w:tcPr>
          <w:p>
            <w:pPr>
              <w:pStyle w:val="TableParagraph"/>
              <w:spacing w:line="210" w:lineRule="exact"/>
              <w:ind w:left="67"/>
              <w:jc w:val="left"/>
              <w:rPr>
                <w:i/>
                <w:sz w:val="20"/>
              </w:rPr>
            </w:pPr>
            <w:r>
              <w:rPr>
                <w:i/>
                <w:sz w:val="20"/>
              </w:rPr>
              <w:t>Margem</w:t>
            </w:r>
            <w:r>
              <w:rPr>
                <w:i/>
                <w:spacing w:val="-9"/>
                <w:sz w:val="20"/>
              </w:rPr>
              <w:t> </w:t>
            </w:r>
            <w:r>
              <w:rPr>
                <w:i/>
                <w:spacing w:val="-2"/>
                <w:sz w:val="20"/>
              </w:rPr>
              <w:t>bruta</w:t>
            </w:r>
          </w:p>
        </w:tc>
        <w:tc>
          <w:tcPr>
            <w:tcW w:w="1361" w:type="dxa"/>
          </w:tcPr>
          <w:p>
            <w:pPr>
              <w:pStyle w:val="TableParagraph"/>
              <w:spacing w:line="210" w:lineRule="exact"/>
              <w:ind w:right="164"/>
              <w:rPr>
                <w:i/>
                <w:sz w:val="20"/>
              </w:rPr>
            </w:pPr>
            <w:r>
              <w:rPr>
                <w:i/>
                <w:spacing w:val="-2"/>
                <w:sz w:val="20"/>
              </w:rPr>
              <w:t>36,1%</w:t>
            </w:r>
          </w:p>
        </w:tc>
        <w:tc>
          <w:tcPr>
            <w:tcW w:w="1039" w:type="dxa"/>
          </w:tcPr>
          <w:p>
            <w:pPr>
              <w:pStyle w:val="TableParagraph"/>
              <w:jc w:val="left"/>
              <w:rPr>
                <w:rFonts w:ascii="Times New Roman"/>
                <w:sz w:val="16"/>
              </w:rPr>
            </w:pPr>
          </w:p>
        </w:tc>
        <w:tc>
          <w:tcPr>
            <w:tcW w:w="1384" w:type="dxa"/>
          </w:tcPr>
          <w:p>
            <w:pPr>
              <w:pStyle w:val="TableParagraph"/>
              <w:spacing w:line="210" w:lineRule="exact"/>
              <w:ind w:right="163"/>
              <w:rPr>
                <w:sz w:val="20"/>
              </w:rPr>
            </w:pPr>
            <w:r>
              <w:rPr>
                <w:spacing w:val="-2"/>
                <w:sz w:val="20"/>
              </w:rPr>
              <w:t>37,2%</w:t>
            </w:r>
          </w:p>
        </w:tc>
        <w:tc>
          <w:tcPr>
            <w:tcW w:w="1102" w:type="dxa"/>
          </w:tcPr>
          <w:p>
            <w:pPr>
              <w:pStyle w:val="TableParagraph"/>
              <w:jc w:val="left"/>
              <w:rPr>
                <w:rFonts w:ascii="Times New Roman"/>
                <w:sz w:val="16"/>
              </w:rPr>
            </w:pPr>
          </w:p>
        </w:tc>
        <w:tc>
          <w:tcPr>
            <w:tcW w:w="1071" w:type="dxa"/>
            <w:tcBorders>
              <w:right w:val="single" w:sz="4" w:space="0" w:color="000000"/>
            </w:tcBorders>
          </w:tcPr>
          <w:p>
            <w:pPr>
              <w:pStyle w:val="TableParagraph"/>
              <w:spacing w:line="210" w:lineRule="exact"/>
              <w:ind w:right="56"/>
              <w:rPr>
                <w:i/>
                <w:sz w:val="20"/>
              </w:rPr>
            </w:pPr>
            <w:r>
              <w:rPr>
                <w:i/>
                <w:sz w:val="20"/>
              </w:rPr>
              <w:t>-1,0 </w:t>
            </w:r>
            <w:r>
              <w:rPr>
                <w:i/>
                <w:spacing w:val="-4"/>
                <w:sz w:val="20"/>
              </w:rPr>
              <w:t>p.p.</w:t>
            </w:r>
          </w:p>
        </w:tc>
      </w:tr>
      <w:tr>
        <w:trPr>
          <w:trHeight w:val="230" w:hRule="atLeast"/>
        </w:trPr>
        <w:tc>
          <w:tcPr>
            <w:tcW w:w="3821" w:type="dxa"/>
            <w:tcBorders>
              <w:left w:val="single" w:sz="4" w:space="0" w:color="000000"/>
            </w:tcBorders>
            <w:shd w:val="clear" w:color="auto" w:fill="F1F1F1"/>
          </w:tcPr>
          <w:p>
            <w:pPr>
              <w:pStyle w:val="TableParagraph"/>
              <w:spacing w:line="210" w:lineRule="exact"/>
              <w:ind w:left="67"/>
              <w:jc w:val="left"/>
              <w:rPr>
                <w:sz w:val="20"/>
              </w:rPr>
            </w:pPr>
            <w:r>
              <w:rPr>
                <w:sz w:val="20"/>
              </w:rPr>
              <w:t>Despesas</w:t>
            </w:r>
            <w:r>
              <w:rPr>
                <w:spacing w:val="-5"/>
                <w:sz w:val="20"/>
              </w:rPr>
              <w:t> </w:t>
            </w:r>
            <w:r>
              <w:rPr>
                <w:sz w:val="20"/>
              </w:rPr>
              <w:t>gerais</w:t>
            </w:r>
            <w:r>
              <w:rPr>
                <w:spacing w:val="-4"/>
                <w:sz w:val="20"/>
              </w:rPr>
              <w:t> </w:t>
            </w:r>
            <w:r>
              <w:rPr>
                <w:sz w:val="20"/>
              </w:rPr>
              <w:t>e</w:t>
            </w:r>
            <w:r>
              <w:rPr>
                <w:spacing w:val="-4"/>
                <w:sz w:val="20"/>
              </w:rPr>
              <w:t> </w:t>
            </w:r>
            <w:r>
              <w:rPr>
                <w:spacing w:val="-2"/>
                <w:sz w:val="20"/>
              </w:rPr>
              <w:t>administrativas</w:t>
            </w:r>
          </w:p>
        </w:tc>
        <w:tc>
          <w:tcPr>
            <w:tcW w:w="1361" w:type="dxa"/>
            <w:shd w:val="clear" w:color="auto" w:fill="F1F1F1"/>
          </w:tcPr>
          <w:p>
            <w:pPr>
              <w:pStyle w:val="TableParagraph"/>
              <w:spacing w:line="210" w:lineRule="exact"/>
              <w:ind w:right="165"/>
              <w:rPr>
                <w:sz w:val="20"/>
              </w:rPr>
            </w:pPr>
            <w:r>
              <w:rPr>
                <w:spacing w:val="-2"/>
                <w:sz w:val="20"/>
              </w:rPr>
              <w:t>(109.772)</w:t>
            </w:r>
          </w:p>
        </w:tc>
        <w:tc>
          <w:tcPr>
            <w:tcW w:w="1039" w:type="dxa"/>
            <w:shd w:val="clear" w:color="auto" w:fill="F1F1F1"/>
          </w:tcPr>
          <w:p>
            <w:pPr>
              <w:pStyle w:val="TableParagraph"/>
              <w:spacing w:line="210" w:lineRule="exact"/>
              <w:ind w:right="187"/>
              <w:rPr>
                <w:sz w:val="20"/>
              </w:rPr>
            </w:pPr>
            <w:r>
              <w:rPr>
                <w:sz w:val="20"/>
              </w:rPr>
              <w:t>-</w:t>
            </w:r>
            <w:r>
              <w:rPr>
                <w:spacing w:val="-4"/>
                <w:sz w:val="20"/>
              </w:rPr>
              <w:t>3,6%</w:t>
            </w:r>
          </w:p>
        </w:tc>
        <w:tc>
          <w:tcPr>
            <w:tcW w:w="1384" w:type="dxa"/>
            <w:shd w:val="clear" w:color="auto" w:fill="F1F1F1"/>
          </w:tcPr>
          <w:p>
            <w:pPr>
              <w:pStyle w:val="TableParagraph"/>
              <w:spacing w:line="210" w:lineRule="exact"/>
              <w:ind w:right="164"/>
              <w:rPr>
                <w:sz w:val="20"/>
              </w:rPr>
            </w:pPr>
            <w:r>
              <w:rPr>
                <w:spacing w:val="-2"/>
                <w:sz w:val="20"/>
              </w:rPr>
              <w:t>(88.464)</w:t>
            </w:r>
          </w:p>
        </w:tc>
        <w:tc>
          <w:tcPr>
            <w:tcW w:w="1102" w:type="dxa"/>
            <w:shd w:val="clear" w:color="auto" w:fill="F1F1F1"/>
          </w:tcPr>
          <w:p>
            <w:pPr>
              <w:pStyle w:val="TableParagraph"/>
              <w:spacing w:line="210" w:lineRule="exact"/>
              <w:ind w:right="249"/>
              <w:rPr>
                <w:sz w:val="20"/>
              </w:rPr>
            </w:pPr>
            <w:r>
              <w:rPr>
                <w:sz w:val="20"/>
              </w:rPr>
              <w:t>-</w:t>
            </w:r>
            <w:r>
              <w:rPr>
                <w:spacing w:val="-4"/>
                <w:sz w:val="20"/>
              </w:rPr>
              <w:t>2,8%</w:t>
            </w:r>
          </w:p>
        </w:tc>
        <w:tc>
          <w:tcPr>
            <w:tcW w:w="1071" w:type="dxa"/>
            <w:tcBorders>
              <w:right w:val="single" w:sz="4" w:space="0" w:color="000000"/>
            </w:tcBorders>
            <w:shd w:val="clear" w:color="auto" w:fill="F1F1F1"/>
          </w:tcPr>
          <w:p>
            <w:pPr>
              <w:pStyle w:val="TableParagraph"/>
              <w:spacing w:line="210" w:lineRule="exact"/>
              <w:ind w:right="60"/>
              <w:rPr>
                <w:sz w:val="20"/>
              </w:rPr>
            </w:pPr>
            <w:r>
              <w:rPr>
                <w:spacing w:val="-2"/>
                <w:sz w:val="20"/>
              </w:rPr>
              <w:t>24,1%</w:t>
            </w:r>
          </w:p>
        </w:tc>
      </w:tr>
      <w:tr>
        <w:trPr>
          <w:trHeight w:val="230" w:hRule="atLeast"/>
        </w:trPr>
        <w:tc>
          <w:tcPr>
            <w:tcW w:w="3821" w:type="dxa"/>
            <w:tcBorders>
              <w:left w:val="single" w:sz="4" w:space="0" w:color="000000"/>
            </w:tcBorders>
            <w:shd w:val="clear" w:color="auto" w:fill="FFFFFF"/>
          </w:tcPr>
          <w:p>
            <w:pPr>
              <w:pStyle w:val="TableParagraph"/>
              <w:spacing w:line="210" w:lineRule="exact"/>
              <w:ind w:left="67"/>
              <w:jc w:val="left"/>
              <w:rPr>
                <w:sz w:val="20"/>
              </w:rPr>
            </w:pPr>
            <w:r>
              <w:rPr>
                <w:sz w:val="20"/>
              </w:rPr>
              <w:t>Despesas</w:t>
            </w:r>
            <w:r>
              <w:rPr>
                <w:spacing w:val="-4"/>
                <w:sz w:val="20"/>
              </w:rPr>
              <w:t> </w:t>
            </w:r>
            <w:r>
              <w:rPr>
                <w:sz w:val="20"/>
              </w:rPr>
              <w:t>com</w:t>
            </w:r>
            <w:r>
              <w:rPr>
                <w:spacing w:val="-4"/>
                <w:sz w:val="20"/>
              </w:rPr>
              <w:t> </w:t>
            </w:r>
            <w:r>
              <w:rPr>
                <w:spacing w:val="-2"/>
                <w:sz w:val="20"/>
              </w:rPr>
              <w:t>vendas</w:t>
            </w:r>
          </w:p>
        </w:tc>
        <w:tc>
          <w:tcPr>
            <w:tcW w:w="1361" w:type="dxa"/>
          </w:tcPr>
          <w:p>
            <w:pPr>
              <w:pStyle w:val="TableParagraph"/>
              <w:spacing w:line="210" w:lineRule="exact"/>
              <w:ind w:right="165"/>
              <w:rPr>
                <w:sz w:val="20"/>
              </w:rPr>
            </w:pPr>
            <w:r>
              <w:rPr>
                <w:spacing w:val="-2"/>
                <w:sz w:val="20"/>
              </w:rPr>
              <w:t>(479.159)</w:t>
            </w:r>
          </w:p>
        </w:tc>
        <w:tc>
          <w:tcPr>
            <w:tcW w:w="1039" w:type="dxa"/>
          </w:tcPr>
          <w:p>
            <w:pPr>
              <w:pStyle w:val="TableParagraph"/>
              <w:spacing w:line="210" w:lineRule="exact"/>
              <w:ind w:right="186"/>
              <w:rPr>
                <w:sz w:val="20"/>
              </w:rPr>
            </w:pPr>
            <w:r>
              <w:rPr>
                <w:sz w:val="20"/>
              </w:rPr>
              <w:t>-</w:t>
            </w:r>
            <w:r>
              <w:rPr>
                <w:spacing w:val="-2"/>
                <w:sz w:val="20"/>
              </w:rPr>
              <w:t>15,6%</w:t>
            </w:r>
          </w:p>
        </w:tc>
        <w:tc>
          <w:tcPr>
            <w:tcW w:w="1384" w:type="dxa"/>
          </w:tcPr>
          <w:p>
            <w:pPr>
              <w:pStyle w:val="TableParagraph"/>
              <w:spacing w:line="210" w:lineRule="exact"/>
              <w:ind w:right="164"/>
              <w:rPr>
                <w:sz w:val="20"/>
              </w:rPr>
            </w:pPr>
            <w:r>
              <w:rPr>
                <w:spacing w:val="-2"/>
                <w:sz w:val="20"/>
              </w:rPr>
              <w:t>(539.791)</w:t>
            </w:r>
          </w:p>
        </w:tc>
        <w:tc>
          <w:tcPr>
            <w:tcW w:w="1102" w:type="dxa"/>
          </w:tcPr>
          <w:p>
            <w:pPr>
              <w:pStyle w:val="TableParagraph"/>
              <w:spacing w:line="210" w:lineRule="exact"/>
              <w:ind w:right="248"/>
              <w:rPr>
                <w:sz w:val="20"/>
              </w:rPr>
            </w:pPr>
            <w:r>
              <w:rPr>
                <w:sz w:val="20"/>
              </w:rPr>
              <w:t>-</w:t>
            </w:r>
            <w:r>
              <w:rPr>
                <w:spacing w:val="-2"/>
                <w:sz w:val="20"/>
              </w:rPr>
              <w:t>17,4%</w:t>
            </w:r>
          </w:p>
        </w:tc>
        <w:tc>
          <w:tcPr>
            <w:tcW w:w="1071" w:type="dxa"/>
            <w:tcBorders>
              <w:right w:val="single" w:sz="4" w:space="0" w:color="000000"/>
            </w:tcBorders>
          </w:tcPr>
          <w:p>
            <w:pPr>
              <w:pStyle w:val="TableParagraph"/>
              <w:spacing w:line="210" w:lineRule="exact"/>
              <w:ind w:right="56"/>
              <w:rPr>
                <w:sz w:val="20"/>
              </w:rPr>
            </w:pPr>
            <w:r>
              <w:rPr>
                <w:sz w:val="20"/>
              </w:rPr>
              <w:t>-</w:t>
            </w:r>
            <w:r>
              <w:rPr>
                <w:spacing w:val="-2"/>
                <w:sz w:val="20"/>
              </w:rPr>
              <w:t>11,2%</w:t>
            </w:r>
          </w:p>
        </w:tc>
      </w:tr>
      <w:tr>
        <w:trPr>
          <w:trHeight w:val="230" w:hRule="atLeast"/>
        </w:trPr>
        <w:tc>
          <w:tcPr>
            <w:tcW w:w="3821" w:type="dxa"/>
            <w:tcBorders>
              <w:left w:val="single" w:sz="4" w:space="0" w:color="000000"/>
            </w:tcBorders>
            <w:shd w:val="clear" w:color="auto" w:fill="F1F1F1"/>
          </w:tcPr>
          <w:p>
            <w:pPr>
              <w:pStyle w:val="TableParagraph"/>
              <w:spacing w:line="210" w:lineRule="exact"/>
              <w:ind w:left="67"/>
              <w:jc w:val="left"/>
              <w:rPr>
                <w:sz w:val="20"/>
              </w:rPr>
            </w:pPr>
            <w:r>
              <w:rPr>
                <w:sz w:val="20"/>
              </w:rPr>
              <w:t>Resultado</w:t>
            </w:r>
            <w:r>
              <w:rPr>
                <w:spacing w:val="-7"/>
                <w:sz w:val="20"/>
              </w:rPr>
              <w:t> </w:t>
            </w:r>
            <w:r>
              <w:rPr>
                <w:sz w:val="20"/>
              </w:rPr>
              <w:t>de</w:t>
            </w:r>
            <w:r>
              <w:rPr>
                <w:spacing w:val="-6"/>
                <w:sz w:val="20"/>
              </w:rPr>
              <w:t> </w:t>
            </w:r>
            <w:r>
              <w:rPr>
                <w:spacing w:val="-2"/>
                <w:sz w:val="20"/>
              </w:rPr>
              <w:t>equivalência</w:t>
            </w:r>
          </w:p>
        </w:tc>
        <w:tc>
          <w:tcPr>
            <w:tcW w:w="1361" w:type="dxa"/>
            <w:shd w:val="clear" w:color="auto" w:fill="F1F1F1"/>
          </w:tcPr>
          <w:p>
            <w:pPr>
              <w:pStyle w:val="TableParagraph"/>
              <w:spacing w:line="210" w:lineRule="exact"/>
              <w:ind w:right="164"/>
              <w:rPr>
                <w:sz w:val="20"/>
              </w:rPr>
            </w:pPr>
            <w:r>
              <w:rPr>
                <w:spacing w:val="-10"/>
                <w:sz w:val="20"/>
              </w:rPr>
              <w:t>-</w:t>
            </w:r>
          </w:p>
        </w:tc>
        <w:tc>
          <w:tcPr>
            <w:tcW w:w="1039" w:type="dxa"/>
            <w:shd w:val="clear" w:color="auto" w:fill="F1F1F1"/>
          </w:tcPr>
          <w:p>
            <w:pPr>
              <w:pStyle w:val="TableParagraph"/>
              <w:spacing w:line="210" w:lineRule="exact"/>
              <w:ind w:right="187"/>
              <w:rPr>
                <w:sz w:val="20"/>
              </w:rPr>
            </w:pPr>
            <w:r>
              <w:rPr>
                <w:spacing w:val="-4"/>
                <w:sz w:val="20"/>
              </w:rPr>
              <w:t>0,0%</w:t>
            </w:r>
          </w:p>
        </w:tc>
        <w:tc>
          <w:tcPr>
            <w:tcW w:w="1384" w:type="dxa"/>
            <w:shd w:val="clear" w:color="auto" w:fill="F1F1F1"/>
          </w:tcPr>
          <w:p>
            <w:pPr>
              <w:pStyle w:val="TableParagraph"/>
              <w:spacing w:line="210" w:lineRule="exact"/>
              <w:ind w:right="163"/>
              <w:rPr>
                <w:sz w:val="20"/>
              </w:rPr>
            </w:pPr>
            <w:r>
              <w:rPr>
                <w:spacing w:val="-2"/>
                <w:sz w:val="20"/>
              </w:rPr>
              <w:t>25.268</w:t>
            </w:r>
          </w:p>
        </w:tc>
        <w:tc>
          <w:tcPr>
            <w:tcW w:w="1102" w:type="dxa"/>
            <w:shd w:val="clear" w:color="auto" w:fill="F1F1F1"/>
          </w:tcPr>
          <w:p>
            <w:pPr>
              <w:pStyle w:val="TableParagraph"/>
              <w:spacing w:line="210" w:lineRule="exact"/>
              <w:ind w:right="249"/>
              <w:rPr>
                <w:sz w:val="20"/>
              </w:rPr>
            </w:pPr>
            <w:r>
              <w:rPr>
                <w:spacing w:val="-4"/>
                <w:sz w:val="20"/>
              </w:rPr>
              <w:t>0,8%</w:t>
            </w:r>
          </w:p>
        </w:tc>
        <w:tc>
          <w:tcPr>
            <w:tcW w:w="1071" w:type="dxa"/>
            <w:tcBorders>
              <w:right w:val="single" w:sz="4" w:space="0" w:color="000000"/>
            </w:tcBorders>
            <w:shd w:val="clear" w:color="auto" w:fill="F1F1F1"/>
          </w:tcPr>
          <w:p>
            <w:pPr>
              <w:pStyle w:val="TableParagraph"/>
              <w:spacing w:line="210" w:lineRule="exact"/>
              <w:ind w:right="60"/>
              <w:rPr>
                <w:sz w:val="20"/>
              </w:rPr>
            </w:pPr>
            <w:r>
              <w:rPr>
                <w:spacing w:val="-2"/>
                <w:sz w:val="20"/>
              </w:rPr>
              <w:t>-100,0%</w:t>
            </w:r>
          </w:p>
        </w:tc>
      </w:tr>
      <w:tr>
        <w:trPr>
          <w:trHeight w:val="225" w:hRule="atLeast"/>
        </w:trPr>
        <w:tc>
          <w:tcPr>
            <w:tcW w:w="3821" w:type="dxa"/>
            <w:tcBorders>
              <w:left w:val="single" w:sz="4" w:space="0" w:color="000000"/>
            </w:tcBorders>
          </w:tcPr>
          <w:p>
            <w:pPr>
              <w:pStyle w:val="TableParagraph"/>
              <w:spacing w:line="206" w:lineRule="exact"/>
              <w:ind w:left="67"/>
              <w:jc w:val="left"/>
              <w:rPr>
                <w:sz w:val="20"/>
              </w:rPr>
            </w:pPr>
            <w:r>
              <w:rPr>
                <w:sz w:val="20"/>
              </w:rPr>
              <w:t>Outras</w:t>
            </w:r>
            <w:r>
              <w:rPr>
                <w:spacing w:val="-3"/>
                <w:sz w:val="20"/>
              </w:rPr>
              <w:t> </w:t>
            </w:r>
            <w:r>
              <w:rPr>
                <w:sz w:val="20"/>
              </w:rPr>
              <w:t>receitas</w:t>
            </w:r>
            <w:r>
              <w:rPr>
                <w:spacing w:val="-2"/>
                <w:sz w:val="20"/>
              </w:rPr>
              <w:t> operacionais</w:t>
            </w:r>
          </w:p>
        </w:tc>
        <w:tc>
          <w:tcPr>
            <w:tcW w:w="1361" w:type="dxa"/>
          </w:tcPr>
          <w:p>
            <w:pPr>
              <w:pStyle w:val="TableParagraph"/>
              <w:spacing w:line="206" w:lineRule="exact"/>
              <w:ind w:right="159"/>
              <w:rPr>
                <w:sz w:val="20"/>
              </w:rPr>
            </w:pPr>
            <w:r>
              <w:rPr>
                <w:spacing w:val="-2"/>
                <w:sz w:val="20"/>
              </w:rPr>
              <w:t>3.056</w:t>
            </w:r>
          </w:p>
        </w:tc>
        <w:tc>
          <w:tcPr>
            <w:tcW w:w="1039" w:type="dxa"/>
          </w:tcPr>
          <w:p>
            <w:pPr>
              <w:pStyle w:val="TableParagraph"/>
              <w:spacing w:line="206" w:lineRule="exact"/>
              <w:ind w:right="187"/>
              <w:rPr>
                <w:sz w:val="20"/>
              </w:rPr>
            </w:pPr>
            <w:r>
              <w:rPr>
                <w:spacing w:val="-4"/>
                <w:sz w:val="20"/>
              </w:rPr>
              <w:t>0,1%</w:t>
            </w:r>
          </w:p>
        </w:tc>
        <w:tc>
          <w:tcPr>
            <w:tcW w:w="1384" w:type="dxa"/>
          </w:tcPr>
          <w:p>
            <w:pPr>
              <w:pStyle w:val="TableParagraph"/>
              <w:spacing w:line="206" w:lineRule="exact"/>
              <w:ind w:right="166"/>
              <w:rPr>
                <w:sz w:val="20"/>
              </w:rPr>
            </w:pPr>
            <w:r>
              <w:rPr>
                <w:spacing w:val="-2"/>
                <w:sz w:val="20"/>
              </w:rPr>
              <w:t>(870)</w:t>
            </w:r>
          </w:p>
        </w:tc>
        <w:tc>
          <w:tcPr>
            <w:tcW w:w="1102" w:type="dxa"/>
          </w:tcPr>
          <w:p>
            <w:pPr>
              <w:pStyle w:val="TableParagraph"/>
              <w:spacing w:line="206" w:lineRule="exact"/>
              <w:ind w:right="249"/>
              <w:rPr>
                <w:sz w:val="20"/>
              </w:rPr>
            </w:pPr>
            <w:r>
              <w:rPr>
                <w:spacing w:val="-4"/>
                <w:sz w:val="20"/>
              </w:rPr>
              <w:t>0,0%</w:t>
            </w:r>
          </w:p>
        </w:tc>
        <w:tc>
          <w:tcPr>
            <w:tcW w:w="1071" w:type="dxa"/>
            <w:tcBorders>
              <w:right w:val="single" w:sz="4" w:space="0" w:color="000000"/>
            </w:tcBorders>
          </w:tcPr>
          <w:p>
            <w:pPr>
              <w:pStyle w:val="TableParagraph"/>
              <w:spacing w:line="206" w:lineRule="exact"/>
              <w:ind w:right="60"/>
              <w:rPr>
                <w:sz w:val="20"/>
              </w:rPr>
            </w:pPr>
            <w:r>
              <w:rPr>
                <w:spacing w:val="-2"/>
                <w:sz w:val="20"/>
              </w:rPr>
              <w:t>-451,3%</w:t>
            </w:r>
          </w:p>
        </w:tc>
      </w:tr>
      <w:tr>
        <w:trPr>
          <w:trHeight w:val="230" w:hRule="atLeast"/>
        </w:trPr>
        <w:tc>
          <w:tcPr>
            <w:tcW w:w="3821" w:type="dxa"/>
            <w:tcBorders>
              <w:left w:val="single" w:sz="4" w:space="0" w:color="000000"/>
            </w:tcBorders>
            <w:shd w:val="clear" w:color="auto" w:fill="F1F1F1"/>
          </w:tcPr>
          <w:p>
            <w:pPr>
              <w:pStyle w:val="TableParagraph"/>
              <w:spacing w:line="210" w:lineRule="exact"/>
              <w:ind w:left="67"/>
              <w:jc w:val="left"/>
              <w:rPr>
                <w:b/>
                <w:sz w:val="20"/>
              </w:rPr>
            </w:pPr>
            <w:r>
              <w:rPr>
                <w:b/>
                <w:sz w:val="20"/>
              </w:rPr>
              <w:t>Lucro</w:t>
            </w:r>
            <w:r>
              <w:rPr>
                <w:b/>
                <w:spacing w:val="-8"/>
                <w:sz w:val="20"/>
              </w:rPr>
              <w:t> </w:t>
            </w:r>
            <w:r>
              <w:rPr>
                <w:b/>
                <w:sz w:val="20"/>
              </w:rPr>
              <w:t>operacional</w:t>
            </w:r>
            <w:r>
              <w:rPr>
                <w:b/>
                <w:spacing w:val="-8"/>
                <w:sz w:val="20"/>
              </w:rPr>
              <w:t> </w:t>
            </w:r>
            <w:r>
              <w:rPr>
                <w:b/>
                <w:spacing w:val="-2"/>
                <w:sz w:val="20"/>
              </w:rPr>
              <w:t>(EBIT)</w:t>
            </w:r>
          </w:p>
        </w:tc>
        <w:tc>
          <w:tcPr>
            <w:tcW w:w="1361" w:type="dxa"/>
            <w:shd w:val="clear" w:color="auto" w:fill="F1F1F1"/>
          </w:tcPr>
          <w:p>
            <w:pPr>
              <w:pStyle w:val="TableParagraph"/>
              <w:spacing w:line="210" w:lineRule="exact"/>
              <w:ind w:right="168"/>
              <w:rPr>
                <w:b/>
                <w:sz w:val="20"/>
              </w:rPr>
            </w:pPr>
            <w:r>
              <w:rPr>
                <w:b/>
                <w:spacing w:val="-2"/>
                <w:sz w:val="20"/>
              </w:rPr>
              <w:t>524.126</w:t>
            </w:r>
          </w:p>
        </w:tc>
        <w:tc>
          <w:tcPr>
            <w:tcW w:w="1039" w:type="dxa"/>
            <w:shd w:val="clear" w:color="auto" w:fill="F1F1F1"/>
          </w:tcPr>
          <w:p>
            <w:pPr>
              <w:pStyle w:val="TableParagraph"/>
              <w:spacing w:line="210" w:lineRule="exact"/>
              <w:ind w:right="190"/>
              <w:rPr>
                <w:b/>
                <w:sz w:val="20"/>
              </w:rPr>
            </w:pPr>
            <w:r>
              <w:rPr>
                <w:b/>
                <w:spacing w:val="-2"/>
                <w:sz w:val="20"/>
              </w:rPr>
              <w:t>17,1%</w:t>
            </w:r>
          </w:p>
        </w:tc>
        <w:tc>
          <w:tcPr>
            <w:tcW w:w="1384" w:type="dxa"/>
            <w:shd w:val="clear" w:color="auto" w:fill="F1F1F1"/>
          </w:tcPr>
          <w:p>
            <w:pPr>
              <w:pStyle w:val="TableParagraph"/>
              <w:spacing w:line="210" w:lineRule="exact"/>
              <w:ind w:right="167"/>
              <w:rPr>
                <w:b/>
                <w:sz w:val="20"/>
              </w:rPr>
            </w:pPr>
            <w:r>
              <w:rPr>
                <w:b/>
                <w:spacing w:val="-2"/>
                <w:sz w:val="20"/>
              </w:rPr>
              <w:t>552.147</w:t>
            </w:r>
          </w:p>
        </w:tc>
        <w:tc>
          <w:tcPr>
            <w:tcW w:w="1102" w:type="dxa"/>
            <w:shd w:val="clear" w:color="auto" w:fill="F1F1F1"/>
          </w:tcPr>
          <w:p>
            <w:pPr>
              <w:pStyle w:val="TableParagraph"/>
              <w:spacing w:line="210" w:lineRule="exact"/>
              <w:ind w:right="252"/>
              <w:rPr>
                <w:b/>
                <w:sz w:val="20"/>
              </w:rPr>
            </w:pPr>
            <w:r>
              <w:rPr>
                <w:b/>
                <w:spacing w:val="-2"/>
                <w:sz w:val="20"/>
              </w:rPr>
              <w:t>17,8%</w:t>
            </w:r>
          </w:p>
        </w:tc>
        <w:tc>
          <w:tcPr>
            <w:tcW w:w="1071" w:type="dxa"/>
            <w:tcBorders>
              <w:right w:val="single" w:sz="4" w:space="0" w:color="000000"/>
            </w:tcBorders>
            <w:shd w:val="clear" w:color="auto" w:fill="F1F1F1"/>
          </w:tcPr>
          <w:p>
            <w:pPr>
              <w:pStyle w:val="TableParagraph"/>
              <w:spacing w:line="210" w:lineRule="exact"/>
              <w:ind w:right="58"/>
              <w:rPr>
                <w:b/>
                <w:sz w:val="20"/>
              </w:rPr>
            </w:pPr>
            <w:r>
              <w:rPr>
                <w:b/>
                <w:sz w:val="20"/>
              </w:rPr>
              <w:t>-</w:t>
            </w:r>
            <w:r>
              <w:rPr>
                <w:b/>
                <w:spacing w:val="-4"/>
                <w:sz w:val="20"/>
              </w:rPr>
              <w:t>5,1%</w:t>
            </w:r>
          </w:p>
        </w:tc>
      </w:tr>
      <w:tr>
        <w:trPr>
          <w:trHeight w:val="230" w:hRule="atLeast"/>
        </w:trPr>
        <w:tc>
          <w:tcPr>
            <w:tcW w:w="3821" w:type="dxa"/>
            <w:tcBorders>
              <w:left w:val="single" w:sz="4" w:space="0" w:color="000000"/>
            </w:tcBorders>
          </w:tcPr>
          <w:p>
            <w:pPr>
              <w:pStyle w:val="TableParagraph"/>
              <w:spacing w:line="210" w:lineRule="exact"/>
              <w:ind w:left="67"/>
              <w:jc w:val="left"/>
              <w:rPr>
                <w:sz w:val="20"/>
              </w:rPr>
            </w:pPr>
            <w:r>
              <w:rPr>
                <w:sz w:val="20"/>
              </w:rPr>
              <w:t>(+)</w:t>
            </w:r>
            <w:r>
              <w:rPr>
                <w:spacing w:val="-2"/>
                <w:sz w:val="20"/>
              </w:rPr>
              <w:t> </w:t>
            </w:r>
            <w:r>
              <w:rPr>
                <w:sz w:val="20"/>
              </w:rPr>
              <w:t>Depreciações</w:t>
            </w:r>
            <w:r>
              <w:rPr>
                <w:spacing w:val="-5"/>
                <w:sz w:val="20"/>
              </w:rPr>
              <w:t> </w:t>
            </w:r>
            <w:r>
              <w:rPr>
                <w:sz w:val="20"/>
              </w:rPr>
              <w:t>e</w:t>
            </w:r>
            <w:r>
              <w:rPr>
                <w:spacing w:val="-5"/>
                <w:sz w:val="20"/>
              </w:rPr>
              <w:t> </w:t>
            </w:r>
            <w:r>
              <w:rPr>
                <w:spacing w:val="-2"/>
                <w:sz w:val="20"/>
              </w:rPr>
              <w:t>amortizações</w:t>
            </w:r>
          </w:p>
        </w:tc>
        <w:tc>
          <w:tcPr>
            <w:tcW w:w="1361" w:type="dxa"/>
          </w:tcPr>
          <w:p>
            <w:pPr>
              <w:pStyle w:val="TableParagraph"/>
              <w:spacing w:line="210" w:lineRule="exact"/>
              <w:ind w:right="164"/>
              <w:rPr>
                <w:sz w:val="20"/>
              </w:rPr>
            </w:pPr>
            <w:r>
              <w:rPr>
                <w:spacing w:val="-2"/>
                <w:sz w:val="20"/>
              </w:rPr>
              <w:t>80.973</w:t>
            </w:r>
          </w:p>
        </w:tc>
        <w:tc>
          <w:tcPr>
            <w:tcW w:w="1039" w:type="dxa"/>
          </w:tcPr>
          <w:p>
            <w:pPr>
              <w:pStyle w:val="TableParagraph"/>
              <w:spacing w:line="210" w:lineRule="exact"/>
              <w:ind w:right="187"/>
              <w:rPr>
                <w:sz w:val="20"/>
              </w:rPr>
            </w:pPr>
            <w:r>
              <w:rPr>
                <w:spacing w:val="-4"/>
                <w:sz w:val="20"/>
              </w:rPr>
              <w:t>2,6%</w:t>
            </w:r>
          </w:p>
        </w:tc>
        <w:tc>
          <w:tcPr>
            <w:tcW w:w="1384" w:type="dxa"/>
          </w:tcPr>
          <w:p>
            <w:pPr>
              <w:pStyle w:val="TableParagraph"/>
              <w:spacing w:line="210" w:lineRule="exact"/>
              <w:ind w:right="163"/>
              <w:rPr>
                <w:sz w:val="20"/>
              </w:rPr>
            </w:pPr>
            <w:r>
              <w:rPr>
                <w:spacing w:val="-2"/>
                <w:sz w:val="20"/>
              </w:rPr>
              <w:t>70.293</w:t>
            </w:r>
          </w:p>
        </w:tc>
        <w:tc>
          <w:tcPr>
            <w:tcW w:w="1102" w:type="dxa"/>
          </w:tcPr>
          <w:p>
            <w:pPr>
              <w:pStyle w:val="TableParagraph"/>
              <w:spacing w:line="210" w:lineRule="exact"/>
              <w:ind w:right="249"/>
              <w:rPr>
                <w:sz w:val="20"/>
              </w:rPr>
            </w:pPr>
            <w:r>
              <w:rPr>
                <w:spacing w:val="-4"/>
                <w:sz w:val="20"/>
              </w:rPr>
              <w:t>2,3%</w:t>
            </w:r>
          </w:p>
        </w:tc>
        <w:tc>
          <w:tcPr>
            <w:tcW w:w="1071" w:type="dxa"/>
            <w:tcBorders>
              <w:right w:val="single" w:sz="4" w:space="0" w:color="000000"/>
            </w:tcBorders>
          </w:tcPr>
          <w:p>
            <w:pPr>
              <w:pStyle w:val="TableParagraph"/>
              <w:spacing w:line="210" w:lineRule="exact"/>
              <w:ind w:right="60"/>
              <w:rPr>
                <w:sz w:val="20"/>
              </w:rPr>
            </w:pPr>
            <w:r>
              <w:rPr>
                <w:spacing w:val="-2"/>
                <w:sz w:val="20"/>
              </w:rPr>
              <w:t>15,2%</w:t>
            </w:r>
          </w:p>
        </w:tc>
      </w:tr>
      <w:tr>
        <w:trPr>
          <w:trHeight w:val="230" w:hRule="atLeast"/>
        </w:trPr>
        <w:tc>
          <w:tcPr>
            <w:tcW w:w="3821" w:type="dxa"/>
            <w:tcBorders>
              <w:left w:val="single" w:sz="4" w:space="0" w:color="000000"/>
            </w:tcBorders>
            <w:shd w:val="clear" w:color="auto" w:fill="F1F1F1"/>
          </w:tcPr>
          <w:p>
            <w:pPr>
              <w:pStyle w:val="TableParagraph"/>
              <w:spacing w:line="210" w:lineRule="exact"/>
              <w:ind w:left="67"/>
              <w:jc w:val="left"/>
              <w:rPr>
                <w:b/>
                <w:sz w:val="20"/>
              </w:rPr>
            </w:pPr>
            <w:r>
              <w:rPr>
                <w:b/>
                <w:spacing w:val="-2"/>
                <w:sz w:val="20"/>
              </w:rPr>
              <w:t>EBITDA</w:t>
            </w:r>
          </w:p>
        </w:tc>
        <w:tc>
          <w:tcPr>
            <w:tcW w:w="1361" w:type="dxa"/>
            <w:shd w:val="clear" w:color="auto" w:fill="F1F1F1"/>
          </w:tcPr>
          <w:p>
            <w:pPr>
              <w:pStyle w:val="TableParagraph"/>
              <w:spacing w:line="210" w:lineRule="exact"/>
              <w:ind w:right="168"/>
              <w:rPr>
                <w:b/>
                <w:sz w:val="20"/>
              </w:rPr>
            </w:pPr>
            <w:r>
              <w:rPr>
                <w:b/>
                <w:spacing w:val="-2"/>
                <w:sz w:val="20"/>
              </w:rPr>
              <w:t>605.099</w:t>
            </w:r>
          </w:p>
        </w:tc>
        <w:tc>
          <w:tcPr>
            <w:tcW w:w="1039" w:type="dxa"/>
            <w:shd w:val="clear" w:color="auto" w:fill="F1F1F1"/>
          </w:tcPr>
          <w:p>
            <w:pPr>
              <w:pStyle w:val="TableParagraph"/>
              <w:spacing w:line="210" w:lineRule="exact"/>
              <w:ind w:right="190"/>
              <w:rPr>
                <w:b/>
                <w:sz w:val="20"/>
              </w:rPr>
            </w:pPr>
            <w:r>
              <w:rPr>
                <w:b/>
                <w:spacing w:val="-2"/>
                <w:sz w:val="20"/>
              </w:rPr>
              <w:t>19,7%</w:t>
            </w:r>
          </w:p>
        </w:tc>
        <w:tc>
          <w:tcPr>
            <w:tcW w:w="1384" w:type="dxa"/>
            <w:shd w:val="clear" w:color="auto" w:fill="F1F1F1"/>
          </w:tcPr>
          <w:p>
            <w:pPr>
              <w:pStyle w:val="TableParagraph"/>
              <w:spacing w:line="210" w:lineRule="exact"/>
              <w:ind w:right="167"/>
              <w:rPr>
                <w:b/>
                <w:sz w:val="20"/>
              </w:rPr>
            </w:pPr>
            <w:r>
              <w:rPr>
                <w:b/>
                <w:spacing w:val="-2"/>
                <w:sz w:val="20"/>
              </w:rPr>
              <w:t>622.440</w:t>
            </w:r>
          </w:p>
        </w:tc>
        <w:tc>
          <w:tcPr>
            <w:tcW w:w="1102" w:type="dxa"/>
            <w:shd w:val="clear" w:color="auto" w:fill="F1F1F1"/>
          </w:tcPr>
          <w:p>
            <w:pPr>
              <w:pStyle w:val="TableParagraph"/>
              <w:spacing w:line="210" w:lineRule="exact"/>
              <w:ind w:right="252"/>
              <w:rPr>
                <w:b/>
                <w:sz w:val="20"/>
              </w:rPr>
            </w:pPr>
            <w:r>
              <w:rPr>
                <w:b/>
                <w:spacing w:val="-2"/>
                <w:sz w:val="20"/>
              </w:rPr>
              <w:t>20,0%</w:t>
            </w:r>
          </w:p>
        </w:tc>
        <w:tc>
          <w:tcPr>
            <w:tcW w:w="1071" w:type="dxa"/>
            <w:tcBorders>
              <w:right w:val="single" w:sz="4" w:space="0" w:color="000000"/>
            </w:tcBorders>
            <w:shd w:val="clear" w:color="auto" w:fill="F1F1F1"/>
          </w:tcPr>
          <w:p>
            <w:pPr>
              <w:pStyle w:val="TableParagraph"/>
              <w:spacing w:line="210" w:lineRule="exact"/>
              <w:ind w:right="58"/>
              <w:rPr>
                <w:b/>
                <w:sz w:val="20"/>
              </w:rPr>
            </w:pPr>
            <w:r>
              <w:rPr>
                <w:b/>
                <w:sz w:val="20"/>
              </w:rPr>
              <w:t>-</w:t>
            </w:r>
            <w:r>
              <w:rPr>
                <w:b/>
                <w:spacing w:val="-4"/>
                <w:sz w:val="20"/>
              </w:rPr>
              <w:t>2,8%</w:t>
            </w:r>
          </w:p>
        </w:tc>
      </w:tr>
      <w:tr>
        <w:trPr>
          <w:trHeight w:val="230" w:hRule="atLeast"/>
        </w:trPr>
        <w:tc>
          <w:tcPr>
            <w:tcW w:w="3821" w:type="dxa"/>
            <w:tcBorders>
              <w:left w:val="single" w:sz="4" w:space="0" w:color="000000"/>
            </w:tcBorders>
          </w:tcPr>
          <w:p>
            <w:pPr>
              <w:pStyle w:val="TableParagraph"/>
              <w:spacing w:line="210" w:lineRule="exact"/>
              <w:ind w:left="67"/>
              <w:jc w:val="left"/>
              <w:rPr>
                <w:i/>
                <w:sz w:val="20"/>
              </w:rPr>
            </w:pPr>
            <w:r>
              <w:rPr>
                <w:i/>
                <w:sz w:val="20"/>
              </w:rPr>
              <w:t>Margem</w:t>
            </w:r>
            <w:r>
              <w:rPr>
                <w:i/>
                <w:spacing w:val="-9"/>
                <w:sz w:val="20"/>
              </w:rPr>
              <w:t> </w:t>
            </w:r>
            <w:r>
              <w:rPr>
                <w:i/>
                <w:spacing w:val="-2"/>
                <w:sz w:val="20"/>
              </w:rPr>
              <w:t>EBITDA</w:t>
            </w:r>
          </w:p>
        </w:tc>
        <w:tc>
          <w:tcPr>
            <w:tcW w:w="1361" w:type="dxa"/>
          </w:tcPr>
          <w:p>
            <w:pPr>
              <w:pStyle w:val="TableParagraph"/>
              <w:spacing w:line="210" w:lineRule="exact"/>
              <w:ind w:right="164"/>
              <w:rPr>
                <w:i/>
                <w:sz w:val="20"/>
              </w:rPr>
            </w:pPr>
            <w:r>
              <w:rPr>
                <w:i/>
                <w:spacing w:val="-2"/>
                <w:sz w:val="20"/>
              </w:rPr>
              <w:t>19,7%</w:t>
            </w:r>
          </w:p>
        </w:tc>
        <w:tc>
          <w:tcPr>
            <w:tcW w:w="1039" w:type="dxa"/>
          </w:tcPr>
          <w:p>
            <w:pPr>
              <w:pStyle w:val="TableParagraph"/>
              <w:jc w:val="left"/>
              <w:rPr>
                <w:rFonts w:ascii="Times New Roman"/>
                <w:sz w:val="16"/>
              </w:rPr>
            </w:pPr>
          </w:p>
        </w:tc>
        <w:tc>
          <w:tcPr>
            <w:tcW w:w="1384" w:type="dxa"/>
          </w:tcPr>
          <w:p>
            <w:pPr>
              <w:pStyle w:val="TableParagraph"/>
              <w:spacing w:line="210" w:lineRule="exact"/>
              <w:ind w:right="163"/>
              <w:rPr>
                <w:sz w:val="20"/>
              </w:rPr>
            </w:pPr>
            <w:r>
              <w:rPr>
                <w:spacing w:val="-2"/>
                <w:sz w:val="20"/>
              </w:rPr>
              <w:t>20,0%</w:t>
            </w:r>
          </w:p>
        </w:tc>
        <w:tc>
          <w:tcPr>
            <w:tcW w:w="1102" w:type="dxa"/>
          </w:tcPr>
          <w:p>
            <w:pPr>
              <w:pStyle w:val="TableParagraph"/>
              <w:jc w:val="left"/>
              <w:rPr>
                <w:rFonts w:ascii="Times New Roman"/>
                <w:sz w:val="16"/>
              </w:rPr>
            </w:pPr>
          </w:p>
        </w:tc>
        <w:tc>
          <w:tcPr>
            <w:tcW w:w="1071" w:type="dxa"/>
            <w:tcBorders>
              <w:right w:val="single" w:sz="4" w:space="0" w:color="000000"/>
            </w:tcBorders>
          </w:tcPr>
          <w:p>
            <w:pPr>
              <w:pStyle w:val="TableParagraph"/>
              <w:spacing w:line="210" w:lineRule="exact"/>
              <w:ind w:right="56"/>
              <w:rPr>
                <w:i/>
                <w:sz w:val="20"/>
              </w:rPr>
            </w:pPr>
            <w:r>
              <w:rPr>
                <w:i/>
                <w:sz w:val="20"/>
              </w:rPr>
              <w:t>-0,3 </w:t>
            </w:r>
            <w:r>
              <w:rPr>
                <w:i/>
                <w:spacing w:val="-4"/>
                <w:sz w:val="20"/>
              </w:rPr>
              <w:t>p.p.</w:t>
            </w:r>
          </w:p>
        </w:tc>
      </w:tr>
      <w:tr>
        <w:trPr>
          <w:trHeight w:val="230" w:hRule="atLeast"/>
        </w:trPr>
        <w:tc>
          <w:tcPr>
            <w:tcW w:w="3821" w:type="dxa"/>
            <w:tcBorders>
              <w:left w:val="single" w:sz="4" w:space="0" w:color="000000"/>
            </w:tcBorders>
            <w:shd w:val="clear" w:color="auto" w:fill="F1F1F1"/>
          </w:tcPr>
          <w:p>
            <w:pPr>
              <w:pStyle w:val="TableParagraph"/>
              <w:spacing w:line="210" w:lineRule="exact"/>
              <w:ind w:left="67"/>
              <w:jc w:val="left"/>
              <w:rPr>
                <w:sz w:val="20"/>
              </w:rPr>
            </w:pPr>
            <w:r>
              <w:rPr>
                <w:sz w:val="20"/>
              </w:rPr>
              <w:t>Resultado</w:t>
            </w:r>
            <w:r>
              <w:rPr>
                <w:spacing w:val="-11"/>
                <w:sz w:val="20"/>
              </w:rPr>
              <w:t> </w:t>
            </w:r>
            <w:r>
              <w:rPr>
                <w:spacing w:val="-2"/>
                <w:sz w:val="20"/>
              </w:rPr>
              <w:t>financeiro</w:t>
            </w:r>
          </w:p>
        </w:tc>
        <w:tc>
          <w:tcPr>
            <w:tcW w:w="1361" w:type="dxa"/>
            <w:shd w:val="clear" w:color="auto" w:fill="F1F1F1"/>
          </w:tcPr>
          <w:p>
            <w:pPr>
              <w:pStyle w:val="TableParagraph"/>
              <w:spacing w:line="210" w:lineRule="exact"/>
              <w:ind w:right="165"/>
              <w:rPr>
                <w:sz w:val="20"/>
              </w:rPr>
            </w:pPr>
            <w:r>
              <w:rPr>
                <w:spacing w:val="-2"/>
                <w:sz w:val="20"/>
              </w:rPr>
              <w:t>(178.830)</w:t>
            </w:r>
          </w:p>
        </w:tc>
        <w:tc>
          <w:tcPr>
            <w:tcW w:w="1039" w:type="dxa"/>
            <w:shd w:val="clear" w:color="auto" w:fill="F1F1F1"/>
          </w:tcPr>
          <w:p>
            <w:pPr>
              <w:pStyle w:val="TableParagraph"/>
              <w:spacing w:line="210" w:lineRule="exact"/>
              <w:ind w:right="187"/>
              <w:rPr>
                <w:sz w:val="20"/>
              </w:rPr>
            </w:pPr>
            <w:r>
              <w:rPr>
                <w:sz w:val="20"/>
              </w:rPr>
              <w:t>-</w:t>
            </w:r>
            <w:r>
              <w:rPr>
                <w:spacing w:val="-4"/>
                <w:sz w:val="20"/>
              </w:rPr>
              <w:t>5,8%</w:t>
            </w:r>
          </w:p>
        </w:tc>
        <w:tc>
          <w:tcPr>
            <w:tcW w:w="1384" w:type="dxa"/>
            <w:shd w:val="clear" w:color="auto" w:fill="F1F1F1"/>
          </w:tcPr>
          <w:p>
            <w:pPr>
              <w:pStyle w:val="TableParagraph"/>
              <w:spacing w:line="210" w:lineRule="exact"/>
              <w:ind w:right="164"/>
              <w:rPr>
                <w:sz w:val="20"/>
              </w:rPr>
            </w:pPr>
            <w:r>
              <w:rPr>
                <w:spacing w:val="-2"/>
                <w:sz w:val="20"/>
              </w:rPr>
              <w:t>(104.226)</w:t>
            </w:r>
          </w:p>
        </w:tc>
        <w:tc>
          <w:tcPr>
            <w:tcW w:w="1102" w:type="dxa"/>
            <w:shd w:val="clear" w:color="auto" w:fill="F1F1F1"/>
          </w:tcPr>
          <w:p>
            <w:pPr>
              <w:pStyle w:val="TableParagraph"/>
              <w:spacing w:line="210" w:lineRule="exact"/>
              <w:ind w:right="249"/>
              <w:rPr>
                <w:sz w:val="20"/>
              </w:rPr>
            </w:pPr>
            <w:r>
              <w:rPr>
                <w:sz w:val="20"/>
              </w:rPr>
              <w:t>-</w:t>
            </w:r>
            <w:r>
              <w:rPr>
                <w:spacing w:val="-4"/>
                <w:sz w:val="20"/>
              </w:rPr>
              <w:t>3,4%</w:t>
            </w:r>
          </w:p>
        </w:tc>
        <w:tc>
          <w:tcPr>
            <w:tcW w:w="1071" w:type="dxa"/>
            <w:tcBorders>
              <w:right w:val="single" w:sz="4" w:space="0" w:color="000000"/>
            </w:tcBorders>
            <w:shd w:val="clear" w:color="auto" w:fill="F1F1F1"/>
          </w:tcPr>
          <w:p>
            <w:pPr>
              <w:pStyle w:val="TableParagraph"/>
              <w:spacing w:line="210" w:lineRule="exact"/>
              <w:ind w:right="60"/>
              <w:rPr>
                <w:sz w:val="20"/>
              </w:rPr>
            </w:pPr>
            <w:r>
              <w:rPr>
                <w:spacing w:val="-2"/>
                <w:sz w:val="20"/>
              </w:rPr>
              <w:t>71,6%</w:t>
            </w:r>
          </w:p>
        </w:tc>
      </w:tr>
      <w:tr>
        <w:trPr>
          <w:trHeight w:val="230" w:hRule="atLeast"/>
        </w:trPr>
        <w:tc>
          <w:tcPr>
            <w:tcW w:w="3821" w:type="dxa"/>
            <w:tcBorders>
              <w:left w:val="single" w:sz="4" w:space="0" w:color="000000"/>
            </w:tcBorders>
          </w:tcPr>
          <w:p>
            <w:pPr>
              <w:pStyle w:val="TableParagraph"/>
              <w:spacing w:line="210" w:lineRule="exact"/>
              <w:ind w:left="67"/>
              <w:jc w:val="left"/>
              <w:rPr>
                <w:b/>
                <w:sz w:val="20"/>
              </w:rPr>
            </w:pPr>
            <w:r>
              <w:rPr>
                <w:b/>
                <w:sz w:val="20"/>
              </w:rPr>
              <w:t>Lucro</w:t>
            </w:r>
            <w:r>
              <w:rPr>
                <w:b/>
                <w:spacing w:val="-2"/>
                <w:sz w:val="20"/>
              </w:rPr>
              <w:t> </w:t>
            </w:r>
            <w:r>
              <w:rPr>
                <w:b/>
                <w:sz w:val="20"/>
              </w:rPr>
              <w:t>antes</w:t>
            </w:r>
            <w:r>
              <w:rPr>
                <w:b/>
                <w:spacing w:val="-8"/>
                <w:sz w:val="20"/>
              </w:rPr>
              <w:t> </w:t>
            </w:r>
            <w:r>
              <w:rPr>
                <w:b/>
                <w:sz w:val="20"/>
              </w:rPr>
              <w:t>dos</w:t>
            </w:r>
            <w:r>
              <w:rPr>
                <w:b/>
                <w:spacing w:val="-6"/>
                <w:sz w:val="20"/>
              </w:rPr>
              <w:t> </w:t>
            </w:r>
            <w:r>
              <w:rPr>
                <w:b/>
                <w:spacing w:val="-2"/>
                <w:sz w:val="20"/>
              </w:rPr>
              <w:t>impostos</w:t>
            </w:r>
          </w:p>
        </w:tc>
        <w:tc>
          <w:tcPr>
            <w:tcW w:w="1361" w:type="dxa"/>
          </w:tcPr>
          <w:p>
            <w:pPr>
              <w:pStyle w:val="TableParagraph"/>
              <w:spacing w:line="210" w:lineRule="exact"/>
              <w:ind w:right="168"/>
              <w:rPr>
                <w:b/>
                <w:sz w:val="20"/>
              </w:rPr>
            </w:pPr>
            <w:r>
              <w:rPr>
                <w:b/>
                <w:spacing w:val="-2"/>
                <w:sz w:val="20"/>
              </w:rPr>
              <w:t>345.296</w:t>
            </w:r>
          </w:p>
        </w:tc>
        <w:tc>
          <w:tcPr>
            <w:tcW w:w="1039" w:type="dxa"/>
          </w:tcPr>
          <w:p>
            <w:pPr>
              <w:pStyle w:val="TableParagraph"/>
              <w:spacing w:line="210" w:lineRule="exact"/>
              <w:ind w:right="190"/>
              <w:rPr>
                <w:b/>
                <w:sz w:val="20"/>
              </w:rPr>
            </w:pPr>
            <w:r>
              <w:rPr>
                <w:b/>
                <w:spacing w:val="-2"/>
                <w:sz w:val="20"/>
              </w:rPr>
              <w:t>11,2%</w:t>
            </w:r>
          </w:p>
        </w:tc>
        <w:tc>
          <w:tcPr>
            <w:tcW w:w="1384" w:type="dxa"/>
          </w:tcPr>
          <w:p>
            <w:pPr>
              <w:pStyle w:val="TableParagraph"/>
              <w:spacing w:line="210" w:lineRule="exact"/>
              <w:ind w:right="167"/>
              <w:rPr>
                <w:b/>
                <w:sz w:val="20"/>
              </w:rPr>
            </w:pPr>
            <w:r>
              <w:rPr>
                <w:b/>
                <w:spacing w:val="-2"/>
                <w:sz w:val="20"/>
              </w:rPr>
              <w:t>447.921</w:t>
            </w:r>
          </w:p>
        </w:tc>
        <w:tc>
          <w:tcPr>
            <w:tcW w:w="1102" w:type="dxa"/>
          </w:tcPr>
          <w:p>
            <w:pPr>
              <w:pStyle w:val="TableParagraph"/>
              <w:spacing w:line="210" w:lineRule="exact"/>
              <w:ind w:right="252"/>
              <w:rPr>
                <w:b/>
                <w:sz w:val="20"/>
              </w:rPr>
            </w:pPr>
            <w:r>
              <w:rPr>
                <w:b/>
                <w:spacing w:val="-2"/>
                <w:sz w:val="20"/>
              </w:rPr>
              <w:t>14,4%</w:t>
            </w:r>
          </w:p>
        </w:tc>
        <w:tc>
          <w:tcPr>
            <w:tcW w:w="1071" w:type="dxa"/>
            <w:tcBorders>
              <w:right w:val="single" w:sz="4" w:space="0" w:color="000000"/>
            </w:tcBorders>
          </w:tcPr>
          <w:p>
            <w:pPr>
              <w:pStyle w:val="TableParagraph"/>
              <w:spacing w:line="210" w:lineRule="exact"/>
              <w:ind w:right="60"/>
              <w:rPr>
                <w:b/>
                <w:sz w:val="20"/>
              </w:rPr>
            </w:pPr>
            <w:r>
              <w:rPr>
                <w:b/>
                <w:sz w:val="20"/>
              </w:rPr>
              <w:t>-</w:t>
            </w:r>
            <w:r>
              <w:rPr>
                <w:b/>
                <w:spacing w:val="-2"/>
                <w:sz w:val="20"/>
              </w:rPr>
              <w:t>22,9%</w:t>
            </w:r>
          </w:p>
        </w:tc>
      </w:tr>
      <w:tr>
        <w:trPr>
          <w:trHeight w:val="230" w:hRule="atLeast"/>
        </w:trPr>
        <w:tc>
          <w:tcPr>
            <w:tcW w:w="3821" w:type="dxa"/>
            <w:tcBorders>
              <w:left w:val="single" w:sz="4" w:space="0" w:color="000000"/>
            </w:tcBorders>
            <w:shd w:val="clear" w:color="auto" w:fill="F1F1F1"/>
          </w:tcPr>
          <w:p>
            <w:pPr>
              <w:pStyle w:val="TableParagraph"/>
              <w:spacing w:line="210" w:lineRule="exact"/>
              <w:ind w:left="67"/>
              <w:jc w:val="left"/>
              <w:rPr>
                <w:sz w:val="20"/>
              </w:rPr>
            </w:pPr>
            <w:r>
              <w:rPr>
                <w:sz w:val="20"/>
              </w:rPr>
              <w:t>Imposto</w:t>
            </w:r>
            <w:r>
              <w:rPr>
                <w:spacing w:val="-7"/>
                <w:sz w:val="20"/>
              </w:rPr>
              <w:t> </w:t>
            </w:r>
            <w:r>
              <w:rPr>
                <w:sz w:val="20"/>
              </w:rPr>
              <w:t>de</w:t>
            </w:r>
            <w:r>
              <w:rPr>
                <w:spacing w:val="-7"/>
                <w:sz w:val="20"/>
              </w:rPr>
              <w:t> </w:t>
            </w:r>
            <w:r>
              <w:rPr>
                <w:sz w:val="20"/>
              </w:rPr>
              <w:t>renda</w:t>
            </w:r>
            <w:r>
              <w:rPr>
                <w:spacing w:val="-9"/>
                <w:sz w:val="20"/>
              </w:rPr>
              <w:t> </w:t>
            </w:r>
            <w:r>
              <w:rPr>
                <w:sz w:val="20"/>
              </w:rPr>
              <w:t>e</w:t>
            </w:r>
            <w:r>
              <w:rPr>
                <w:spacing w:val="-7"/>
                <w:sz w:val="20"/>
              </w:rPr>
              <w:t> </w:t>
            </w:r>
            <w:r>
              <w:rPr>
                <w:sz w:val="20"/>
              </w:rPr>
              <w:t>contribuição</w:t>
            </w:r>
            <w:r>
              <w:rPr>
                <w:spacing w:val="-10"/>
                <w:sz w:val="20"/>
              </w:rPr>
              <w:t> </w:t>
            </w:r>
            <w:r>
              <w:rPr>
                <w:spacing w:val="-2"/>
                <w:sz w:val="20"/>
              </w:rPr>
              <w:t>social</w:t>
            </w:r>
          </w:p>
        </w:tc>
        <w:tc>
          <w:tcPr>
            <w:tcW w:w="1361" w:type="dxa"/>
            <w:shd w:val="clear" w:color="auto" w:fill="F1F1F1"/>
          </w:tcPr>
          <w:p>
            <w:pPr>
              <w:pStyle w:val="TableParagraph"/>
              <w:spacing w:line="210" w:lineRule="exact"/>
              <w:ind w:right="165"/>
              <w:rPr>
                <w:sz w:val="20"/>
              </w:rPr>
            </w:pPr>
            <w:r>
              <w:rPr>
                <w:spacing w:val="-2"/>
                <w:sz w:val="20"/>
              </w:rPr>
              <w:t>(155.778)</w:t>
            </w:r>
          </w:p>
        </w:tc>
        <w:tc>
          <w:tcPr>
            <w:tcW w:w="1039" w:type="dxa"/>
            <w:shd w:val="clear" w:color="auto" w:fill="F1F1F1"/>
          </w:tcPr>
          <w:p>
            <w:pPr>
              <w:pStyle w:val="TableParagraph"/>
              <w:spacing w:line="210" w:lineRule="exact"/>
              <w:ind w:right="187"/>
              <w:rPr>
                <w:sz w:val="20"/>
              </w:rPr>
            </w:pPr>
            <w:r>
              <w:rPr>
                <w:sz w:val="20"/>
              </w:rPr>
              <w:t>-</w:t>
            </w:r>
            <w:r>
              <w:rPr>
                <w:spacing w:val="-4"/>
                <w:sz w:val="20"/>
              </w:rPr>
              <w:t>5,1%</w:t>
            </w:r>
          </w:p>
        </w:tc>
        <w:tc>
          <w:tcPr>
            <w:tcW w:w="1384" w:type="dxa"/>
            <w:shd w:val="clear" w:color="auto" w:fill="F1F1F1"/>
          </w:tcPr>
          <w:p>
            <w:pPr>
              <w:pStyle w:val="TableParagraph"/>
              <w:spacing w:line="210" w:lineRule="exact"/>
              <w:ind w:right="164"/>
              <w:rPr>
                <w:sz w:val="20"/>
              </w:rPr>
            </w:pPr>
            <w:r>
              <w:rPr>
                <w:spacing w:val="-2"/>
                <w:sz w:val="20"/>
              </w:rPr>
              <w:t>(111.937)</w:t>
            </w:r>
          </w:p>
        </w:tc>
        <w:tc>
          <w:tcPr>
            <w:tcW w:w="1102" w:type="dxa"/>
            <w:shd w:val="clear" w:color="auto" w:fill="F1F1F1"/>
          </w:tcPr>
          <w:p>
            <w:pPr>
              <w:pStyle w:val="TableParagraph"/>
              <w:spacing w:line="210" w:lineRule="exact"/>
              <w:ind w:right="249"/>
              <w:rPr>
                <w:sz w:val="20"/>
              </w:rPr>
            </w:pPr>
            <w:r>
              <w:rPr>
                <w:sz w:val="20"/>
              </w:rPr>
              <w:t>-</w:t>
            </w:r>
            <w:r>
              <w:rPr>
                <w:spacing w:val="-4"/>
                <w:sz w:val="20"/>
              </w:rPr>
              <w:t>3,6%</w:t>
            </w:r>
          </w:p>
        </w:tc>
        <w:tc>
          <w:tcPr>
            <w:tcW w:w="1071" w:type="dxa"/>
            <w:tcBorders>
              <w:right w:val="single" w:sz="4" w:space="0" w:color="000000"/>
            </w:tcBorders>
            <w:shd w:val="clear" w:color="auto" w:fill="F1F1F1"/>
          </w:tcPr>
          <w:p>
            <w:pPr>
              <w:pStyle w:val="TableParagraph"/>
              <w:spacing w:line="210" w:lineRule="exact"/>
              <w:ind w:right="60"/>
              <w:rPr>
                <w:sz w:val="20"/>
              </w:rPr>
            </w:pPr>
            <w:r>
              <w:rPr>
                <w:spacing w:val="-2"/>
                <w:sz w:val="20"/>
              </w:rPr>
              <w:t>39,2%</w:t>
            </w:r>
          </w:p>
        </w:tc>
      </w:tr>
      <w:tr>
        <w:trPr>
          <w:trHeight w:val="230" w:hRule="atLeast"/>
        </w:trPr>
        <w:tc>
          <w:tcPr>
            <w:tcW w:w="3821" w:type="dxa"/>
            <w:tcBorders>
              <w:left w:val="single" w:sz="4" w:space="0" w:color="000000"/>
            </w:tcBorders>
          </w:tcPr>
          <w:p>
            <w:pPr>
              <w:pStyle w:val="TableParagraph"/>
              <w:spacing w:line="210" w:lineRule="exact"/>
              <w:ind w:left="67"/>
              <w:jc w:val="left"/>
              <w:rPr>
                <w:b/>
                <w:sz w:val="20"/>
              </w:rPr>
            </w:pPr>
            <w:r>
              <w:rPr>
                <w:b/>
                <w:sz w:val="20"/>
              </w:rPr>
              <w:t>Lucro</w:t>
            </w:r>
            <w:r>
              <w:rPr>
                <w:b/>
                <w:spacing w:val="-2"/>
                <w:sz w:val="20"/>
              </w:rPr>
              <w:t> líquido</w:t>
            </w:r>
          </w:p>
        </w:tc>
        <w:tc>
          <w:tcPr>
            <w:tcW w:w="1361" w:type="dxa"/>
          </w:tcPr>
          <w:p>
            <w:pPr>
              <w:pStyle w:val="TableParagraph"/>
              <w:spacing w:line="210" w:lineRule="exact"/>
              <w:ind w:right="168"/>
              <w:rPr>
                <w:b/>
                <w:sz w:val="20"/>
              </w:rPr>
            </w:pPr>
            <w:r>
              <w:rPr>
                <w:b/>
                <w:spacing w:val="-2"/>
                <w:sz w:val="20"/>
              </w:rPr>
              <w:t>189.518</w:t>
            </w:r>
          </w:p>
        </w:tc>
        <w:tc>
          <w:tcPr>
            <w:tcW w:w="1039" w:type="dxa"/>
          </w:tcPr>
          <w:p>
            <w:pPr>
              <w:pStyle w:val="TableParagraph"/>
              <w:spacing w:line="210" w:lineRule="exact"/>
              <w:ind w:right="187"/>
              <w:rPr>
                <w:b/>
                <w:sz w:val="20"/>
              </w:rPr>
            </w:pPr>
            <w:r>
              <w:rPr>
                <w:b/>
                <w:spacing w:val="-4"/>
                <w:sz w:val="20"/>
              </w:rPr>
              <w:t>6,2%</w:t>
            </w:r>
          </w:p>
        </w:tc>
        <w:tc>
          <w:tcPr>
            <w:tcW w:w="1384" w:type="dxa"/>
          </w:tcPr>
          <w:p>
            <w:pPr>
              <w:pStyle w:val="TableParagraph"/>
              <w:spacing w:line="210" w:lineRule="exact"/>
              <w:ind w:right="167"/>
              <w:rPr>
                <w:b/>
                <w:sz w:val="20"/>
              </w:rPr>
            </w:pPr>
            <w:r>
              <w:rPr>
                <w:b/>
                <w:spacing w:val="-2"/>
                <w:sz w:val="20"/>
              </w:rPr>
              <w:t>335.984</w:t>
            </w:r>
          </w:p>
        </w:tc>
        <w:tc>
          <w:tcPr>
            <w:tcW w:w="1102" w:type="dxa"/>
          </w:tcPr>
          <w:p>
            <w:pPr>
              <w:pStyle w:val="TableParagraph"/>
              <w:spacing w:line="210" w:lineRule="exact"/>
              <w:ind w:right="252"/>
              <w:rPr>
                <w:b/>
                <w:sz w:val="20"/>
              </w:rPr>
            </w:pPr>
            <w:r>
              <w:rPr>
                <w:b/>
                <w:spacing w:val="-2"/>
                <w:sz w:val="20"/>
              </w:rPr>
              <w:t>10,8%</w:t>
            </w:r>
          </w:p>
        </w:tc>
        <w:tc>
          <w:tcPr>
            <w:tcW w:w="1071" w:type="dxa"/>
            <w:tcBorders>
              <w:right w:val="single" w:sz="4" w:space="0" w:color="000000"/>
            </w:tcBorders>
          </w:tcPr>
          <w:p>
            <w:pPr>
              <w:pStyle w:val="TableParagraph"/>
              <w:spacing w:line="210" w:lineRule="exact"/>
              <w:ind w:right="60"/>
              <w:rPr>
                <w:b/>
                <w:sz w:val="20"/>
              </w:rPr>
            </w:pPr>
            <w:r>
              <w:rPr>
                <w:b/>
                <w:sz w:val="20"/>
              </w:rPr>
              <w:t>-</w:t>
            </w:r>
            <w:r>
              <w:rPr>
                <w:b/>
                <w:spacing w:val="-2"/>
                <w:sz w:val="20"/>
              </w:rPr>
              <w:t>43,6%</w:t>
            </w:r>
          </w:p>
        </w:tc>
      </w:tr>
      <w:tr>
        <w:trPr>
          <w:trHeight w:val="230" w:hRule="atLeast"/>
        </w:trPr>
        <w:tc>
          <w:tcPr>
            <w:tcW w:w="3821" w:type="dxa"/>
            <w:tcBorders>
              <w:left w:val="single" w:sz="4" w:space="0" w:color="000000"/>
              <w:bottom w:val="single" w:sz="4" w:space="0" w:color="000000"/>
            </w:tcBorders>
            <w:shd w:val="clear" w:color="auto" w:fill="F1F1F1"/>
          </w:tcPr>
          <w:p>
            <w:pPr>
              <w:pStyle w:val="TableParagraph"/>
              <w:spacing w:line="210" w:lineRule="exact"/>
              <w:ind w:left="67"/>
              <w:jc w:val="left"/>
              <w:rPr>
                <w:i/>
                <w:sz w:val="20"/>
              </w:rPr>
            </w:pPr>
            <w:r>
              <w:rPr>
                <w:i/>
                <w:sz w:val="20"/>
              </w:rPr>
              <w:t>Margem</w:t>
            </w:r>
            <w:r>
              <w:rPr>
                <w:i/>
                <w:spacing w:val="-9"/>
                <w:sz w:val="20"/>
              </w:rPr>
              <w:t> </w:t>
            </w:r>
            <w:r>
              <w:rPr>
                <w:i/>
                <w:spacing w:val="-2"/>
                <w:sz w:val="20"/>
              </w:rPr>
              <w:t>líquida</w:t>
            </w:r>
          </w:p>
        </w:tc>
        <w:tc>
          <w:tcPr>
            <w:tcW w:w="1361" w:type="dxa"/>
            <w:tcBorders>
              <w:bottom w:val="single" w:sz="4" w:space="0" w:color="000000"/>
            </w:tcBorders>
            <w:shd w:val="clear" w:color="auto" w:fill="F1F1F1"/>
          </w:tcPr>
          <w:p>
            <w:pPr>
              <w:pStyle w:val="TableParagraph"/>
              <w:spacing w:line="210" w:lineRule="exact"/>
              <w:ind w:right="161"/>
              <w:rPr>
                <w:i/>
                <w:sz w:val="20"/>
              </w:rPr>
            </w:pPr>
            <w:r>
              <w:rPr>
                <w:i/>
                <w:spacing w:val="-4"/>
                <w:sz w:val="20"/>
              </w:rPr>
              <w:t>6,2%</w:t>
            </w:r>
          </w:p>
        </w:tc>
        <w:tc>
          <w:tcPr>
            <w:tcW w:w="1039" w:type="dxa"/>
            <w:tcBorders>
              <w:bottom w:val="single" w:sz="4" w:space="0" w:color="000000"/>
            </w:tcBorders>
            <w:shd w:val="clear" w:color="auto" w:fill="F1F1F1"/>
          </w:tcPr>
          <w:p>
            <w:pPr>
              <w:pStyle w:val="TableParagraph"/>
              <w:jc w:val="left"/>
              <w:rPr>
                <w:rFonts w:ascii="Times New Roman"/>
                <w:sz w:val="16"/>
              </w:rPr>
            </w:pPr>
          </w:p>
        </w:tc>
        <w:tc>
          <w:tcPr>
            <w:tcW w:w="1384" w:type="dxa"/>
            <w:tcBorders>
              <w:bottom w:val="single" w:sz="4" w:space="0" w:color="000000"/>
            </w:tcBorders>
            <w:shd w:val="clear" w:color="auto" w:fill="F1F1F1"/>
          </w:tcPr>
          <w:p>
            <w:pPr>
              <w:pStyle w:val="TableParagraph"/>
              <w:spacing w:line="210" w:lineRule="exact"/>
              <w:ind w:right="163"/>
              <w:rPr>
                <w:sz w:val="20"/>
              </w:rPr>
            </w:pPr>
            <w:r>
              <w:rPr>
                <w:spacing w:val="-2"/>
                <w:sz w:val="20"/>
              </w:rPr>
              <w:t>10,8%</w:t>
            </w:r>
          </w:p>
        </w:tc>
        <w:tc>
          <w:tcPr>
            <w:tcW w:w="1102" w:type="dxa"/>
            <w:tcBorders>
              <w:bottom w:val="single" w:sz="4" w:space="0" w:color="000000"/>
            </w:tcBorders>
            <w:shd w:val="clear" w:color="auto" w:fill="F1F1F1"/>
          </w:tcPr>
          <w:p>
            <w:pPr>
              <w:pStyle w:val="TableParagraph"/>
              <w:jc w:val="left"/>
              <w:rPr>
                <w:rFonts w:ascii="Times New Roman"/>
                <w:sz w:val="16"/>
              </w:rPr>
            </w:pPr>
          </w:p>
        </w:tc>
        <w:tc>
          <w:tcPr>
            <w:tcW w:w="1071" w:type="dxa"/>
            <w:tcBorders>
              <w:bottom w:val="single" w:sz="4" w:space="0" w:color="000000"/>
              <w:right w:val="single" w:sz="4" w:space="0" w:color="000000"/>
            </w:tcBorders>
            <w:shd w:val="clear" w:color="auto" w:fill="F1F1F1"/>
          </w:tcPr>
          <w:p>
            <w:pPr>
              <w:pStyle w:val="TableParagraph"/>
              <w:spacing w:line="210" w:lineRule="exact"/>
              <w:ind w:right="56"/>
              <w:rPr>
                <w:i/>
                <w:sz w:val="20"/>
              </w:rPr>
            </w:pPr>
            <w:r>
              <w:rPr>
                <w:i/>
                <w:sz w:val="20"/>
              </w:rPr>
              <w:t>-4,6 </w:t>
            </w:r>
            <w:r>
              <w:rPr>
                <w:i/>
                <w:spacing w:val="-4"/>
                <w:sz w:val="20"/>
              </w:rPr>
              <w:t>p.p.</w:t>
            </w:r>
          </w:p>
        </w:tc>
      </w:tr>
    </w:tbl>
    <w:p>
      <w:pPr>
        <w:pStyle w:val="BodyText"/>
        <w:spacing w:before="41" w:after="1"/>
        <w:rPr>
          <w:sz w:val="20"/>
        </w:rPr>
      </w:pPr>
    </w:p>
    <w:tbl>
      <w:tblPr>
        <w:tblW w:w="0" w:type="auto"/>
        <w:jc w:val="left"/>
        <w:tblInd w:w="2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21"/>
        <w:gridCol w:w="1360"/>
        <w:gridCol w:w="1040"/>
        <w:gridCol w:w="1384"/>
        <w:gridCol w:w="1102"/>
        <w:gridCol w:w="1071"/>
      </w:tblGrid>
      <w:tr>
        <w:trPr>
          <w:trHeight w:val="402" w:hRule="atLeast"/>
        </w:trPr>
        <w:tc>
          <w:tcPr>
            <w:tcW w:w="3821" w:type="dxa"/>
            <w:tcBorders>
              <w:top w:val="single" w:sz="4" w:space="0" w:color="000000"/>
              <w:left w:val="single" w:sz="4" w:space="0" w:color="000000"/>
              <w:bottom w:val="single" w:sz="4" w:space="0" w:color="000000"/>
            </w:tcBorders>
            <w:shd w:val="clear" w:color="auto" w:fill="1F487C"/>
          </w:tcPr>
          <w:p>
            <w:pPr>
              <w:pStyle w:val="TableParagraph"/>
              <w:spacing w:before="86"/>
              <w:ind w:left="67"/>
              <w:jc w:val="left"/>
              <w:rPr>
                <w:b/>
                <w:sz w:val="20"/>
              </w:rPr>
            </w:pPr>
            <w:r>
              <w:rPr>
                <w:b/>
                <w:color w:val="FFFFFF"/>
                <w:sz w:val="20"/>
              </w:rPr>
              <w:t>Resultado</w:t>
            </w:r>
            <w:r>
              <w:rPr>
                <w:b/>
                <w:color w:val="FFFFFF"/>
                <w:spacing w:val="-2"/>
                <w:sz w:val="20"/>
              </w:rPr>
              <w:t> </w:t>
            </w:r>
            <w:r>
              <w:rPr>
                <w:b/>
                <w:color w:val="FFFFFF"/>
                <w:sz w:val="20"/>
              </w:rPr>
              <w:t>(R$</w:t>
            </w:r>
            <w:r>
              <w:rPr>
                <w:b/>
                <w:color w:val="FFFFFF"/>
                <w:spacing w:val="-4"/>
                <w:sz w:val="20"/>
              </w:rPr>
              <w:t> </w:t>
            </w:r>
            <w:r>
              <w:rPr>
                <w:b/>
                <w:color w:val="FFFFFF"/>
                <w:spacing w:val="-2"/>
                <w:sz w:val="20"/>
              </w:rPr>
              <w:t>milhares)</w:t>
            </w:r>
          </w:p>
        </w:tc>
        <w:tc>
          <w:tcPr>
            <w:tcW w:w="1360" w:type="dxa"/>
            <w:tcBorders>
              <w:top w:val="single" w:sz="4" w:space="0" w:color="000000"/>
              <w:bottom w:val="single" w:sz="4" w:space="0" w:color="000000"/>
            </w:tcBorders>
            <w:shd w:val="clear" w:color="auto" w:fill="1F487C"/>
          </w:tcPr>
          <w:p>
            <w:pPr>
              <w:pStyle w:val="TableParagraph"/>
              <w:spacing w:before="86"/>
              <w:ind w:left="331"/>
              <w:jc w:val="left"/>
              <w:rPr>
                <w:b/>
                <w:sz w:val="20"/>
              </w:rPr>
            </w:pPr>
            <w:r>
              <w:rPr>
                <w:b/>
                <w:color w:val="FFFFFF"/>
                <w:spacing w:val="-2"/>
                <w:sz w:val="20"/>
              </w:rPr>
              <w:t>12M22</w:t>
            </w:r>
          </w:p>
        </w:tc>
        <w:tc>
          <w:tcPr>
            <w:tcW w:w="1040" w:type="dxa"/>
            <w:tcBorders>
              <w:top w:val="single" w:sz="4" w:space="0" w:color="000000"/>
              <w:bottom w:val="single" w:sz="4" w:space="0" w:color="000000"/>
            </w:tcBorders>
            <w:shd w:val="clear" w:color="auto" w:fill="1F487C"/>
          </w:tcPr>
          <w:p>
            <w:pPr>
              <w:pStyle w:val="TableParagraph"/>
              <w:spacing w:before="86"/>
              <w:ind w:left="315"/>
              <w:jc w:val="left"/>
              <w:rPr>
                <w:b/>
                <w:sz w:val="20"/>
              </w:rPr>
            </w:pPr>
            <w:r>
              <w:rPr>
                <w:b/>
                <w:color w:val="FFFFFF"/>
                <w:spacing w:val="-4"/>
                <w:sz w:val="20"/>
              </w:rPr>
              <w:t>A.V.</w:t>
            </w:r>
          </w:p>
        </w:tc>
        <w:tc>
          <w:tcPr>
            <w:tcW w:w="1384" w:type="dxa"/>
            <w:tcBorders>
              <w:top w:val="single" w:sz="4" w:space="0" w:color="000000"/>
              <w:bottom w:val="single" w:sz="4" w:space="0" w:color="000000"/>
            </w:tcBorders>
            <w:shd w:val="clear" w:color="auto" w:fill="1F487C"/>
          </w:tcPr>
          <w:p>
            <w:pPr>
              <w:pStyle w:val="TableParagraph"/>
              <w:spacing w:before="86"/>
              <w:ind w:left="374"/>
              <w:jc w:val="left"/>
              <w:rPr>
                <w:b/>
                <w:sz w:val="20"/>
              </w:rPr>
            </w:pPr>
            <w:r>
              <w:rPr>
                <w:b/>
                <w:color w:val="FFFFFF"/>
                <w:spacing w:val="-2"/>
                <w:sz w:val="20"/>
              </w:rPr>
              <w:t>12M21</w:t>
            </w:r>
          </w:p>
        </w:tc>
        <w:tc>
          <w:tcPr>
            <w:tcW w:w="1102" w:type="dxa"/>
            <w:tcBorders>
              <w:top w:val="single" w:sz="4" w:space="0" w:color="000000"/>
              <w:bottom w:val="single" w:sz="4" w:space="0" w:color="000000"/>
            </w:tcBorders>
            <w:shd w:val="clear" w:color="auto" w:fill="1F487C"/>
          </w:tcPr>
          <w:p>
            <w:pPr>
              <w:pStyle w:val="TableParagraph"/>
              <w:spacing w:before="86"/>
              <w:ind w:left="315"/>
              <w:jc w:val="left"/>
              <w:rPr>
                <w:b/>
                <w:sz w:val="20"/>
              </w:rPr>
            </w:pPr>
            <w:r>
              <w:rPr>
                <w:b/>
                <w:color w:val="FFFFFF"/>
                <w:spacing w:val="-4"/>
                <w:sz w:val="20"/>
              </w:rPr>
              <w:t>A.V.</w:t>
            </w:r>
          </w:p>
        </w:tc>
        <w:tc>
          <w:tcPr>
            <w:tcW w:w="1071" w:type="dxa"/>
            <w:tcBorders>
              <w:top w:val="single" w:sz="4" w:space="0" w:color="000000"/>
              <w:bottom w:val="single" w:sz="4" w:space="0" w:color="000000"/>
              <w:right w:val="single" w:sz="4" w:space="0" w:color="000000"/>
            </w:tcBorders>
            <w:shd w:val="clear" w:color="auto" w:fill="1F487C"/>
          </w:tcPr>
          <w:p>
            <w:pPr>
              <w:pStyle w:val="TableParagraph"/>
              <w:spacing w:before="86"/>
              <w:ind w:left="355"/>
              <w:jc w:val="left"/>
              <w:rPr>
                <w:b/>
                <w:sz w:val="20"/>
              </w:rPr>
            </w:pPr>
            <w:r>
              <w:rPr>
                <w:b/>
                <w:color w:val="FFFFFF"/>
                <w:spacing w:val="-4"/>
                <w:sz w:val="20"/>
              </w:rPr>
              <w:t>Var.</w:t>
            </w:r>
          </w:p>
        </w:tc>
      </w:tr>
      <w:tr>
        <w:trPr>
          <w:trHeight w:val="230" w:hRule="atLeast"/>
        </w:trPr>
        <w:tc>
          <w:tcPr>
            <w:tcW w:w="3821" w:type="dxa"/>
            <w:tcBorders>
              <w:top w:val="single" w:sz="4" w:space="0" w:color="000000"/>
              <w:left w:val="single" w:sz="4" w:space="0" w:color="000000"/>
            </w:tcBorders>
            <w:shd w:val="clear" w:color="auto" w:fill="F1F1F1"/>
          </w:tcPr>
          <w:p>
            <w:pPr>
              <w:pStyle w:val="TableParagraph"/>
              <w:spacing w:line="210" w:lineRule="exact"/>
              <w:ind w:left="67"/>
              <w:jc w:val="left"/>
              <w:rPr>
                <w:b/>
                <w:sz w:val="20"/>
              </w:rPr>
            </w:pPr>
            <w:r>
              <w:rPr>
                <w:b/>
                <w:sz w:val="20"/>
              </w:rPr>
              <w:t>Receita</w:t>
            </w:r>
            <w:r>
              <w:rPr>
                <w:b/>
                <w:spacing w:val="-10"/>
                <w:sz w:val="20"/>
              </w:rPr>
              <w:t> </w:t>
            </w:r>
            <w:r>
              <w:rPr>
                <w:b/>
                <w:spacing w:val="-2"/>
                <w:sz w:val="20"/>
              </w:rPr>
              <w:t>bruta</w:t>
            </w:r>
          </w:p>
        </w:tc>
        <w:tc>
          <w:tcPr>
            <w:tcW w:w="1360" w:type="dxa"/>
            <w:tcBorders>
              <w:top w:val="single" w:sz="4" w:space="0" w:color="000000"/>
            </w:tcBorders>
            <w:shd w:val="clear" w:color="auto" w:fill="F1F1F1"/>
          </w:tcPr>
          <w:p>
            <w:pPr>
              <w:pStyle w:val="TableParagraph"/>
              <w:spacing w:line="210" w:lineRule="exact"/>
              <w:ind w:right="167"/>
              <w:rPr>
                <w:b/>
                <w:sz w:val="20"/>
              </w:rPr>
            </w:pPr>
            <w:r>
              <w:rPr>
                <w:b/>
                <w:spacing w:val="-2"/>
                <w:sz w:val="20"/>
              </w:rPr>
              <w:t>14.250.353</w:t>
            </w:r>
          </w:p>
        </w:tc>
        <w:tc>
          <w:tcPr>
            <w:tcW w:w="1040" w:type="dxa"/>
            <w:tcBorders>
              <w:top w:val="single" w:sz="4" w:space="0" w:color="000000"/>
            </w:tcBorders>
            <w:shd w:val="clear" w:color="auto" w:fill="F1F1F1"/>
          </w:tcPr>
          <w:p>
            <w:pPr>
              <w:pStyle w:val="TableParagraph"/>
              <w:spacing w:line="210" w:lineRule="exact"/>
              <w:ind w:right="190"/>
              <w:rPr>
                <w:b/>
                <w:sz w:val="20"/>
              </w:rPr>
            </w:pPr>
            <w:r>
              <w:rPr>
                <w:b/>
                <w:spacing w:val="-2"/>
                <w:sz w:val="20"/>
              </w:rPr>
              <w:t>134,7%</w:t>
            </w:r>
          </w:p>
        </w:tc>
        <w:tc>
          <w:tcPr>
            <w:tcW w:w="1384" w:type="dxa"/>
            <w:tcBorders>
              <w:top w:val="single" w:sz="4" w:space="0" w:color="000000"/>
            </w:tcBorders>
            <w:shd w:val="clear" w:color="auto" w:fill="F1F1F1"/>
          </w:tcPr>
          <w:p>
            <w:pPr>
              <w:pStyle w:val="TableParagraph"/>
              <w:spacing w:line="210" w:lineRule="exact"/>
              <w:ind w:right="167"/>
              <w:rPr>
                <w:b/>
                <w:sz w:val="20"/>
              </w:rPr>
            </w:pPr>
            <w:r>
              <w:rPr>
                <w:b/>
                <w:spacing w:val="-2"/>
                <w:sz w:val="20"/>
              </w:rPr>
              <w:t>12.579.777</w:t>
            </w:r>
          </w:p>
        </w:tc>
        <w:tc>
          <w:tcPr>
            <w:tcW w:w="1102" w:type="dxa"/>
            <w:tcBorders>
              <w:top w:val="single" w:sz="4" w:space="0" w:color="000000"/>
            </w:tcBorders>
            <w:shd w:val="clear" w:color="auto" w:fill="F1F1F1"/>
          </w:tcPr>
          <w:p>
            <w:pPr>
              <w:pStyle w:val="TableParagraph"/>
              <w:spacing w:line="210" w:lineRule="exact"/>
              <w:ind w:right="252"/>
              <w:rPr>
                <w:b/>
                <w:sz w:val="20"/>
              </w:rPr>
            </w:pPr>
            <w:r>
              <w:rPr>
                <w:b/>
                <w:spacing w:val="-2"/>
                <w:sz w:val="20"/>
              </w:rPr>
              <w:t>131,6%</w:t>
            </w:r>
          </w:p>
        </w:tc>
        <w:tc>
          <w:tcPr>
            <w:tcW w:w="1071" w:type="dxa"/>
            <w:tcBorders>
              <w:top w:val="single" w:sz="4" w:space="0" w:color="000000"/>
              <w:right w:val="single" w:sz="4" w:space="0" w:color="000000"/>
            </w:tcBorders>
            <w:shd w:val="clear" w:color="auto" w:fill="F1F1F1"/>
          </w:tcPr>
          <w:p>
            <w:pPr>
              <w:pStyle w:val="TableParagraph"/>
              <w:spacing w:line="210" w:lineRule="exact"/>
              <w:ind w:right="60"/>
              <w:rPr>
                <w:b/>
                <w:sz w:val="20"/>
              </w:rPr>
            </w:pPr>
            <w:r>
              <w:rPr>
                <w:b/>
                <w:spacing w:val="-2"/>
                <w:sz w:val="20"/>
              </w:rPr>
              <w:t>13,3%</w:t>
            </w:r>
          </w:p>
        </w:tc>
      </w:tr>
      <w:tr>
        <w:trPr>
          <w:trHeight w:val="230" w:hRule="atLeast"/>
        </w:trPr>
        <w:tc>
          <w:tcPr>
            <w:tcW w:w="3821" w:type="dxa"/>
            <w:tcBorders>
              <w:left w:val="single" w:sz="4" w:space="0" w:color="000000"/>
            </w:tcBorders>
          </w:tcPr>
          <w:p>
            <w:pPr>
              <w:pStyle w:val="TableParagraph"/>
              <w:spacing w:line="210" w:lineRule="exact"/>
              <w:ind w:left="67"/>
              <w:jc w:val="left"/>
              <w:rPr>
                <w:sz w:val="20"/>
              </w:rPr>
            </w:pPr>
            <w:r>
              <w:rPr>
                <w:sz w:val="20"/>
              </w:rPr>
              <w:t>Impostos e</w:t>
            </w:r>
            <w:r>
              <w:rPr>
                <w:spacing w:val="-5"/>
                <w:sz w:val="20"/>
              </w:rPr>
              <w:t> </w:t>
            </w:r>
            <w:r>
              <w:rPr>
                <w:spacing w:val="-2"/>
                <w:sz w:val="20"/>
              </w:rPr>
              <w:t>cancelamentos</w:t>
            </w:r>
          </w:p>
        </w:tc>
        <w:tc>
          <w:tcPr>
            <w:tcW w:w="1360" w:type="dxa"/>
          </w:tcPr>
          <w:p>
            <w:pPr>
              <w:pStyle w:val="TableParagraph"/>
              <w:spacing w:line="210" w:lineRule="exact"/>
              <w:ind w:right="160"/>
              <w:rPr>
                <w:sz w:val="20"/>
              </w:rPr>
            </w:pPr>
            <w:r>
              <w:rPr>
                <w:spacing w:val="-2"/>
                <w:sz w:val="20"/>
              </w:rPr>
              <w:t>(3.673.501)</w:t>
            </w:r>
          </w:p>
        </w:tc>
        <w:tc>
          <w:tcPr>
            <w:tcW w:w="1040" w:type="dxa"/>
          </w:tcPr>
          <w:p>
            <w:pPr>
              <w:pStyle w:val="TableParagraph"/>
              <w:spacing w:line="210" w:lineRule="exact"/>
              <w:ind w:right="186"/>
              <w:rPr>
                <w:sz w:val="20"/>
              </w:rPr>
            </w:pPr>
            <w:r>
              <w:rPr>
                <w:sz w:val="20"/>
              </w:rPr>
              <w:t>-</w:t>
            </w:r>
            <w:r>
              <w:rPr>
                <w:spacing w:val="-2"/>
                <w:sz w:val="20"/>
              </w:rPr>
              <w:t>34,7%</w:t>
            </w:r>
          </w:p>
        </w:tc>
        <w:tc>
          <w:tcPr>
            <w:tcW w:w="1384" w:type="dxa"/>
          </w:tcPr>
          <w:p>
            <w:pPr>
              <w:pStyle w:val="TableParagraph"/>
              <w:spacing w:line="210" w:lineRule="exact"/>
              <w:ind w:right="160"/>
              <w:rPr>
                <w:sz w:val="20"/>
              </w:rPr>
            </w:pPr>
            <w:r>
              <w:rPr>
                <w:spacing w:val="-2"/>
                <w:sz w:val="20"/>
              </w:rPr>
              <w:t>(3.023.662)</w:t>
            </w:r>
          </w:p>
        </w:tc>
        <w:tc>
          <w:tcPr>
            <w:tcW w:w="1102" w:type="dxa"/>
          </w:tcPr>
          <w:p>
            <w:pPr>
              <w:pStyle w:val="TableParagraph"/>
              <w:spacing w:line="210" w:lineRule="exact"/>
              <w:ind w:right="248"/>
              <w:rPr>
                <w:sz w:val="20"/>
              </w:rPr>
            </w:pPr>
            <w:r>
              <w:rPr>
                <w:sz w:val="20"/>
              </w:rPr>
              <w:t>-</w:t>
            </w:r>
            <w:r>
              <w:rPr>
                <w:spacing w:val="-2"/>
                <w:sz w:val="20"/>
              </w:rPr>
              <w:t>31,6%</w:t>
            </w:r>
          </w:p>
        </w:tc>
        <w:tc>
          <w:tcPr>
            <w:tcW w:w="1071" w:type="dxa"/>
            <w:tcBorders>
              <w:right w:val="single" w:sz="4" w:space="0" w:color="000000"/>
            </w:tcBorders>
          </w:tcPr>
          <w:p>
            <w:pPr>
              <w:pStyle w:val="TableParagraph"/>
              <w:spacing w:line="210" w:lineRule="exact"/>
              <w:ind w:right="60"/>
              <w:rPr>
                <w:sz w:val="20"/>
              </w:rPr>
            </w:pPr>
            <w:r>
              <w:rPr>
                <w:spacing w:val="-2"/>
                <w:sz w:val="20"/>
              </w:rPr>
              <w:t>21,5%</w:t>
            </w:r>
          </w:p>
        </w:tc>
      </w:tr>
      <w:tr>
        <w:trPr>
          <w:trHeight w:val="230" w:hRule="atLeast"/>
        </w:trPr>
        <w:tc>
          <w:tcPr>
            <w:tcW w:w="3821" w:type="dxa"/>
            <w:tcBorders>
              <w:left w:val="single" w:sz="4" w:space="0" w:color="000000"/>
            </w:tcBorders>
            <w:shd w:val="clear" w:color="auto" w:fill="F1F1F1"/>
          </w:tcPr>
          <w:p>
            <w:pPr>
              <w:pStyle w:val="TableParagraph"/>
              <w:spacing w:line="210" w:lineRule="exact"/>
              <w:ind w:left="67"/>
              <w:jc w:val="left"/>
              <w:rPr>
                <w:b/>
                <w:sz w:val="20"/>
              </w:rPr>
            </w:pPr>
            <w:r>
              <w:rPr>
                <w:b/>
                <w:sz w:val="20"/>
              </w:rPr>
              <w:t>Receita</w:t>
            </w:r>
            <w:r>
              <w:rPr>
                <w:b/>
                <w:spacing w:val="-8"/>
                <w:sz w:val="20"/>
              </w:rPr>
              <w:t> </w:t>
            </w:r>
            <w:r>
              <w:rPr>
                <w:b/>
                <w:sz w:val="20"/>
              </w:rPr>
              <w:t>operacional</w:t>
            </w:r>
            <w:r>
              <w:rPr>
                <w:b/>
                <w:spacing w:val="-11"/>
                <w:sz w:val="20"/>
              </w:rPr>
              <w:t> </w:t>
            </w:r>
            <w:r>
              <w:rPr>
                <w:b/>
                <w:spacing w:val="-2"/>
                <w:sz w:val="20"/>
              </w:rPr>
              <w:t>líquida</w:t>
            </w:r>
          </w:p>
        </w:tc>
        <w:tc>
          <w:tcPr>
            <w:tcW w:w="1360" w:type="dxa"/>
            <w:shd w:val="clear" w:color="auto" w:fill="F1F1F1"/>
          </w:tcPr>
          <w:p>
            <w:pPr>
              <w:pStyle w:val="TableParagraph"/>
              <w:spacing w:line="210" w:lineRule="exact"/>
              <w:ind w:right="167"/>
              <w:rPr>
                <w:b/>
                <w:sz w:val="20"/>
              </w:rPr>
            </w:pPr>
            <w:r>
              <w:rPr>
                <w:b/>
                <w:spacing w:val="-2"/>
                <w:sz w:val="20"/>
              </w:rPr>
              <w:t>10.576.852</w:t>
            </w:r>
          </w:p>
        </w:tc>
        <w:tc>
          <w:tcPr>
            <w:tcW w:w="1040" w:type="dxa"/>
            <w:shd w:val="clear" w:color="auto" w:fill="F1F1F1"/>
          </w:tcPr>
          <w:p>
            <w:pPr>
              <w:pStyle w:val="TableParagraph"/>
              <w:spacing w:line="210" w:lineRule="exact"/>
              <w:ind w:right="190"/>
              <w:rPr>
                <w:b/>
                <w:sz w:val="20"/>
              </w:rPr>
            </w:pPr>
            <w:r>
              <w:rPr>
                <w:b/>
                <w:spacing w:val="-2"/>
                <w:sz w:val="20"/>
              </w:rPr>
              <w:t>100,0%</w:t>
            </w:r>
          </w:p>
        </w:tc>
        <w:tc>
          <w:tcPr>
            <w:tcW w:w="1384" w:type="dxa"/>
            <w:shd w:val="clear" w:color="auto" w:fill="F1F1F1"/>
          </w:tcPr>
          <w:p>
            <w:pPr>
              <w:pStyle w:val="TableParagraph"/>
              <w:spacing w:line="210" w:lineRule="exact"/>
              <w:ind w:right="160"/>
              <w:rPr>
                <w:b/>
                <w:sz w:val="20"/>
              </w:rPr>
            </w:pPr>
            <w:r>
              <w:rPr>
                <w:b/>
                <w:spacing w:val="-2"/>
                <w:sz w:val="20"/>
              </w:rPr>
              <w:t>9.556.115</w:t>
            </w:r>
          </w:p>
        </w:tc>
        <w:tc>
          <w:tcPr>
            <w:tcW w:w="1102" w:type="dxa"/>
            <w:shd w:val="clear" w:color="auto" w:fill="F1F1F1"/>
          </w:tcPr>
          <w:p>
            <w:pPr>
              <w:pStyle w:val="TableParagraph"/>
              <w:spacing w:line="210" w:lineRule="exact"/>
              <w:ind w:right="252"/>
              <w:rPr>
                <w:b/>
                <w:sz w:val="20"/>
              </w:rPr>
            </w:pPr>
            <w:r>
              <w:rPr>
                <w:b/>
                <w:spacing w:val="-2"/>
                <w:sz w:val="20"/>
              </w:rPr>
              <w:t>100,0%</w:t>
            </w:r>
          </w:p>
        </w:tc>
        <w:tc>
          <w:tcPr>
            <w:tcW w:w="1071" w:type="dxa"/>
            <w:tcBorders>
              <w:right w:val="single" w:sz="4" w:space="0" w:color="000000"/>
            </w:tcBorders>
            <w:shd w:val="clear" w:color="auto" w:fill="F1F1F1"/>
          </w:tcPr>
          <w:p>
            <w:pPr>
              <w:pStyle w:val="TableParagraph"/>
              <w:spacing w:line="210" w:lineRule="exact"/>
              <w:ind w:right="60"/>
              <w:rPr>
                <w:b/>
                <w:sz w:val="20"/>
              </w:rPr>
            </w:pPr>
            <w:r>
              <w:rPr>
                <w:b/>
                <w:spacing w:val="-2"/>
                <w:sz w:val="20"/>
              </w:rPr>
              <w:t>10,7%</w:t>
            </w:r>
          </w:p>
        </w:tc>
      </w:tr>
      <w:tr>
        <w:trPr>
          <w:trHeight w:val="230" w:hRule="atLeast"/>
        </w:trPr>
        <w:tc>
          <w:tcPr>
            <w:tcW w:w="3821" w:type="dxa"/>
            <w:tcBorders>
              <w:left w:val="single" w:sz="4" w:space="0" w:color="000000"/>
            </w:tcBorders>
          </w:tcPr>
          <w:p>
            <w:pPr>
              <w:pStyle w:val="TableParagraph"/>
              <w:spacing w:line="210" w:lineRule="exact"/>
              <w:ind w:left="67"/>
              <w:jc w:val="left"/>
              <w:rPr>
                <w:sz w:val="20"/>
              </w:rPr>
            </w:pPr>
            <w:r>
              <w:rPr>
                <w:sz w:val="20"/>
              </w:rPr>
              <w:t>Custo</w:t>
            </w:r>
            <w:r>
              <w:rPr>
                <w:spacing w:val="-6"/>
                <w:sz w:val="20"/>
              </w:rPr>
              <w:t> </w:t>
            </w:r>
            <w:r>
              <w:rPr>
                <w:sz w:val="20"/>
              </w:rPr>
              <w:t>de</w:t>
            </w:r>
            <w:r>
              <w:rPr>
                <w:spacing w:val="-8"/>
                <w:sz w:val="20"/>
              </w:rPr>
              <w:t> </w:t>
            </w:r>
            <w:r>
              <w:rPr>
                <w:sz w:val="20"/>
              </w:rPr>
              <w:t>mercadorias</w:t>
            </w:r>
            <w:r>
              <w:rPr>
                <w:spacing w:val="-5"/>
                <w:sz w:val="20"/>
              </w:rPr>
              <w:t> </w:t>
            </w:r>
            <w:r>
              <w:rPr>
                <w:spacing w:val="-2"/>
                <w:sz w:val="20"/>
              </w:rPr>
              <w:t>vendidas</w:t>
            </w:r>
          </w:p>
        </w:tc>
        <w:tc>
          <w:tcPr>
            <w:tcW w:w="1360" w:type="dxa"/>
          </w:tcPr>
          <w:p>
            <w:pPr>
              <w:pStyle w:val="TableParagraph"/>
              <w:spacing w:line="210" w:lineRule="exact"/>
              <w:ind w:right="160"/>
              <w:rPr>
                <w:sz w:val="20"/>
              </w:rPr>
            </w:pPr>
            <w:r>
              <w:rPr>
                <w:spacing w:val="-2"/>
                <w:sz w:val="20"/>
              </w:rPr>
              <w:t>(6.750.978)</w:t>
            </w:r>
          </w:p>
        </w:tc>
        <w:tc>
          <w:tcPr>
            <w:tcW w:w="1040" w:type="dxa"/>
          </w:tcPr>
          <w:p>
            <w:pPr>
              <w:pStyle w:val="TableParagraph"/>
              <w:spacing w:line="210" w:lineRule="exact"/>
              <w:ind w:right="186"/>
              <w:rPr>
                <w:sz w:val="20"/>
              </w:rPr>
            </w:pPr>
            <w:r>
              <w:rPr>
                <w:sz w:val="20"/>
              </w:rPr>
              <w:t>-</w:t>
            </w:r>
            <w:r>
              <w:rPr>
                <w:spacing w:val="-2"/>
                <w:sz w:val="20"/>
              </w:rPr>
              <w:t>63,8%</w:t>
            </w:r>
          </w:p>
        </w:tc>
        <w:tc>
          <w:tcPr>
            <w:tcW w:w="1384" w:type="dxa"/>
          </w:tcPr>
          <w:p>
            <w:pPr>
              <w:pStyle w:val="TableParagraph"/>
              <w:spacing w:line="210" w:lineRule="exact"/>
              <w:ind w:right="160"/>
              <w:rPr>
                <w:sz w:val="20"/>
              </w:rPr>
            </w:pPr>
            <w:r>
              <w:rPr>
                <w:spacing w:val="-2"/>
                <w:sz w:val="20"/>
              </w:rPr>
              <w:t>(6.233.499)</w:t>
            </w:r>
          </w:p>
        </w:tc>
        <w:tc>
          <w:tcPr>
            <w:tcW w:w="1102" w:type="dxa"/>
          </w:tcPr>
          <w:p>
            <w:pPr>
              <w:pStyle w:val="TableParagraph"/>
              <w:spacing w:line="210" w:lineRule="exact"/>
              <w:ind w:right="248"/>
              <w:rPr>
                <w:sz w:val="20"/>
              </w:rPr>
            </w:pPr>
            <w:r>
              <w:rPr>
                <w:sz w:val="20"/>
              </w:rPr>
              <w:t>-</w:t>
            </w:r>
            <w:r>
              <w:rPr>
                <w:spacing w:val="-2"/>
                <w:sz w:val="20"/>
              </w:rPr>
              <w:t>65,2%</w:t>
            </w:r>
          </w:p>
        </w:tc>
        <w:tc>
          <w:tcPr>
            <w:tcW w:w="1071" w:type="dxa"/>
            <w:tcBorders>
              <w:right w:val="single" w:sz="4" w:space="0" w:color="000000"/>
            </w:tcBorders>
          </w:tcPr>
          <w:p>
            <w:pPr>
              <w:pStyle w:val="TableParagraph"/>
              <w:spacing w:line="210" w:lineRule="exact"/>
              <w:ind w:right="58"/>
              <w:rPr>
                <w:sz w:val="20"/>
              </w:rPr>
            </w:pPr>
            <w:r>
              <w:rPr>
                <w:spacing w:val="-4"/>
                <w:sz w:val="20"/>
              </w:rPr>
              <w:t>8,3%</w:t>
            </w:r>
          </w:p>
        </w:tc>
      </w:tr>
      <w:tr>
        <w:trPr>
          <w:trHeight w:val="230" w:hRule="atLeast"/>
        </w:trPr>
        <w:tc>
          <w:tcPr>
            <w:tcW w:w="3821" w:type="dxa"/>
            <w:tcBorders>
              <w:left w:val="single" w:sz="4" w:space="0" w:color="000000"/>
            </w:tcBorders>
            <w:shd w:val="clear" w:color="auto" w:fill="F1F1F1"/>
          </w:tcPr>
          <w:p>
            <w:pPr>
              <w:pStyle w:val="TableParagraph"/>
              <w:spacing w:line="210" w:lineRule="exact"/>
              <w:ind w:left="67"/>
              <w:jc w:val="left"/>
              <w:rPr>
                <w:b/>
                <w:sz w:val="20"/>
              </w:rPr>
            </w:pPr>
            <w:r>
              <w:rPr>
                <w:b/>
                <w:sz w:val="20"/>
              </w:rPr>
              <w:t>Lucro</w:t>
            </w:r>
            <w:r>
              <w:rPr>
                <w:b/>
                <w:spacing w:val="-2"/>
                <w:sz w:val="20"/>
              </w:rPr>
              <w:t> bruto</w:t>
            </w:r>
          </w:p>
        </w:tc>
        <w:tc>
          <w:tcPr>
            <w:tcW w:w="1360" w:type="dxa"/>
            <w:shd w:val="clear" w:color="auto" w:fill="F1F1F1"/>
          </w:tcPr>
          <w:p>
            <w:pPr>
              <w:pStyle w:val="TableParagraph"/>
              <w:spacing w:line="210" w:lineRule="exact"/>
              <w:ind w:right="160"/>
              <w:rPr>
                <w:b/>
                <w:sz w:val="20"/>
              </w:rPr>
            </w:pPr>
            <w:r>
              <w:rPr>
                <w:b/>
                <w:spacing w:val="-2"/>
                <w:sz w:val="20"/>
              </w:rPr>
              <w:t>3.825.874</w:t>
            </w:r>
          </w:p>
        </w:tc>
        <w:tc>
          <w:tcPr>
            <w:tcW w:w="1040" w:type="dxa"/>
            <w:shd w:val="clear" w:color="auto" w:fill="F1F1F1"/>
          </w:tcPr>
          <w:p>
            <w:pPr>
              <w:pStyle w:val="TableParagraph"/>
              <w:spacing w:line="210" w:lineRule="exact"/>
              <w:ind w:right="190"/>
              <w:rPr>
                <w:b/>
                <w:sz w:val="20"/>
              </w:rPr>
            </w:pPr>
            <w:r>
              <w:rPr>
                <w:b/>
                <w:spacing w:val="-2"/>
                <w:sz w:val="20"/>
              </w:rPr>
              <w:t>36,2%</w:t>
            </w:r>
          </w:p>
        </w:tc>
        <w:tc>
          <w:tcPr>
            <w:tcW w:w="1384" w:type="dxa"/>
            <w:shd w:val="clear" w:color="auto" w:fill="F1F1F1"/>
          </w:tcPr>
          <w:p>
            <w:pPr>
              <w:pStyle w:val="TableParagraph"/>
              <w:spacing w:line="210" w:lineRule="exact"/>
              <w:ind w:right="160"/>
              <w:rPr>
                <w:b/>
                <w:sz w:val="20"/>
              </w:rPr>
            </w:pPr>
            <w:r>
              <w:rPr>
                <w:b/>
                <w:spacing w:val="-2"/>
                <w:sz w:val="20"/>
              </w:rPr>
              <w:t>3.322.616</w:t>
            </w:r>
          </w:p>
        </w:tc>
        <w:tc>
          <w:tcPr>
            <w:tcW w:w="1102" w:type="dxa"/>
            <w:shd w:val="clear" w:color="auto" w:fill="F1F1F1"/>
          </w:tcPr>
          <w:p>
            <w:pPr>
              <w:pStyle w:val="TableParagraph"/>
              <w:spacing w:line="210" w:lineRule="exact"/>
              <w:ind w:right="252"/>
              <w:rPr>
                <w:b/>
                <w:sz w:val="20"/>
              </w:rPr>
            </w:pPr>
            <w:r>
              <w:rPr>
                <w:b/>
                <w:spacing w:val="-2"/>
                <w:sz w:val="20"/>
              </w:rPr>
              <w:t>34,8%</w:t>
            </w:r>
          </w:p>
        </w:tc>
        <w:tc>
          <w:tcPr>
            <w:tcW w:w="1071" w:type="dxa"/>
            <w:tcBorders>
              <w:right w:val="single" w:sz="4" w:space="0" w:color="000000"/>
            </w:tcBorders>
            <w:shd w:val="clear" w:color="auto" w:fill="F1F1F1"/>
          </w:tcPr>
          <w:p>
            <w:pPr>
              <w:pStyle w:val="TableParagraph"/>
              <w:spacing w:line="210" w:lineRule="exact"/>
              <w:ind w:right="60"/>
              <w:rPr>
                <w:b/>
                <w:sz w:val="20"/>
              </w:rPr>
            </w:pPr>
            <w:r>
              <w:rPr>
                <w:b/>
                <w:spacing w:val="-2"/>
                <w:sz w:val="20"/>
              </w:rPr>
              <w:t>15,1%</w:t>
            </w:r>
          </w:p>
        </w:tc>
      </w:tr>
      <w:tr>
        <w:trPr>
          <w:trHeight w:val="230" w:hRule="atLeast"/>
        </w:trPr>
        <w:tc>
          <w:tcPr>
            <w:tcW w:w="3821" w:type="dxa"/>
            <w:tcBorders>
              <w:left w:val="single" w:sz="4" w:space="0" w:color="000000"/>
            </w:tcBorders>
          </w:tcPr>
          <w:p>
            <w:pPr>
              <w:pStyle w:val="TableParagraph"/>
              <w:spacing w:line="210" w:lineRule="exact"/>
              <w:ind w:left="67"/>
              <w:jc w:val="left"/>
              <w:rPr>
                <w:i/>
                <w:sz w:val="20"/>
              </w:rPr>
            </w:pPr>
            <w:r>
              <w:rPr>
                <w:i/>
                <w:sz w:val="20"/>
              </w:rPr>
              <w:t>Margem</w:t>
            </w:r>
            <w:r>
              <w:rPr>
                <w:i/>
                <w:spacing w:val="-9"/>
                <w:sz w:val="20"/>
              </w:rPr>
              <w:t> </w:t>
            </w:r>
            <w:r>
              <w:rPr>
                <w:i/>
                <w:spacing w:val="-2"/>
                <w:sz w:val="20"/>
              </w:rPr>
              <w:t>bruta</w:t>
            </w:r>
          </w:p>
        </w:tc>
        <w:tc>
          <w:tcPr>
            <w:tcW w:w="1360" w:type="dxa"/>
          </w:tcPr>
          <w:p>
            <w:pPr>
              <w:pStyle w:val="TableParagraph"/>
              <w:spacing w:line="210" w:lineRule="exact"/>
              <w:ind w:right="163"/>
              <w:rPr>
                <w:i/>
                <w:sz w:val="20"/>
              </w:rPr>
            </w:pPr>
            <w:r>
              <w:rPr>
                <w:i/>
                <w:spacing w:val="-2"/>
                <w:sz w:val="20"/>
              </w:rPr>
              <w:t>36,2%</w:t>
            </w:r>
          </w:p>
        </w:tc>
        <w:tc>
          <w:tcPr>
            <w:tcW w:w="1040" w:type="dxa"/>
          </w:tcPr>
          <w:p>
            <w:pPr>
              <w:pStyle w:val="TableParagraph"/>
              <w:jc w:val="left"/>
              <w:rPr>
                <w:rFonts w:ascii="Times New Roman"/>
                <w:sz w:val="16"/>
              </w:rPr>
            </w:pPr>
          </w:p>
        </w:tc>
        <w:tc>
          <w:tcPr>
            <w:tcW w:w="1384" w:type="dxa"/>
          </w:tcPr>
          <w:p>
            <w:pPr>
              <w:pStyle w:val="TableParagraph"/>
              <w:spacing w:line="210" w:lineRule="exact"/>
              <w:ind w:right="163"/>
              <w:rPr>
                <w:i/>
                <w:sz w:val="20"/>
              </w:rPr>
            </w:pPr>
            <w:r>
              <w:rPr>
                <w:i/>
                <w:spacing w:val="-2"/>
                <w:sz w:val="20"/>
              </w:rPr>
              <w:t>34,8%</w:t>
            </w:r>
          </w:p>
        </w:tc>
        <w:tc>
          <w:tcPr>
            <w:tcW w:w="1102" w:type="dxa"/>
          </w:tcPr>
          <w:p>
            <w:pPr>
              <w:pStyle w:val="TableParagraph"/>
              <w:jc w:val="left"/>
              <w:rPr>
                <w:rFonts w:ascii="Times New Roman"/>
                <w:sz w:val="16"/>
              </w:rPr>
            </w:pPr>
          </w:p>
        </w:tc>
        <w:tc>
          <w:tcPr>
            <w:tcW w:w="1071" w:type="dxa"/>
            <w:tcBorders>
              <w:right w:val="single" w:sz="4" w:space="0" w:color="000000"/>
            </w:tcBorders>
          </w:tcPr>
          <w:p>
            <w:pPr>
              <w:pStyle w:val="TableParagraph"/>
              <w:spacing w:line="210" w:lineRule="exact"/>
              <w:ind w:right="56"/>
              <w:rPr>
                <w:i/>
                <w:sz w:val="20"/>
              </w:rPr>
            </w:pPr>
            <w:r>
              <w:rPr>
                <w:i/>
                <w:sz w:val="20"/>
              </w:rPr>
              <w:t>1,4 </w:t>
            </w:r>
            <w:r>
              <w:rPr>
                <w:i/>
                <w:spacing w:val="-4"/>
                <w:sz w:val="20"/>
              </w:rPr>
              <w:t>p.p.</w:t>
            </w:r>
          </w:p>
        </w:tc>
      </w:tr>
      <w:tr>
        <w:trPr>
          <w:trHeight w:val="230" w:hRule="atLeast"/>
        </w:trPr>
        <w:tc>
          <w:tcPr>
            <w:tcW w:w="3821" w:type="dxa"/>
            <w:tcBorders>
              <w:left w:val="single" w:sz="4" w:space="0" w:color="000000"/>
            </w:tcBorders>
            <w:shd w:val="clear" w:color="auto" w:fill="F1F1F1"/>
          </w:tcPr>
          <w:p>
            <w:pPr>
              <w:pStyle w:val="TableParagraph"/>
              <w:spacing w:line="210" w:lineRule="exact"/>
              <w:ind w:left="67"/>
              <w:jc w:val="left"/>
              <w:rPr>
                <w:sz w:val="20"/>
              </w:rPr>
            </w:pPr>
            <w:r>
              <w:rPr>
                <w:sz w:val="20"/>
              </w:rPr>
              <w:t>Despesas</w:t>
            </w:r>
            <w:r>
              <w:rPr>
                <w:spacing w:val="-5"/>
                <w:sz w:val="20"/>
              </w:rPr>
              <w:t> </w:t>
            </w:r>
            <w:r>
              <w:rPr>
                <w:sz w:val="20"/>
              </w:rPr>
              <w:t>gerais</w:t>
            </w:r>
            <w:r>
              <w:rPr>
                <w:spacing w:val="-4"/>
                <w:sz w:val="20"/>
              </w:rPr>
              <w:t> </w:t>
            </w:r>
            <w:r>
              <w:rPr>
                <w:sz w:val="20"/>
              </w:rPr>
              <w:t>e</w:t>
            </w:r>
            <w:r>
              <w:rPr>
                <w:spacing w:val="-4"/>
                <w:sz w:val="20"/>
              </w:rPr>
              <w:t> </w:t>
            </w:r>
            <w:r>
              <w:rPr>
                <w:spacing w:val="-2"/>
                <w:sz w:val="20"/>
              </w:rPr>
              <w:t>administrativas</w:t>
            </w:r>
          </w:p>
        </w:tc>
        <w:tc>
          <w:tcPr>
            <w:tcW w:w="1360" w:type="dxa"/>
            <w:shd w:val="clear" w:color="auto" w:fill="F1F1F1"/>
          </w:tcPr>
          <w:p>
            <w:pPr>
              <w:pStyle w:val="TableParagraph"/>
              <w:spacing w:line="210" w:lineRule="exact"/>
              <w:ind w:right="164"/>
              <w:rPr>
                <w:sz w:val="20"/>
              </w:rPr>
            </w:pPr>
            <w:r>
              <w:rPr>
                <w:spacing w:val="-2"/>
                <w:sz w:val="20"/>
              </w:rPr>
              <w:t>(337.942)</w:t>
            </w:r>
          </w:p>
        </w:tc>
        <w:tc>
          <w:tcPr>
            <w:tcW w:w="1040" w:type="dxa"/>
            <w:shd w:val="clear" w:color="auto" w:fill="F1F1F1"/>
          </w:tcPr>
          <w:p>
            <w:pPr>
              <w:pStyle w:val="TableParagraph"/>
              <w:spacing w:line="210" w:lineRule="exact"/>
              <w:ind w:right="187"/>
              <w:rPr>
                <w:sz w:val="20"/>
              </w:rPr>
            </w:pPr>
            <w:r>
              <w:rPr>
                <w:sz w:val="20"/>
              </w:rPr>
              <w:t>-</w:t>
            </w:r>
            <w:r>
              <w:rPr>
                <w:spacing w:val="-4"/>
                <w:sz w:val="20"/>
              </w:rPr>
              <w:t>3,2%</w:t>
            </w:r>
          </w:p>
        </w:tc>
        <w:tc>
          <w:tcPr>
            <w:tcW w:w="1384" w:type="dxa"/>
            <w:shd w:val="clear" w:color="auto" w:fill="F1F1F1"/>
          </w:tcPr>
          <w:p>
            <w:pPr>
              <w:pStyle w:val="TableParagraph"/>
              <w:spacing w:line="210" w:lineRule="exact"/>
              <w:ind w:right="164"/>
              <w:rPr>
                <w:sz w:val="20"/>
              </w:rPr>
            </w:pPr>
            <w:r>
              <w:rPr>
                <w:spacing w:val="-2"/>
                <w:sz w:val="20"/>
              </w:rPr>
              <w:t>(290.742)</w:t>
            </w:r>
          </w:p>
        </w:tc>
        <w:tc>
          <w:tcPr>
            <w:tcW w:w="1102" w:type="dxa"/>
            <w:shd w:val="clear" w:color="auto" w:fill="F1F1F1"/>
          </w:tcPr>
          <w:p>
            <w:pPr>
              <w:pStyle w:val="TableParagraph"/>
              <w:spacing w:line="210" w:lineRule="exact"/>
              <w:ind w:right="249"/>
              <w:rPr>
                <w:sz w:val="20"/>
              </w:rPr>
            </w:pPr>
            <w:r>
              <w:rPr>
                <w:sz w:val="20"/>
              </w:rPr>
              <w:t>-</w:t>
            </w:r>
            <w:r>
              <w:rPr>
                <w:spacing w:val="-4"/>
                <w:sz w:val="20"/>
              </w:rPr>
              <w:t>3,0%</w:t>
            </w:r>
          </w:p>
        </w:tc>
        <w:tc>
          <w:tcPr>
            <w:tcW w:w="1071" w:type="dxa"/>
            <w:tcBorders>
              <w:right w:val="single" w:sz="4" w:space="0" w:color="000000"/>
            </w:tcBorders>
            <w:shd w:val="clear" w:color="auto" w:fill="F1F1F1"/>
          </w:tcPr>
          <w:p>
            <w:pPr>
              <w:pStyle w:val="TableParagraph"/>
              <w:spacing w:line="210" w:lineRule="exact"/>
              <w:ind w:right="60"/>
              <w:rPr>
                <w:sz w:val="20"/>
              </w:rPr>
            </w:pPr>
            <w:r>
              <w:rPr>
                <w:spacing w:val="-2"/>
                <w:sz w:val="20"/>
              </w:rPr>
              <w:t>16,2%</w:t>
            </w:r>
          </w:p>
        </w:tc>
      </w:tr>
      <w:tr>
        <w:trPr>
          <w:trHeight w:val="230" w:hRule="atLeast"/>
        </w:trPr>
        <w:tc>
          <w:tcPr>
            <w:tcW w:w="3821" w:type="dxa"/>
            <w:tcBorders>
              <w:left w:val="single" w:sz="4" w:space="0" w:color="000000"/>
            </w:tcBorders>
            <w:shd w:val="clear" w:color="auto" w:fill="FFFFFF"/>
          </w:tcPr>
          <w:p>
            <w:pPr>
              <w:pStyle w:val="TableParagraph"/>
              <w:spacing w:line="210" w:lineRule="exact"/>
              <w:ind w:left="67"/>
              <w:jc w:val="left"/>
              <w:rPr>
                <w:sz w:val="20"/>
              </w:rPr>
            </w:pPr>
            <w:r>
              <w:rPr>
                <w:sz w:val="20"/>
              </w:rPr>
              <w:t>Despesas</w:t>
            </w:r>
            <w:r>
              <w:rPr>
                <w:spacing w:val="-4"/>
                <w:sz w:val="20"/>
              </w:rPr>
              <w:t> </w:t>
            </w:r>
            <w:r>
              <w:rPr>
                <w:sz w:val="20"/>
              </w:rPr>
              <w:t>com</w:t>
            </w:r>
            <w:r>
              <w:rPr>
                <w:spacing w:val="-4"/>
                <w:sz w:val="20"/>
              </w:rPr>
              <w:t> </w:t>
            </w:r>
            <w:r>
              <w:rPr>
                <w:spacing w:val="-2"/>
                <w:sz w:val="20"/>
              </w:rPr>
              <w:t>vendas</w:t>
            </w:r>
          </w:p>
        </w:tc>
        <w:tc>
          <w:tcPr>
            <w:tcW w:w="1360" w:type="dxa"/>
          </w:tcPr>
          <w:p>
            <w:pPr>
              <w:pStyle w:val="TableParagraph"/>
              <w:spacing w:line="210" w:lineRule="exact"/>
              <w:ind w:right="160"/>
              <w:rPr>
                <w:sz w:val="20"/>
              </w:rPr>
            </w:pPr>
            <w:r>
              <w:rPr>
                <w:spacing w:val="-2"/>
                <w:sz w:val="20"/>
              </w:rPr>
              <w:t>(1.856.070)</w:t>
            </w:r>
          </w:p>
        </w:tc>
        <w:tc>
          <w:tcPr>
            <w:tcW w:w="1040" w:type="dxa"/>
          </w:tcPr>
          <w:p>
            <w:pPr>
              <w:pStyle w:val="TableParagraph"/>
              <w:spacing w:line="210" w:lineRule="exact"/>
              <w:ind w:right="186"/>
              <w:rPr>
                <w:sz w:val="20"/>
              </w:rPr>
            </w:pPr>
            <w:r>
              <w:rPr>
                <w:sz w:val="20"/>
              </w:rPr>
              <w:t>-</w:t>
            </w:r>
            <w:r>
              <w:rPr>
                <w:spacing w:val="-2"/>
                <w:sz w:val="20"/>
              </w:rPr>
              <w:t>17,5%</w:t>
            </w:r>
          </w:p>
        </w:tc>
        <w:tc>
          <w:tcPr>
            <w:tcW w:w="1384" w:type="dxa"/>
          </w:tcPr>
          <w:p>
            <w:pPr>
              <w:pStyle w:val="TableParagraph"/>
              <w:spacing w:line="210" w:lineRule="exact"/>
              <w:ind w:right="160"/>
              <w:rPr>
                <w:sz w:val="20"/>
              </w:rPr>
            </w:pPr>
            <w:r>
              <w:rPr>
                <w:spacing w:val="-2"/>
                <w:sz w:val="20"/>
              </w:rPr>
              <w:t>(1.756.417)</w:t>
            </w:r>
          </w:p>
        </w:tc>
        <w:tc>
          <w:tcPr>
            <w:tcW w:w="1102" w:type="dxa"/>
          </w:tcPr>
          <w:p>
            <w:pPr>
              <w:pStyle w:val="TableParagraph"/>
              <w:spacing w:line="210" w:lineRule="exact"/>
              <w:ind w:right="248"/>
              <w:rPr>
                <w:sz w:val="20"/>
              </w:rPr>
            </w:pPr>
            <w:r>
              <w:rPr>
                <w:sz w:val="20"/>
              </w:rPr>
              <w:t>-</w:t>
            </w:r>
            <w:r>
              <w:rPr>
                <w:spacing w:val="-2"/>
                <w:sz w:val="20"/>
              </w:rPr>
              <w:t>18,4%</w:t>
            </w:r>
          </w:p>
        </w:tc>
        <w:tc>
          <w:tcPr>
            <w:tcW w:w="1071" w:type="dxa"/>
            <w:tcBorders>
              <w:right w:val="single" w:sz="4" w:space="0" w:color="000000"/>
            </w:tcBorders>
          </w:tcPr>
          <w:p>
            <w:pPr>
              <w:pStyle w:val="TableParagraph"/>
              <w:spacing w:line="210" w:lineRule="exact"/>
              <w:ind w:right="58"/>
              <w:rPr>
                <w:sz w:val="20"/>
              </w:rPr>
            </w:pPr>
            <w:r>
              <w:rPr>
                <w:spacing w:val="-4"/>
                <w:sz w:val="20"/>
              </w:rPr>
              <w:t>5,7%</w:t>
            </w:r>
          </w:p>
        </w:tc>
      </w:tr>
      <w:tr>
        <w:trPr>
          <w:trHeight w:val="230" w:hRule="atLeast"/>
        </w:trPr>
        <w:tc>
          <w:tcPr>
            <w:tcW w:w="3821" w:type="dxa"/>
            <w:tcBorders>
              <w:left w:val="single" w:sz="4" w:space="0" w:color="000000"/>
            </w:tcBorders>
            <w:shd w:val="clear" w:color="auto" w:fill="F1F1F1"/>
          </w:tcPr>
          <w:p>
            <w:pPr>
              <w:pStyle w:val="TableParagraph"/>
              <w:spacing w:line="210" w:lineRule="exact"/>
              <w:ind w:left="67"/>
              <w:jc w:val="left"/>
              <w:rPr>
                <w:sz w:val="20"/>
              </w:rPr>
            </w:pPr>
            <w:r>
              <w:rPr>
                <w:sz w:val="20"/>
              </w:rPr>
              <w:t>Resultado</w:t>
            </w:r>
            <w:r>
              <w:rPr>
                <w:spacing w:val="-7"/>
                <w:sz w:val="20"/>
              </w:rPr>
              <w:t> </w:t>
            </w:r>
            <w:r>
              <w:rPr>
                <w:sz w:val="20"/>
              </w:rPr>
              <w:t>de</w:t>
            </w:r>
            <w:r>
              <w:rPr>
                <w:spacing w:val="-6"/>
                <w:sz w:val="20"/>
              </w:rPr>
              <w:t> </w:t>
            </w:r>
            <w:r>
              <w:rPr>
                <w:spacing w:val="-2"/>
                <w:sz w:val="20"/>
              </w:rPr>
              <w:t>equivalência</w:t>
            </w:r>
          </w:p>
        </w:tc>
        <w:tc>
          <w:tcPr>
            <w:tcW w:w="1360" w:type="dxa"/>
            <w:shd w:val="clear" w:color="auto" w:fill="F1F1F1"/>
          </w:tcPr>
          <w:p>
            <w:pPr>
              <w:pStyle w:val="TableParagraph"/>
              <w:spacing w:line="210" w:lineRule="exact"/>
              <w:ind w:right="163"/>
              <w:rPr>
                <w:sz w:val="20"/>
              </w:rPr>
            </w:pPr>
            <w:r>
              <w:rPr>
                <w:spacing w:val="-10"/>
                <w:sz w:val="20"/>
              </w:rPr>
              <w:t>-</w:t>
            </w:r>
          </w:p>
        </w:tc>
        <w:tc>
          <w:tcPr>
            <w:tcW w:w="1040" w:type="dxa"/>
            <w:shd w:val="clear" w:color="auto" w:fill="F1F1F1"/>
          </w:tcPr>
          <w:p>
            <w:pPr>
              <w:pStyle w:val="TableParagraph"/>
              <w:spacing w:line="210" w:lineRule="exact"/>
              <w:ind w:right="187"/>
              <w:rPr>
                <w:sz w:val="20"/>
              </w:rPr>
            </w:pPr>
            <w:r>
              <w:rPr>
                <w:spacing w:val="-4"/>
                <w:sz w:val="20"/>
              </w:rPr>
              <w:t>0,0%</w:t>
            </w:r>
          </w:p>
        </w:tc>
        <w:tc>
          <w:tcPr>
            <w:tcW w:w="1384" w:type="dxa"/>
            <w:shd w:val="clear" w:color="auto" w:fill="F1F1F1"/>
          </w:tcPr>
          <w:p>
            <w:pPr>
              <w:pStyle w:val="TableParagraph"/>
              <w:spacing w:line="210" w:lineRule="exact"/>
              <w:ind w:right="163"/>
              <w:rPr>
                <w:sz w:val="20"/>
              </w:rPr>
            </w:pPr>
            <w:r>
              <w:rPr>
                <w:spacing w:val="-2"/>
                <w:sz w:val="20"/>
              </w:rPr>
              <w:t>25.268</w:t>
            </w:r>
          </w:p>
        </w:tc>
        <w:tc>
          <w:tcPr>
            <w:tcW w:w="1102" w:type="dxa"/>
            <w:shd w:val="clear" w:color="auto" w:fill="F1F1F1"/>
          </w:tcPr>
          <w:p>
            <w:pPr>
              <w:pStyle w:val="TableParagraph"/>
              <w:spacing w:line="210" w:lineRule="exact"/>
              <w:ind w:right="249"/>
              <w:rPr>
                <w:sz w:val="20"/>
              </w:rPr>
            </w:pPr>
            <w:r>
              <w:rPr>
                <w:spacing w:val="-4"/>
                <w:sz w:val="20"/>
              </w:rPr>
              <w:t>0,3%</w:t>
            </w:r>
          </w:p>
        </w:tc>
        <w:tc>
          <w:tcPr>
            <w:tcW w:w="1071" w:type="dxa"/>
            <w:tcBorders>
              <w:right w:val="single" w:sz="4" w:space="0" w:color="000000"/>
            </w:tcBorders>
            <w:shd w:val="clear" w:color="auto" w:fill="F1F1F1"/>
          </w:tcPr>
          <w:p>
            <w:pPr>
              <w:pStyle w:val="TableParagraph"/>
              <w:spacing w:line="210" w:lineRule="exact"/>
              <w:ind w:right="60"/>
              <w:rPr>
                <w:sz w:val="20"/>
              </w:rPr>
            </w:pPr>
            <w:r>
              <w:rPr>
                <w:spacing w:val="-2"/>
                <w:sz w:val="20"/>
              </w:rPr>
              <w:t>-100,0%</w:t>
            </w:r>
          </w:p>
        </w:tc>
      </w:tr>
      <w:tr>
        <w:trPr>
          <w:trHeight w:val="230" w:hRule="atLeast"/>
        </w:trPr>
        <w:tc>
          <w:tcPr>
            <w:tcW w:w="3821" w:type="dxa"/>
            <w:tcBorders>
              <w:left w:val="single" w:sz="4" w:space="0" w:color="000000"/>
            </w:tcBorders>
          </w:tcPr>
          <w:p>
            <w:pPr>
              <w:pStyle w:val="TableParagraph"/>
              <w:spacing w:line="210" w:lineRule="exact"/>
              <w:ind w:left="67"/>
              <w:jc w:val="left"/>
              <w:rPr>
                <w:sz w:val="20"/>
              </w:rPr>
            </w:pPr>
            <w:r>
              <w:rPr>
                <w:sz w:val="20"/>
              </w:rPr>
              <w:t>Outras</w:t>
            </w:r>
            <w:r>
              <w:rPr>
                <w:spacing w:val="-3"/>
                <w:sz w:val="20"/>
              </w:rPr>
              <w:t> </w:t>
            </w:r>
            <w:r>
              <w:rPr>
                <w:sz w:val="20"/>
              </w:rPr>
              <w:t>receitas</w:t>
            </w:r>
            <w:r>
              <w:rPr>
                <w:spacing w:val="-2"/>
                <w:sz w:val="20"/>
              </w:rPr>
              <w:t> operacionais</w:t>
            </w:r>
          </w:p>
        </w:tc>
        <w:tc>
          <w:tcPr>
            <w:tcW w:w="1360" w:type="dxa"/>
          </w:tcPr>
          <w:p>
            <w:pPr>
              <w:pStyle w:val="TableParagraph"/>
              <w:spacing w:line="210" w:lineRule="exact"/>
              <w:ind w:right="163"/>
              <w:rPr>
                <w:sz w:val="20"/>
              </w:rPr>
            </w:pPr>
            <w:r>
              <w:rPr>
                <w:spacing w:val="-2"/>
                <w:sz w:val="20"/>
              </w:rPr>
              <w:t>20.254</w:t>
            </w:r>
          </w:p>
        </w:tc>
        <w:tc>
          <w:tcPr>
            <w:tcW w:w="1040" w:type="dxa"/>
          </w:tcPr>
          <w:p>
            <w:pPr>
              <w:pStyle w:val="TableParagraph"/>
              <w:spacing w:line="210" w:lineRule="exact"/>
              <w:ind w:right="187"/>
              <w:rPr>
                <w:sz w:val="20"/>
              </w:rPr>
            </w:pPr>
            <w:r>
              <w:rPr>
                <w:spacing w:val="-4"/>
                <w:sz w:val="20"/>
              </w:rPr>
              <w:t>0,2%</w:t>
            </w:r>
          </w:p>
        </w:tc>
        <w:tc>
          <w:tcPr>
            <w:tcW w:w="1384" w:type="dxa"/>
          </w:tcPr>
          <w:p>
            <w:pPr>
              <w:pStyle w:val="TableParagraph"/>
              <w:spacing w:line="210" w:lineRule="exact"/>
              <w:ind w:right="163"/>
              <w:rPr>
                <w:sz w:val="20"/>
              </w:rPr>
            </w:pPr>
            <w:r>
              <w:rPr>
                <w:spacing w:val="-2"/>
                <w:sz w:val="20"/>
              </w:rPr>
              <w:t>14.671</w:t>
            </w:r>
          </w:p>
        </w:tc>
        <w:tc>
          <w:tcPr>
            <w:tcW w:w="1102" w:type="dxa"/>
          </w:tcPr>
          <w:p>
            <w:pPr>
              <w:pStyle w:val="TableParagraph"/>
              <w:spacing w:line="210" w:lineRule="exact"/>
              <w:ind w:right="249"/>
              <w:rPr>
                <w:sz w:val="20"/>
              </w:rPr>
            </w:pPr>
            <w:r>
              <w:rPr>
                <w:spacing w:val="-4"/>
                <w:sz w:val="20"/>
              </w:rPr>
              <w:t>0,2%</w:t>
            </w:r>
          </w:p>
        </w:tc>
        <w:tc>
          <w:tcPr>
            <w:tcW w:w="1071" w:type="dxa"/>
            <w:tcBorders>
              <w:right w:val="single" w:sz="4" w:space="0" w:color="000000"/>
            </w:tcBorders>
          </w:tcPr>
          <w:p>
            <w:pPr>
              <w:pStyle w:val="TableParagraph"/>
              <w:spacing w:line="210" w:lineRule="exact"/>
              <w:ind w:right="60"/>
              <w:rPr>
                <w:sz w:val="20"/>
              </w:rPr>
            </w:pPr>
            <w:r>
              <w:rPr>
                <w:spacing w:val="-2"/>
                <w:sz w:val="20"/>
              </w:rPr>
              <w:t>38,1%</w:t>
            </w:r>
          </w:p>
        </w:tc>
      </w:tr>
      <w:tr>
        <w:trPr>
          <w:trHeight w:val="225" w:hRule="atLeast"/>
        </w:trPr>
        <w:tc>
          <w:tcPr>
            <w:tcW w:w="3821" w:type="dxa"/>
            <w:tcBorders>
              <w:left w:val="single" w:sz="4" w:space="0" w:color="000000"/>
            </w:tcBorders>
            <w:shd w:val="clear" w:color="auto" w:fill="F1F1F1"/>
          </w:tcPr>
          <w:p>
            <w:pPr>
              <w:pStyle w:val="TableParagraph"/>
              <w:spacing w:line="206" w:lineRule="exact"/>
              <w:ind w:left="67"/>
              <w:jc w:val="left"/>
              <w:rPr>
                <w:b/>
                <w:sz w:val="20"/>
              </w:rPr>
            </w:pPr>
            <w:r>
              <w:rPr>
                <w:b/>
                <w:sz w:val="20"/>
              </w:rPr>
              <w:t>Lucro</w:t>
            </w:r>
            <w:r>
              <w:rPr>
                <w:b/>
                <w:spacing w:val="-8"/>
                <w:sz w:val="20"/>
              </w:rPr>
              <w:t> </w:t>
            </w:r>
            <w:r>
              <w:rPr>
                <w:b/>
                <w:sz w:val="20"/>
              </w:rPr>
              <w:t>operacional</w:t>
            </w:r>
            <w:r>
              <w:rPr>
                <w:b/>
                <w:spacing w:val="-8"/>
                <w:sz w:val="20"/>
              </w:rPr>
              <w:t> </w:t>
            </w:r>
            <w:r>
              <w:rPr>
                <w:b/>
                <w:spacing w:val="-2"/>
                <w:sz w:val="20"/>
              </w:rPr>
              <w:t>(EBIT)</w:t>
            </w:r>
          </w:p>
        </w:tc>
        <w:tc>
          <w:tcPr>
            <w:tcW w:w="1360" w:type="dxa"/>
            <w:shd w:val="clear" w:color="auto" w:fill="F1F1F1"/>
          </w:tcPr>
          <w:p>
            <w:pPr>
              <w:pStyle w:val="TableParagraph"/>
              <w:spacing w:line="206" w:lineRule="exact"/>
              <w:ind w:right="160"/>
              <w:rPr>
                <w:b/>
                <w:sz w:val="20"/>
              </w:rPr>
            </w:pPr>
            <w:r>
              <w:rPr>
                <w:b/>
                <w:spacing w:val="-2"/>
                <w:sz w:val="20"/>
              </w:rPr>
              <w:t>1.652.116</w:t>
            </w:r>
          </w:p>
        </w:tc>
        <w:tc>
          <w:tcPr>
            <w:tcW w:w="1040" w:type="dxa"/>
            <w:shd w:val="clear" w:color="auto" w:fill="F1F1F1"/>
          </w:tcPr>
          <w:p>
            <w:pPr>
              <w:pStyle w:val="TableParagraph"/>
              <w:spacing w:line="206" w:lineRule="exact"/>
              <w:ind w:right="190"/>
              <w:rPr>
                <w:b/>
                <w:sz w:val="20"/>
              </w:rPr>
            </w:pPr>
            <w:r>
              <w:rPr>
                <w:b/>
                <w:spacing w:val="-2"/>
                <w:sz w:val="20"/>
              </w:rPr>
              <w:t>15,6%</w:t>
            </w:r>
          </w:p>
        </w:tc>
        <w:tc>
          <w:tcPr>
            <w:tcW w:w="1384" w:type="dxa"/>
            <w:shd w:val="clear" w:color="auto" w:fill="F1F1F1"/>
          </w:tcPr>
          <w:p>
            <w:pPr>
              <w:pStyle w:val="TableParagraph"/>
              <w:spacing w:line="206" w:lineRule="exact"/>
              <w:ind w:right="160"/>
              <w:rPr>
                <w:b/>
                <w:sz w:val="20"/>
              </w:rPr>
            </w:pPr>
            <w:r>
              <w:rPr>
                <w:b/>
                <w:spacing w:val="-2"/>
                <w:sz w:val="20"/>
              </w:rPr>
              <w:t>1.315.396</w:t>
            </w:r>
          </w:p>
        </w:tc>
        <w:tc>
          <w:tcPr>
            <w:tcW w:w="1102" w:type="dxa"/>
            <w:shd w:val="clear" w:color="auto" w:fill="F1F1F1"/>
          </w:tcPr>
          <w:p>
            <w:pPr>
              <w:pStyle w:val="TableParagraph"/>
              <w:spacing w:line="206" w:lineRule="exact"/>
              <w:ind w:right="252"/>
              <w:rPr>
                <w:b/>
                <w:sz w:val="20"/>
              </w:rPr>
            </w:pPr>
            <w:r>
              <w:rPr>
                <w:b/>
                <w:spacing w:val="-2"/>
                <w:sz w:val="20"/>
              </w:rPr>
              <w:t>13,8%</w:t>
            </w:r>
          </w:p>
        </w:tc>
        <w:tc>
          <w:tcPr>
            <w:tcW w:w="1071" w:type="dxa"/>
            <w:tcBorders>
              <w:right w:val="single" w:sz="4" w:space="0" w:color="000000"/>
            </w:tcBorders>
            <w:shd w:val="clear" w:color="auto" w:fill="F1F1F1"/>
          </w:tcPr>
          <w:p>
            <w:pPr>
              <w:pStyle w:val="TableParagraph"/>
              <w:spacing w:line="206" w:lineRule="exact"/>
              <w:ind w:right="60"/>
              <w:rPr>
                <w:b/>
                <w:sz w:val="20"/>
              </w:rPr>
            </w:pPr>
            <w:r>
              <w:rPr>
                <w:b/>
                <w:spacing w:val="-2"/>
                <w:sz w:val="20"/>
              </w:rPr>
              <w:t>25,6%</w:t>
            </w:r>
          </w:p>
        </w:tc>
      </w:tr>
      <w:tr>
        <w:trPr>
          <w:trHeight w:val="230" w:hRule="atLeast"/>
        </w:trPr>
        <w:tc>
          <w:tcPr>
            <w:tcW w:w="3821" w:type="dxa"/>
            <w:tcBorders>
              <w:left w:val="single" w:sz="4" w:space="0" w:color="000000"/>
            </w:tcBorders>
          </w:tcPr>
          <w:p>
            <w:pPr>
              <w:pStyle w:val="TableParagraph"/>
              <w:spacing w:line="210" w:lineRule="exact"/>
              <w:ind w:left="67"/>
              <w:jc w:val="left"/>
              <w:rPr>
                <w:sz w:val="20"/>
              </w:rPr>
            </w:pPr>
            <w:r>
              <w:rPr>
                <w:sz w:val="20"/>
              </w:rPr>
              <w:t>(+)</w:t>
            </w:r>
            <w:r>
              <w:rPr>
                <w:spacing w:val="-2"/>
                <w:sz w:val="20"/>
              </w:rPr>
              <w:t> </w:t>
            </w:r>
            <w:r>
              <w:rPr>
                <w:sz w:val="20"/>
              </w:rPr>
              <w:t>Depreciações</w:t>
            </w:r>
            <w:r>
              <w:rPr>
                <w:spacing w:val="-5"/>
                <w:sz w:val="20"/>
              </w:rPr>
              <w:t> </w:t>
            </w:r>
            <w:r>
              <w:rPr>
                <w:sz w:val="20"/>
              </w:rPr>
              <w:t>e</w:t>
            </w:r>
            <w:r>
              <w:rPr>
                <w:spacing w:val="-5"/>
                <w:sz w:val="20"/>
              </w:rPr>
              <w:t> </w:t>
            </w:r>
            <w:r>
              <w:rPr>
                <w:spacing w:val="-2"/>
                <w:sz w:val="20"/>
              </w:rPr>
              <w:t>amortizações</w:t>
            </w:r>
          </w:p>
        </w:tc>
        <w:tc>
          <w:tcPr>
            <w:tcW w:w="1360" w:type="dxa"/>
          </w:tcPr>
          <w:p>
            <w:pPr>
              <w:pStyle w:val="TableParagraph"/>
              <w:spacing w:line="210" w:lineRule="exact"/>
              <w:ind w:right="167"/>
              <w:rPr>
                <w:sz w:val="20"/>
              </w:rPr>
            </w:pPr>
            <w:r>
              <w:rPr>
                <w:spacing w:val="-2"/>
                <w:sz w:val="20"/>
              </w:rPr>
              <w:t>315.613</w:t>
            </w:r>
          </w:p>
        </w:tc>
        <w:tc>
          <w:tcPr>
            <w:tcW w:w="1040" w:type="dxa"/>
          </w:tcPr>
          <w:p>
            <w:pPr>
              <w:pStyle w:val="TableParagraph"/>
              <w:spacing w:line="210" w:lineRule="exact"/>
              <w:ind w:right="187"/>
              <w:rPr>
                <w:sz w:val="20"/>
              </w:rPr>
            </w:pPr>
            <w:r>
              <w:rPr>
                <w:spacing w:val="-4"/>
                <w:sz w:val="20"/>
              </w:rPr>
              <w:t>3,0%</w:t>
            </w:r>
          </w:p>
        </w:tc>
        <w:tc>
          <w:tcPr>
            <w:tcW w:w="1384" w:type="dxa"/>
          </w:tcPr>
          <w:p>
            <w:pPr>
              <w:pStyle w:val="TableParagraph"/>
              <w:spacing w:line="210" w:lineRule="exact"/>
              <w:ind w:right="167"/>
              <w:rPr>
                <w:sz w:val="20"/>
              </w:rPr>
            </w:pPr>
            <w:r>
              <w:rPr>
                <w:spacing w:val="-2"/>
                <w:sz w:val="20"/>
              </w:rPr>
              <w:t>287.462</w:t>
            </w:r>
          </w:p>
        </w:tc>
        <w:tc>
          <w:tcPr>
            <w:tcW w:w="1102" w:type="dxa"/>
          </w:tcPr>
          <w:p>
            <w:pPr>
              <w:pStyle w:val="TableParagraph"/>
              <w:spacing w:line="210" w:lineRule="exact"/>
              <w:ind w:right="249"/>
              <w:rPr>
                <w:sz w:val="20"/>
              </w:rPr>
            </w:pPr>
            <w:r>
              <w:rPr>
                <w:spacing w:val="-4"/>
                <w:sz w:val="20"/>
              </w:rPr>
              <w:t>3,0%</w:t>
            </w:r>
          </w:p>
        </w:tc>
        <w:tc>
          <w:tcPr>
            <w:tcW w:w="1071" w:type="dxa"/>
            <w:tcBorders>
              <w:right w:val="single" w:sz="4" w:space="0" w:color="000000"/>
            </w:tcBorders>
          </w:tcPr>
          <w:p>
            <w:pPr>
              <w:pStyle w:val="TableParagraph"/>
              <w:spacing w:line="210" w:lineRule="exact"/>
              <w:ind w:right="58"/>
              <w:rPr>
                <w:sz w:val="20"/>
              </w:rPr>
            </w:pPr>
            <w:r>
              <w:rPr>
                <w:spacing w:val="-4"/>
                <w:sz w:val="20"/>
              </w:rPr>
              <w:t>9,8%</w:t>
            </w:r>
          </w:p>
        </w:tc>
      </w:tr>
      <w:tr>
        <w:trPr>
          <w:trHeight w:val="230" w:hRule="atLeast"/>
        </w:trPr>
        <w:tc>
          <w:tcPr>
            <w:tcW w:w="3821" w:type="dxa"/>
            <w:tcBorders>
              <w:left w:val="single" w:sz="4" w:space="0" w:color="000000"/>
            </w:tcBorders>
            <w:shd w:val="clear" w:color="auto" w:fill="F1F1F1"/>
          </w:tcPr>
          <w:p>
            <w:pPr>
              <w:pStyle w:val="TableParagraph"/>
              <w:spacing w:line="210" w:lineRule="exact"/>
              <w:ind w:left="67"/>
              <w:jc w:val="left"/>
              <w:rPr>
                <w:b/>
                <w:sz w:val="20"/>
              </w:rPr>
            </w:pPr>
            <w:r>
              <w:rPr>
                <w:b/>
                <w:spacing w:val="-2"/>
                <w:sz w:val="20"/>
              </w:rPr>
              <w:t>EBITDA</w:t>
            </w:r>
          </w:p>
        </w:tc>
        <w:tc>
          <w:tcPr>
            <w:tcW w:w="1360" w:type="dxa"/>
            <w:shd w:val="clear" w:color="auto" w:fill="F1F1F1"/>
          </w:tcPr>
          <w:p>
            <w:pPr>
              <w:pStyle w:val="TableParagraph"/>
              <w:spacing w:line="210" w:lineRule="exact"/>
              <w:ind w:right="160"/>
              <w:rPr>
                <w:b/>
                <w:sz w:val="20"/>
              </w:rPr>
            </w:pPr>
            <w:r>
              <w:rPr>
                <w:b/>
                <w:spacing w:val="-2"/>
                <w:sz w:val="20"/>
              </w:rPr>
              <w:t>1.967.729</w:t>
            </w:r>
          </w:p>
        </w:tc>
        <w:tc>
          <w:tcPr>
            <w:tcW w:w="1040" w:type="dxa"/>
            <w:shd w:val="clear" w:color="auto" w:fill="F1F1F1"/>
          </w:tcPr>
          <w:p>
            <w:pPr>
              <w:pStyle w:val="TableParagraph"/>
              <w:spacing w:line="210" w:lineRule="exact"/>
              <w:ind w:right="190"/>
              <w:rPr>
                <w:b/>
                <w:sz w:val="20"/>
              </w:rPr>
            </w:pPr>
            <w:r>
              <w:rPr>
                <w:b/>
                <w:spacing w:val="-2"/>
                <w:sz w:val="20"/>
              </w:rPr>
              <w:t>18,6%</w:t>
            </w:r>
          </w:p>
        </w:tc>
        <w:tc>
          <w:tcPr>
            <w:tcW w:w="1384" w:type="dxa"/>
            <w:shd w:val="clear" w:color="auto" w:fill="F1F1F1"/>
          </w:tcPr>
          <w:p>
            <w:pPr>
              <w:pStyle w:val="TableParagraph"/>
              <w:spacing w:line="210" w:lineRule="exact"/>
              <w:ind w:right="160"/>
              <w:rPr>
                <w:b/>
                <w:sz w:val="20"/>
              </w:rPr>
            </w:pPr>
            <w:r>
              <w:rPr>
                <w:b/>
                <w:spacing w:val="-2"/>
                <w:sz w:val="20"/>
              </w:rPr>
              <w:t>1.602.858</w:t>
            </w:r>
          </w:p>
        </w:tc>
        <w:tc>
          <w:tcPr>
            <w:tcW w:w="1102" w:type="dxa"/>
            <w:shd w:val="clear" w:color="auto" w:fill="F1F1F1"/>
          </w:tcPr>
          <w:p>
            <w:pPr>
              <w:pStyle w:val="TableParagraph"/>
              <w:spacing w:line="210" w:lineRule="exact"/>
              <w:ind w:right="252"/>
              <w:rPr>
                <w:b/>
                <w:sz w:val="20"/>
              </w:rPr>
            </w:pPr>
            <w:r>
              <w:rPr>
                <w:b/>
                <w:spacing w:val="-2"/>
                <w:sz w:val="20"/>
              </w:rPr>
              <w:t>16,8%</w:t>
            </w:r>
          </w:p>
        </w:tc>
        <w:tc>
          <w:tcPr>
            <w:tcW w:w="1071" w:type="dxa"/>
            <w:tcBorders>
              <w:right w:val="single" w:sz="4" w:space="0" w:color="000000"/>
            </w:tcBorders>
            <w:shd w:val="clear" w:color="auto" w:fill="F1F1F1"/>
          </w:tcPr>
          <w:p>
            <w:pPr>
              <w:pStyle w:val="TableParagraph"/>
              <w:spacing w:line="210" w:lineRule="exact"/>
              <w:ind w:right="60"/>
              <w:rPr>
                <w:b/>
                <w:sz w:val="20"/>
              </w:rPr>
            </w:pPr>
            <w:r>
              <w:rPr>
                <w:b/>
                <w:spacing w:val="-2"/>
                <w:sz w:val="20"/>
              </w:rPr>
              <w:t>22,8%</w:t>
            </w:r>
          </w:p>
        </w:tc>
      </w:tr>
      <w:tr>
        <w:trPr>
          <w:trHeight w:val="230" w:hRule="atLeast"/>
        </w:trPr>
        <w:tc>
          <w:tcPr>
            <w:tcW w:w="3821" w:type="dxa"/>
            <w:tcBorders>
              <w:left w:val="single" w:sz="4" w:space="0" w:color="000000"/>
            </w:tcBorders>
          </w:tcPr>
          <w:p>
            <w:pPr>
              <w:pStyle w:val="TableParagraph"/>
              <w:spacing w:line="210" w:lineRule="exact"/>
              <w:ind w:left="67"/>
              <w:jc w:val="left"/>
              <w:rPr>
                <w:i/>
                <w:sz w:val="20"/>
              </w:rPr>
            </w:pPr>
            <w:r>
              <w:rPr>
                <w:i/>
                <w:sz w:val="20"/>
              </w:rPr>
              <w:t>Margem</w:t>
            </w:r>
            <w:r>
              <w:rPr>
                <w:i/>
                <w:spacing w:val="-9"/>
                <w:sz w:val="20"/>
              </w:rPr>
              <w:t> </w:t>
            </w:r>
            <w:r>
              <w:rPr>
                <w:i/>
                <w:spacing w:val="-2"/>
                <w:sz w:val="20"/>
              </w:rPr>
              <w:t>EBITDA</w:t>
            </w:r>
          </w:p>
        </w:tc>
        <w:tc>
          <w:tcPr>
            <w:tcW w:w="1360" w:type="dxa"/>
          </w:tcPr>
          <w:p>
            <w:pPr>
              <w:pStyle w:val="TableParagraph"/>
              <w:spacing w:line="210" w:lineRule="exact"/>
              <w:ind w:right="163"/>
              <w:rPr>
                <w:i/>
                <w:sz w:val="20"/>
              </w:rPr>
            </w:pPr>
            <w:r>
              <w:rPr>
                <w:i/>
                <w:spacing w:val="-2"/>
                <w:sz w:val="20"/>
              </w:rPr>
              <w:t>18,6%</w:t>
            </w:r>
          </w:p>
        </w:tc>
        <w:tc>
          <w:tcPr>
            <w:tcW w:w="1040" w:type="dxa"/>
          </w:tcPr>
          <w:p>
            <w:pPr>
              <w:pStyle w:val="TableParagraph"/>
              <w:jc w:val="left"/>
              <w:rPr>
                <w:rFonts w:ascii="Times New Roman"/>
                <w:sz w:val="16"/>
              </w:rPr>
            </w:pPr>
          </w:p>
        </w:tc>
        <w:tc>
          <w:tcPr>
            <w:tcW w:w="1384" w:type="dxa"/>
          </w:tcPr>
          <w:p>
            <w:pPr>
              <w:pStyle w:val="TableParagraph"/>
              <w:spacing w:line="210" w:lineRule="exact"/>
              <w:ind w:right="163"/>
              <w:rPr>
                <w:i/>
                <w:sz w:val="20"/>
              </w:rPr>
            </w:pPr>
            <w:r>
              <w:rPr>
                <w:i/>
                <w:spacing w:val="-2"/>
                <w:sz w:val="20"/>
              </w:rPr>
              <w:t>16,8%</w:t>
            </w:r>
          </w:p>
        </w:tc>
        <w:tc>
          <w:tcPr>
            <w:tcW w:w="1102" w:type="dxa"/>
          </w:tcPr>
          <w:p>
            <w:pPr>
              <w:pStyle w:val="TableParagraph"/>
              <w:jc w:val="left"/>
              <w:rPr>
                <w:rFonts w:ascii="Times New Roman"/>
                <w:sz w:val="16"/>
              </w:rPr>
            </w:pPr>
          </w:p>
        </w:tc>
        <w:tc>
          <w:tcPr>
            <w:tcW w:w="1071" w:type="dxa"/>
            <w:tcBorders>
              <w:right w:val="single" w:sz="4" w:space="0" w:color="000000"/>
            </w:tcBorders>
          </w:tcPr>
          <w:p>
            <w:pPr>
              <w:pStyle w:val="TableParagraph"/>
              <w:spacing w:line="210" w:lineRule="exact"/>
              <w:ind w:right="56"/>
              <w:rPr>
                <w:i/>
                <w:sz w:val="20"/>
              </w:rPr>
            </w:pPr>
            <w:r>
              <w:rPr>
                <w:i/>
                <w:sz w:val="20"/>
              </w:rPr>
              <w:t>1,8 </w:t>
            </w:r>
            <w:r>
              <w:rPr>
                <w:i/>
                <w:spacing w:val="-4"/>
                <w:sz w:val="20"/>
              </w:rPr>
              <w:t>p.p.</w:t>
            </w:r>
          </w:p>
        </w:tc>
      </w:tr>
      <w:tr>
        <w:trPr>
          <w:trHeight w:val="230" w:hRule="atLeast"/>
        </w:trPr>
        <w:tc>
          <w:tcPr>
            <w:tcW w:w="3821" w:type="dxa"/>
            <w:tcBorders>
              <w:left w:val="single" w:sz="4" w:space="0" w:color="000000"/>
            </w:tcBorders>
            <w:shd w:val="clear" w:color="auto" w:fill="F1F1F1"/>
          </w:tcPr>
          <w:p>
            <w:pPr>
              <w:pStyle w:val="TableParagraph"/>
              <w:spacing w:line="210" w:lineRule="exact"/>
              <w:ind w:left="67"/>
              <w:jc w:val="left"/>
              <w:rPr>
                <w:sz w:val="20"/>
              </w:rPr>
            </w:pPr>
            <w:r>
              <w:rPr>
                <w:sz w:val="20"/>
              </w:rPr>
              <w:t>Resultado</w:t>
            </w:r>
            <w:r>
              <w:rPr>
                <w:spacing w:val="-11"/>
                <w:sz w:val="20"/>
              </w:rPr>
              <w:t> </w:t>
            </w:r>
            <w:r>
              <w:rPr>
                <w:spacing w:val="-2"/>
                <w:sz w:val="20"/>
              </w:rPr>
              <w:t>financeiro</w:t>
            </w:r>
          </w:p>
        </w:tc>
        <w:tc>
          <w:tcPr>
            <w:tcW w:w="1360" w:type="dxa"/>
            <w:shd w:val="clear" w:color="auto" w:fill="F1F1F1"/>
          </w:tcPr>
          <w:p>
            <w:pPr>
              <w:pStyle w:val="TableParagraph"/>
              <w:spacing w:line="210" w:lineRule="exact"/>
              <w:ind w:right="164"/>
              <w:rPr>
                <w:sz w:val="20"/>
              </w:rPr>
            </w:pPr>
            <w:r>
              <w:rPr>
                <w:spacing w:val="-2"/>
                <w:sz w:val="20"/>
              </w:rPr>
              <w:t>(991.428)</w:t>
            </w:r>
          </w:p>
        </w:tc>
        <w:tc>
          <w:tcPr>
            <w:tcW w:w="1040" w:type="dxa"/>
            <w:shd w:val="clear" w:color="auto" w:fill="F1F1F1"/>
          </w:tcPr>
          <w:p>
            <w:pPr>
              <w:pStyle w:val="TableParagraph"/>
              <w:spacing w:line="210" w:lineRule="exact"/>
              <w:ind w:right="187"/>
              <w:rPr>
                <w:sz w:val="20"/>
              </w:rPr>
            </w:pPr>
            <w:r>
              <w:rPr>
                <w:sz w:val="20"/>
              </w:rPr>
              <w:t>-</w:t>
            </w:r>
            <w:r>
              <w:rPr>
                <w:spacing w:val="-4"/>
                <w:sz w:val="20"/>
              </w:rPr>
              <w:t>9,4%</w:t>
            </w:r>
          </w:p>
        </w:tc>
        <w:tc>
          <w:tcPr>
            <w:tcW w:w="1384" w:type="dxa"/>
            <w:shd w:val="clear" w:color="auto" w:fill="F1F1F1"/>
          </w:tcPr>
          <w:p>
            <w:pPr>
              <w:pStyle w:val="TableParagraph"/>
              <w:spacing w:line="210" w:lineRule="exact"/>
              <w:ind w:right="164"/>
              <w:rPr>
                <w:sz w:val="20"/>
              </w:rPr>
            </w:pPr>
            <w:r>
              <w:rPr>
                <w:spacing w:val="-2"/>
                <w:sz w:val="20"/>
              </w:rPr>
              <w:t>(706.090)</w:t>
            </w:r>
          </w:p>
        </w:tc>
        <w:tc>
          <w:tcPr>
            <w:tcW w:w="1102" w:type="dxa"/>
            <w:shd w:val="clear" w:color="auto" w:fill="F1F1F1"/>
          </w:tcPr>
          <w:p>
            <w:pPr>
              <w:pStyle w:val="TableParagraph"/>
              <w:spacing w:line="210" w:lineRule="exact"/>
              <w:ind w:right="249"/>
              <w:rPr>
                <w:sz w:val="20"/>
              </w:rPr>
            </w:pPr>
            <w:r>
              <w:rPr>
                <w:sz w:val="20"/>
              </w:rPr>
              <w:t>-</w:t>
            </w:r>
            <w:r>
              <w:rPr>
                <w:spacing w:val="-4"/>
                <w:sz w:val="20"/>
              </w:rPr>
              <w:t>7,4%</w:t>
            </w:r>
          </w:p>
        </w:tc>
        <w:tc>
          <w:tcPr>
            <w:tcW w:w="1071" w:type="dxa"/>
            <w:tcBorders>
              <w:right w:val="single" w:sz="4" w:space="0" w:color="000000"/>
            </w:tcBorders>
            <w:shd w:val="clear" w:color="auto" w:fill="F1F1F1"/>
          </w:tcPr>
          <w:p>
            <w:pPr>
              <w:pStyle w:val="TableParagraph"/>
              <w:spacing w:line="210" w:lineRule="exact"/>
              <w:ind w:right="60"/>
              <w:rPr>
                <w:sz w:val="20"/>
              </w:rPr>
            </w:pPr>
            <w:r>
              <w:rPr>
                <w:spacing w:val="-2"/>
                <w:sz w:val="20"/>
              </w:rPr>
              <w:t>40,4%</w:t>
            </w:r>
          </w:p>
        </w:tc>
      </w:tr>
      <w:tr>
        <w:trPr>
          <w:trHeight w:val="230" w:hRule="atLeast"/>
        </w:trPr>
        <w:tc>
          <w:tcPr>
            <w:tcW w:w="3821" w:type="dxa"/>
            <w:tcBorders>
              <w:left w:val="single" w:sz="4" w:space="0" w:color="000000"/>
            </w:tcBorders>
          </w:tcPr>
          <w:p>
            <w:pPr>
              <w:pStyle w:val="TableParagraph"/>
              <w:spacing w:line="210" w:lineRule="exact"/>
              <w:ind w:left="67"/>
              <w:jc w:val="left"/>
              <w:rPr>
                <w:b/>
                <w:sz w:val="20"/>
              </w:rPr>
            </w:pPr>
            <w:r>
              <w:rPr>
                <w:b/>
                <w:sz w:val="20"/>
              </w:rPr>
              <w:t>Lucro</w:t>
            </w:r>
            <w:r>
              <w:rPr>
                <w:b/>
                <w:spacing w:val="-3"/>
                <w:sz w:val="20"/>
              </w:rPr>
              <w:t> </w:t>
            </w:r>
            <w:r>
              <w:rPr>
                <w:b/>
                <w:sz w:val="20"/>
              </w:rPr>
              <w:t>antes</w:t>
            </w:r>
            <w:r>
              <w:rPr>
                <w:b/>
                <w:spacing w:val="-7"/>
                <w:sz w:val="20"/>
              </w:rPr>
              <w:t> </w:t>
            </w:r>
            <w:r>
              <w:rPr>
                <w:b/>
                <w:sz w:val="20"/>
              </w:rPr>
              <w:t>dos</w:t>
            </w:r>
            <w:r>
              <w:rPr>
                <w:b/>
                <w:spacing w:val="-7"/>
                <w:sz w:val="20"/>
              </w:rPr>
              <w:t> </w:t>
            </w:r>
            <w:r>
              <w:rPr>
                <w:b/>
                <w:spacing w:val="-2"/>
                <w:sz w:val="20"/>
              </w:rPr>
              <w:t>impostos</w:t>
            </w:r>
          </w:p>
        </w:tc>
        <w:tc>
          <w:tcPr>
            <w:tcW w:w="1360" w:type="dxa"/>
          </w:tcPr>
          <w:p>
            <w:pPr>
              <w:pStyle w:val="TableParagraph"/>
              <w:spacing w:line="210" w:lineRule="exact"/>
              <w:ind w:right="167"/>
              <w:rPr>
                <w:b/>
                <w:sz w:val="20"/>
              </w:rPr>
            </w:pPr>
            <w:r>
              <w:rPr>
                <w:b/>
                <w:spacing w:val="-2"/>
                <w:sz w:val="20"/>
              </w:rPr>
              <w:t>660.688</w:t>
            </w:r>
          </w:p>
        </w:tc>
        <w:tc>
          <w:tcPr>
            <w:tcW w:w="1040" w:type="dxa"/>
          </w:tcPr>
          <w:p>
            <w:pPr>
              <w:pStyle w:val="TableParagraph"/>
              <w:spacing w:line="210" w:lineRule="exact"/>
              <w:ind w:right="187"/>
              <w:rPr>
                <w:b/>
                <w:sz w:val="20"/>
              </w:rPr>
            </w:pPr>
            <w:r>
              <w:rPr>
                <w:b/>
                <w:spacing w:val="-4"/>
                <w:sz w:val="20"/>
              </w:rPr>
              <w:t>6,2%</w:t>
            </w:r>
          </w:p>
        </w:tc>
        <w:tc>
          <w:tcPr>
            <w:tcW w:w="1384" w:type="dxa"/>
          </w:tcPr>
          <w:p>
            <w:pPr>
              <w:pStyle w:val="TableParagraph"/>
              <w:spacing w:line="210" w:lineRule="exact"/>
              <w:ind w:right="167"/>
              <w:rPr>
                <w:b/>
                <w:sz w:val="20"/>
              </w:rPr>
            </w:pPr>
            <w:r>
              <w:rPr>
                <w:b/>
                <w:spacing w:val="-2"/>
                <w:sz w:val="20"/>
              </w:rPr>
              <w:t>609.306</w:t>
            </w:r>
          </w:p>
        </w:tc>
        <w:tc>
          <w:tcPr>
            <w:tcW w:w="1102" w:type="dxa"/>
          </w:tcPr>
          <w:p>
            <w:pPr>
              <w:pStyle w:val="TableParagraph"/>
              <w:spacing w:line="210" w:lineRule="exact"/>
              <w:ind w:right="249"/>
              <w:rPr>
                <w:b/>
                <w:sz w:val="20"/>
              </w:rPr>
            </w:pPr>
            <w:r>
              <w:rPr>
                <w:b/>
                <w:spacing w:val="-4"/>
                <w:sz w:val="20"/>
              </w:rPr>
              <w:t>6,4%</w:t>
            </w:r>
          </w:p>
        </w:tc>
        <w:tc>
          <w:tcPr>
            <w:tcW w:w="1071" w:type="dxa"/>
            <w:tcBorders>
              <w:right w:val="single" w:sz="4" w:space="0" w:color="000000"/>
            </w:tcBorders>
          </w:tcPr>
          <w:p>
            <w:pPr>
              <w:pStyle w:val="TableParagraph"/>
              <w:spacing w:line="210" w:lineRule="exact"/>
              <w:ind w:right="58"/>
              <w:rPr>
                <w:b/>
                <w:sz w:val="20"/>
              </w:rPr>
            </w:pPr>
            <w:r>
              <w:rPr>
                <w:b/>
                <w:spacing w:val="-4"/>
                <w:sz w:val="20"/>
              </w:rPr>
              <w:t>8,4%</w:t>
            </w:r>
          </w:p>
        </w:tc>
      </w:tr>
      <w:tr>
        <w:trPr>
          <w:trHeight w:val="230" w:hRule="atLeast"/>
        </w:trPr>
        <w:tc>
          <w:tcPr>
            <w:tcW w:w="3821" w:type="dxa"/>
            <w:tcBorders>
              <w:left w:val="single" w:sz="4" w:space="0" w:color="000000"/>
            </w:tcBorders>
            <w:shd w:val="clear" w:color="auto" w:fill="F1F1F1"/>
          </w:tcPr>
          <w:p>
            <w:pPr>
              <w:pStyle w:val="TableParagraph"/>
              <w:spacing w:line="210" w:lineRule="exact"/>
              <w:ind w:left="67"/>
              <w:jc w:val="left"/>
              <w:rPr>
                <w:sz w:val="20"/>
              </w:rPr>
            </w:pPr>
            <w:r>
              <w:rPr>
                <w:sz w:val="20"/>
              </w:rPr>
              <w:t>Imposto</w:t>
            </w:r>
            <w:r>
              <w:rPr>
                <w:spacing w:val="-7"/>
                <w:sz w:val="20"/>
              </w:rPr>
              <w:t> </w:t>
            </w:r>
            <w:r>
              <w:rPr>
                <w:sz w:val="20"/>
              </w:rPr>
              <w:t>de</w:t>
            </w:r>
            <w:r>
              <w:rPr>
                <w:spacing w:val="-7"/>
                <w:sz w:val="20"/>
              </w:rPr>
              <w:t> </w:t>
            </w:r>
            <w:r>
              <w:rPr>
                <w:sz w:val="20"/>
              </w:rPr>
              <w:t>renda</w:t>
            </w:r>
            <w:r>
              <w:rPr>
                <w:spacing w:val="-9"/>
                <w:sz w:val="20"/>
              </w:rPr>
              <w:t> </w:t>
            </w:r>
            <w:r>
              <w:rPr>
                <w:sz w:val="20"/>
              </w:rPr>
              <w:t>e</w:t>
            </w:r>
            <w:r>
              <w:rPr>
                <w:spacing w:val="-7"/>
                <w:sz w:val="20"/>
              </w:rPr>
              <w:t> </w:t>
            </w:r>
            <w:r>
              <w:rPr>
                <w:sz w:val="20"/>
              </w:rPr>
              <w:t>contribuição</w:t>
            </w:r>
            <w:r>
              <w:rPr>
                <w:spacing w:val="-10"/>
                <w:sz w:val="20"/>
              </w:rPr>
              <w:t> </w:t>
            </w:r>
            <w:r>
              <w:rPr>
                <w:spacing w:val="-2"/>
                <w:sz w:val="20"/>
              </w:rPr>
              <w:t>social</w:t>
            </w:r>
          </w:p>
        </w:tc>
        <w:tc>
          <w:tcPr>
            <w:tcW w:w="1360" w:type="dxa"/>
            <w:shd w:val="clear" w:color="auto" w:fill="F1F1F1"/>
          </w:tcPr>
          <w:p>
            <w:pPr>
              <w:pStyle w:val="TableParagraph"/>
              <w:spacing w:line="210" w:lineRule="exact"/>
              <w:ind w:right="164"/>
              <w:rPr>
                <w:sz w:val="20"/>
              </w:rPr>
            </w:pPr>
            <w:r>
              <w:rPr>
                <w:spacing w:val="-2"/>
                <w:sz w:val="20"/>
              </w:rPr>
              <w:t>(235.713)</w:t>
            </w:r>
          </w:p>
        </w:tc>
        <w:tc>
          <w:tcPr>
            <w:tcW w:w="1040" w:type="dxa"/>
            <w:shd w:val="clear" w:color="auto" w:fill="F1F1F1"/>
          </w:tcPr>
          <w:p>
            <w:pPr>
              <w:pStyle w:val="TableParagraph"/>
              <w:spacing w:line="210" w:lineRule="exact"/>
              <w:ind w:right="187"/>
              <w:rPr>
                <w:sz w:val="20"/>
              </w:rPr>
            </w:pPr>
            <w:r>
              <w:rPr>
                <w:sz w:val="20"/>
              </w:rPr>
              <w:t>-</w:t>
            </w:r>
            <w:r>
              <w:rPr>
                <w:spacing w:val="-4"/>
                <w:sz w:val="20"/>
              </w:rPr>
              <w:t>2,2%</w:t>
            </w:r>
          </w:p>
        </w:tc>
        <w:tc>
          <w:tcPr>
            <w:tcW w:w="1384" w:type="dxa"/>
            <w:shd w:val="clear" w:color="auto" w:fill="F1F1F1"/>
          </w:tcPr>
          <w:p>
            <w:pPr>
              <w:pStyle w:val="TableParagraph"/>
              <w:spacing w:line="210" w:lineRule="exact"/>
              <w:ind w:right="164"/>
              <w:rPr>
                <w:sz w:val="20"/>
              </w:rPr>
            </w:pPr>
            <w:r>
              <w:rPr>
                <w:spacing w:val="-2"/>
                <w:sz w:val="20"/>
              </w:rPr>
              <w:t>(78.431)</w:t>
            </w:r>
          </w:p>
        </w:tc>
        <w:tc>
          <w:tcPr>
            <w:tcW w:w="1102" w:type="dxa"/>
            <w:shd w:val="clear" w:color="auto" w:fill="F1F1F1"/>
          </w:tcPr>
          <w:p>
            <w:pPr>
              <w:pStyle w:val="TableParagraph"/>
              <w:spacing w:line="210" w:lineRule="exact"/>
              <w:ind w:right="249"/>
              <w:rPr>
                <w:sz w:val="20"/>
              </w:rPr>
            </w:pPr>
            <w:r>
              <w:rPr>
                <w:sz w:val="20"/>
              </w:rPr>
              <w:t>-</w:t>
            </w:r>
            <w:r>
              <w:rPr>
                <w:spacing w:val="-4"/>
                <w:sz w:val="20"/>
              </w:rPr>
              <w:t>0,8%</w:t>
            </w:r>
          </w:p>
        </w:tc>
        <w:tc>
          <w:tcPr>
            <w:tcW w:w="1071" w:type="dxa"/>
            <w:tcBorders>
              <w:right w:val="single" w:sz="4" w:space="0" w:color="000000"/>
            </w:tcBorders>
            <w:shd w:val="clear" w:color="auto" w:fill="F1F1F1"/>
          </w:tcPr>
          <w:p>
            <w:pPr>
              <w:pStyle w:val="TableParagraph"/>
              <w:spacing w:line="210" w:lineRule="exact"/>
              <w:ind w:right="60"/>
              <w:rPr>
                <w:sz w:val="20"/>
              </w:rPr>
            </w:pPr>
            <w:r>
              <w:rPr>
                <w:spacing w:val="-2"/>
                <w:sz w:val="20"/>
              </w:rPr>
              <w:t>200,5%</w:t>
            </w:r>
          </w:p>
        </w:tc>
      </w:tr>
      <w:tr>
        <w:trPr>
          <w:trHeight w:val="230" w:hRule="atLeast"/>
        </w:trPr>
        <w:tc>
          <w:tcPr>
            <w:tcW w:w="3821" w:type="dxa"/>
            <w:tcBorders>
              <w:left w:val="single" w:sz="4" w:space="0" w:color="000000"/>
            </w:tcBorders>
          </w:tcPr>
          <w:p>
            <w:pPr>
              <w:pStyle w:val="TableParagraph"/>
              <w:spacing w:line="210" w:lineRule="exact"/>
              <w:ind w:left="67"/>
              <w:jc w:val="left"/>
              <w:rPr>
                <w:b/>
                <w:sz w:val="20"/>
              </w:rPr>
            </w:pPr>
            <w:r>
              <w:rPr>
                <w:b/>
                <w:sz w:val="20"/>
              </w:rPr>
              <w:t>Lucro</w:t>
            </w:r>
            <w:r>
              <w:rPr>
                <w:b/>
                <w:spacing w:val="-5"/>
                <w:sz w:val="20"/>
              </w:rPr>
              <w:t> </w:t>
            </w:r>
            <w:r>
              <w:rPr>
                <w:b/>
                <w:spacing w:val="-2"/>
                <w:sz w:val="20"/>
              </w:rPr>
              <w:t>líquido</w:t>
            </w:r>
          </w:p>
        </w:tc>
        <w:tc>
          <w:tcPr>
            <w:tcW w:w="1360" w:type="dxa"/>
          </w:tcPr>
          <w:p>
            <w:pPr>
              <w:pStyle w:val="TableParagraph"/>
              <w:spacing w:line="210" w:lineRule="exact"/>
              <w:ind w:right="167"/>
              <w:rPr>
                <w:b/>
                <w:sz w:val="20"/>
              </w:rPr>
            </w:pPr>
            <w:r>
              <w:rPr>
                <w:b/>
                <w:spacing w:val="-2"/>
                <w:sz w:val="20"/>
              </w:rPr>
              <w:t>424.975</w:t>
            </w:r>
          </w:p>
        </w:tc>
        <w:tc>
          <w:tcPr>
            <w:tcW w:w="1040" w:type="dxa"/>
          </w:tcPr>
          <w:p>
            <w:pPr>
              <w:pStyle w:val="TableParagraph"/>
              <w:spacing w:line="210" w:lineRule="exact"/>
              <w:ind w:right="187"/>
              <w:rPr>
                <w:b/>
                <w:sz w:val="20"/>
              </w:rPr>
            </w:pPr>
            <w:r>
              <w:rPr>
                <w:b/>
                <w:spacing w:val="-4"/>
                <w:sz w:val="20"/>
              </w:rPr>
              <w:t>4,0%</w:t>
            </w:r>
          </w:p>
        </w:tc>
        <w:tc>
          <w:tcPr>
            <w:tcW w:w="1384" w:type="dxa"/>
          </w:tcPr>
          <w:p>
            <w:pPr>
              <w:pStyle w:val="TableParagraph"/>
              <w:spacing w:line="210" w:lineRule="exact"/>
              <w:ind w:right="167"/>
              <w:rPr>
                <w:b/>
                <w:sz w:val="20"/>
              </w:rPr>
            </w:pPr>
            <w:r>
              <w:rPr>
                <w:b/>
                <w:spacing w:val="-2"/>
                <w:sz w:val="20"/>
              </w:rPr>
              <w:t>530.875</w:t>
            </w:r>
          </w:p>
        </w:tc>
        <w:tc>
          <w:tcPr>
            <w:tcW w:w="1102" w:type="dxa"/>
          </w:tcPr>
          <w:p>
            <w:pPr>
              <w:pStyle w:val="TableParagraph"/>
              <w:spacing w:line="210" w:lineRule="exact"/>
              <w:ind w:right="249"/>
              <w:rPr>
                <w:b/>
                <w:sz w:val="20"/>
              </w:rPr>
            </w:pPr>
            <w:r>
              <w:rPr>
                <w:b/>
                <w:spacing w:val="-4"/>
                <w:sz w:val="20"/>
              </w:rPr>
              <w:t>5,6%</w:t>
            </w:r>
          </w:p>
        </w:tc>
        <w:tc>
          <w:tcPr>
            <w:tcW w:w="1071" w:type="dxa"/>
            <w:tcBorders>
              <w:right w:val="single" w:sz="4" w:space="0" w:color="000000"/>
            </w:tcBorders>
          </w:tcPr>
          <w:p>
            <w:pPr>
              <w:pStyle w:val="TableParagraph"/>
              <w:spacing w:line="210" w:lineRule="exact"/>
              <w:ind w:right="60"/>
              <w:rPr>
                <w:b/>
                <w:sz w:val="20"/>
              </w:rPr>
            </w:pPr>
            <w:r>
              <w:rPr>
                <w:b/>
                <w:sz w:val="20"/>
              </w:rPr>
              <w:t>-</w:t>
            </w:r>
            <w:r>
              <w:rPr>
                <w:b/>
                <w:spacing w:val="-2"/>
                <w:sz w:val="20"/>
              </w:rPr>
              <w:t>19,9%</w:t>
            </w:r>
          </w:p>
        </w:tc>
      </w:tr>
      <w:tr>
        <w:trPr>
          <w:trHeight w:val="230" w:hRule="atLeast"/>
        </w:trPr>
        <w:tc>
          <w:tcPr>
            <w:tcW w:w="3821" w:type="dxa"/>
            <w:tcBorders>
              <w:left w:val="single" w:sz="4" w:space="0" w:color="000000"/>
              <w:bottom w:val="single" w:sz="4" w:space="0" w:color="000000"/>
            </w:tcBorders>
            <w:shd w:val="clear" w:color="auto" w:fill="F1F1F1"/>
          </w:tcPr>
          <w:p>
            <w:pPr>
              <w:pStyle w:val="TableParagraph"/>
              <w:spacing w:line="210" w:lineRule="exact"/>
              <w:ind w:left="67"/>
              <w:jc w:val="left"/>
              <w:rPr>
                <w:i/>
                <w:sz w:val="20"/>
              </w:rPr>
            </w:pPr>
            <w:r>
              <w:rPr>
                <w:i/>
                <w:sz w:val="20"/>
              </w:rPr>
              <w:t>Margem</w:t>
            </w:r>
            <w:r>
              <w:rPr>
                <w:i/>
                <w:spacing w:val="-9"/>
                <w:sz w:val="20"/>
              </w:rPr>
              <w:t> </w:t>
            </w:r>
            <w:r>
              <w:rPr>
                <w:i/>
                <w:spacing w:val="-2"/>
                <w:sz w:val="20"/>
              </w:rPr>
              <w:t>líquida</w:t>
            </w:r>
          </w:p>
        </w:tc>
        <w:tc>
          <w:tcPr>
            <w:tcW w:w="1360" w:type="dxa"/>
            <w:tcBorders>
              <w:bottom w:val="single" w:sz="4" w:space="0" w:color="000000"/>
            </w:tcBorders>
            <w:shd w:val="clear" w:color="auto" w:fill="F1F1F1"/>
          </w:tcPr>
          <w:p>
            <w:pPr>
              <w:pStyle w:val="TableParagraph"/>
              <w:spacing w:line="210" w:lineRule="exact"/>
              <w:ind w:right="160"/>
              <w:rPr>
                <w:i/>
                <w:sz w:val="20"/>
              </w:rPr>
            </w:pPr>
            <w:r>
              <w:rPr>
                <w:i/>
                <w:spacing w:val="-4"/>
                <w:sz w:val="20"/>
              </w:rPr>
              <w:t>4,0%</w:t>
            </w:r>
          </w:p>
        </w:tc>
        <w:tc>
          <w:tcPr>
            <w:tcW w:w="1040" w:type="dxa"/>
            <w:tcBorders>
              <w:bottom w:val="single" w:sz="4" w:space="0" w:color="000000"/>
            </w:tcBorders>
            <w:shd w:val="clear" w:color="auto" w:fill="F1F1F1"/>
          </w:tcPr>
          <w:p>
            <w:pPr>
              <w:pStyle w:val="TableParagraph"/>
              <w:jc w:val="left"/>
              <w:rPr>
                <w:rFonts w:ascii="Times New Roman"/>
                <w:sz w:val="16"/>
              </w:rPr>
            </w:pPr>
          </w:p>
        </w:tc>
        <w:tc>
          <w:tcPr>
            <w:tcW w:w="1384" w:type="dxa"/>
            <w:tcBorders>
              <w:bottom w:val="single" w:sz="4" w:space="0" w:color="000000"/>
            </w:tcBorders>
            <w:shd w:val="clear" w:color="auto" w:fill="F1F1F1"/>
          </w:tcPr>
          <w:p>
            <w:pPr>
              <w:pStyle w:val="TableParagraph"/>
              <w:spacing w:line="210" w:lineRule="exact"/>
              <w:ind w:right="160"/>
              <w:rPr>
                <w:i/>
                <w:sz w:val="20"/>
              </w:rPr>
            </w:pPr>
            <w:r>
              <w:rPr>
                <w:i/>
                <w:spacing w:val="-4"/>
                <w:sz w:val="20"/>
              </w:rPr>
              <w:t>5,6%</w:t>
            </w:r>
          </w:p>
        </w:tc>
        <w:tc>
          <w:tcPr>
            <w:tcW w:w="1102" w:type="dxa"/>
            <w:tcBorders>
              <w:bottom w:val="single" w:sz="4" w:space="0" w:color="000000"/>
            </w:tcBorders>
            <w:shd w:val="clear" w:color="auto" w:fill="F1F1F1"/>
          </w:tcPr>
          <w:p>
            <w:pPr>
              <w:pStyle w:val="TableParagraph"/>
              <w:jc w:val="left"/>
              <w:rPr>
                <w:rFonts w:ascii="Times New Roman"/>
                <w:sz w:val="16"/>
              </w:rPr>
            </w:pPr>
          </w:p>
        </w:tc>
        <w:tc>
          <w:tcPr>
            <w:tcW w:w="1071" w:type="dxa"/>
            <w:tcBorders>
              <w:bottom w:val="single" w:sz="4" w:space="0" w:color="000000"/>
              <w:right w:val="single" w:sz="4" w:space="0" w:color="000000"/>
            </w:tcBorders>
            <w:shd w:val="clear" w:color="auto" w:fill="F1F1F1"/>
          </w:tcPr>
          <w:p>
            <w:pPr>
              <w:pStyle w:val="TableParagraph"/>
              <w:spacing w:line="210" w:lineRule="exact"/>
              <w:ind w:right="56"/>
              <w:rPr>
                <w:i/>
                <w:sz w:val="20"/>
              </w:rPr>
            </w:pPr>
            <w:r>
              <w:rPr>
                <w:i/>
                <w:sz w:val="20"/>
              </w:rPr>
              <w:t>-1,5 </w:t>
            </w:r>
            <w:r>
              <w:rPr>
                <w:i/>
                <w:spacing w:val="-4"/>
                <w:sz w:val="20"/>
              </w:rPr>
              <w:t>p.p.</w:t>
            </w:r>
          </w:p>
        </w:tc>
      </w:tr>
    </w:tbl>
    <w:p>
      <w:pPr>
        <w:pStyle w:val="BodyText"/>
      </w:pPr>
    </w:p>
    <w:p>
      <w:pPr>
        <w:pStyle w:val="BodyText"/>
      </w:pPr>
    </w:p>
    <w:p>
      <w:pPr>
        <w:pStyle w:val="BodyText"/>
      </w:pPr>
    </w:p>
    <w:p>
      <w:pPr>
        <w:pStyle w:val="BodyText"/>
      </w:pPr>
    </w:p>
    <w:p>
      <w:pPr>
        <w:pStyle w:val="BodyText"/>
      </w:pPr>
    </w:p>
    <w:p>
      <w:pPr>
        <w:pStyle w:val="BodyText"/>
      </w:pPr>
    </w:p>
    <w:p>
      <w:pPr>
        <w:pStyle w:val="BodyText"/>
        <w:spacing w:before="55"/>
      </w:pPr>
    </w:p>
    <w:p>
      <w:pPr>
        <w:spacing w:before="0"/>
        <w:ind w:left="152" w:right="0" w:firstLine="0"/>
        <w:jc w:val="left"/>
        <w:rPr>
          <w:sz w:val="20"/>
        </w:rPr>
      </w:pPr>
      <w:r>
        <w:rPr>
          <w:spacing w:val="-10"/>
          <w:sz w:val="20"/>
        </w:rPr>
        <w:t>4</w:t>
      </w:r>
    </w:p>
    <w:p>
      <w:pPr>
        <w:pStyle w:val="BodyText"/>
        <w:spacing w:before="50"/>
        <w:rPr>
          <w:sz w:val="14"/>
        </w:rPr>
      </w:pPr>
    </w:p>
    <w:p>
      <w:pPr>
        <w:spacing w:before="0"/>
        <w:ind w:left="0" w:right="384" w:firstLine="0"/>
        <w:jc w:val="right"/>
        <w:rPr>
          <w:sz w:val="14"/>
        </w:rPr>
      </w:pPr>
      <w:r>
        <w:rPr>
          <w:spacing w:val="-2"/>
          <w:sz w:val="14"/>
        </w:rPr>
        <w:t>ÍNDICE</w:t>
      </w:r>
    </w:p>
    <w:p>
      <w:pPr>
        <w:spacing w:after="0"/>
        <w:jc w:val="right"/>
        <w:rPr>
          <w:sz w:val="14"/>
        </w:rPr>
        <w:sectPr>
          <w:pgSz w:w="12240" w:h="15840"/>
          <w:pgMar w:top="660" w:bottom="280" w:left="980" w:right="980"/>
        </w:sectPr>
      </w:pPr>
    </w:p>
    <w:p>
      <w:pPr>
        <w:pStyle w:val="Heading1"/>
      </w:pPr>
      <w:r>
        <w:rPr/>
        <mc:AlternateContent>
          <mc:Choice Requires="wps">
            <w:drawing>
              <wp:anchor distT="0" distB="0" distL="0" distR="0" allowOverlap="1" layoutInCell="1" locked="0" behindDoc="1" simplePos="0" relativeHeight="481049600">
                <wp:simplePos x="0" y="0"/>
                <wp:positionH relativeFrom="page">
                  <wp:posOffset>0</wp:posOffset>
                </wp:positionH>
                <wp:positionV relativeFrom="page">
                  <wp:posOffset>0</wp:posOffset>
                </wp:positionV>
                <wp:extent cx="7772400" cy="10052685"/>
                <wp:effectExtent l="0" t="0" r="0" b="0"/>
                <wp:wrapNone/>
                <wp:docPr id="49" name="Group 49"/>
                <wp:cNvGraphicFramePr>
                  <a:graphicFrameLocks/>
                </wp:cNvGraphicFramePr>
                <a:graphic>
                  <a:graphicData uri="http://schemas.microsoft.com/office/word/2010/wordprocessingGroup">
                    <wpg:wgp>
                      <wpg:cNvPr id="49" name="Group 49"/>
                      <wpg:cNvGrpSpPr/>
                      <wpg:grpSpPr>
                        <a:xfrm>
                          <a:off x="0" y="0"/>
                          <a:ext cx="7772400" cy="10052685"/>
                          <a:chExt cx="7772400" cy="10052685"/>
                        </a:xfrm>
                      </wpg:grpSpPr>
                      <pic:pic>
                        <pic:nvPicPr>
                          <pic:cNvPr id="50" name="Image 50"/>
                          <pic:cNvPicPr/>
                        </pic:nvPicPr>
                        <pic:blipFill>
                          <a:blip r:embed="rId8" cstate="print"/>
                          <a:stretch>
                            <a:fillRect/>
                          </a:stretch>
                        </pic:blipFill>
                        <pic:spPr>
                          <a:xfrm>
                            <a:off x="48767" y="0"/>
                            <a:ext cx="7723632" cy="10052304"/>
                          </a:xfrm>
                          <a:prstGeom prst="rect">
                            <a:avLst/>
                          </a:prstGeom>
                        </pic:spPr>
                      </pic:pic>
                      <pic:pic>
                        <pic:nvPicPr>
                          <pic:cNvPr id="51" name="Image 51"/>
                          <pic:cNvPicPr/>
                        </pic:nvPicPr>
                        <pic:blipFill>
                          <a:blip r:embed="rId13" cstate="print"/>
                          <a:stretch>
                            <a:fillRect/>
                          </a:stretch>
                        </pic:blipFill>
                        <pic:spPr>
                          <a:xfrm>
                            <a:off x="0" y="9142"/>
                            <a:ext cx="7766304" cy="859537"/>
                          </a:xfrm>
                          <a:prstGeom prst="rect">
                            <a:avLst/>
                          </a:prstGeom>
                        </pic:spPr>
                      </pic:pic>
                      <wps:wsp>
                        <wps:cNvPr id="52" name="Graphic 52"/>
                        <wps:cNvSpPr/>
                        <wps:spPr>
                          <a:xfrm>
                            <a:off x="6464808" y="9528047"/>
                            <a:ext cx="588645" cy="226060"/>
                          </a:xfrm>
                          <a:custGeom>
                            <a:avLst/>
                            <a:gdLst/>
                            <a:ahLst/>
                            <a:cxnLst/>
                            <a:rect l="l" t="t" r="r" b="b"/>
                            <a:pathLst>
                              <a:path w="588645" h="226060">
                                <a:moveTo>
                                  <a:pt x="0" y="36575"/>
                                </a:moveTo>
                                <a:lnTo>
                                  <a:pt x="3190" y="23145"/>
                                </a:lnTo>
                                <a:lnTo>
                                  <a:pt x="11811" y="11429"/>
                                </a:lnTo>
                                <a:lnTo>
                                  <a:pt x="24431" y="3143"/>
                                </a:lnTo>
                                <a:lnTo>
                                  <a:pt x="39624" y="0"/>
                                </a:lnTo>
                                <a:lnTo>
                                  <a:pt x="551688" y="0"/>
                                </a:lnTo>
                                <a:lnTo>
                                  <a:pt x="566404" y="3143"/>
                                </a:lnTo>
                                <a:lnTo>
                                  <a:pt x="577977" y="11429"/>
                                </a:lnTo>
                                <a:lnTo>
                                  <a:pt x="585549" y="23145"/>
                                </a:lnTo>
                                <a:lnTo>
                                  <a:pt x="588264" y="36575"/>
                                </a:lnTo>
                                <a:lnTo>
                                  <a:pt x="588264" y="188975"/>
                                </a:lnTo>
                                <a:lnTo>
                                  <a:pt x="585549" y="203692"/>
                                </a:lnTo>
                                <a:lnTo>
                                  <a:pt x="577977" y="215264"/>
                                </a:lnTo>
                                <a:lnTo>
                                  <a:pt x="566404" y="222837"/>
                                </a:lnTo>
                                <a:lnTo>
                                  <a:pt x="551688" y="225551"/>
                                </a:lnTo>
                                <a:lnTo>
                                  <a:pt x="39624" y="225551"/>
                                </a:lnTo>
                                <a:lnTo>
                                  <a:pt x="24431" y="222837"/>
                                </a:lnTo>
                                <a:lnTo>
                                  <a:pt x="11810" y="215264"/>
                                </a:lnTo>
                                <a:lnTo>
                                  <a:pt x="3190" y="203692"/>
                                </a:lnTo>
                                <a:lnTo>
                                  <a:pt x="0" y="188975"/>
                                </a:lnTo>
                                <a:lnTo>
                                  <a:pt x="0" y="36575"/>
                                </a:lnTo>
                                <a:close/>
                              </a:path>
                            </a:pathLst>
                          </a:custGeom>
                          <a:ln w="12191">
                            <a:solidFill>
                              <a:srgbClr val="000000"/>
                            </a:solidFill>
                            <a:prstDash val="solid"/>
                          </a:ln>
                        </wps:spPr>
                        <wps:bodyPr wrap="square" lIns="0" tIns="0" rIns="0" bIns="0" rtlCol="0">
                          <a:prstTxWarp prst="textNoShape">
                            <a:avLst/>
                          </a:prstTxWarp>
                          <a:noAutofit/>
                        </wps:bodyPr>
                      </wps:wsp>
                      <pic:pic>
                        <pic:nvPicPr>
                          <pic:cNvPr id="53" name="Image 53"/>
                          <pic:cNvPicPr/>
                        </pic:nvPicPr>
                        <pic:blipFill>
                          <a:blip r:embed="rId14" cstate="print"/>
                          <a:stretch>
                            <a:fillRect/>
                          </a:stretch>
                        </pic:blipFill>
                        <pic:spPr>
                          <a:xfrm>
                            <a:off x="3364991" y="185928"/>
                            <a:ext cx="1033272" cy="576072"/>
                          </a:xfrm>
                          <a:prstGeom prst="rect">
                            <a:avLst/>
                          </a:prstGeom>
                        </pic:spPr>
                      </pic:pic>
                    </wpg:wgp>
                  </a:graphicData>
                </a:graphic>
              </wp:anchor>
            </w:drawing>
          </mc:Choice>
          <mc:Fallback>
            <w:pict>
              <v:group style="position:absolute;margin-left:0pt;margin-top:0pt;width:612pt;height:791.55pt;mso-position-horizontal-relative:page;mso-position-vertical-relative:page;z-index:-22266880" id="docshapegroup49" coordorigin="0,0" coordsize="12240,15831">
                <v:shape style="position:absolute;left:76;top:0;width:12164;height:15831" type="#_x0000_t75" id="docshape50" stroked="false">
                  <v:imagedata r:id="rId8" o:title=""/>
                </v:shape>
                <v:shape style="position:absolute;left:0;top:14;width:12231;height:1354" type="#_x0000_t75" id="docshape51" stroked="false">
                  <v:imagedata r:id="rId13" o:title=""/>
                </v:shape>
                <v:shape style="position:absolute;left:10180;top:15004;width:927;height:356" id="docshape52" coordorigin="10181,15005" coordsize="927,356" path="m10181,15062l10186,15041,10199,15023,10219,15010,10243,15005,11050,15005,11073,15010,11091,15023,11103,15041,11107,15062,11107,15302,11103,15326,11091,15344,11073,15356,11050,15360,10243,15360,10219,15356,10199,15344,10186,15326,10181,15302,10181,15062xe" filled="false" stroked="true" strokeweight=".96pt" strokecolor="#000000">
                  <v:path arrowok="t"/>
                  <v:stroke dashstyle="solid"/>
                </v:shape>
                <v:shape style="position:absolute;left:5299;top:292;width:1628;height:908" type="#_x0000_t75" id="docshape53" stroked="false">
                  <v:imagedata r:id="rId14" o:title=""/>
                </v:shape>
                <w10:wrap type="none"/>
              </v:group>
            </w:pict>
          </mc:Fallback>
        </mc:AlternateContent>
      </w:r>
      <w:r>
        <w:rPr>
          <w:color w:val="FFFFFF"/>
        </w:rPr>
        <w:t>Havan</w:t>
      </w:r>
      <w:r>
        <w:rPr>
          <w:color w:val="FFFFFF"/>
          <w:spacing w:val="-5"/>
        </w:rPr>
        <w:t> </w:t>
      </w:r>
      <w:r>
        <w:rPr>
          <w:color w:val="FFFFFF"/>
          <w:spacing w:val="-4"/>
        </w:rPr>
        <w:t>S.A.</w:t>
      </w:r>
    </w:p>
    <w:p>
      <w:pPr>
        <w:pStyle w:val="BodyText"/>
        <w:rPr>
          <w:b/>
          <w:sz w:val="20"/>
        </w:rPr>
      </w:pPr>
    </w:p>
    <w:p>
      <w:pPr>
        <w:pStyle w:val="BodyText"/>
        <w:spacing w:before="92" w:after="1"/>
        <w:rPr>
          <w:b/>
          <w:sz w:val="20"/>
        </w:rPr>
      </w:pPr>
    </w:p>
    <w:tbl>
      <w:tblPr>
        <w:tblW w:w="0" w:type="auto"/>
        <w:jc w:val="left"/>
        <w:tblInd w:w="1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57"/>
        <w:gridCol w:w="1454"/>
        <w:gridCol w:w="1388"/>
      </w:tblGrid>
      <w:tr>
        <w:trPr>
          <w:trHeight w:val="498" w:hRule="atLeast"/>
        </w:trPr>
        <w:tc>
          <w:tcPr>
            <w:tcW w:w="7057" w:type="dxa"/>
            <w:tcBorders>
              <w:top w:val="single" w:sz="4" w:space="0" w:color="000000"/>
              <w:left w:val="single" w:sz="4" w:space="0" w:color="000000"/>
              <w:bottom w:val="single" w:sz="4" w:space="0" w:color="000000"/>
            </w:tcBorders>
            <w:shd w:val="clear" w:color="auto" w:fill="1F487C"/>
          </w:tcPr>
          <w:p>
            <w:pPr>
              <w:pStyle w:val="TableParagraph"/>
              <w:spacing w:before="134"/>
              <w:ind w:left="71"/>
              <w:jc w:val="left"/>
              <w:rPr>
                <w:b/>
                <w:sz w:val="20"/>
              </w:rPr>
            </w:pPr>
            <w:r>
              <w:rPr>
                <w:b/>
                <w:color w:val="FFFFFF"/>
                <w:sz w:val="20"/>
              </w:rPr>
              <w:t>(R$</w:t>
            </w:r>
            <w:r>
              <w:rPr>
                <w:b/>
                <w:color w:val="FFFFFF"/>
                <w:spacing w:val="-2"/>
                <w:sz w:val="20"/>
              </w:rPr>
              <w:t> milhares)</w:t>
            </w:r>
          </w:p>
        </w:tc>
        <w:tc>
          <w:tcPr>
            <w:tcW w:w="1454" w:type="dxa"/>
            <w:tcBorders>
              <w:top w:val="single" w:sz="4" w:space="0" w:color="000000"/>
              <w:bottom w:val="single" w:sz="4" w:space="0" w:color="000000"/>
            </w:tcBorders>
            <w:shd w:val="clear" w:color="auto" w:fill="1F487C"/>
          </w:tcPr>
          <w:p>
            <w:pPr>
              <w:pStyle w:val="TableParagraph"/>
              <w:spacing w:before="134"/>
              <w:ind w:right="253"/>
              <w:rPr>
                <w:b/>
                <w:sz w:val="20"/>
              </w:rPr>
            </w:pPr>
            <w:r>
              <w:rPr>
                <w:b/>
                <w:color w:val="FFFFFF"/>
                <w:spacing w:val="-2"/>
                <w:sz w:val="20"/>
              </w:rPr>
              <w:t>31/12/2022</w:t>
            </w:r>
          </w:p>
        </w:tc>
        <w:tc>
          <w:tcPr>
            <w:tcW w:w="1388" w:type="dxa"/>
            <w:tcBorders>
              <w:top w:val="single" w:sz="4" w:space="0" w:color="000000"/>
              <w:bottom w:val="single" w:sz="4" w:space="0" w:color="000000"/>
              <w:right w:val="single" w:sz="4" w:space="0" w:color="000000"/>
            </w:tcBorders>
            <w:shd w:val="clear" w:color="auto" w:fill="1F487C"/>
          </w:tcPr>
          <w:p>
            <w:pPr>
              <w:pStyle w:val="TableParagraph"/>
              <w:spacing w:before="134"/>
              <w:ind w:left="220"/>
              <w:jc w:val="left"/>
              <w:rPr>
                <w:sz w:val="20"/>
              </w:rPr>
            </w:pPr>
            <w:r>
              <w:rPr>
                <w:color w:val="FFFFFF"/>
                <w:spacing w:val="-2"/>
                <w:sz w:val="20"/>
              </w:rPr>
              <w:t>31/12/2021</w:t>
            </w:r>
          </w:p>
        </w:tc>
      </w:tr>
      <w:tr>
        <w:trPr>
          <w:trHeight w:val="263" w:hRule="atLeast"/>
        </w:trPr>
        <w:tc>
          <w:tcPr>
            <w:tcW w:w="7057" w:type="dxa"/>
            <w:tcBorders>
              <w:top w:val="single" w:sz="4" w:space="0" w:color="000000"/>
              <w:left w:val="single" w:sz="4" w:space="0" w:color="000000"/>
            </w:tcBorders>
          </w:tcPr>
          <w:p>
            <w:pPr>
              <w:pStyle w:val="TableParagraph"/>
              <w:spacing w:line="211" w:lineRule="exact" w:before="33"/>
              <w:ind w:left="71"/>
              <w:jc w:val="left"/>
              <w:rPr>
                <w:sz w:val="20"/>
              </w:rPr>
            </w:pPr>
            <w:r>
              <w:rPr>
                <w:sz w:val="20"/>
              </w:rPr>
              <w:t>Quantidade</w:t>
            </w:r>
            <w:r>
              <w:rPr>
                <w:spacing w:val="-9"/>
                <w:sz w:val="20"/>
              </w:rPr>
              <w:t> </w:t>
            </w:r>
            <w:r>
              <w:rPr>
                <w:sz w:val="20"/>
              </w:rPr>
              <w:t>Total</w:t>
            </w:r>
            <w:r>
              <w:rPr>
                <w:spacing w:val="-4"/>
                <w:sz w:val="20"/>
              </w:rPr>
              <w:t> </w:t>
            </w:r>
            <w:r>
              <w:rPr>
                <w:sz w:val="20"/>
              </w:rPr>
              <w:t>de</w:t>
            </w:r>
            <w:r>
              <w:rPr>
                <w:spacing w:val="-7"/>
                <w:sz w:val="20"/>
              </w:rPr>
              <w:t> </w:t>
            </w:r>
            <w:r>
              <w:rPr>
                <w:sz w:val="20"/>
              </w:rPr>
              <w:t>Lojas</w:t>
            </w:r>
            <w:r>
              <w:rPr>
                <w:spacing w:val="-7"/>
                <w:sz w:val="20"/>
              </w:rPr>
              <w:t> </w:t>
            </w:r>
            <w:r>
              <w:rPr>
                <w:spacing w:val="-2"/>
                <w:sz w:val="20"/>
              </w:rPr>
              <w:t>Físicas</w:t>
            </w:r>
          </w:p>
        </w:tc>
        <w:tc>
          <w:tcPr>
            <w:tcW w:w="1454" w:type="dxa"/>
            <w:tcBorders>
              <w:top w:val="single" w:sz="4" w:space="0" w:color="000000"/>
            </w:tcBorders>
          </w:tcPr>
          <w:p>
            <w:pPr>
              <w:pStyle w:val="TableParagraph"/>
              <w:spacing w:line="211" w:lineRule="exact" w:before="33"/>
              <w:ind w:right="219"/>
              <w:rPr>
                <w:b/>
                <w:sz w:val="20"/>
              </w:rPr>
            </w:pPr>
            <w:r>
              <w:rPr>
                <w:b/>
                <w:spacing w:val="-5"/>
                <w:sz w:val="20"/>
              </w:rPr>
              <w:t>171</w:t>
            </w:r>
          </w:p>
        </w:tc>
        <w:tc>
          <w:tcPr>
            <w:tcW w:w="1388" w:type="dxa"/>
            <w:tcBorders>
              <w:top w:val="single" w:sz="4" w:space="0" w:color="000000"/>
              <w:right w:val="single" w:sz="4" w:space="0" w:color="000000"/>
            </w:tcBorders>
          </w:tcPr>
          <w:p>
            <w:pPr>
              <w:pStyle w:val="TableParagraph"/>
              <w:spacing w:line="211" w:lineRule="exact" w:before="33"/>
              <w:ind w:right="66"/>
              <w:rPr>
                <w:sz w:val="20"/>
              </w:rPr>
            </w:pPr>
            <w:r>
              <w:rPr>
                <w:spacing w:val="-5"/>
                <w:sz w:val="20"/>
              </w:rPr>
              <w:t>168</w:t>
            </w:r>
          </w:p>
        </w:tc>
      </w:tr>
      <w:tr>
        <w:trPr>
          <w:trHeight w:val="268" w:hRule="atLeast"/>
        </w:trPr>
        <w:tc>
          <w:tcPr>
            <w:tcW w:w="7057" w:type="dxa"/>
            <w:tcBorders>
              <w:left w:val="single" w:sz="4" w:space="0" w:color="000000"/>
            </w:tcBorders>
            <w:shd w:val="clear" w:color="auto" w:fill="F1F1F1"/>
          </w:tcPr>
          <w:p>
            <w:pPr>
              <w:pStyle w:val="TableParagraph"/>
              <w:spacing w:line="211" w:lineRule="exact" w:before="38"/>
              <w:ind w:left="71"/>
              <w:jc w:val="left"/>
              <w:rPr>
                <w:sz w:val="20"/>
              </w:rPr>
            </w:pPr>
            <w:r>
              <w:rPr>
                <w:sz w:val="20"/>
              </w:rPr>
              <w:t>Área</w:t>
            </w:r>
            <w:r>
              <w:rPr>
                <w:spacing w:val="-5"/>
                <w:sz w:val="20"/>
              </w:rPr>
              <w:t> </w:t>
            </w:r>
            <w:r>
              <w:rPr>
                <w:sz w:val="20"/>
              </w:rPr>
              <w:t>Total</w:t>
            </w:r>
            <w:r>
              <w:rPr>
                <w:spacing w:val="-4"/>
                <w:sz w:val="20"/>
              </w:rPr>
              <w:t> </w:t>
            </w:r>
            <w:r>
              <w:rPr>
                <w:sz w:val="20"/>
              </w:rPr>
              <w:t>de</w:t>
            </w:r>
            <w:r>
              <w:rPr>
                <w:spacing w:val="-10"/>
                <w:sz w:val="20"/>
              </w:rPr>
              <w:t> </w:t>
            </w:r>
            <w:r>
              <w:rPr>
                <w:sz w:val="20"/>
              </w:rPr>
              <w:t>Vendas</w:t>
            </w:r>
            <w:r>
              <w:rPr>
                <w:spacing w:val="-4"/>
                <w:sz w:val="20"/>
              </w:rPr>
              <w:t> (m²)</w:t>
            </w:r>
          </w:p>
        </w:tc>
        <w:tc>
          <w:tcPr>
            <w:tcW w:w="1454" w:type="dxa"/>
            <w:shd w:val="clear" w:color="auto" w:fill="F1F1F1"/>
          </w:tcPr>
          <w:p>
            <w:pPr>
              <w:pStyle w:val="TableParagraph"/>
              <w:spacing w:line="211" w:lineRule="exact" w:before="38"/>
              <w:ind w:right="219"/>
              <w:rPr>
                <w:b/>
                <w:sz w:val="20"/>
              </w:rPr>
            </w:pPr>
            <w:r>
              <w:rPr>
                <w:b/>
                <w:spacing w:val="-2"/>
                <w:sz w:val="20"/>
              </w:rPr>
              <w:t>847.190</w:t>
            </w:r>
          </w:p>
        </w:tc>
        <w:tc>
          <w:tcPr>
            <w:tcW w:w="1388" w:type="dxa"/>
            <w:tcBorders>
              <w:right w:val="single" w:sz="4" w:space="0" w:color="000000"/>
            </w:tcBorders>
            <w:shd w:val="clear" w:color="auto" w:fill="F1F1F1"/>
          </w:tcPr>
          <w:p>
            <w:pPr>
              <w:pStyle w:val="TableParagraph"/>
              <w:spacing w:line="211" w:lineRule="exact" w:before="38"/>
              <w:ind w:right="66"/>
              <w:rPr>
                <w:sz w:val="20"/>
              </w:rPr>
            </w:pPr>
            <w:r>
              <w:rPr>
                <w:spacing w:val="-2"/>
                <w:sz w:val="20"/>
              </w:rPr>
              <w:t>815.247</w:t>
            </w:r>
          </w:p>
        </w:tc>
      </w:tr>
      <w:tr>
        <w:trPr>
          <w:trHeight w:val="268" w:hRule="atLeast"/>
        </w:trPr>
        <w:tc>
          <w:tcPr>
            <w:tcW w:w="7057" w:type="dxa"/>
            <w:tcBorders>
              <w:left w:val="single" w:sz="4" w:space="0" w:color="000000"/>
            </w:tcBorders>
          </w:tcPr>
          <w:p>
            <w:pPr>
              <w:pStyle w:val="TableParagraph"/>
              <w:spacing w:line="211" w:lineRule="exact" w:before="38"/>
              <w:ind w:left="71"/>
              <w:jc w:val="left"/>
              <w:rPr>
                <w:sz w:val="20"/>
              </w:rPr>
            </w:pPr>
            <w:r>
              <w:rPr>
                <w:sz w:val="20"/>
              </w:rPr>
              <w:t>Área</w:t>
            </w:r>
            <w:r>
              <w:rPr>
                <w:spacing w:val="-4"/>
                <w:sz w:val="20"/>
              </w:rPr>
              <w:t> </w:t>
            </w:r>
            <w:r>
              <w:rPr>
                <w:sz w:val="20"/>
              </w:rPr>
              <w:t>Média</w:t>
            </w:r>
            <w:r>
              <w:rPr>
                <w:spacing w:val="-4"/>
                <w:sz w:val="20"/>
              </w:rPr>
              <w:t> </w:t>
            </w:r>
            <w:r>
              <w:rPr>
                <w:sz w:val="20"/>
              </w:rPr>
              <w:t>de</w:t>
            </w:r>
            <w:r>
              <w:rPr>
                <w:spacing w:val="-8"/>
                <w:sz w:val="20"/>
              </w:rPr>
              <w:t> </w:t>
            </w:r>
            <w:r>
              <w:rPr>
                <w:sz w:val="20"/>
              </w:rPr>
              <w:t>Vendas</w:t>
            </w:r>
            <w:r>
              <w:rPr>
                <w:spacing w:val="-4"/>
                <w:sz w:val="20"/>
              </w:rPr>
              <w:t> </w:t>
            </w:r>
            <w:r>
              <w:rPr>
                <w:sz w:val="20"/>
              </w:rPr>
              <w:t>por</w:t>
            </w:r>
            <w:r>
              <w:rPr>
                <w:spacing w:val="-4"/>
                <w:sz w:val="20"/>
              </w:rPr>
              <w:t> </w:t>
            </w:r>
            <w:r>
              <w:rPr>
                <w:sz w:val="20"/>
              </w:rPr>
              <w:t>Loja</w:t>
            </w:r>
            <w:r>
              <w:rPr>
                <w:spacing w:val="-7"/>
                <w:sz w:val="20"/>
              </w:rPr>
              <w:t> </w:t>
            </w:r>
            <w:r>
              <w:rPr>
                <w:spacing w:val="-4"/>
                <w:sz w:val="20"/>
              </w:rPr>
              <w:t>(m²)</w:t>
            </w:r>
          </w:p>
        </w:tc>
        <w:tc>
          <w:tcPr>
            <w:tcW w:w="1454" w:type="dxa"/>
          </w:tcPr>
          <w:p>
            <w:pPr>
              <w:pStyle w:val="TableParagraph"/>
              <w:spacing w:line="211" w:lineRule="exact" w:before="38"/>
              <w:ind w:right="210"/>
              <w:rPr>
                <w:b/>
                <w:sz w:val="20"/>
              </w:rPr>
            </w:pPr>
            <w:r>
              <w:rPr>
                <w:b/>
                <w:spacing w:val="-2"/>
                <w:sz w:val="20"/>
              </w:rPr>
              <w:t>4.954</w:t>
            </w:r>
          </w:p>
        </w:tc>
        <w:tc>
          <w:tcPr>
            <w:tcW w:w="1388" w:type="dxa"/>
            <w:tcBorders>
              <w:right w:val="single" w:sz="4" w:space="0" w:color="000000"/>
            </w:tcBorders>
          </w:tcPr>
          <w:p>
            <w:pPr>
              <w:pStyle w:val="TableParagraph"/>
              <w:spacing w:line="211" w:lineRule="exact" w:before="38"/>
              <w:ind w:right="57"/>
              <w:rPr>
                <w:sz w:val="20"/>
              </w:rPr>
            </w:pPr>
            <w:r>
              <w:rPr>
                <w:spacing w:val="-2"/>
                <w:sz w:val="20"/>
              </w:rPr>
              <w:t>4.853</w:t>
            </w:r>
          </w:p>
        </w:tc>
      </w:tr>
      <w:tr>
        <w:trPr>
          <w:trHeight w:val="268" w:hRule="atLeast"/>
        </w:trPr>
        <w:tc>
          <w:tcPr>
            <w:tcW w:w="7057" w:type="dxa"/>
            <w:tcBorders>
              <w:left w:val="single" w:sz="4" w:space="0" w:color="000000"/>
            </w:tcBorders>
            <w:shd w:val="clear" w:color="auto" w:fill="F1F1F1"/>
          </w:tcPr>
          <w:p>
            <w:pPr>
              <w:pStyle w:val="TableParagraph"/>
              <w:spacing w:line="211" w:lineRule="exact" w:before="38"/>
              <w:ind w:left="71"/>
              <w:jc w:val="left"/>
              <w:rPr>
                <w:sz w:val="20"/>
              </w:rPr>
            </w:pPr>
            <w:r>
              <w:rPr>
                <w:sz w:val="20"/>
              </w:rPr>
              <w:t>Same-Store</w:t>
            </w:r>
            <w:r>
              <w:rPr>
                <w:spacing w:val="-8"/>
                <w:sz w:val="20"/>
              </w:rPr>
              <w:t> </w:t>
            </w:r>
            <w:r>
              <w:rPr>
                <w:sz w:val="20"/>
              </w:rPr>
              <w:t>Sales</w:t>
            </w:r>
            <w:r>
              <w:rPr>
                <w:spacing w:val="-4"/>
                <w:sz w:val="20"/>
              </w:rPr>
              <w:t> </w:t>
            </w:r>
            <w:r>
              <w:rPr>
                <w:spacing w:val="-10"/>
                <w:sz w:val="20"/>
              </w:rPr>
              <w:t>%</w:t>
            </w:r>
          </w:p>
        </w:tc>
        <w:tc>
          <w:tcPr>
            <w:tcW w:w="1454" w:type="dxa"/>
            <w:shd w:val="clear" w:color="auto" w:fill="F1F1F1"/>
          </w:tcPr>
          <w:p>
            <w:pPr>
              <w:pStyle w:val="TableParagraph"/>
              <w:spacing w:line="211" w:lineRule="exact" w:before="38"/>
              <w:ind w:right="212"/>
              <w:rPr>
                <w:b/>
                <w:sz w:val="20"/>
              </w:rPr>
            </w:pPr>
            <w:r>
              <w:rPr>
                <w:b/>
                <w:spacing w:val="-4"/>
                <w:sz w:val="20"/>
              </w:rPr>
              <w:t>8,1%</w:t>
            </w:r>
          </w:p>
        </w:tc>
        <w:tc>
          <w:tcPr>
            <w:tcW w:w="1388" w:type="dxa"/>
            <w:tcBorders>
              <w:right w:val="single" w:sz="4" w:space="0" w:color="000000"/>
            </w:tcBorders>
            <w:shd w:val="clear" w:color="auto" w:fill="F1F1F1"/>
          </w:tcPr>
          <w:p>
            <w:pPr>
              <w:pStyle w:val="TableParagraph"/>
              <w:spacing w:line="211" w:lineRule="exact" w:before="38"/>
              <w:ind w:right="61"/>
              <w:rPr>
                <w:sz w:val="20"/>
              </w:rPr>
            </w:pPr>
            <w:r>
              <w:rPr>
                <w:spacing w:val="-2"/>
                <w:sz w:val="20"/>
              </w:rPr>
              <w:t>18,9%</w:t>
            </w:r>
          </w:p>
        </w:tc>
      </w:tr>
      <w:tr>
        <w:trPr>
          <w:trHeight w:val="268" w:hRule="atLeast"/>
        </w:trPr>
        <w:tc>
          <w:tcPr>
            <w:tcW w:w="7057" w:type="dxa"/>
            <w:tcBorders>
              <w:left w:val="single" w:sz="4" w:space="0" w:color="000000"/>
            </w:tcBorders>
          </w:tcPr>
          <w:p>
            <w:pPr>
              <w:pStyle w:val="TableParagraph"/>
              <w:spacing w:line="211" w:lineRule="exact" w:before="38"/>
              <w:ind w:left="71"/>
              <w:jc w:val="left"/>
              <w:rPr>
                <w:sz w:val="20"/>
              </w:rPr>
            </w:pPr>
            <w:r>
              <w:rPr>
                <w:sz w:val="20"/>
              </w:rPr>
              <w:t>Receita</w:t>
            </w:r>
            <w:r>
              <w:rPr>
                <w:spacing w:val="-10"/>
                <w:sz w:val="20"/>
              </w:rPr>
              <w:t> </w:t>
            </w:r>
            <w:r>
              <w:rPr>
                <w:spacing w:val="-2"/>
                <w:sz w:val="20"/>
              </w:rPr>
              <w:t>Bruta</w:t>
            </w:r>
          </w:p>
        </w:tc>
        <w:tc>
          <w:tcPr>
            <w:tcW w:w="1454" w:type="dxa"/>
          </w:tcPr>
          <w:p>
            <w:pPr>
              <w:pStyle w:val="TableParagraph"/>
              <w:spacing w:line="211" w:lineRule="exact" w:before="38"/>
              <w:ind w:right="219"/>
              <w:rPr>
                <w:b/>
                <w:sz w:val="20"/>
              </w:rPr>
            </w:pPr>
            <w:r>
              <w:rPr>
                <w:b/>
                <w:spacing w:val="-2"/>
                <w:sz w:val="20"/>
              </w:rPr>
              <w:t>14.250.353</w:t>
            </w:r>
          </w:p>
        </w:tc>
        <w:tc>
          <w:tcPr>
            <w:tcW w:w="1388" w:type="dxa"/>
            <w:tcBorders>
              <w:right w:val="single" w:sz="4" w:space="0" w:color="000000"/>
            </w:tcBorders>
          </w:tcPr>
          <w:p>
            <w:pPr>
              <w:pStyle w:val="TableParagraph"/>
              <w:spacing w:line="211" w:lineRule="exact" w:before="38"/>
              <w:ind w:right="66"/>
              <w:rPr>
                <w:sz w:val="20"/>
              </w:rPr>
            </w:pPr>
            <w:r>
              <w:rPr>
                <w:spacing w:val="-2"/>
                <w:sz w:val="20"/>
              </w:rPr>
              <w:t>12.579.777</w:t>
            </w:r>
          </w:p>
        </w:tc>
      </w:tr>
      <w:tr>
        <w:trPr>
          <w:trHeight w:val="268" w:hRule="atLeast"/>
        </w:trPr>
        <w:tc>
          <w:tcPr>
            <w:tcW w:w="7057" w:type="dxa"/>
            <w:tcBorders>
              <w:left w:val="single" w:sz="4" w:space="0" w:color="000000"/>
            </w:tcBorders>
            <w:shd w:val="clear" w:color="auto" w:fill="F1F1F1"/>
          </w:tcPr>
          <w:p>
            <w:pPr>
              <w:pStyle w:val="TableParagraph"/>
              <w:spacing w:line="211" w:lineRule="exact" w:before="38"/>
              <w:ind w:left="71"/>
              <w:jc w:val="left"/>
              <w:rPr>
                <w:sz w:val="20"/>
              </w:rPr>
            </w:pPr>
            <w:r>
              <w:rPr>
                <w:sz w:val="20"/>
              </w:rPr>
              <w:t>Receita</w:t>
            </w:r>
            <w:r>
              <w:rPr>
                <w:spacing w:val="-4"/>
                <w:sz w:val="20"/>
              </w:rPr>
              <w:t> </w:t>
            </w:r>
            <w:r>
              <w:rPr>
                <w:sz w:val="20"/>
              </w:rPr>
              <w:t>Bruta</w:t>
            </w:r>
            <w:r>
              <w:rPr>
                <w:spacing w:val="-3"/>
                <w:sz w:val="20"/>
              </w:rPr>
              <w:t> </w:t>
            </w:r>
            <w:r>
              <w:rPr>
                <w:sz w:val="20"/>
              </w:rPr>
              <w:t>por</w:t>
            </w:r>
            <w:r>
              <w:rPr>
                <w:spacing w:val="-8"/>
                <w:sz w:val="20"/>
              </w:rPr>
              <w:t> </w:t>
            </w:r>
            <w:r>
              <w:rPr>
                <w:sz w:val="20"/>
              </w:rPr>
              <w:t>m²</w:t>
            </w:r>
            <w:r>
              <w:rPr>
                <w:spacing w:val="-4"/>
                <w:sz w:val="20"/>
              </w:rPr>
              <w:t> </w:t>
            </w:r>
            <w:r>
              <w:rPr>
                <w:sz w:val="20"/>
              </w:rPr>
              <w:t>de</w:t>
            </w:r>
            <w:r>
              <w:rPr>
                <w:spacing w:val="-3"/>
                <w:sz w:val="20"/>
              </w:rPr>
              <w:t> </w:t>
            </w:r>
            <w:r>
              <w:rPr>
                <w:sz w:val="20"/>
              </w:rPr>
              <w:t>Área</w:t>
            </w:r>
            <w:r>
              <w:rPr>
                <w:spacing w:val="-3"/>
                <w:sz w:val="20"/>
              </w:rPr>
              <w:t> </w:t>
            </w:r>
            <w:r>
              <w:rPr>
                <w:sz w:val="20"/>
              </w:rPr>
              <w:t>de</w:t>
            </w:r>
            <w:r>
              <w:rPr>
                <w:spacing w:val="-7"/>
                <w:sz w:val="20"/>
              </w:rPr>
              <w:t> </w:t>
            </w:r>
            <w:r>
              <w:rPr>
                <w:sz w:val="20"/>
              </w:rPr>
              <w:t>Venda</w:t>
            </w:r>
            <w:r>
              <w:rPr>
                <w:spacing w:val="-7"/>
                <w:sz w:val="20"/>
              </w:rPr>
              <w:t> </w:t>
            </w:r>
            <w:r>
              <w:rPr>
                <w:spacing w:val="-4"/>
                <w:sz w:val="20"/>
              </w:rPr>
              <w:t>(R$)</w:t>
            </w:r>
          </w:p>
        </w:tc>
        <w:tc>
          <w:tcPr>
            <w:tcW w:w="1454" w:type="dxa"/>
            <w:shd w:val="clear" w:color="auto" w:fill="F1F1F1"/>
          </w:tcPr>
          <w:p>
            <w:pPr>
              <w:pStyle w:val="TableParagraph"/>
              <w:spacing w:line="211" w:lineRule="exact" w:before="38"/>
              <w:ind w:right="214"/>
              <w:rPr>
                <w:b/>
                <w:sz w:val="20"/>
              </w:rPr>
            </w:pPr>
            <w:r>
              <w:rPr>
                <w:b/>
                <w:spacing w:val="-2"/>
                <w:sz w:val="20"/>
              </w:rPr>
              <w:t>16.821</w:t>
            </w:r>
          </w:p>
        </w:tc>
        <w:tc>
          <w:tcPr>
            <w:tcW w:w="1388" w:type="dxa"/>
            <w:tcBorders>
              <w:right w:val="single" w:sz="4" w:space="0" w:color="000000"/>
            </w:tcBorders>
            <w:shd w:val="clear" w:color="auto" w:fill="F1F1F1"/>
          </w:tcPr>
          <w:p>
            <w:pPr>
              <w:pStyle w:val="TableParagraph"/>
              <w:spacing w:line="211" w:lineRule="exact" w:before="38"/>
              <w:ind w:right="61"/>
              <w:rPr>
                <w:sz w:val="20"/>
              </w:rPr>
            </w:pPr>
            <w:r>
              <w:rPr>
                <w:spacing w:val="-2"/>
                <w:sz w:val="20"/>
              </w:rPr>
              <w:t>15.431</w:t>
            </w:r>
          </w:p>
        </w:tc>
      </w:tr>
      <w:tr>
        <w:trPr>
          <w:trHeight w:val="264" w:hRule="atLeast"/>
        </w:trPr>
        <w:tc>
          <w:tcPr>
            <w:tcW w:w="7057" w:type="dxa"/>
            <w:tcBorders>
              <w:left w:val="single" w:sz="4" w:space="0" w:color="000000"/>
            </w:tcBorders>
          </w:tcPr>
          <w:p>
            <w:pPr>
              <w:pStyle w:val="TableParagraph"/>
              <w:spacing w:line="211" w:lineRule="exact" w:before="33"/>
              <w:ind w:left="71"/>
              <w:jc w:val="left"/>
              <w:rPr>
                <w:sz w:val="20"/>
              </w:rPr>
            </w:pPr>
            <w:r>
              <w:rPr>
                <w:sz w:val="20"/>
              </w:rPr>
              <w:t>Receita</w:t>
            </w:r>
            <w:r>
              <w:rPr>
                <w:spacing w:val="-10"/>
                <w:sz w:val="20"/>
              </w:rPr>
              <w:t> </w:t>
            </w:r>
            <w:r>
              <w:rPr>
                <w:spacing w:val="-2"/>
                <w:sz w:val="20"/>
              </w:rPr>
              <w:t>líquida</w:t>
            </w:r>
          </w:p>
        </w:tc>
        <w:tc>
          <w:tcPr>
            <w:tcW w:w="1454" w:type="dxa"/>
          </w:tcPr>
          <w:p>
            <w:pPr>
              <w:pStyle w:val="TableParagraph"/>
              <w:spacing w:line="211" w:lineRule="exact" w:before="33"/>
              <w:ind w:right="219"/>
              <w:rPr>
                <w:b/>
                <w:sz w:val="20"/>
              </w:rPr>
            </w:pPr>
            <w:r>
              <w:rPr>
                <w:b/>
                <w:spacing w:val="-2"/>
                <w:sz w:val="20"/>
              </w:rPr>
              <w:t>10.576.852</w:t>
            </w:r>
          </w:p>
        </w:tc>
        <w:tc>
          <w:tcPr>
            <w:tcW w:w="1388" w:type="dxa"/>
            <w:tcBorders>
              <w:right w:val="single" w:sz="4" w:space="0" w:color="000000"/>
            </w:tcBorders>
          </w:tcPr>
          <w:p>
            <w:pPr>
              <w:pStyle w:val="TableParagraph"/>
              <w:spacing w:line="211" w:lineRule="exact" w:before="33"/>
              <w:ind w:right="59"/>
              <w:rPr>
                <w:sz w:val="20"/>
              </w:rPr>
            </w:pPr>
            <w:r>
              <w:rPr>
                <w:spacing w:val="-2"/>
                <w:sz w:val="20"/>
              </w:rPr>
              <w:t>9.556.115</w:t>
            </w:r>
          </w:p>
        </w:tc>
      </w:tr>
      <w:tr>
        <w:trPr>
          <w:trHeight w:val="268" w:hRule="atLeast"/>
        </w:trPr>
        <w:tc>
          <w:tcPr>
            <w:tcW w:w="7057" w:type="dxa"/>
            <w:tcBorders>
              <w:left w:val="single" w:sz="4" w:space="0" w:color="000000"/>
            </w:tcBorders>
            <w:shd w:val="clear" w:color="auto" w:fill="F1F1F1"/>
          </w:tcPr>
          <w:p>
            <w:pPr>
              <w:pStyle w:val="TableParagraph"/>
              <w:spacing w:line="211" w:lineRule="exact" w:before="38"/>
              <w:ind w:left="71"/>
              <w:jc w:val="left"/>
              <w:rPr>
                <w:sz w:val="20"/>
              </w:rPr>
            </w:pPr>
            <w:r>
              <w:rPr>
                <w:sz w:val="20"/>
              </w:rPr>
              <w:t>Lucro</w:t>
            </w:r>
            <w:r>
              <w:rPr>
                <w:spacing w:val="-4"/>
                <w:sz w:val="20"/>
              </w:rPr>
              <w:t> </w:t>
            </w:r>
            <w:r>
              <w:rPr>
                <w:spacing w:val="-2"/>
                <w:sz w:val="20"/>
              </w:rPr>
              <w:t>Bruto</w:t>
            </w:r>
          </w:p>
        </w:tc>
        <w:tc>
          <w:tcPr>
            <w:tcW w:w="1454" w:type="dxa"/>
            <w:shd w:val="clear" w:color="auto" w:fill="F1F1F1"/>
          </w:tcPr>
          <w:p>
            <w:pPr>
              <w:pStyle w:val="TableParagraph"/>
              <w:spacing w:line="211" w:lineRule="exact" w:before="38"/>
              <w:ind w:right="212"/>
              <w:rPr>
                <w:b/>
                <w:sz w:val="20"/>
              </w:rPr>
            </w:pPr>
            <w:r>
              <w:rPr>
                <w:b/>
                <w:spacing w:val="-2"/>
                <w:sz w:val="20"/>
              </w:rPr>
              <w:t>3.825.874</w:t>
            </w:r>
          </w:p>
        </w:tc>
        <w:tc>
          <w:tcPr>
            <w:tcW w:w="1388" w:type="dxa"/>
            <w:tcBorders>
              <w:right w:val="single" w:sz="4" w:space="0" w:color="000000"/>
            </w:tcBorders>
            <w:shd w:val="clear" w:color="auto" w:fill="F1F1F1"/>
          </w:tcPr>
          <w:p>
            <w:pPr>
              <w:pStyle w:val="TableParagraph"/>
              <w:spacing w:line="211" w:lineRule="exact" w:before="38"/>
              <w:ind w:right="59"/>
              <w:rPr>
                <w:sz w:val="20"/>
              </w:rPr>
            </w:pPr>
            <w:r>
              <w:rPr>
                <w:spacing w:val="-2"/>
                <w:sz w:val="20"/>
              </w:rPr>
              <w:t>3.322.616</w:t>
            </w:r>
          </w:p>
        </w:tc>
      </w:tr>
      <w:tr>
        <w:trPr>
          <w:trHeight w:val="268" w:hRule="atLeast"/>
        </w:trPr>
        <w:tc>
          <w:tcPr>
            <w:tcW w:w="7057" w:type="dxa"/>
            <w:tcBorders>
              <w:left w:val="single" w:sz="4" w:space="0" w:color="000000"/>
            </w:tcBorders>
          </w:tcPr>
          <w:p>
            <w:pPr>
              <w:pStyle w:val="TableParagraph"/>
              <w:spacing w:line="211" w:lineRule="exact" w:before="38"/>
              <w:ind w:left="71"/>
              <w:jc w:val="left"/>
              <w:rPr>
                <w:sz w:val="20"/>
              </w:rPr>
            </w:pPr>
            <w:r>
              <w:rPr>
                <w:sz w:val="20"/>
              </w:rPr>
              <w:t>Margem</w:t>
            </w:r>
            <w:r>
              <w:rPr>
                <w:spacing w:val="-7"/>
                <w:sz w:val="20"/>
              </w:rPr>
              <w:t> </w:t>
            </w:r>
            <w:r>
              <w:rPr>
                <w:sz w:val="20"/>
              </w:rPr>
              <w:t>Bruta</w:t>
            </w:r>
            <w:r>
              <w:rPr>
                <w:spacing w:val="-6"/>
                <w:sz w:val="20"/>
              </w:rPr>
              <w:t> </w:t>
            </w:r>
            <w:r>
              <w:rPr>
                <w:spacing w:val="-10"/>
                <w:sz w:val="20"/>
              </w:rPr>
              <w:t>%</w:t>
            </w:r>
          </w:p>
        </w:tc>
        <w:tc>
          <w:tcPr>
            <w:tcW w:w="1454" w:type="dxa"/>
          </w:tcPr>
          <w:p>
            <w:pPr>
              <w:pStyle w:val="TableParagraph"/>
              <w:spacing w:line="211" w:lineRule="exact" w:before="38"/>
              <w:ind w:right="214"/>
              <w:rPr>
                <w:b/>
                <w:sz w:val="20"/>
              </w:rPr>
            </w:pPr>
            <w:r>
              <w:rPr>
                <w:b/>
                <w:spacing w:val="-2"/>
                <w:sz w:val="20"/>
              </w:rPr>
              <w:t>36,2%</w:t>
            </w:r>
          </w:p>
        </w:tc>
        <w:tc>
          <w:tcPr>
            <w:tcW w:w="1388" w:type="dxa"/>
            <w:tcBorders>
              <w:right w:val="single" w:sz="4" w:space="0" w:color="000000"/>
            </w:tcBorders>
          </w:tcPr>
          <w:p>
            <w:pPr>
              <w:pStyle w:val="TableParagraph"/>
              <w:spacing w:line="211" w:lineRule="exact" w:before="38"/>
              <w:ind w:right="61"/>
              <w:rPr>
                <w:sz w:val="20"/>
              </w:rPr>
            </w:pPr>
            <w:r>
              <w:rPr>
                <w:spacing w:val="-2"/>
                <w:sz w:val="20"/>
              </w:rPr>
              <w:t>34,8%</w:t>
            </w:r>
          </w:p>
        </w:tc>
      </w:tr>
      <w:tr>
        <w:trPr>
          <w:trHeight w:val="268" w:hRule="atLeast"/>
        </w:trPr>
        <w:tc>
          <w:tcPr>
            <w:tcW w:w="7057" w:type="dxa"/>
            <w:tcBorders>
              <w:left w:val="single" w:sz="4" w:space="0" w:color="000000"/>
            </w:tcBorders>
            <w:shd w:val="clear" w:color="auto" w:fill="F1F1F1"/>
          </w:tcPr>
          <w:p>
            <w:pPr>
              <w:pStyle w:val="TableParagraph"/>
              <w:spacing w:line="211" w:lineRule="exact" w:before="38"/>
              <w:ind w:left="71"/>
              <w:jc w:val="left"/>
              <w:rPr>
                <w:sz w:val="20"/>
              </w:rPr>
            </w:pPr>
            <w:r>
              <w:rPr>
                <w:spacing w:val="-4"/>
                <w:sz w:val="20"/>
              </w:rPr>
              <w:t>EBIT</w:t>
            </w:r>
          </w:p>
        </w:tc>
        <w:tc>
          <w:tcPr>
            <w:tcW w:w="1454" w:type="dxa"/>
            <w:shd w:val="clear" w:color="auto" w:fill="F1F1F1"/>
          </w:tcPr>
          <w:p>
            <w:pPr>
              <w:pStyle w:val="TableParagraph"/>
              <w:spacing w:line="211" w:lineRule="exact" w:before="38"/>
              <w:ind w:right="212"/>
              <w:rPr>
                <w:b/>
                <w:sz w:val="20"/>
              </w:rPr>
            </w:pPr>
            <w:r>
              <w:rPr>
                <w:b/>
                <w:spacing w:val="-2"/>
                <w:sz w:val="20"/>
              </w:rPr>
              <w:t>1.652.116</w:t>
            </w:r>
          </w:p>
        </w:tc>
        <w:tc>
          <w:tcPr>
            <w:tcW w:w="1388" w:type="dxa"/>
            <w:tcBorders>
              <w:right w:val="single" w:sz="4" w:space="0" w:color="000000"/>
            </w:tcBorders>
            <w:shd w:val="clear" w:color="auto" w:fill="F1F1F1"/>
          </w:tcPr>
          <w:p>
            <w:pPr>
              <w:pStyle w:val="TableParagraph"/>
              <w:spacing w:line="211" w:lineRule="exact" w:before="38"/>
              <w:ind w:right="59"/>
              <w:rPr>
                <w:sz w:val="20"/>
              </w:rPr>
            </w:pPr>
            <w:r>
              <w:rPr>
                <w:spacing w:val="-2"/>
                <w:sz w:val="20"/>
              </w:rPr>
              <w:t>1.315.396</w:t>
            </w:r>
          </w:p>
        </w:tc>
      </w:tr>
      <w:tr>
        <w:trPr>
          <w:trHeight w:val="268" w:hRule="atLeast"/>
        </w:trPr>
        <w:tc>
          <w:tcPr>
            <w:tcW w:w="7057" w:type="dxa"/>
            <w:tcBorders>
              <w:left w:val="single" w:sz="4" w:space="0" w:color="000000"/>
            </w:tcBorders>
          </w:tcPr>
          <w:p>
            <w:pPr>
              <w:pStyle w:val="TableParagraph"/>
              <w:spacing w:line="211" w:lineRule="exact" w:before="38"/>
              <w:ind w:left="71"/>
              <w:jc w:val="left"/>
              <w:rPr>
                <w:sz w:val="20"/>
              </w:rPr>
            </w:pPr>
            <w:r>
              <w:rPr>
                <w:sz w:val="20"/>
              </w:rPr>
              <w:t>Margem</w:t>
            </w:r>
            <w:r>
              <w:rPr>
                <w:spacing w:val="-5"/>
                <w:sz w:val="20"/>
              </w:rPr>
              <w:t> </w:t>
            </w:r>
            <w:r>
              <w:rPr>
                <w:sz w:val="20"/>
              </w:rPr>
              <w:t>EBIT</w:t>
            </w:r>
            <w:r>
              <w:rPr>
                <w:spacing w:val="-4"/>
                <w:sz w:val="20"/>
              </w:rPr>
              <w:t> </w:t>
            </w:r>
            <w:r>
              <w:rPr>
                <w:spacing w:val="-10"/>
                <w:sz w:val="20"/>
              </w:rPr>
              <w:t>%</w:t>
            </w:r>
          </w:p>
        </w:tc>
        <w:tc>
          <w:tcPr>
            <w:tcW w:w="1454" w:type="dxa"/>
          </w:tcPr>
          <w:p>
            <w:pPr>
              <w:pStyle w:val="TableParagraph"/>
              <w:spacing w:line="211" w:lineRule="exact" w:before="38"/>
              <w:ind w:right="214"/>
              <w:rPr>
                <w:b/>
                <w:sz w:val="20"/>
              </w:rPr>
            </w:pPr>
            <w:r>
              <w:rPr>
                <w:b/>
                <w:spacing w:val="-2"/>
                <w:sz w:val="20"/>
              </w:rPr>
              <w:t>15,6%</w:t>
            </w:r>
          </w:p>
        </w:tc>
        <w:tc>
          <w:tcPr>
            <w:tcW w:w="1388" w:type="dxa"/>
            <w:tcBorders>
              <w:right w:val="single" w:sz="4" w:space="0" w:color="000000"/>
            </w:tcBorders>
          </w:tcPr>
          <w:p>
            <w:pPr>
              <w:pStyle w:val="TableParagraph"/>
              <w:spacing w:line="211" w:lineRule="exact" w:before="38"/>
              <w:ind w:right="61"/>
              <w:rPr>
                <w:sz w:val="20"/>
              </w:rPr>
            </w:pPr>
            <w:r>
              <w:rPr>
                <w:spacing w:val="-2"/>
                <w:sz w:val="20"/>
              </w:rPr>
              <w:t>13,8%</w:t>
            </w:r>
          </w:p>
        </w:tc>
      </w:tr>
      <w:tr>
        <w:trPr>
          <w:trHeight w:val="268" w:hRule="atLeast"/>
        </w:trPr>
        <w:tc>
          <w:tcPr>
            <w:tcW w:w="7057" w:type="dxa"/>
            <w:tcBorders>
              <w:left w:val="single" w:sz="4" w:space="0" w:color="000000"/>
            </w:tcBorders>
            <w:shd w:val="clear" w:color="auto" w:fill="F1F1F1"/>
          </w:tcPr>
          <w:p>
            <w:pPr>
              <w:pStyle w:val="TableParagraph"/>
              <w:spacing w:line="211" w:lineRule="exact" w:before="38"/>
              <w:ind w:left="283"/>
              <w:jc w:val="left"/>
              <w:rPr>
                <w:i/>
                <w:sz w:val="20"/>
              </w:rPr>
            </w:pPr>
            <w:r>
              <w:rPr>
                <w:i/>
                <w:sz w:val="20"/>
              </w:rPr>
              <w:t>(+/-)</w:t>
            </w:r>
            <w:r>
              <w:rPr>
                <w:i/>
                <w:spacing w:val="-12"/>
                <w:sz w:val="20"/>
              </w:rPr>
              <w:t> </w:t>
            </w:r>
            <w:r>
              <w:rPr>
                <w:i/>
                <w:sz w:val="20"/>
              </w:rPr>
              <w:t>Pagamento</w:t>
            </w:r>
            <w:r>
              <w:rPr>
                <w:i/>
                <w:spacing w:val="-5"/>
                <w:sz w:val="20"/>
              </w:rPr>
              <w:t> </w:t>
            </w:r>
            <w:r>
              <w:rPr>
                <w:i/>
                <w:sz w:val="20"/>
              </w:rPr>
              <w:t>do</w:t>
            </w:r>
            <w:r>
              <w:rPr>
                <w:i/>
                <w:spacing w:val="-10"/>
                <w:sz w:val="20"/>
              </w:rPr>
              <w:t> </w:t>
            </w:r>
            <w:r>
              <w:rPr>
                <w:i/>
                <w:sz w:val="20"/>
              </w:rPr>
              <w:t>Passivo</w:t>
            </w:r>
            <w:r>
              <w:rPr>
                <w:i/>
                <w:spacing w:val="-9"/>
                <w:sz w:val="20"/>
              </w:rPr>
              <w:t> </w:t>
            </w:r>
            <w:r>
              <w:rPr>
                <w:i/>
                <w:sz w:val="20"/>
              </w:rPr>
              <w:t>de</w:t>
            </w:r>
            <w:r>
              <w:rPr>
                <w:i/>
                <w:spacing w:val="-5"/>
                <w:sz w:val="20"/>
              </w:rPr>
              <w:t> </w:t>
            </w:r>
            <w:r>
              <w:rPr>
                <w:i/>
                <w:sz w:val="20"/>
              </w:rPr>
              <w:t>Arrendamento</w:t>
            </w:r>
            <w:r>
              <w:rPr>
                <w:i/>
                <w:spacing w:val="-3"/>
                <w:sz w:val="20"/>
              </w:rPr>
              <w:t> </w:t>
            </w:r>
            <w:r>
              <w:rPr>
                <w:i/>
                <w:sz w:val="20"/>
              </w:rPr>
              <w:t>–</w:t>
            </w:r>
            <w:r>
              <w:rPr>
                <w:i/>
                <w:spacing w:val="-9"/>
                <w:sz w:val="20"/>
              </w:rPr>
              <w:t> </w:t>
            </w:r>
            <w:r>
              <w:rPr>
                <w:i/>
                <w:sz w:val="20"/>
              </w:rPr>
              <w:t>Locações</w:t>
            </w:r>
            <w:r>
              <w:rPr>
                <w:i/>
                <w:spacing w:val="-5"/>
                <w:sz w:val="20"/>
              </w:rPr>
              <w:t> </w:t>
            </w:r>
            <w:r>
              <w:rPr>
                <w:i/>
                <w:sz w:val="20"/>
              </w:rPr>
              <w:t>de</w:t>
            </w:r>
            <w:r>
              <w:rPr>
                <w:i/>
                <w:spacing w:val="-8"/>
                <w:sz w:val="20"/>
              </w:rPr>
              <w:t> </w:t>
            </w:r>
            <w:r>
              <w:rPr>
                <w:i/>
                <w:spacing w:val="-2"/>
                <w:sz w:val="20"/>
              </w:rPr>
              <w:t>imóveis</w:t>
            </w:r>
          </w:p>
        </w:tc>
        <w:tc>
          <w:tcPr>
            <w:tcW w:w="1454" w:type="dxa"/>
            <w:shd w:val="clear" w:color="auto" w:fill="F1F1F1"/>
          </w:tcPr>
          <w:p>
            <w:pPr>
              <w:pStyle w:val="TableParagraph"/>
              <w:spacing w:line="211" w:lineRule="exact" w:before="38"/>
              <w:ind w:right="216"/>
              <w:rPr>
                <w:b/>
                <w:i/>
                <w:sz w:val="20"/>
              </w:rPr>
            </w:pPr>
            <w:r>
              <w:rPr>
                <w:b/>
                <w:i/>
                <w:spacing w:val="-2"/>
                <w:sz w:val="20"/>
              </w:rPr>
              <w:t>(347.204)</w:t>
            </w:r>
          </w:p>
        </w:tc>
        <w:tc>
          <w:tcPr>
            <w:tcW w:w="1388" w:type="dxa"/>
            <w:tcBorders>
              <w:right w:val="single" w:sz="4" w:space="0" w:color="000000"/>
            </w:tcBorders>
            <w:shd w:val="clear" w:color="auto" w:fill="F1F1F1"/>
          </w:tcPr>
          <w:p>
            <w:pPr>
              <w:pStyle w:val="TableParagraph"/>
              <w:spacing w:line="211" w:lineRule="exact" w:before="38"/>
              <w:ind w:right="63"/>
              <w:rPr>
                <w:i/>
                <w:sz w:val="20"/>
              </w:rPr>
            </w:pPr>
            <w:r>
              <w:rPr>
                <w:i/>
                <w:spacing w:val="-2"/>
                <w:sz w:val="20"/>
              </w:rPr>
              <w:t>(299.729)</w:t>
            </w:r>
          </w:p>
        </w:tc>
      </w:tr>
      <w:tr>
        <w:trPr>
          <w:trHeight w:val="263" w:hRule="atLeast"/>
        </w:trPr>
        <w:tc>
          <w:tcPr>
            <w:tcW w:w="7057" w:type="dxa"/>
            <w:tcBorders>
              <w:left w:val="single" w:sz="4" w:space="0" w:color="000000"/>
            </w:tcBorders>
          </w:tcPr>
          <w:p>
            <w:pPr>
              <w:pStyle w:val="TableParagraph"/>
              <w:spacing w:line="211" w:lineRule="exact" w:before="33"/>
              <w:ind w:left="283"/>
              <w:jc w:val="left"/>
              <w:rPr>
                <w:i/>
                <w:sz w:val="20"/>
              </w:rPr>
            </w:pPr>
            <w:r>
              <w:rPr>
                <w:i/>
                <w:sz w:val="20"/>
              </w:rPr>
              <w:t>(+/-)</w:t>
            </w:r>
            <w:r>
              <w:rPr>
                <w:i/>
                <w:spacing w:val="-9"/>
                <w:sz w:val="20"/>
              </w:rPr>
              <w:t> </w:t>
            </w:r>
            <w:r>
              <w:rPr>
                <w:i/>
                <w:sz w:val="20"/>
              </w:rPr>
              <w:t>Amortização</w:t>
            </w:r>
            <w:r>
              <w:rPr>
                <w:i/>
                <w:spacing w:val="-8"/>
                <w:sz w:val="20"/>
              </w:rPr>
              <w:t> </w:t>
            </w:r>
            <w:r>
              <w:rPr>
                <w:i/>
                <w:sz w:val="20"/>
              </w:rPr>
              <w:t>de</w:t>
            </w:r>
            <w:r>
              <w:rPr>
                <w:i/>
                <w:spacing w:val="-4"/>
                <w:sz w:val="20"/>
              </w:rPr>
              <w:t> </w:t>
            </w:r>
            <w:r>
              <w:rPr>
                <w:i/>
                <w:sz w:val="20"/>
              </w:rPr>
              <w:t>Direito</w:t>
            </w:r>
            <w:r>
              <w:rPr>
                <w:i/>
                <w:spacing w:val="-4"/>
                <w:sz w:val="20"/>
              </w:rPr>
              <w:t> </w:t>
            </w:r>
            <w:r>
              <w:rPr>
                <w:i/>
                <w:sz w:val="20"/>
              </w:rPr>
              <w:t>de</w:t>
            </w:r>
            <w:r>
              <w:rPr>
                <w:i/>
                <w:spacing w:val="-4"/>
                <w:sz w:val="20"/>
              </w:rPr>
              <w:t> </w:t>
            </w:r>
            <w:r>
              <w:rPr>
                <w:i/>
                <w:sz w:val="20"/>
              </w:rPr>
              <w:t>Uso</w:t>
            </w:r>
            <w:r>
              <w:rPr>
                <w:i/>
                <w:spacing w:val="-6"/>
                <w:sz w:val="20"/>
              </w:rPr>
              <w:t> </w:t>
            </w:r>
            <w:r>
              <w:rPr>
                <w:i/>
                <w:sz w:val="20"/>
              </w:rPr>
              <w:t>–</w:t>
            </w:r>
            <w:r>
              <w:rPr>
                <w:i/>
                <w:spacing w:val="-9"/>
                <w:sz w:val="20"/>
              </w:rPr>
              <w:t> </w:t>
            </w:r>
            <w:r>
              <w:rPr>
                <w:i/>
                <w:sz w:val="20"/>
              </w:rPr>
              <w:t>Locações</w:t>
            </w:r>
            <w:r>
              <w:rPr>
                <w:i/>
                <w:spacing w:val="-4"/>
                <w:sz w:val="20"/>
              </w:rPr>
              <w:t> </w:t>
            </w:r>
            <w:r>
              <w:rPr>
                <w:i/>
                <w:sz w:val="20"/>
              </w:rPr>
              <w:t>de</w:t>
            </w:r>
            <w:r>
              <w:rPr>
                <w:i/>
                <w:spacing w:val="-4"/>
                <w:sz w:val="20"/>
              </w:rPr>
              <w:t> </w:t>
            </w:r>
            <w:r>
              <w:rPr>
                <w:i/>
                <w:spacing w:val="-2"/>
                <w:sz w:val="20"/>
              </w:rPr>
              <w:t>imóveis</w:t>
            </w:r>
          </w:p>
        </w:tc>
        <w:tc>
          <w:tcPr>
            <w:tcW w:w="1454" w:type="dxa"/>
          </w:tcPr>
          <w:p>
            <w:pPr>
              <w:pStyle w:val="TableParagraph"/>
              <w:spacing w:line="211" w:lineRule="exact" w:before="33"/>
              <w:ind w:right="219"/>
              <w:rPr>
                <w:b/>
                <w:i/>
                <w:sz w:val="20"/>
              </w:rPr>
            </w:pPr>
            <w:r>
              <w:rPr>
                <w:b/>
                <w:i/>
                <w:spacing w:val="-2"/>
                <w:sz w:val="20"/>
              </w:rPr>
              <w:t>174.756</w:t>
            </w:r>
          </w:p>
        </w:tc>
        <w:tc>
          <w:tcPr>
            <w:tcW w:w="1388" w:type="dxa"/>
            <w:tcBorders>
              <w:right w:val="single" w:sz="4" w:space="0" w:color="000000"/>
            </w:tcBorders>
          </w:tcPr>
          <w:p>
            <w:pPr>
              <w:pStyle w:val="TableParagraph"/>
              <w:spacing w:line="211" w:lineRule="exact" w:before="33"/>
              <w:ind w:right="66"/>
              <w:rPr>
                <w:i/>
                <w:sz w:val="20"/>
              </w:rPr>
            </w:pPr>
            <w:r>
              <w:rPr>
                <w:i/>
                <w:spacing w:val="-2"/>
                <w:sz w:val="20"/>
              </w:rPr>
              <w:t>155.969</w:t>
            </w:r>
          </w:p>
        </w:tc>
      </w:tr>
      <w:tr>
        <w:trPr>
          <w:trHeight w:val="268" w:hRule="atLeast"/>
        </w:trPr>
        <w:tc>
          <w:tcPr>
            <w:tcW w:w="7057" w:type="dxa"/>
            <w:tcBorders>
              <w:left w:val="single" w:sz="4" w:space="0" w:color="000000"/>
            </w:tcBorders>
            <w:shd w:val="clear" w:color="auto" w:fill="F1F1F1"/>
          </w:tcPr>
          <w:p>
            <w:pPr>
              <w:pStyle w:val="TableParagraph"/>
              <w:spacing w:line="211" w:lineRule="exact" w:before="38"/>
              <w:ind w:left="71"/>
              <w:jc w:val="left"/>
              <w:rPr>
                <w:sz w:val="20"/>
              </w:rPr>
            </w:pPr>
            <w:r>
              <w:rPr>
                <w:sz w:val="20"/>
              </w:rPr>
              <w:t>EBIT</w:t>
            </w:r>
            <w:r>
              <w:rPr>
                <w:spacing w:val="-2"/>
                <w:sz w:val="20"/>
              </w:rPr>
              <w:t> Ajustado</w:t>
            </w:r>
          </w:p>
        </w:tc>
        <w:tc>
          <w:tcPr>
            <w:tcW w:w="1454" w:type="dxa"/>
            <w:shd w:val="clear" w:color="auto" w:fill="F1F1F1"/>
          </w:tcPr>
          <w:p>
            <w:pPr>
              <w:pStyle w:val="TableParagraph"/>
              <w:spacing w:line="211" w:lineRule="exact" w:before="38"/>
              <w:ind w:right="212"/>
              <w:rPr>
                <w:b/>
                <w:sz w:val="20"/>
              </w:rPr>
            </w:pPr>
            <w:r>
              <w:rPr>
                <w:b/>
                <w:spacing w:val="-2"/>
                <w:sz w:val="20"/>
              </w:rPr>
              <w:t>1.479.668</w:t>
            </w:r>
          </w:p>
        </w:tc>
        <w:tc>
          <w:tcPr>
            <w:tcW w:w="1388" w:type="dxa"/>
            <w:tcBorders>
              <w:right w:val="single" w:sz="4" w:space="0" w:color="000000"/>
            </w:tcBorders>
            <w:shd w:val="clear" w:color="auto" w:fill="F1F1F1"/>
          </w:tcPr>
          <w:p>
            <w:pPr>
              <w:pStyle w:val="TableParagraph"/>
              <w:spacing w:line="211" w:lineRule="exact" w:before="38"/>
              <w:ind w:right="59"/>
              <w:rPr>
                <w:sz w:val="20"/>
              </w:rPr>
            </w:pPr>
            <w:r>
              <w:rPr>
                <w:spacing w:val="-2"/>
                <w:sz w:val="20"/>
              </w:rPr>
              <w:t>1.171.636</w:t>
            </w:r>
          </w:p>
        </w:tc>
      </w:tr>
      <w:tr>
        <w:trPr>
          <w:trHeight w:val="268" w:hRule="atLeast"/>
        </w:trPr>
        <w:tc>
          <w:tcPr>
            <w:tcW w:w="7057" w:type="dxa"/>
            <w:tcBorders>
              <w:left w:val="single" w:sz="4" w:space="0" w:color="000000"/>
            </w:tcBorders>
          </w:tcPr>
          <w:p>
            <w:pPr>
              <w:pStyle w:val="TableParagraph"/>
              <w:spacing w:line="211" w:lineRule="exact" w:before="38"/>
              <w:ind w:left="71"/>
              <w:jc w:val="left"/>
              <w:rPr>
                <w:sz w:val="20"/>
              </w:rPr>
            </w:pPr>
            <w:r>
              <w:rPr>
                <w:sz w:val="20"/>
              </w:rPr>
              <w:t>Margem</w:t>
            </w:r>
            <w:r>
              <w:rPr>
                <w:spacing w:val="-6"/>
                <w:sz w:val="20"/>
              </w:rPr>
              <w:t> </w:t>
            </w:r>
            <w:r>
              <w:rPr>
                <w:sz w:val="20"/>
              </w:rPr>
              <w:t>EBIT</w:t>
            </w:r>
            <w:r>
              <w:rPr>
                <w:spacing w:val="-6"/>
                <w:sz w:val="20"/>
              </w:rPr>
              <w:t> </w:t>
            </w:r>
            <w:r>
              <w:rPr>
                <w:sz w:val="20"/>
              </w:rPr>
              <w:t>Ajustado</w:t>
            </w:r>
            <w:r>
              <w:rPr>
                <w:spacing w:val="-5"/>
                <w:sz w:val="20"/>
              </w:rPr>
              <w:t> </w:t>
            </w:r>
            <w:r>
              <w:rPr>
                <w:spacing w:val="-10"/>
                <w:sz w:val="20"/>
              </w:rPr>
              <w:t>%</w:t>
            </w:r>
          </w:p>
        </w:tc>
        <w:tc>
          <w:tcPr>
            <w:tcW w:w="1454" w:type="dxa"/>
          </w:tcPr>
          <w:p>
            <w:pPr>
              <w:pStyle w:val="TableParagraph"/>
              <w:spacing w:line="211" w:lineRule="exact" w:before="38"/>
              <w:ind w:right="214"/>
              <w:rPr>
                <w:b/>
                <w:sz w:val="20"/>
              </w:rPr>
            </w:pPr>
            <w:r>
              <w:rPr>
                <w:b/>
                <w:spacing w:val="-2"/>
                <w:sz w:val="20"/>
              </w:rPr>
              <w:t>14,0%</w:t>
            </w:r>
          </w:p>
        </w:tc>
        <w:tc>
          <w:tcPr>
            <w:tcW w:w="1388" w:type="dxa"/>
            <w:tcBorders>
              <w:right w:val="single" w:sz="4" w:space="0" w:color="000000"/>
            </w:tcBorders>
          </w:tcPr>
          <w:p>
            <w:pPr>
              <w:pStyle w:val="TableParagraph"/>
              <w:spacing w:line="211" w:lineRule="exact" w:before="38"/>
              <w:ind w:right="61"/>
              <w:rPr>
                <w:sz w:val="20"/>
              </w:rPr>
            </w:pPr>
            <w:r>
              <w:rPr>
                <w:spacing w:val="-2"/>
                <w:sz w:val="20"/>
              </w:rPr>
              <w:t>12,3%</w:t>
            </w:r>
          </w:p>
        </w:tc>
      </w:tr>
      <w:tr>
        <w:trPr>
          <w:trHeight w:val="268" w:hRule="atLeast"/>
        </w:trPr>
        <w:tc>
          <w:tcPr>
            <w:tcW w:w="7057" w:type="dxa"/>
            <w:tcBorders>
              <w:left w:val="single" w:sz="4" w:space="0" w:color="000000"/>
            </w:tcBorders>
            <w:shd w:val="clear" w:color="auto" w:fill="F1F1F1"/>
          </w:tcPr>
          <w:p>
            <w:pPr>
              <w:pStyle w:val="TableParagraph"/>
              <w:spacing w:line="211" w:lineRule="exact" w:before="38"/>
              <w:ind w:left="71"/>
              <w:jc w:val="left"/>
              <w:rPr>
                <w:sz w:val="20"/>
              </w:rPr>
            </w:pPr>
            <w:r>
              <w:rPr>
                <w:spacing w:val="-2"/>
                <w:sz w:val="20"/>
              </w:rPr>
              <w:t>EBITDA</w:t>
            </w:r>
          </w:p>
        </w:tc>
        <w:tc>
          <w:tcPr>
            <w:tcW w:w="1454" w:type="dxa"/>
            <w:shd w:val="clear" w:color="auto" w:fill="F1F1F1"/>
          </w:tcPr>
          <w:p>
            <w:pPr>
              <w:pStyle w:val="TableParagraph"/>
              <w:spacing w:line="211" w:lineRule="exact" w:before="38"/>
              <w:ind w:right="212"/>
              <w:rPr>
                <w:b/>
                <w:sz w:val="20"/>
              </w:rPr>
            </w:pPr>
            <w:r>
              <w:rPr>
                <w:b/>
                <w:spacing w:val="-2"/>
                <w:sz w:val="20"/>
              </w:rPr>
              <w:t>1.967.729</w:t>
            </w:r>
          </w:p>
        </w:tc>
        <w:tc>
          <w:tcPr>
            <w:tcW w:w="1388" w:type="dxa"/>
            <w:tcBorders>
              <w:right w:val="single" w:sz="4" w:space="0" w:color="000000"/>
            </w:tcBorders>
            <w:shd w:val="clear" w:color="auto" w:fill="F1F1F1"/>
          </w:tcPr>
          <w:p>
            <w:pPr>
              <w:pStyle w:val="TableParagraph"/>
              <w:spacing w:line="211" w:lineRule="exact" w:before="38"/>
              <w:ind w:right="59"/>
              <w:rPr>
                <w:sz w:val="20"/>
              </w:rPr>
            </w:pPr>
            <w:r>
              <w:rPr>
                <w:spacing w:val="-2"/>
                <w:sz w:val="20"/>
              </w:rPr>
              <w:t>1.602.858</w:t>
            </w:r>
          </w:p>
        </w:tc>
      </w:tr>
      <w:tr>
        <w:trPr>
          <w:trHeight w:val="268" w:hRule="atLeast"/>
        </w:trPr>
        <w:tc>
          <w:tcPr>
            <w:tcW w:w="7057" w:type="dxa"/>
            <w:tcBorders>
              <w:left w:val="single" w:sz="4" w:space="0" w:color="000000"/>
            </w:tcBorders>
          </w:tcPr>
          <w:p>
            <w:pPr>
              <w:pStyle w:val="TableParagraph"/>
              <w:spacing w:line="211" w:lineRule="exact" w:before="38"/>
              <w:ind w:left="71"/>
              <w:jc w:val="left"/>
              <w:rPr>
                <w:sz w:val="20"/>
              </w:rPr>
            </w:pPr>
            <w:r>
              <w:rPr>
                <w:sz w:val="20"/>
              </w:rPr>
              <w:t>Margem</w:t>
            </w:r>
            <w:r>
              <w:rPr>
                <w:spacing w:val="-5"/>
                <w:sz w:val="20"/>
              </w:rPr>
              <w:t> </w:t>
            </w:r>
            <w:r>
              <w:rPr>
                <w:sz w:val="20"/>
              </w:rPr>
              <w:t>EBITDA</w:t>
            </w:r>
            <w:r>
              <w:rPr>
                <w:spacing w:val="-9"/>
                <w:sz w:val="20"/>
              </w:rPr>
              <w:t> </w:t>
            </w:r>
            <w:r>
              <w:rPr>
                <w:spacing w:val="-10"/>
                <w:sz w:val="20"/>
              </w:rPr>
              <w:t>%</w:t>
            </w:r>
          </w:p>
        </w:tc>
        <w:tc>
          <w:tcPr>
            <w:tcW w:w="1454" w:type="dxa"/>
          </w:tcPr>
          <w:p>
            <w:pPr>
              <w:pStyle w:val="TableParagraph"/>
              <w:spacing w:line="211" w:lineRule="exact" w:before="38"/>
              <w:ind w:right="214"/>
              <w:rPr>
                <w:b/>
                <w:sz w:val="20"/>
              </w:rPr>
            </w:pPr>
            <w:r>
              <w:rPr>
                <w:b/>
                <w:spacing w:val="-2"/>
                <w:sz w:val="20"/>
              </w:rPr>
              <w:t>18,6%</w:t>
            </w:r>
          </w:p>
        </w:tc>
        <w:tc>
          <w:tcPr>
            <w:tcW w:w="1388" w:type="dxa"/>
            <w:tcBorders>
              <w:right w:val="single" w:sz="4" w:space="0" w:color="000000"/>
            </w:tcBorders>
          </w:tcPr>
          <w:p>
            <w:pPr>
              <w:pStyle w:val="TableParagraph"/>
              <w:spacing w:line="211" w:lineRule="exact" w:before="38"/>
              <w:ind w:right="61"/>
              <w:rPr>
                <w:sz w:val="20"/>
              </w:rPr>
            </w:pPr>
            <w:r>
              <w:rPr>
                <w:spacing w:val="-2"/>
                <w:sz w:val="20"/>
              </w:rPr>
              <w:t>16,8%</w:t>
            </w:r>
          </w:p>
        </w:tc>
      </w:tr>
      <w:tr>
        <w:trPr>
          <w:trHeight w:val="268" w:hRule="atLeast"/>
        </w:trPr>
        <w:tc>
          <w:tcPr>
            <w:tcW w:w="7057" w:type="dxa"/>
            <w:tcBorders>
              <w:left w:val="single" w:sz="4" w:space="0" w:color="000000"/>
            </w:tcBorders>
            <w:shd w:val="clear" w:color="auto" w:fill="F1F1F1"/>
          </w:tcPr>
          <w:p>
            <w:pPr>
              <w:pStyle w:val="TableParagraph"/>
              <w:spacing w:line="211" w:lineRule="exact" w:before="38"/>
              <w:ind w:left="273"/>
              <w:jc w:val="left"/>
              <w:rPr>
                <w:i/>
                <w:sz w:val="20"/>
              </w:rPr>
            </w:pPr>
            <w:r>
              <w:rPr>
                <w:i/>
                <w:sz w:val="20"/>
              </w:rPr>
              <w:t>(+/-)</w:t>
            </w:r>
            <w:r>
              <w:rPr>
                <w:i/>
                <w:spacing w:val="-13"/>
                <w:sz w:val="20"/>
              </w:rPr>
              <w:t> </w:t>
            </w:r>
            <w:r>
              <w:rPr>
                <w:i/>
                <w:sz w:val="20"/>
              </w:rPr>
              <w:t>Pagamento</w:t>
            </w:r>
            <w:r>
              <w:rPr>
                <w:i/>
                <w:spacing w:val="-5"/>
                <w:sz w:val="20"/>
              </w:rPr>
              <w:t> </w:t>
            </w:r>
            <w:r>
              <w:rPr>
                <w:i/>
                <w:sz w:val="20"/>
              </w:rPr>
              <w:t>do</w:t>
            </w:r>
            <w:r>
              <w:rPr>
                <w:i/>
                <w:spacing w:val="-11"/>
                <w:sz w:val="20"/>
              </w:rPr>
              <w:t> </w:t>
            </w:r>
            <w:r>
              <w:rPr>
                <w:i/>
                <w:sz w:val="20"/>
              </w:rPr>
              <w:t>Passivo</w:t>
            </w:r>
            <w:r>
              <w:rPr>
                <w:i/>
                <w:spacing w:val="-10"/>
                <w:sz w:val="20"/>
              </w:rPr>
              <w:t> </w:t>
            </w:r>
            <w:r>
              <w:rPr>
                <w:i/>
                <w:sz w:val="20"/>
              </w:rPr>
              <w:t>de</w:t>
            </w:r>
            <w:r>
              <w:rPr>
                <w:i/>
                <w:spacing w:val="-5"/>
                <w:sz w:val="20"/>
              </w:rPr>
              <w:t> </w:t>
            </w:r>
            <w:r>
              <w:rPr>
                <w:i/>
                <w:sz w:val="20"/>
              </w:rPr>
              <w:t>Arrendamento</w:t>
            </w:r>
            <w:r>
              <w:rPr>
                <w:i/>
                <w:spacing w:val="-4"/>
                <w:sz w:val="20"/>
              </w:rPr>
              <w:t> </w:t>
            </w:r>
            <w:r>
              <w:rPr>
                <w:i/>
                <w:sz w:val="20"/>
              </w:rPr>
              <w:t>–</w:t>
            </w:r>
            <w:r>
              <w:rPr>
                <w:i/>
                <w:spacing w:val="-10"/>
                <w:sz w:val="20"/>
              </w:rPr>
              <w:t> </w:t>
            </w:r>
            <w:r>
              <w:rPr>
                <w:i/>
                <w:sz w:val="20"/>
              </w:rPr>
              <w:t>Locações</w:t>
            </w:r>
            <w:r>
              <w:rPr>
                <w:i/>
                <w:spacing w:val="-6"/>
                <w:sz w:val="20"/>
              </w:rPr>
              <w:t> </w:t>
            </w:r>
            <w:r>
              <w:rPr>
                <w:i/>
                <w:sz w:val="20"/>
              </w:rPr>
              <w:t>de</w:t>
            </w:r>
            <w:r>
              <w:rPr>
                <w:i/>
                <w:spacing w:val="-5"/>
                <w:sz w:val="20"/>
              </w:rPr>
              <w:t> </w:t>
            </w:r>
            <w:r>
              <w:rPr>
                <w:i/>
                <w:spacing w:val="-2"/>
                <w:sz w:val="20"/>
              </w:rPr>
              <w:t>imóveis</w:t>
            </w:r>
          </w:p>
        </w:tc>
        <w:tc>
          <w:tcPr>
            <w:tcW w:w="1454" w:type="dxa"/>
            <w:shd w:val="clear" w:color="auto" w:fill="F1F1F1"/>
          </w:tcPr>
          <w:p>
            <w:pPr>
              <w:pStyle w:val="TableParagraph"/>
              <w:spacing w:line="211" w:lineRule="exact" w:before="38"/>
              <w:ind w:right="216"/>
              <w:rPr>
                <w:b/>
                <w:i/>
                <w:sz w:val="20"/>
              </w:rPr>
            </w:pPr>
            <w:r>
              <w:rPr>
                <w:b/>
                <w:i/>
                <w:spacing w:val="-2"/>
                <w:sz w:val="20"/>
              </w:rPr>
              <w:t>(347.204)</w:t>
            </w:r>
          </w:p>
        </w:tc>
        <w:tc>
          <w:tcPr>
            <w:tcW w:w="1388" w:type="dxa"/>
            <w:tcBorders>
              <w:right w:val="single" w:sz="4" w:space="0" w:color="000000"/>
            </w:tcBorders>
            <w:shd w:val="clear" w:color="auto" w:fill="F1F1F1"/>
          </w:tcPr>
          <w:p>
            <w:pPr>
              <w:pStyle w:val="TableParagraph"/>
              <w:spacing w:line="211" w:lineRule="exact" w:before="38"/>
              <w:ind w:right="63"/>
              <w:rPr>
                <w:i/>
                <w:sz w:val="20"/>
              </w:rPr>
            </w:pPr>
            <w:r>
              <w:rPr>
                <w:i/>
                <w:spacing w:val="-2"/>
                <w:sz w:val="20"/>
              </w:rPr>
              <w:t>(299.729)</w:t>
            </w:r>
          </w:p>
        </w:tc>
      </w:tr>
      <w:tr>
        <w:trPr>
          <w:trHeight w:val="263" w:hRule="atLeast"/>
        </w:trPr>
        <w:tc>
          <w:tcPr>
            <w:tcW w:w="7057" w:type="dxa"/>
            <w:tcBorders>
              <w:left w:val="single" w:sz="4" w:space="0" w:color="000000"/>
            </w:tcBorders>
          </w:tcPr>
          <w:p>
            <w:pPr>
              <w:pStyle w:val="TableParagraph"/>
              <w:spacing w:line="211" w:lineRule="exact" w:before="33"/>
              <w:ind w:left="71"/>
              <w:jc w:val="left"/>
              <w:rPr>
                <w:sz w:val="20"/>
              </w:rPr>
            </w:pPr>
            <w:r>
              <w:rPr>
                <w:sz w:val="20"/>
              </w:rPr>
              <w:t>EBITDA</w:t>
            </w:r>
            <w:r>
              <w:rPr>
                <w:spacing w:val="-6"/>
                <w:sz w:val="20"/>
              </w:rPr>
              <w:t> </w:t>
            </w:r>
            <w:r>
              <w:rPr>
                <w:spacing w:val="-2"/>
                <w:sz w:val="20"/>
              </w:rPr>
              <w:t>Ajustado</w:t>
            </w:r>
          </w:p>
        </w:tc>
        <w:tc>
          <w:tcPr>
            <w:tcW w:w="1454" w:type="dxa"/>
          </w:tcPr>
          <w:p>
            <w:pPr>
              <w:pStyle w:val="TableParagraph"/>
              <w:spacing w:line="211" w:lineRule="exact" w:before="33"/>
              <w:ind w:right="212"/>
              <w:rPr>
                <w:b/>
                <w:sz w:val="20"/>
              </w:rPr>
            </w:pPr>
            <w:r>
              <w:rPr>
                <w:b/>
                <w:spacing w:val="-2"/>
                <w:sz w:val="20"/>
              </w:rPr>
              <w:t>1.620.525</w:t>
            </w:r>
          </w:p>
        </w:tc>
        <w:tc>
          <w:tcPr>
            <w:tcW w:w="1388" w:type="dxa"/>
            <w:tcBorders>
              <w:right w:val="single" w:sz="4" w:space="0" w:color="000000"/>
            </w:tcBorders>
          </w:tcPr>
          <w:p>
            <w:pPr>
              <w:pStyle w:val="TableParagraph"/>
              <w:spacing w:line="211" w:lineRule="exact" w:before="33"/>
              <w:ind w:right="59"/>
              <w:rPr>
                <w:sz w:val="20"/>
              </w:rPr>
            </w:pPr>
            <w:r>
              <w:rPr>
                <w:spacing w:val="-2"/>
                <w:sz w:val="20"/>
              </w:rPr>
              <w:t>1.303.129</w:t>
            </w:r>
          </w:p>
        </w:tc>
      </w:tr>
      <w:tr>
        <w:trPr>
          <w:trHeight w:val="268" w:hRule="atLeast"/>
        </w:trPr>
        <w:tc>
          <w:tcPr>
            <w:tcW w:w="7057" w:type="dxa"/>
            <w:tcBorders>
              <w:left w:val="single" w:sz="4" w:space="0" w:color="000000"/>
            </w:tcBorders>
            <w:shd w:val="clear" w:color="auto" w:fill="F1F1F1"/>
          </w:tcPr>
          <w:p>
            <w:pPr>
              <w:pStyle w:val="TableParagraph"/>
              <w:spacing w:line="211" w:lineRule="exact" w:before="38"/>
              <w:ind w:left="71"/>
              <w:jc w:val="left"/>
              <w:rPr>
                <w:sz w:val="20"/>
              </w:rPr>
            </w:pPr>
            <w:r>
              <w:rPr>
                <w:sz w:val="20"/>
              </w:rPr>
              <w:t>Margem</w:t>
            </w:r>
            <w:r>
              <w:rPr>
                <w:spacing w:val="-6"/>
                <w:sz w:val="20"/>
              </w:rPr>
              <w:t> </w:t>
            </w:r>
            <w:r>
              <w:rPr>
                <w:sz w:val="20"/>
              </w:rPr>
              <w:t>EBITDA</w:t>
            </w:r>
            <w:r>
              <w:rPr>
                <w:spacing w:val="-10"/>
                <w:sz w:val="20"/>
              </w:rPr>
              <w:t> </w:t>
            </w:r>
            <w:r>
              <w:rPr>
                <w:sz w:val="20"/>
              </w:rPr>
              <w:t>Ajustada</w:t>
            </w:r>
            <w:r>
              <w:rPr>
                <w:spacing w:val="-8"/>
                <w:sz w:val="20"/>
              </w:rPr>
              <w:t> </w:t>
            </w:r>
            <w:r>
              <w:rPr>
                <w:spacing w:val="-10"/>
                <w:sz w:val="20"/>
              </w:rPr>
              <w:t>%</w:t>
            </w:r>
          </w:p>
        </w:tc>
        <w:tc>
          <w:tcPr>
            <w:tcW w:w="1454" w:type="dxa"/>
            <w:shd w:val="clear" w:color="auto" w:fill="F1F1F1"/>
          </w:tcPr>
          <w:p>
            <w:pPr>
              <w:pStyle w:val="TableParagraph"/>
              <w:spacing w:line="211" w:lineRule="exact" w:before="38"/>
              <w:ind w:right="214"/>
              <w:rPr>
                <w:b/>
                <w:sz w:val="20"/>
              </w:rPr>
            </w:pPr>
            <w:r>
              <w:rPr>
                <w:b/>
                <w:spacing w:val="-2"/>
                <w:sz w:val="20"/>
              </w:rPr>
              <w:t>15,3%</w:t>
            </w:r>
          </w:p>
        </w:tc>
        <w:tc>
          <w:tcPr>
            <w:tcW w:w="1388" w:type="dxa"/>
            <w:tcBorders>
              <w:right w:val="single" w:sz="4" w:space="0" w:color="000000"/>
            </w:tcBorders>
            <w:shd w:val="clear" w:color="auto" w:fill="F1F1F1"/>
          </w:tcPr>
          <w:p>
            <w:pPr>
              <w:pStyle w:val="TableParagraph"/>
              <w:spacing w:line="211" w:lineRule="exact" w:before="38"/>
              <w:ind w:right="61"/>
              <w:rPr>
                <w:sz w:val="20"/>
              </w:rPr>
            </w:pPr>
            <w:r>
              <w:rPr>
                <w:spacing w:val="-2"/>
                <w:sz w:val="20"/>
              </w:rPr>
              <w:t>13,6%</w:t>
            </w:r>
          </w:p>
        </w:tc>
      </w:tr>
      <w:tr>
        <w:trPr>
          <w:trHeight w:val="268" w:hRule="atLeast"/>
        </w:trPr>
        <w:tc>
          <w:tcPr>
            <w:tcW w:w="7057" w:type="dxa"/>
            <w:tcBorders>
              <w:left w:val="single" w:sz="4" w:space="0" w:color="000000"/>
            </w:tcBorders>
          </w:tcPr>
          <w:p>
            <w:pPr>
              <w:pStyle w:val="TableParagraph"/>
              <w:spacing w:line="211" w:lineRule="exact" w:before="38"/>
              <w:ind w:left="71"/>
              <w:jc w:val="left"/>
              <w:rPr>
                <w:sz w:val="20"/>
              </w:rPr>
            </w:pPr>
            <w:r>
              <w:rPr>
                <w:sz w:val="20"/>
              </w:rPr>
              <w:t>Lucro</w:t>
            </w:r>
            <w:r>
              <w:rPr>
                <w:spacing w:val="-7"/>
                <w:sz w:val="20"/>
              </w:rPr>
              <w:t> </w:t>
            </w:r>
            <w:r>
              <w:rPr>
                <w:spacing w:val="-2"/>
                <w:sz w:val="20"/>
              </w:rPr>
              <w:t>Líquido</w:t>
            </w:r>
          </w:p>
        </w:tc>
        <w:tc>
          <w:tcPr>
            <w:tcW w:w="1454" w:type="dxa"/>
          </w:tcPr>
          <w:p>
            <w:pPr>
              <w:pStyle w:val="TableParagraph"/>
              <w:spacing w:line="211" w:lineRule="exact" w:before="38"/>
              <w:ind w:right="219"/>
              <w:rPr>
                <w:b/>
                <w:sz w:val="20"/>
              </w:rPr>
            </w:pPr>
            <w:r>
              <w:rPr>
                <w:b/>
                <w:spacing w:val="-2"/>
                <w:sz w:val="20"/>
              </w:rPr>
              <w:t>424.975</w:t>
            </w:r>
          </w:p>
        </w:tc>
        <w:tc>
          <w:tcPr>
            <w:tcW w:w="1388" w:type="dxa"/>
            <w:tcBorders>
              <w:right w:val="single" w:sz="4" w:space="0" w:color="000000"/>
            </w:tcBorders>
          </w:tcPr>
          <w:p>
            <w:pPr>
              <w:pStyle w:val="TableParagraph"/>
              <w:spacing w:line="211" w:lineRule="exact" w:before="38"/>
              <w:ind w:right="66"/>
              <w:rPr>
                <w:sz w:val="20"/>
              </w:rPr>
            </w:pPr>
            <w:r>
              <w:rPr>
                <w:spacing w:val="-2"/>
                <w:sz w:val="20"/>
              </w:rPr>
              <w:t>530.875</w:t>
            </w:r>
          </w:p>
        </w:tc>
      </w:tr>
      <w:tr>
        <w:trPr>
          <w:trHeight w:val="268" w:hRule="atLeast"/>
        </w:trPr>
        <w:tc>
          <w:tcPr>
            <w:tcW w:w="7057" w:type="dxa"/>
            <w:tcBorders>
              <w:left w:val="single" w:sz="4" w:space="0" w:color="000000"/>
            </w:tcBorders>
            <w:shd w:val="clear" w:color="auto" w:fill="F1F1F1"/>
          </w:tcPr>
          <w:p>
            <w:pPr>
              <w:pStyle w:val="TableParagraph"/>
              <w:spacing w:line="211" w:lineRule="exact" w:before="38"/>
              <w:ind w:left="71"/>
              <w:jc w:val="left"/>
              <w:rPr>
                <w:sz w:val="20"/>
              </w:rPr>
            </w:pPr>
            <w:r>
              <w:rPr>
                <w:sz w:val="20"/>
              </w:rPr>
              <w:t>Margem</w:t>
            </w:r>
            <w:r>
              <w:rPr>
                <w:spacing w:val="-9"/>
                <w:sz w:val="20"/>
              </w:rPr>
              <w:t> </w:t>
            </w:r>
            <w:r>
              <w:rPr>
                <w:sz w:val="20"/>
              </w:rPr>
              <w:t>Líquida</w:t>
            </w:r>
            <w:r>
              <w:rPr>
                <w:spacing w:val="-9"/>
                <w:sz w:val="20"/>
              </w:rPr>
              <w:t> </w:t>
            </w:r>
            <w:r>
              <w:rPr>
                <w:spacing w:val="-10"/>
                <w:sz w:val="20"/>
              </w:rPr>
              <w:t>%</w:t>
            </w:r>
          </w:p>
        </w:tc>
        <w:tc>
          <w:tcPr>
            <w:tcW w:w="1454" w:type="dxa"/>
            <w:shd w:val="clear" w:color="auto" w:fill="F1F1F1"/>
          </w:tcPr>
          <w:p>
            <w:pPr>
              <w:pStyle w:val="TableParagraph"/>
              <w:spacing w:line="211" w:lineRule="exact" w:before="38"/>
              <w:ind w:right="212"/>
              <w:rPr>
                <w:b/>
                <w:sz w:val="20"/>
              </w:rPr>
            </w:pPr>
            <w:r>
              <w:rPr>
                <w:b/>
                <w:spacing w:val="-4"/>
                <w:sz w:val="20"/>
              </w:rPr>
              <w:t>4,0%</w:t>
            </w:r>
          </w:p>
        </w:tc>
        <w:tc>
          <w:tcPr>
            <w:tcW w:w="1388" w:type="dxa"/>
            <w:tcBorders>
              <w:right w:val="single" w:sz="4" w:space="0" w:color="000000"/>
            </w:tcBorders>
            <w:shd w:val="clear" w:color="auto" w:fill="F1F1F1"/>
          </w:tcPr>
          <w:p>
            <w:pPr>
              <w:pStyle w:val="TableParagraph"/>
              <w:spacing w:line="211" w:lineRule="exact" w:before="38"/>
              <w:ind w:right="59"/>
              <w:rPr>
                <w:sz w:val="20"/>
              </w:rPr>
            </w:pPr>
            <w:r>
              <w:rPr>
                <w:spacing w:val="-4"/>
                <w:sz w:val="20"/>
              </w:rPr>
              <w:t>5,6%</w:t>
            </w:r>
          </w:p>
        </w:tc>
      </w:tr>
      <w:tr>
        <w:trPr>
          <w:trHeight w:val="268" w:hRule="atLeast"/>
        </w:trPr>
        <w:tc>
          <w:tcPr>
            <w:tcW w:w="7057" w:type="dxa"/>
            <w:tcBorders>
              <w:left w:val="single" w:sz="4" w:space="0" w:color="000000"/>
            </w:tcBorders>
          </w:tcPr>
          <w:p>
            <w:pPr>
              <w:pStyle w:val="TableParagraph"/>
              <w:spacing w:line="211" w:lineRule="exact" w:before="38"/>
              <w:ind w:left="273"/>
              <w:jc w:val="left"/>
              <w:rPr>
                <w:i/>
                <w:sz w:val="20"/>
              </w:rPr>
            </w:pPr>
            <w:r>
              <w:rPr>
                <w:i/>
                <w:sz w:val="20"/>
              </w:rPr>
              <w:t>(+/-)</w:t>
            </w:r>
            <w:r>
              <w:rPr>
                <w:i/>
                <w:spacing w:val="-13"/>
                <w:sz w:val="20"/>
              </w:rPr>
              <w:t> </w:t>
            </w:r>
            <w:r>
              <w:rPr>
                <w:i/>
                <w:sz w:val="20"/>
              </w:rPr>
              <w:t>Encargos</w:t>
            </w:r>
            <w:r>
              <w:rPr>
                <w:i/>
                <w:spacing w:val="-6"/>
                <w:sz w:val="20"/>
              </w:rPr>
              <w:t> </w:t>
            </w:r>
            <w:r>
              <w:rPr>
                <w:i/>
                <w:sz w:val="20"/>
              </w:rPr>
              <w:t>do</w:t>
            </w:r>
            <w:r>
              <w:rPr>
                <w:i/>
                <w:spacing w:val="-9"/>
                <w:sz w:val="20"/>
              </w:rPr>
              <w:t> </w:t>
            </w:r>
            <w:r>
              <w:rPr>
                <w:i/>
                <w:sz w:val="20"/>
              </w:rPr>
              <w:t>Passivo</w:t>
            </w:r>
            <w:r>
              <w:rPr>
                <w:i/>
                <w:spacing w:val="-10"/>
                <w:sz w:val="20"/>
              </w:rPr>
              <w:t> </w:t>
            </w:r>
            <w:r>
              <w:rPr>
                <w:i/>
                <w:sz w:val="20"/>
              </w:rPr>
              <w:t>de</w:t>
            </w:r>
            <w:r>
              <w:rPr>
                <w:i/>
                <w:spacing w:val="-6"/>
                <w:sz w:val="20"/>
              </w:rPr>
              <w:t> </w:t>
            </w:r>
            <w:r>
              <w:rPr>
                <w:i/>
                <w:sz w:val="20"/>
              </w:rPr>
              <w:t>Arrendamento</w:t>
            </w:r>
            <w:r>
              <w:rPr>
                <w:i/>
                <w:spacing w:val="-4"/>
                <w:sz w:val="20"/>
              </w:rPr>
              <w:t> </w:t>
            </w:r>
            <w:r>
              <w:rPr>
                <w:i/>
                <w:sz w:val="20"/>
              </w:rPr>
              <w:t>–</w:t>
            </w:r>
            <w:r>
              <w:rPr>
                <w:i/>
                <w:spacing w:val="-6"/>
                <w:sz w:val="20"/>
              </w:rPr>
              <w:t> </w:t>
            </w:r>
            <w:r>
              <w:rPr>
                <w:i/>
                <w:sz w:val="20"/>
              </w:rPr>
              <w:t>Locações</w:t>
            </w:r>
            <w:r>
              <w:rPr>
                <w:i/>
                <w:spacing w:val="-6"/>
                <w:sz w:val="20"/>
              </w:rPr>
              <w:t> </w:t>
            </w:r>
            <w:r>
              <w:rPr>
                <w:i/>
                <w:sz w:val="20"/>
              </w:rPr>
              <w:t>de</w:t>
            </w:r>
            <w:r>
              <w:rPr>
                <w:i/>
                <w:spacing w:val="-5"/>
                <w:sz w:val="20"/>
              </w:rPr>
              <w:t> </w:t>
            </w:r>
            <w:r>
              <w:rPr>
                <w:i/>
                <w:spacing w:val="-2"/>
                <w:sz w:val="20"/>
              </w:rPr>
              <w:t>imóveis</w:t>
            </w:r>
          </w:p>
        </w:tc>
        <w:tc>
          <w:tcPr>
            <w:tcW w:w="1454" w:type="dxa"/>
          </w:tcPr>
          <w:p>
            <w:pPr>
              <w:pStyle w:val="TableParagraph"/>
              <w:spacing w:line="211" w:lineRule="exact" w:before="38"/>
              <w:ind w:right="219"/>
              <w:rPr>
                <w:b/>
                <w:i/>
                <w:sz w:val="20"/>
              </w:rPr>
            </w:pPr>
            <w:r>
              <w:rPr>
                <w:b/>
                <w:i/>
                <w:spacing w:val="-2"/>
                <w:sz w:val="20"/>
              </w:rPr>
              <w:t>237.584</w:t>
            </w:r>
          </w:p>
        </w:tc>
        <w:tc>
          <w:tcPr>
            <w:tcW w:w="1388" w:type="dxa"/>
            <w:tcBorders>
              <w:right w:val="single" w:sz="4" w:space="0" w:color="000000"/>
            </w:tcBorders>
          </w:tcPr>
          <w:p>
            <w:pPr>
              <w:pStyle w:val="TableParagraph"/>
              <w:spacing w:line="211" w:lineRule="exact" w:before="38"/>
              <w:ind w:right="66"/>
              <w:rPr>
                <w:i/>
                <w:sz w:val="20"/>
              </w:rPr>
            </w:pPr>
            <w:r>
              <w:rPr>
                <w:i/>
                <w:spacing w:val="-2"/>
                <w:sz w:val="20"/>
              </w:rPr>
              <w:t>205.622</w:t>
            </w:r>
          </w:p>
        </w:tc>
      </w:tr>
      <w:tr>
        <w:trPr>
          <w:trHeight w:val="268" w:hRule="atLeast"/>
        </w:trPr>
        <w:tc>
          <w:tcPr>
            <w:tcW w:w="7057" w:type="dxa"/>
            <w:tcBorders>
              <w:left w:val="single" w:sz="4" w:space="0" w:color="000000"/>
            </w:tcBorders>
            <w:shd w:val="clear" w:color="auto" w:fill="F1F1F1"/>
          </w:tcPr>
          <w:p>
            <w:pPr>
              <w:pStyle w:val="TableParagraph"/>
              <w:spacing w:line="211" w:lineRule="exact" w:before="38"/>
              <w:ind w:left="273"/>
              <w:jc w:val="left"/>
              <w:rPr>
                <w:i/>
                <w:sz w:val="20"/>
              </w:rPr>
            </w:pPr>
            <w:r>
              <w:rPr>
                <w:i/>
                <w:sz w:val="20"/>
              </w:rPr>
              <w:t>(+/-)</w:t>
            </w:r>
            <w:r>
              <w:rPr>
                <w:i/>
                <w:spacing w:val="-13"/>
                <w:sz w:val="20"/>
              </w:rPr>
              <w:t> </w:t>
            </w:r>
            <w:r>
              <w:rPr>
                <w:i/>
                <w:sz w:val="20"/>
              </w:rPr>
              <w:t>Pagamento</w:t>
            </w:r>
            <w:r>
              <w:rPr>
                <w:i/>
                <w:spacing w:val="-5"/>
                <w:sz w:val="20"/>
              </w:rPr>
              <w:t> </w:t>
            </w:r>
            <w:r>
              <w:rPr>
                <w:i/>
                <w:sz w:val="20"/>
              </w:rPr>
              <w:t>do</w:t>
            </w:r>
            <w:r>
              <w:rPr>
                <w:i/>
                <w:spacing w:val="-11"/>
                <w:sz w:val="20"/>
              </w:rPr>
              <w:t> </w:t>
            </w:r>
            <w:r>
              <w:rPr>
                <w:i/>
                <w:sz w:val="20"/>
              </w:rPr>
              <w:t>Passivo</w:t>
            </w:r>
            <w:r>
              <w:rPr>
                <w:i/>
                <w:spacing w:val="-10"/>
                <w:sz w:val="20"/>
              </w:rPr>
              <w:t> </w:t>
            </w:r>
            <w:r>
              <w:rPr>
                <w:i/>
                <w:sz w:val="20"/>
              </w:rPr>
              <w:t>de</w:t>
            </w:r>
            <w:r>
              <w:rPr>
                <w:i/>
                <w:spacing w:val="-5"/>
                <w:sz w:val="20"/>
              </w:rPr>
              <w:t> </w:t>
            </w:r>
            <w:r>
              <w:rPr>
                <w:i/>
                <w:sz w:val="20"/>
              </w:rPr>
              <w:t>Arrendamento</w:t>
            </w:r>
            <w:r>
              <w:rPr>
                <w:i/>
                <w:spacing w:val="-4"/>
                <w:sz w:val="20"/>
              </w:rPr>
              <w:t> </w:t>
            </w:r>
            <w:r>
              <w:rPr>
                <w:i/>
                <w:sz w:val="20"/>
              </w:rPr>
              <w:t>–</w:t>
            </w:r>
            <w:r>
              <w:rPr>
                <w:i/>
                <w:spacing w:val="-10"/>
                <w:sz w:val="20"/>
              </w:rPr>
              <w:t> </w:t>
            </w:r>
            <w:r>
              <w:rPr>
                <w:i/>
                <w:sz w:val="20"/>
              </w:rPr>
              <w:t>Locações</w:t>
            </w:r>
            <w:r>
              <w:rPr>
                <w:i/>
                <w:spacing w:val="-6"/>
                <w:sz w:val="20"/>
              </w:rPr>
              <w:t> </w:t>
            </w:r>
            <w:r>
              <w:rPr>
                <w:i/>
                <w:sz w:val="20"/>
              </w:rPr>
              <w:t>de</w:t>
            </w:r>
            <w:r>
              <w:rPr>
                <w:i/>
                <w:spacing w:val="-5"/>
                <w:sz w:val="20"/>
              </w:rPr>
              <w:t> </w:t>
            </w:r>
            <w:r>
              <w:rPr>
                <w:i/>
                <w:spacing w:val="-2"/>
                <w:sz w:val="20"/>
              </w:rPr>
              <w:t>imóveis</w:t>
            </w:r>
          </w:p>
        </w:tc>
        <w:tc>
          <w:tcPr>
            <w:tcW w:w="1454" w:type="dxa"/>
            <w:shd w:val="clear" w:color="auto" w:fill="F1F1F1"/>
          </w:tcPr>
          <w:p>
            <w:pPr>
              <w:pStyle w:val="TableParagraph"/>
              <w:spacing w:line="211" w:lineRule="exact" w:before="38"/>
              <w:ind w:right="216"/>
              <w:rPr>
                <w:b/>
                <w:i/>
                <w:sz w:val="20"/>
              </w:rPr>
            </w:pPr>
            <w:r>
              <w:rPr>
                <w:b/>
                <w:i/>
                <w:spacing w:val="-2"/>
                <w:sz w:val="20"/>
              </w:rPr>
              <w:t>(347.204)</w:t>
            </w:r>
          </w:p>
        </w:tc>
        <w:tc>
          <w:tcPr>
            <w:tcW w:w="1388" w:type="dxa"/>
            <w:tcBorders>
              <w:right w:val="single" w:sz="4" w:space="0" w:color="000000"/>
            </w:tcBorders>
            <w:shd w:val="clear" w:color="auto" w:fill="F1F1F1"/>
          </w:tcPr>
          <w:p>
            <w:pPr>
              <w:pStyle w:val="TableParagraph"/>
              <w:spacing w:line="211" w:lineRule="exact" w:before="38"/>
              <w:ind w:right="63"/>
              <w:rPr>
                <w:i/>
                <w:sz w:val="20"/>
              </w:rPr>
            </w:pPr>
            <w:r>
              <w:rPr>
                <w:i/>
                <w:spacing w:val="-2"/>
                <w:sz w:val="20"/>
              </w:rPr>
              <w:t>(299.729)</w:t>
            </w:r>
          </w:p>
        </w:tc>
      </w:tr>
      <w:tr>
        <w:trPr>
          <w:trHeight w:val="263" w:hRule="atLeast"/>
        </w:trPr>
        <w:tc>
          <w:tcPr>
            <w:tcW w:w="7057" w:type="dxa"/>
            <w:tcBorders>
              <w:left w:val="single" w:sz="4" w:space="0" w:color="000000"/>
            </w:tcBorders>
          </w:tcPr>
          <w:p>
            <w:pPr>
              <w:pStyle w:val="TableParagraph"/>
              <w:spacing w:line="211" w:lineRule="exact" w:before="33"/>
              <w:ind w:left="273"/>
              <w:jc w:val="left"/>
              <w:rPr>
                <w:i/>
                <w:sz w:val="20"/>
              </w:rPr>
            </w:pPr>
            <w:r>
              <w:rPr>
                <w:i/>
                <w:sz w:val="20"/>
              </w:rPr>
              <w:t>(+/-)</w:t>
            </w:r>
            <w:r>
              <w:rPr>
                <w:i/>
                <w:spacing w:val="-9"/>
                <w:sz w:val="20"/>
              </w:rPr>
              <w:t> </w:t>
            </w:r>
            <w:r>
              <w:rPr>
                <w:i/>
                <w:sz w:val="20"/>
              </w:rPr>
              <w:t>Amortização</w:t>
            </w:r>
            <w:r>
              <w:rPr>
                <w:i/>
                <w:spacing w:val="-8"/>
                <w:sz w:val="20"/>
              </w:rPr>
              <w:t> </w:t>
            </w:r>
            <w:r>
              <w:rPr>
                <w:i/>
                <w:sz w:val="20"/>
              </w:rPr>
              <w:t>de</w:t>
            </w:r>
            <w:r>
              <w:rPr>
                <w:i/>
                <w:spacing w:val="-4"/>
                <w:sz w:val="20"/>
              </w:rPr>
              <w:t> </w:t>
            </w:r>
            <w:r>
              <w:rPr>
                <w:i/>
                <w:sz w:val="20"/>
              </w:rPr>
              <w:t>Direito</w:t>
            </w:r>
            <w:r>
              <w:rPr>
                <w:i/>
                <w:spacing w:val="-4"/>
                <w:sz w:val="20"/>
              </w:rPr>
              <w:t> </w:t>
            </w:r>
            <w:r>
              <w:rPr>
                <w:i/>
                <w:sz w:val="20"/>
              </w:rPr>
              <w:t>de</w:t>
            </w:r>
            <w:r>
              <w:rPr>
                <w:i/>
                <w:spacing w:val="-4"/>
                <w:sz w:val="20"/>
              </w:rPr>
              <w:t> </w:t>
            </w:r>
            <w:r>
              <w:rPr>
                <w:i/>
                <w:sz w:val="20"/>
              </w:rPr>
              <w:t>Uso</w:t>
            </w:r>
            <w:r>
              <w:rPr>
                <w:i/>
                <w:spacing w:val="-6"/>
                <w:sz w:val="20"/>
              </w:rPr>
              <w:t> </w:t>
            </w:r>
            <w:r>
              <w:rPr>
                <w:i/>
                <w:sz w:val="20"/>
              </w:rPr>
              <w:t>–</w:t>
            </w:r>
            <w:r>
              <w:rPr>
                <w:i/>
                <w:spacing w:val="-9"/>
                <w:sz w:val="20"/>
              </w:rPr>
              <w:t> </w:t>
            </w:r>
            <w:r>
              <w:rPr>
                <w:i/>
                <w:sz w:val="20"/>
              </w:rPr>
              <w:t>Locações</w:t>
            </w:r>
            <w:r>
              <w:rPr>
                <w:i/>
                <w:spacing w:val="-4"/>
                <w:sz w:val="20"/>
              </w:rPr>
              <w:t> </w:t>
            </w:r>
            <w:r>
              <w:rPr>
                <w:i/>
                <w:sz w:val="20"/>
              </w:rPr>
              <w:t>de</w:t>
            </w:r>
            <w:r>
              <w:rPr>
                <w:i/>
                <w:spacing w:val="-4"/>
                <w:sz w:val="20"/>
              </w:rPr>
              <w:t> </w:t>
            </w:r>
            <w:r>
              <w:rPr>
                <w:i/>
                <w:spacing w:val="-2"/>
                <w:sz w:val="20"/>
              </w:rPr>
              <w:t>imóveis</w:t>
            </w:r>
          </w:p>
        </w:tc>
        <w:tc>
          <w:tcPr>
            <w:tcW w:w="1454" w:type="dxa"/>
          </w:tcPr>
          <w:p>
            <w:pPr>
              <w:pStyle w:val="TableParagraph"/>
              <w:spacing w:line="211" w:lineRule="exact" w:before="33"/>
              <w:ind w:right="219"/>
              <w:rPr>
                <w:b/>
                <w:i/>
                <w:sz w:val="20"/>
              </w:rPr>
            </w:pPr>
            <w:r>
              <w:rPr>
                <w:b/>
                <w:i/>
                <w:spacing w:val="-2"/>
                <w:sz w:val="20"/>
              </w:rPr>
              <w:t>174.756</w:t>
            </w:r>
          </w:p>
        </w:tc>
        <w:tc>
          <w:tcPr>
            <w:tcW w:w="1388" w:type="dxa"/>
            <w:tcBorders>
              <w:right w:val="single" w:sz="4" w:space="0" w:color="000000"/>
            </w:tcBorders>
          </w:tcPr>
          <w:p>
            <w:pPr>
              <w:pStyle w:val="TableParagraph"/>
              <w:spacing w:line="211" w:lineRule="exact" w:before="33"/>
              <w:ind w:right="66"/>
              <w:rPr>
                <w:i/>
                <w:sz w:val="20"/>
              </w:rPr>
            </w:pPr>
            <w:r>
              <w:rPr>
                <w:i/>
                <w:spacing w:val="-2"/>
                <w:sz w:val="20"/>
              </w:rPr>
              <w:t>155.969</w:t>
            </w:r>
          </w:p>
        </w:tc>
      </w:tr>
      <w:tr>
        <w:trPr>
          <w:trHeight w:val="268" w:hRule="atLeast"/>
        </w:trPr>
        <w:tc>
          <w:tcPr>
            <w:tcW w:w="7057" w:type="dxa"/>
            <w:tcBorders>
              <w:left w:val="single" w:sz="4" w:space="0" w:color="000000"/>
            </w:tcBorders>
            <w:shd w:val="clear" w:color="auto" w:fill="F1F1F1"/>
          </w:tcPr>
          <w:p>
            <w:pPr>
              <w:pStyle w:val="TableParagraph"/>
              <w:spacing w:line="211" w:lineRule="exact" w:before="38"/>
              <w:ind w:left="273"/>
              <w:jc w:val="left"/>
              <w:rPr>
                <w:i/>
                <w:sz w:val="20"/>
              </w:rPr>
            </w:pPr>
            <w:r>
              <w:rPr>
                <w:i/>
                <w:sz w:val="20"/>
              </w:rPr>
              <w:t>(+/-)</w:t>
            </w:r>
            <w:r>
              <w:rPr>
                <w:i/>
                <w:spacing w:val="-13"/>
                <w:sz w:val="20"/>
              </w:rPr>
              <w:t> </w:t>
            </w:r>
            <w:r>
              <w:rPr>
                <w:i/>
                <w:sz w:val="20"/>
              </w:rPr>
              <w:t>Despesas</w:t>
            </w:r>
            <w:r>
              <w:rPr>
                <w:i/>
                <w:spacing w:val="-12"/>
                <w:sz w:val="20"/>
              </w:rPr>
              <w:t> </w:t>
            </w:r>
            <w:r>
              <w:rPr>
                <w:i/>
                <w:sz w:val="20"/>
              </w:rPr>
              <w:t>Financeiras</w:t>
            </w:r>
            <w:r>
              <w:rPr>
                <w:i/>
                <w:spacing w:val="-8"/>
                <w:sz w:val="20"/>
              </w:rPr>
              <w:t> </w:t>
            </w:r>
            <w:r>
              <w:rPr>
                <w:i/>
                <w:spacing w:val="-4"/>
                <w:sz w:val="20"/>
              </w:rPr>
              <w:t>FIDC</w:t>
            </w:r>
          </w:p>
        </w:tc>
        <w:tc>
          <w:tcPr>
            <w:tcW w:w="1454" w:type="dxa"/>
            <w:shd w:val="clear" w:color="auto" w:fill="F1F1F1"/>
          </w:tcPr>
          <w:p>
            <w:pPr>
              <w:pStyle w:val="TableParagraph"/>
              <w:spacing w:line="211" w:lineRule="exact" w:before="38"/>
              <w:ind w:right="219"/>
              <w:rPr>
                <w:b/>
                <w:i/>
                <w:sz w:val="20"/>
              </w:rPr>
            </w:pPr>
            <w:r>
              <w:rPr>
                <w:b/>
                <w:i/>
                <w:spacing w:val="-2"/>
                <w:sz w:val="20"/>
              </w:rPr>
              <w:t>730.499</w:t>
            </w:r>
          </w:p>
        </w:tc>
        <w:tc>
          <w:tcPr>
            <w:tcW w:w="1388" w:type="dxa"/>
            <w:tcBorders>
              <w:right w:val="single" w:sz="4" w:space="0" w:color="000000"/>
            </w:tcBorders>
            <w:shd w:val="clear" w:color="auto" w:fill="F1F1F1"/>
          </w:tcPr>
          <w:p>
            <w:pPr>
              <w:pStyle w:val="TableParagraph"/>
              <w:spacing w:line="211" w:lineRule="exact" w:before="38"/>
              <w:ind w:right="66"/>
              <w:rPr>
                <w:i/>
                <w:sz w:val="20"/>
              </w:rPr>
            </w:pPr>
            <w:r>
              <w:rPr>
                <w:i/>
                <w:spacing w:val="-2"/>
                <w:sz w:val="20"/>
              </w:rPr>
              <w:t>707.781</w:t>
            </w:r>
          </w:p>
        </w:tc>
      </w:tr>
      <w:tr>
        <w:trPr>
          <w:trHeight w:val="268" w:hRule="atLeast"/>
        </w:trPr>
        <w:tc>
          <w:tcPr>
            <w:tcW w:w="7057" w:type="dxa"/>
            <w:tcBorders>
              <w:left w:val="single" w:sz="4" w:space="0" w:color="000000"/>
            </w:tcBorders>
          </w:tcPr>
          <w:p>
            <w:pPr>
              <w:pStyle w:val="TableParagraph"/>
              <w:spacing w:line="211" w:lineRule="exact" w:before="38"/>
              <w:ind w:left="273"/>
              <w:jc w:val="left"/>
              <w:rPr>
                <w:i/>
                <w:sz w:val="20"/>
              </w:rPr>
            </w:pPr>
            <w:r>
              <w:rPr>
                <w:i/>
                <w:sz w:val="20"/>
              </w:rPr>
              <w:t>(+/-)</w:t>
            </w:r>
            <w:r>
              <w:rPr>
                <w:i/>
                <w:spacing w:val="-10"/>
                <w:sz w:val="20"/>
              </w:rPr>
              <w:t> </w:t>
            </w:r>
            <w:r>
              <w:rPr>
                <w:i/>
                <w:sz w:val="20"/>
              </w:rPr>
              <w:t>Impacto</w:t>
            </w:r>
            <w:r>
              <w:rPr>
                <w:i/>
                <w:spacing w:val="-4"/>
                <w:sz w:val="20"/>
              </w:rPr>
              <w:t> </w:t>
            </w:r>
            <w:r>
              <w:rPr>
                <w:i/>
                <w:sz w:val="20"/>
              </w:rPr>
              <w:t>Fiscal</w:t>
            </w:r>
            <w:r>
              <w:rPr>
                <w:i/>
                <w:spacing w:val="-5"/>
                <w:sz w:val="20"/>
              </w:rPr>
              <w:t> </w:t>
            </w:r>
            <w:r>
              <w:rPr>
                <w:i/>
                <w:sz w:val="20"/>
              </w:rPr>
              <w:t>–</w:t>
            </w:r>
            <w:r>
              <w:rPr>
                <w:i/>
                <w:spacing w:val="-5"/>
                <w:sz w:val="20"/>
              </w:rPr>
              <w:t> </w:t>
            </w:r>
            <w:r>
              <w:rPr>
                <w:i/>
                <w:sz w:val="20"/>
              </w:rPr>
              <w:t>Soma</w:t>
            </w:r>
            <w:r>
              <w:rPr>
                <w:i/>
                <w:spacing w:val="-11"/>
                <w:sz w:val="20"/>
              </w:rPr>
              <w:t> </w:t>
            </w:r>
            <w:r>
              <w:rPr>
                <w:i/>
                <w:sz w:val="20"/>
              </w:rPr>
              <w:t>dos</w:t>
            </w:r>
            <w:r>
              <w:rPr>
                <w:i/>
                <w:spacing w:val="-4"/>
                <w:sz w:val="20"/>
              </w:rPr>
              <w:t> </w:t>
            </w:r>
            <w:r>
              <w:rPr>
                <w:i/>
                <w:sz w:val="20"/>
              </w:rPr>
              <w:t>ajustes</w:t>
            </w:r>
            <w:r>
              <w:rPr>
                <w:i/>
                <w:spacing w:val="-5"/>
                <w:sz w:val="20"/>
              </w:rPr>
              <w:t> </w:t>
            </w:r>
            <w:r>
              <w:rPr>
                <w:i/>
                <w:sz w:val="20"/>
              </w:rPr>
              <w:t>acima</w:t>
            </w:r>
            <w:r>
              <w:rPr>
                <w:i/>
                <w:spacing w:val="-9"/>
                <w:sz w:val="20"/>
              </w:rPr>
              <w:t> </w:t>
            </w:r>
            <w:r>
              <w:rPr>
                <w:i/>
                <w:sz w:val="20"/>
              </w:rPr>
              <w:t>aplicado</w:t>
            </w:r>
            <w:r>
              <w:rPr>
                <w:i/>
                <w:spacing w:val="-3"/>
                <w:sz w:val="20"/>
              </w:rPr>
              <w:t> </w:t>
            </w:r>
            <w:r>
              <w:rPr>
                <w:i/>
                <w:sz w:val="20"/>
              </w:rPr>
              <w:t>a</w:t>
            </w:r>
            <w:r>
              <w:rPr>
                <w:i/>
                <w:spacing w:val="-4"/>
                <w:sz w:val="20"/>
              </w:rPr>
              <w:t> </w:t>
            </w:r>
            <w:r>
              <w:rPr>
                <w:i/>
                <w:sz w:val="20"/>
              </w:rPr>
              <w:t>alíquota</w:t>
            </w:r>
            <w:r>
              <w:rPr>
                <w:i/>
                <w:spacing w:val="-6"/>
                <w:sz w:val="20"/>
              </w:rPr>
              <w:t> </w:t>
            </w:r>
            <w:r>
              <w:rPr>
                <w:i/>
                <w:sz w:val="20"/>
              </w:rPr>
              <w:t>de</w:t>
            </w:r>
            <w:r>
              <w:rPr>
                <w:i/>
                <w:spacing w:val="-4"/>
                <w:sz w:val="20"/>
              </w:rPr>
              <w:t> </w:t>
            </w:r>
            <w:r>
              <w:rPr>
                <w:i/>
                <w:spacing w:val="-5"/>
                <w:sz w:val="20"/>
              </w:rPr>
              <w:t>34%</w:t>
            </w:r>
          </w:p>
        </w:tc>
        <w:tc>
          <w:tcPr>
            <w:tcW w:w="1454" w:type="dxa"/>
          </w:tcPr>
          <w:p>
            <w:pPr>
              <w:pStyle w:val="TableParagraph"/>
              <w:spacing w:line="211" w:lineRule="exact" w:before="38"/>
              <w:ind w:right="216"/>
              <w:rPr>
                <w:b/>
                <w:i/>
                <w:sz w:val="20"/>
              </w:rPr>
            </w:pPr>
            <w:r>
              <w:rPr>
                <w:b/>
                <w:i/>
                <w:spacing w:val="-2"/>
                <w:sz w:val="20"/>
              </w:rPr>
              <w:t>(270.516)</w:t>
            </w:r>
          </w:p>
        </w:tc>
        <w:tc>
          <w:tcPr>
            <w:tcW w:w="1388" w:type="dxa"/>
            <w:tcBorders>
              <w:right w:val="single" w:sz="4" w:space="0" w:color="000000"/>
            </w:tcBorders>
          </w:tcPr>
          <w:p>
            <w:pPr>
              <w:pStyle w:val="TableParagraph"/>
              <w:spacing w:line="211" w:lineRule="exact" w:before="38"/>
              <w:ind w:right="63"/>
              <w:rPr>
                <w:i/>
                <w:sz w:val="20"/>
              </w:rPr>
            </w:pPr>
            <w:r>
              <w:rPr>
                <w:i/>
                <w:spacing w:val="-2"/>
                <w:sz w:val="20"/>
              </w:rPr>
              <w:t>(261.678)</w:t>
            </w:r>
          </w:p>
        </w:tc>
      </w:tr>
      <w:tr>
        <w:trPr>
          <w:trHeight w:val="268" w:hRule="atLeast"/>
        </w:trPr>
        <w:tc>
          <w:tcPr>
            <w:tcW w:w="7057" w:type="dxa"/>
            <w:tcBorders>
              <w:left w:val="single" w:sz="4" w:space="0" w:color="000000"/>
            </w:tcBorders>
            <w:shd w:val="clear" w:color="auto" w:fill="F1F1F1"/>
          </w:tcPr>
          <w:p>
            <w:pPr>
              <w:pStyle w:val="TableParagraph"/>
              <w:spacing w:line="211" w:lineRule="exact" w:before="38"/>
              <w:ind w:left="71"/>
              <w:jc w:val="left"/>
              <w:rPr>
                <w:sz w:val="20"/>
              </w:rPr>
            </w:pPr>
            <w:r>
              <w:rPr>
                <w:sz w:val="20"/>
              </w:rPr>
              <w:t>Lucro</w:t>
            </w:r>
            <w:r>
              <w:rPr>
                <w:spacing w:val="-9"/>
                <w:sz w:val="20"/>
              </w:rPr>
              <w:t> </w:t>
            </w:r>
            <w:r>
              <w:rPr>
                <w:sz w:val="20"/>
              </w:rPr>
              <w:t>Líquido</w:t>
            </w:r>
            <w:r>
              <w:rPr>
                <w:spacing w:val="-10"/>
                <w:sz w:val="20"/>
              </w:rPr>
              <w:t> </w:t>
            </w:r>
            <w:r>
              <w:rPr>
                <w:spacing w:val="-2"/>
                <w:sz w:val="20"/>
              </w:rPr>
              <w:t>Ajustado</w:t>
            </w:r>
          </w:p>
        </w:tc>
        <w:tc>
          <w:tcPr>
            <w:tcW w:w="1454" w:type="dxa"/>
            <w:shd w:val="clear" w:color="auto" w:fill="F1F1F1"/>
          </w:tcPr>
          <w:p>
            <w:pPr>
              <w:pStyle w:val="TableParagraph"/>
              <w:spacing w:line="211" w:lineRule="exact" w:before="38"/>
              <w:ind w:right="219"/>
              <w:rPr>
                <w:b/>
                <w:sz w:val="20"/>
              </w:rPr>
            </w:pPr>
            <w:r>
              <w:rPr>
                <w:b/>
                <w:spacing w:val="-2"/>
                <w:sz w:val="20"/>
              </w:rPr>
              <w:t>950.094</w:t>
            </w:r>
          </w:p>
        </w:tc>
        <w:tc>
          <w:tcPr>
            <w:tcW w:w="1388" w:type="dxa"/>
            <w:tcBorders>
              <w:right w:val="single" w:sz="4" w:space="0" w:color="000000"/>
            </w:tcBorders>
            <w:shd w:val="clear" w:color="auto" w:fill="F1F1F1"/>
          </w:tcPr>
          <w:p>
            <w:pPr>
              <w:pStyle w:val="TableParagraph"/>
              <w:spacing w:line="211" w:lineRule="exact" w:before="38"/>
              <w:ind w:right="59"/>
              <w:rPr>
                <w:sz w:val="20"/>
              </w:rPr>
            </w:pPr>
            <w:r>
              <w:rPr>
                <w:spacing w:val="-2"/>
                <w:sz w:val="20"/>
              </w:rPr>
              <w:t>1.038.839</w:t>
            </w:r>
          </w:p>
        </w:tc>
      </w:tr>
      <w:tr>
        <w:trPr>
          <w:trHeight w:val="268" w:hRule="atLeast"/>
        </w:trPr>
        <w:tc>
          <w:tcPr>
            <w:tcW w:w="7057" w:type="dxa"/>
            <w:tcBorders>
              <w:left w:val="single" w:sz="4" w:space="0" w:color="000000"/>
            </w:tcBorders>
          </w:tcPr>
          <w:p>
            <w:pPr>
              <w:pStyle w:val="TableParagraph"/>
              <w:spacing w:line="211" w:lineRule="exact" w:before="38"/>
              <w:ind w:left="71"/>
              <w:jc w:val="left"/>
              <w:rPr>
                <w:sz w:val="20"/>
              </w:rPr>
            </w:pPr>
            <w:r>
              <w:rPr>
                <w:sz w:val="20"/>
              </w:rPr>
              <w:t>Margem</w:t>
            </w:r>
            <w:r>
              <w:rPr>
                <w:spacing w:val="-9"/>
                <w:sz w:val="20"/>
              </w:rPr>
              <w:t> </w:t>
            </w:r>
            <w:r>
              <w:rPr>
                <w:sz w:val="20"/>
              </w:rPr>
              <w:t>Lucro</w:t>
            </w:r>
            <w:r>
              <w:rPr>
                <w:spacing w:val="-8"/>
                <w:sz w:val="20"/>
              </w:rPr>
              <w:t> </w:t>
            </w:r>
            <w:r>
              <w:rPr>
                <w:sz w:val="20"/>
              </w:rPr>
              <w:t>Líquido</w:t>
            </w:r>
            <w:r>
              <w:rPr>
                <w:spacing w:val="-8"/>
                <w:sz w:val="20"/>
              </w:rPr>
              <w:t> </w:t>
            </w:r>
            <w:r>
              <w:rPr>
                <w:sz w:val="20"/>
              </w:rPr>
              <w:t>Ajustado</w:t>
            </w:r>
            <w:r>
              <w:rPr>
                <w:spacing w:val="-11"/>
                <w:sz w:val="20"/>
              </w:rPr>
              <w:t> </w:t>
            </w:r>
            <w:r>
              <w:rPr>
                <w:spacing w:val="-10"/>
                <w:sz w:val="20"/>
              </w:rPr>
              <w:t>%</w:t>
            </w:r>
          </w:p>
        </w:tc>
        <w:tc>
          <w:tcPr>
            <w:tcW w:w="1454" w:type="dxa"/>
          </w:tcPr>
          <w:p>
            <w:pPr>
              <w:pStyle w:val="TableParagraph"/>
              <w:spacing w:line="211" w:lineRule="exact" w:before="38"/>
              <w:ind w:right="212"/>
              <w:rPr>
                <w:b/>
                <w:sz w:val="20"/>
              </w:rPr>
            </w:pPr>
            <w:r>
              <w:rPr>
                <w:b/>
                <w:spacing w:val="-4"/>
                <w:sz w:val="20"/>
              </w:rPr>
              <w:t>9,0%</w:t>
            </w:r>
          </w:p>
        </w:tc>
        <w:tc>
          <w:tcPr>
            <w:tcW w:w="1388" w:type="dxa"/>
            <w:tcBorders>
              <w:right w:val="single" w:sz="4" w:space="0" w:color="000000"/>
            </w:tcBorders>
          </w:tcPr>
          <w:p>
            <w:pPr>
              <w:pStyle w:val="TableParagraph"/>
              <w:spacing w:line="211" w:lineRule="exact" w:before="38"/>
              <w:ind w:right="61"/>
              <w:rPr>
                <w:sz w:val="20"/>
              </w:rPr>
            </w:pPr>
            <w:r>
              <w:rPr>
                <w:spacing w:val="-2"/>
                <w:sz w:val="20"/>
              </w:rPr>
              <w:t>10,9%</w:t>
            </w:r>
          </w:p>
        </w:tc>
      </w:tr>
      <w:tr>
        <w:trPr>
          <w:trHeight w:val="268" w:hRule="atLeast"/>
        </w:trPr>
        <w:tc>
          <w:tcPr>
            <w:tcW w:w="7057" w:type="dxa"/>
            <w:tcBorders>
              <w:left w:val="single" w:sz="4" w:space="0" w:color="000000"/>
            </w:tcBorders>
            <w:shd w:val="clear" w:color="auto" w:fill="F1F1F1"/>
          </w:tcPr>
          <w:p>
            <w:pPr>
              <w:pStyle w:val="TableParagraph"/>
              <w:spacing w:line="211" w:lineRule="exact" w:before="38"/>
              <w:ind w:left="71"/>
              <w:jc w:val="left"/>
              <w:rPr>
                <w:sz w:val="20"/>
              </w:rPr>
            </w:pPr>
            <w:r>
              <w:rPr>
                <w:sz w:val="20"/>
              </w:rPr>
              <w:t>NOPAT</w:t>
            </w:r>
            <w:r>
              <w:rPr>
                <w:spacing w:val="-2"/>
                <w:sz w:val="20"/>
              </w:rPr>
              <w:t> Ajustado</w:t>
            </w:r>
          </w:p>
        </w:tc>
        <w:tc>
          <w:tcPr>
            <w:tcW w:w="1454" w:type="dxa"/>
            <w:shd w:val="clear" w:color="auto" w:fill="F1F1F1"/>
          </w:tcPr>
          <w:p>
            <w:pPr>
              <w:pStyle w:val="TableParagraph"/>
              <w:spacing w:line="211" w:lineRule="exact" w:before="38"/>
              <w:ind w:right="219"/>
              <w:rPr>
                <w:b/>
                <w:sz w:val="20"/>
              </w:rPr>
            </w:pPr>
            <w:r>
              <w:rPr>
                <w:b/>
                <w:spacing w:val="-2"/>
                <w:sz w:val="20"/>
              </w:rPr>
              <w:t>976.581</w:t>
            </w:r>
          </w:p>
        </w:tc>
        <w:tc>
          <w:tcPr>
            <w:tcW w:w="1388" w:type="dxa"/>
            <w:tcBorders>
              <w:right w:val="single" w:sz="4" w:space="0" w:color="000000"/>
            </w:tcBorders>
            <w:shd w:val="clear" w:color="auto" w:fill="F1F1F1"/>
          </w:tcPr>
          <w:p>
            <w:pPr>
              <w:pStyle w:val="TableParagraph"/>
              <w:spacing w:line="211" w:lineRule="exact" w:before="38"/>
              <w:ind w:right="66"/>
              <w:rPr>
                <w:sz w:val="20"/>
              </w:rPr>
            </w:pPr>
            <w:r>
              <w:rPr>
                <w:spacing w:val="-2"/>
                <w:sz w:val="20"/>
              </w:rPr>
              <w:t>773.280</w:t>
            </w:r>
          </w:p>
        </w:tc>
      </w:tr>
      <w:tr>
        <w:trPr>
          <w:trHeight w:val="263" w:hRule="atLeast"/>
        </w:trPr>
        <w:tc>
          <w:tcPr>
            <w:tcW w:w="7057" w:type="dxa"/>
            <w:tcBorders>
              <w:left w:val="single" w:sz="4" w:space="0" w:color="000000"/>
            </w:tcBorders>
          </w:tcPr>
          <w:p>
            <w:pPr>
              <w:pStyle w:val="TableParagraph"/>
              <w:spacing w:line="211" w:lineRule="exact" w:before="33"/>
              <w:ind w:left="71"/>
              <w:jc w:val="left"/>
              <w:rPr>
                <w:sz w:val="20"/>
              </w:rPr>
            </w:pPr>
            <w:r>
              <w:rPr>
                <w:sz w:val="20"/>
              </w:rPr>
              <w:t>Capital</w:t>
            </w:r>
            <w:r>
              <w:rPr>
                <w:spacing w:val="-7"/>
                <w:sz w:val="20"/>
              </w:rPr>
              <w:t> </w:t>
            </w:r>
            <w:r>
              <w:rPr>
                <w:sz w:val="20"/>
              </w:rPr>
              <w:t>de</w:t>
            </w:r>
            <w:r>
              <w:rPr>
                <w:spacing w:val="-8"/>
                <w:sz w:val="20"/>
              </w:rPr>
              <w:t> </w:t>
            </w:r>
            <w:r>
              <w:rPr>
                <w:sz w:val="20"/>
              </w:rPr>
              <w:t>Giro</w:t>
            </w:r>
            <w:r>
              <w:rPr>
                <w:spacing w:val="-4"/>
                <w:sz w:val="20"/>
              </w:rPr>
              <w:t> </w:t>
            </w:r>
            <w:r>
              <w:rPr>
                <w:sz w:val="20"/>
              </w:rPr>
              <w:t>(Estoques</w:t>
            </w:r>
            <w:r>
              <w:rPr>
                <w:spacing w:val="-9"/>
                <w:sz w:val="20"/>
              </w:rPr>
              <w:t> </w:t>
            </w:r>
            <w:r>
              <w:rPr>
                <w:sz w:val="20"/>
              </w:rPr>
              <w:t>+</w:t>
            </w:r>
            <w:r>
              <w:rPr>
                <w:spacing w:val="-4"/>
                <w:sz w:val="20"/>
              </w:rPr>
              <w:t> </w:t>
            </w:r>
            <w:r>
              <w:rPr>
                <w:sz w:val="20"/>
              </w:rPr>
              <w:t>Contas</w:t>
            </w:r>
            <w:r>
              <w:rPr>
                <w:spacing w:val="-4"/>
                <w:sz w:val="20"/>
              </w:rPr>
              <w:t> </w:t>
            </w:r>
            <w:r>
              <w:rPr>
                <w:sz w:val="20"/>
              </w:rPr>
              <w:t>a</w:t>
            </w:r>
            <w:r>
              <w:rPr>
                <w:spacing w:val="-4"/>
                <w:sz w:val="20"/>
              </w:rPr>
              <w:t> </w:t>
            </w:r>
            <w:r>
              <w:rPr>
                <w:sz w:val="20"/>
              </w:rPr>
              <w:t>Receber</w:t>
            </w:r>
            <w:r>
              <w:rPr>
                <w:spacing w:val="-4"/>
                <w:sz w:val="20"/>
              </w:rPr>
              <w:t> </w:t>
            </w:r>
            <w:r>
              <w:rPr>
                <w:sz w:val="20"/>
              </w:rPr>
              <w:t>-</w:t>
            </w:r>
            <w:r>
              <w:rPr>
                <w:spacing w:val="-4"/>
                <w:sz w:val="20"/>
              </w:rPr>
              <w:t> </w:t>
            </w:r>
            <w:r>
              <w:rPr>
                <w:spacing w:val="-2"/>
                <w:sz w:val="20"/>
              </w:rPr>
              <w:t>Fornecedores)</w:t>
            </w:r>
          </w:p>
        </w:tc>
        <w:tc>
          <w:tcPr>
            <w:tcW w:w="1454" w:type="dxa"/>
          </w:tcPr>
          <w:p>
            <w:pPr>
              <w:pStyle w:val="TableParagraph"/>
              <w:spacing w:line="211" w:lineRule="exact" w:before="33"/>
              <w:ind w:right="212"/>
              <w:rPr>
                <w:b/>
                <w:sz w:val="20"/>
              </w:rPr>
            </w:pPr>
            <w:r>
              <w:rPr>
                <w:b/>
                <w:spacing w:val="-2"/>
                <w:sz w:val="20"/>
              </w:rPr>
              <w:t>1.797.139</w:t>
            </w:r>
          </w:p>
        </w:tc>
        <w:tc>
          <w:tcPr>
            <w:tcW w:w="1388" w:type="dxa"/>
            <w:tcBorders>
              <w:right w:val="single" w:sz="4" w:space="0" w:color="000000"/>
            </w:tcBorders>
          </w:tcPr>
          <w:p>
            <w:pPr>
              <w:pStyle w:val="TableParagraph"/>
              <w:spacing w:line="211" w:lineRule="exact" w:before="33"/>
              <w:ind w:right="59"/>
              <w:rPr>
                <w:sz w:val="20"/>
              </w:rPr>
            </w:pPr>
            <w:r>
              <w:rPr>
                <w:spacing w:val="-2"/>
                <w:sz w:val="20"/>
              </w:rPr>
              <w:t>1.663.680</w:t>
            </w:r>
          </w:p>
        </w:tc>
      </w:tr>
      <w:tr>
        <w:trPr>
          <w:trHeight w:val="268" w:hRule="atLeast"/>
        </w:trPr>
        <w:tc>
          <w:tcPr>
            <w:tcW w:w="7057" w:type="dxa"/>
            <w:tcBorders>
              <w:left w:val="single" w:sz="4" w:space="0" w:color="000000"/>
            </w:tcBorders>
            <w:shd w:val="clear" w:color="auto" w:fill="F1F1F1"/>
          </w:tcPr>
          <w:p>
            <w:pPr>
              <w:pStyle w:val="TableParagraph"/>
              <w:spacing w:line="211" w:lineRule="exact" w:before="38"/>
              <w:ind w:left="71"/>
              <w:jc w:val="left"/>
              <w:rPr>
                <w:sz w:val="20"/>
              </w:rPr>
            </w:pPr>
            <w:r>
              <w:rPr>
                <w:sz w:val="20"/>
              </w:rPr>
              <w:t>Imobilizado</w:t>
            </w:r>
            <w:r>
              <w:rPr>
                <w:spacing w:val="-9"/>
                <w:sz w:val="20"/>
              </w:rPr>
              <w:t> </w:t>
            </w:r>
            <w:r>
              <w:rPr>
                <w:sz w:val="20"/>
              </w:rPr>
              <w:t>e</w:t>
            </w:r>
            <w:r>
              <w:rPr>
                <w:spacing w:val="-9"/>
                <w:sz w:val="20"/>
              </w:rPr>
              <w:t> </w:t>
            </w:r>
            <w:r>
              <w:rPr>
                <w:spacing w:val="-2"/>
                <w:sz w:val="20"/>
              </w:rPr>
              <w:t>Intangível</w:t>
            </w:r>
          </w:p>
        </w:tc>
        <w:tc>
          <w:tcPr>
            <w:tcW w:w="1454" w:type="dxa"/>
            <w:shd w:val="clear" w:color="auto" w:fill="F1F1F1"/>
          </w:tcPr>
          <w:p>
            <w:pPr>
              <w:pStyle w:val="TableParagraph"/>
              <w:spacing w:line="211" w:lineRule="exact" w:before="38"/>
              <w:ind w:right="212"/>
              <w:rPr>
                <w:b/>
                <w:sz w:val="20"/>
              </w:rPr>
            </w:pPr>
            <w:r>
              <w:rPr>
                <w:b/>
                <w:spacing w:val="-2"/>
                <w:sz w:val="20"/>
              </w:rPr>
              <w:t>1.540.825</w:t>
            </w:r>
          </w:p>
        </w:tc>
        <w:tc>
          <w:tcPr>
            <w:tcW w:w="1388" w:type="dxa"/>
            <w:tcBorders>
              <w:right w:val="single" w:sz="4" w:space="0" w:color="000000"/>
            </w:tcBorders>
            <w:shd w:val="clear" w:color="auto" w:fill="F1F1F1"/>
          </w:tcPr>
          <w:p>
            <w:pPr>
              <w:pStyle w:val="TableParagraph"/>
              <w:spacing w:line="211" w:lineRule="exact" w:before="38"/>
              <w:ind w:right="59"/>
              <w:rPr>
                <w:sz w:val="20"/>
              </w:rPr>
            </w:pPr>
            <w:r>
              <w:rPr>
                <w:spacing w:val="-2"/>
                <w:sz w:val="20"/>
              </w:rPr>
              <w:t>1.484.160</w:t>
            </w:r>
          </w:p>
        </w:tc>
      </w:tr>
      <w:tr>
        <w:trPr>
          <w:trHeight w:val="268" w:hRule="atLeast"/>
        </w:trPr>
        <w:tc>
          <w:tcPr>
            <w:tcW w:w="7057" w:type="dxa"/>
            <w:tcBorders>
              <w:left w:val="single" w:sz="4" w:space="0" w:color="000000"/>
            </w:tcBorders>
          </w:tcPr>
          <w:p>
            <w:pPr>
              <w:pStyle w:val="TableParagraph"/>
              <w:spacing w:line="211" w:lineRule="exact" w:before="38"/>
              <w:ind w:left="71"/>
              <w:jc w:val="left"/>
              <w:rPr>
                <w:sz w:val="20"/>
              </w:rPr>
            </w:pPr>
            <w:r>
              <w:rPr>
                <w:sz w:val="20"/>
              </w:rPr>
              <w:t>Capital</w:t>
            </w:r>
            <w:r>
              <w:rPr>
                <w:spacing w:val="-7"/>
                <w:sz w:val="20"/>
              </w:rPr>
              <w:t> </w:t>
            </w:r>
            <w:r>
              <w:rPr>
                <w:sz w:val="20"/>
              </w:rPr>
              <w:t>Total</w:t>
            </w:r>
            <w:r>
              <w:rPr>
                <w:spacing w:val="-7"/>
                <w:sz w:val="20"/>
              </w:rPr>
              <w:t> </w:t>
            </w:r>
            <w:r>
              <w:rPr>
                <w:spacing w:val="-2"/>
                <w:sz w:val="20"/>
              </w:rPr>
              <w:t>Investido</w:t>
            </w:r>
          </w:p>
        </w:tc>
        <w:tc>
          <w:tcPr>
            <w:tcW w:w="1454" w:type="dxa"/>
          </w:tcPr>
          <w:p>
            <w:pPr>
              <w:pStyle w:val="TableParagraph"/>
              <w:spacing w:line="211" w:lineRule="exact" w:before="38"/>
              <w:ind w:right="212"/>
              <w:rPr>
                <w:b/>
                <w:sz w:val="20"/>
              </w:rPr>
            </w:pPr>
            <w:r>
              <w:rPr>
                <w:b/>
                <w:spacing w:val="-2"/>
                <w:sz w:val="20"/>
              </w:rPr>
              <w:t>3.337.964</w:t>
            </w:r>
          </w:p>
        </w:tc>
        <w:tc>
          <w:tcPr>
            <w:tcW w:w="1388" w:type="dxa"/>
            <w:tcBorders>
              <w:right w:val="single" w:sz="4" w:space="0" w:color="000000"/>
            </w:tcBorders>
          </w:tcPr>
          <w:p>
            <w:pPr>
              <w:pStyle w:val="TableParagraph"/>
              <w:spacing w:line="211" w:lineRule="exact" w:before="38"/>
              <w:ind w:right="59"/>
              <w:rPr>
                <w:sz w:val="20"/>
              </w:rPr>
            </w:pPr>
            <w:r>
              <w:rPr>
                <w:spacing w:val="-2"/>
                <w:sz w:val="20"/>
              </w:rPr>
              <w:t>3.147.840</w:t>
            </w:r>
          </w:p>
        </w:tc>
      </w:tr>
      <w:tr>
        <w:trPr>
          <w:trHeight w:val="268" w:hRule="atLeast"/>
        </w:trPr>
        <w:tc>
          <w:tcPr>
            <w:tcW w:w="7057" w:type="dxa"/>
            <w:tcBorders>
              <w:left w:val="single" w:sz="4" w:space="0" w:color="000000"/>
            </w:tcBorders>
            <w:shd w:val="clear" w:color="auto" w:fill="F1F1F1"/>
          </w:tcPr>
          <w:p>
            <w:pPr>
              <w:pStyle w:val="TableParagraph"/>
              <w:spacing w:line="211" w:lineRule="exact" w:before="38"/>
              <w:ind w:left="71"/>
              <w:jc w:val="left"/>
              <w:rPr>
                <w:sz w:val="20"/>
              </w:rPr>
            </w:pPr>
            <w:r>
              <w:rPr>
                <w:spacing w:val="-4"/>
                <w:sz w:val="20"/>
              </w:rPr>
              <w:t>ROIC</w:t>
            </w:r>
          </w:p>
        </w:tc>
        <w:tc>
          <w:tcPr>
            <w:tcW w:w="1454" w:type="dxa"/>
            <w:shd w:val="clear" w:color="auto" w:fill="F1F1F1"/>
          </w:tcPr>
          <w:p>
            <w:pPr>
              <w:pStyle w:val="TableParagraph"/>
              <w:spacing w:line="211" w:lineRule="exact" w:before="38"/>
              <w:ind w:right="214"/>
              <w:rPr>
                <w:b/>
                <w:sz w:val="20"/>
              </w:rPr>
            </w:pPr>
            <w:r>
              <w:rPr>
                <w:b/>
                <w:spacing w:val="-2"/>
                <w:sz w:val="20"/>
              </w:rPr>
              <w:t>29,3%</w:t>
            </w:r>
          </w:p>
        </w:tc>
        <w:tc>
          <w:tcPr>
            <w:tcW w:w="1388" w:type="dxa"/>
            <w:tcBorders>
              <w:right w:val="single" w:sz="4" w:space="0" w:color="000000"/>
            </w:tcBorders>
            <w:shd w:val="clear" w:color="auto" w:fill="F1F1F1"/>
          </w:tcPr>
          <w:p>
            <w:pPr>
              <w:pStyle w:val="TableParagraph"/>
              <w:spacing w:line="211" w:lineRule="exact" w:before="38"/>
              <w:ind w:right="61"/>
              <w:rPr>
                <w:sz w:val="20"/>
              </w:rPr>
            </w:pPr>
            <w:r>
              <w:rPr>
                <w:spacing w:val="-2"/>
                <w:sz w:val="20"/>
              </w:rPr>
              <w:t>24,6%</w:t>
            </w:r>
          </w:p>
        </w:tc>
      </w:tr>
      <w:tr>
        <w:trPr>
          <w:trHeight w:val="268" w:hRule="atLeast"/>
        </w:trPr>
        <w:tc>
          <w:tcPr>
            <w:tcW w:w="7057" w:type="dxa"/>
            <w:tcBorders>
              <w:left w:val="single" w:sz="4" w:space="0" w:color="000000"/>
            </w:tcBorders>
          </w:tcPr>
          <w:p>
            <w:pPr>
              <w:pStyle w:val="TableParagraph"/>
              <w:spacing w:line="211" w:lineRule="exact" w:before="38"/>
              <w:ind w:left="71"/>
              <w:jc w:val="left"/>
              <w:rPr>
                <w:sz w:val="20"/>
              </w:rPr>
            </w:pPr>
            <w:r>
              <w:rPr>
                <w:sz w:val="20"/>
              </w:rPr>
              <w:t>Dívida</w:t>
            </w:r>
            <w:r>
              <w:rPr>
                <w:spacing w:val="-9"/>
                <w:sz w:val="20"/>
              </w:rPr>
              <w:t> </w:t>
            </w:r>
            <w:r>
              <w:rPr>
                <w:spacing w:val="-2"/>
                <w:sz w:val="20"/>
              </w:rPr>
              <w:t>bruta</w:t>
            </w:r>
          </w:p>
        </w:tc>
        <w:tc>
          <w:tcPr>
            <w:tcW w:w="1454" w:type="dxa"/>
          </w:tcPr>
          <w:p>
            <w:pPr>
              <w:pStyle w:val="TableParagraph"/>
              <w:spacing w:line="211" w:lineRule="exact" w:before="38"/>
              <w:ind w:right="212"/>
              <w:rPr>
                <w:b/>
                <w:sz w:val="20"/>
              </w:rPr>
            </w:pPr>
            <w:r>
              <w:rPr>
                <w:b/>
                <w:spacing w:val="-2"/>
                <w:sz w:val="20"/>
              </w:rPr>
              <w:t>2.362.745</w:t>
            </w:r>
          </w:p>
        </w:tc>
        <w:tc>
          <w:tcPr>
            <w:tcW w:w="1388" w:type="dxa"/>
            <w:tcBorders>
              <w:right w:val="single" w:sz="4" w:space="0" w:color="000000"/>
            </w:tcBorders>
          </w:tcPr>
          <w:p>
            <w:pPr>
              <w:pStyle w:val="TableParagraph"/>
              <w:spacing w:line="211" w:lineRule="exact" w:before="38"/>
              <w:ind w:right="59"/>
              <w:rPr>
                <w:sz w:val="20"/>
              </w:rPr>
            </w:pPr>
            <w:r>
              <w:rPr>
                <w:spacing w:val="-2"/>
                <w:sz w:val="20"/>
              </w:rPr>
              <w:t>2.362.872</w:t>
            </w:r>
          </w:p>
        </w:tc>
      </w:tr>
      <w:tr>
        <w:trPr>
          <w:trHeight w:val="460" w:hRule="atLeast"/>
        </w:trPr>
        <w:tc>
          <w:tcPr>
            <w:tcW w:w="7057" w:type="dxa"/>
            <w:tcBorders>
              <w:left w:val="single" w:sz="4" w:space="0" w:color="000000"/>
            </w:tcBorders>
            <w:shd w:val="clear" w:color="auto" w:fill="F1F1F1"/>
          </w:tcPr>
          <w:p>
            <w:pPr>
              <w:pStyle w:val="TableParagraph"/>
              <w:spacing w:line="230" w:lineRule="exact"/>
              <w:ind w:left="71"/>
              <w:jc w:val="left"/>
              <w:rPr>
                <w:sz w:val="20"/>
              </w:rPr>
            </w:pPr>
            <w:r>
              <w:rPr>
                <w:sz w:val="20"/>
              </w:rPr>
              <w:t>Caixa</w:t>
            </w:r>
            <w:r>
              <w:rPr>
                <w:spacing w:val="-4"/>
                <w:sz w:val="20"/>
              </w:rPr>
              <w:t> </w:t>
            </w:r>
            <w:r>
              <w:rPr>
                <w:sz w:val="20"/>
              </w:rPr>
              <w:t>e</w:t>
            </w:r>
            <w:r>
              <w:rPr>
                <w:spacing w:val="-4"/>
                <w:sz w:val="20"/>
              </w:rPr>
              <w:t> </w:t>
            </w:r>
            <w:r>
              <w:rPr>
                <w:sz w:val="20"/>
              </w:rPr>
              <w:t>equivalentes</w:t>
            </w:r>
            <w:r>
              <w:rPr>
                <w:spacing w:val="-4"/>
                <w:sz w:val="20"/>
              </w:rPr>
              <w:t> </w:t>
            </w:r>
            <w:r>
              <w:rPr>
                <w:sz w:val="20"/>
              </w:rPr>
              <w:t>de</w:t>
            </w:r>
            <w:r>
              <w:rPr>
                <w:spacing w:val="-7"/>
                <w:sz w:val="20"/>
              </w:rPr>
              <w:t> </w:t>
            </w:r>
            <w:r>
              <w:rPr>
                <w:sz w:val="20"/>
              </w:rPr>
              <w:t>caixa,</w:t>
            </w:r>
            <w:r>
              <w:rPr>
                <w:spacing w:val="-4"/>
                <w:sz w:val="20"/>
              </w:rPr>
              <w:t> </w:t>
            </w:r>
            <w:r>
              <w:rPr>
                <w:sz w:val="20"/>
              </w:rPr>
              <w:t>Aplicações</w:t>
            </w:r>
            <w:r>
              <w:rPr>
                <w:spacing w:val="-4"/>
                <w:sz w:val="20"/>
              </w:rPr>
              <w:t> </w:t>
            </w:r>
            <w:r>
              <w:rPr>
                <w:sz w:val="20"/>
              </w:rPr>
              <w:t>financeiras</w:t>
            </w:r>
            <w:r>
              <w:rPr>
                <w:spacing w:val="-4"/>
                <w:sz w:val="20"/>
              </w:rPr>
              <w:t> </w:t>
            </w:r>
            <w:r>
              <w:rPr>
                <w:sz w:val="20"/>
              </w:rPr>
              <w:t>e</w:t>
            </w:r>
            <w:r>
              <w:rPr>
                <w:spacing w:val="-4"/>
                <w:sz w:val="20"/>
              </w:rPr>
              <w:t> </w:t>
            </w:r>
            <w:r>
              <w:rPr>
                <w:sz w:val="20"/>
              </w:rPr>
              <w:t>Instrumentos </w:t>
            </w:r>
            <w:r>
              <w:rPr>
                <w:spacing w:val="-2"/>
                <w:sz w:val="20"/>
              </w:rPr>
              <w:t>financeiros</w:t>
            </w:r>
          </w:p>
        </w:tc>
        <w:tc>
          <w:tcPr>
            <w:tcW w:w="1454" w:type="dxa"/>
            <w:shd w:val="clear" w:color="auto" w:fill="F1F1F1"/>
          </w:tcPr>
          <w:p>
            <w:pPr>
              <w:pStyle w:val="TableParagraph"/>
              <w:jc w:val="left"/>
              <w:rPr>
                <w:b/>
                <w:sz w:val="20"/>
              </w:rPr>
            </w:pPr>
          </w:p>
          <w:p>
            <w:pPr>
              <w:pStyle w:val="TableParagraph"/>
              <w:spacing w:line="211" w:lineRule="exact"/>
              <w:ind w:right="212"/>
              <w:rPr>
                <w:b/>
                <w:sz w:val="20"/>
              </w:rPr>
            </w:pPr>
            <w:r>
              <w:rPr>
                <w:b/>
                <w:spacing w:val="-2"/>
                <w:sz w:val="20"/>
              </w:rPr>
              <w:t>1.082.937</w:t>
            </w:r>
          </w:p>
        </w:tc>
        <w:tc>
          <w:tcPr>
            <w:tcW w:w="1388" w:type="dxa"/>
            <w:tcBorders>
              <w:right w:val="single" w:sz="4" w:space="0" w:color="000000"/>
            </w:tcBorders>
            <w:shd w:val="clear" w:color="auto" w:fill="F1F1F1"/>
          </w:tcPr>
          <w:p>
            <w:pPr>
              <w:pStyle w:val="TableParagraph"/>
              <w:jc w:val="left"/>
              <w:rPr>
                <w:b/>
                <w:sz w:val="20"/>
              </w:rPr>
            </w:pPr>
          </w:p>
          <w:p>
            <w:pPr>
              <w:pStyle w:val="TableParagraph"/>
              <w:spacing w:line="211" w:lineRule="exact"/>
              <w:ind w:right="59"/>
              <w:rPr>
                <w:sz w:val="20"/>
              </w:rPr>
            </w:pPr>
            <w:r>
              <w:rPr>
                <w:spacing w:val="-2"/>
                <w:sz w:val="20"/>
              </w:rPr>
              <w:t>1.313.071</w:t>
            </w:r>
          </w:p>
        </w:tc>
      </w:tr>
      <w:tr>
        <w:trPr>
          <w:trHeight w:val="264" w:hRule="atLeast"/>
        </w:trPr>
        <w:tc>
          <w:tcPr>
            <w:tcW w:w="7057" w:type="dxa"/>
            <w:tcBorders>
              <w:left w:val="single" w:sz="4" w:space="0" w:color="000000"/>
            </w:tcBorders>
          </w:tcPr>
          <w:p>
            <w:pPr>
              <w:pStyle w:val="TableParagraph"/>
              <w:spacing w:line="211" w:lineRule="exact" w:before="33"/>
              <w:ind w:left="71"/>
              <w:jc w:val="left"/>
              <w:rPr>
                <w:sz w:val="20"/>
              </w:rPr>
            </w:pPr>
            <w:r>
              <w:rPr>
                <w:sz w:val="20"/>
              </w:rPr>
              <w:t>Dívida</w:t>
            </w:r>
            <w:r>
              <w:rPr>
                <w:spacing w:val="-9"/>
                <w:sz w:val="20"/>
              </w:rPr>
              <w:t> </w:t>
            </w:r>
            <w:r>
              <w:rPr>
                <w:spacing w:val="-2"/>
                <w:sz w:val="20"/>
              </w:rPr>
              <w:t>Líquida</w:t>
            </w:r>
          </w:p>
        </w:tc>
        <w:tc>
          <w:tcPr>
            <w:tcW w:w="1454" w:type="dxa"/>
          </w:tcPr>
          <w:p>
            <w:pPr>
              <w:pStyle w:val="TableParagraph"/>
              <w:spacing w:line="211" w:lineRule="exact" w:before="33"/>
              <w:ind w:right="212"/>
              <w:rPr>
                <w:b/>
                <w:sz w:val="20"/>
              </w:rPr>
            </w:pPr>
            <w:r>
              <w:rPr>
                <w:b/>
                <w:spacing w:val="-2"/>
                <w:sz w:val="20"/>
              </w:rPr>
              <w:t>1.279.808</w:t>
            </w:r>
          </w:p>
        </w:tc>
        <w:tc>
          <w:tcPr>
            <w:tcW w:w="1388" w:type="dxa"/>
            <w:tcBorders>
              <w:right w:val="single" w:sz="4" w:space="0" w:color="000000"/>
            </w:tcBorders>
          </w:tcPr>
          <w:p>
            <w:pPr>
              <w:pStyle w:val="TableParagraph"/>
              <w:spacing w:line="211" w:lineRule="exact" w:before="33"/>
              <w:ind w:right="59"/>
              <w:rPr>
                <w:sz w:val="20"/>
              </w:rPr>
            </w:pPr>
            <w:r>
              <w:rPr>
                <w:spacing w:val="-2"/>
                <w:sz w:val="20"/>
              </w:rPr>
              <w:t>1.049.801</w:t>
            </w:r>
          </w:p>
        </w:tc>
      </w:tr>
      <w:tr>
        <w:trPr>
          <w:trHeight w:val="268" w:hRule="atLeast"/>
        </w:trPr>
        <w:tc>
          <w:tcPr>
            <w:tcW w:w="7057" w:type="dxa"/>
            <w:tcBorders>
              <w:left w:val="single" w:sz="4" w:space="0" w:color="000000"/>
            </w:tcBorders>
            <w:shd w:val="clear" w:color="auto" w:fill="F1F1F1"/>
          </w:tcPr>
          <w:p>
            <w:pPr>
              <w:pStyle w:val="TableParagraph"/>
              <w:spacing w:line="211" w:lineRule="exact" w:before="38"/>
              <w:ind w:left="71"/>
              <w:jc w:val="left"/>
              <w:rPr>
                <w:sz w:val="20"/>
              </w:rPr>
            </w:pPr>
            <w:r>
              <w:rPr>
                <w:sz w:val="20"/>
              </w:rPr>
              <w:t>Total</w:t>
            </w:r>
            <w:r>
              <w:rPr>
                <w:spacing w:val="-7"/>
                <w:sz w:val="20"/>
              </w:rPr>
              <w:t> </w:t>
            </w:r>
            <w:r>
              <w:rPr>
                <w:sz w:val="20"/>
              </w:rPr>
              <w:t>do</w:t>
            </w:r>
            <w:r>
              <w:rPr>
                <w:spacing w:val="-7"/>
                <w:sz w:val="20"/>
              </w:rPr>
              <w:t> </w:t>
            </w:r>
            <w:r>
              <w:rPr>
                <w:sz w:val="20"/>
              </w:rPr>
              <w:t>patrimônio</w:t>
            </w:r>
            <w:r>
              <w:rPr>
                <w:spacing w:val="-6"/>
                <w:sz w:val="20"/>
              </w:rPr>
              <w:t> </w:t>
            </w:r>
            <w:r>
              <w:rPr>
                <w:spacing w:val="-2"/>
                <w:sz w:val="20"/>
              </w:rPr>
              <w:t>líquido</w:t>
            </w:r>
          </w:p>
        </w:tc>
        <w:tc>
          <w:tcPr>
            <w:tcW w:w="1454" w:type="dxa"/>
            <w:shd w:val="clear" w:color="auto" w:fill="F1F1F1"/>
          </w:tcPr>
          <w:p>
            <w:pPr>
              <w:pStyle w:val="TableParagraph"/>
              <w:spacing w:line="211" w:lineRule="exact" w:before="38"/>
              <w:ind w:right="219"/>
              <w:rPr>
                <w:b/>
                <w:sz w:val="20"/>
              </w:rPr>
            </w:pPr>
            <w:r>
              <w:rPr>
                <w:b/>
                <w:spacing w:val="-2"/>
                <w:sz w:val="20"/>
              </w:rPr>
              <w:t>744.009</w:t>
            </w:r>
          </w:p>
        </w:tc>
        <w:tc>
          <w:tcPr>
            <w:tcW w:w="1388" w:type="dxa"/>
            <w:tcBorders>
              <w:right w:val="single" w:sz="4" w:space="0" w:color="000000"/>
            </w:tcBorders>
            <w:shd w:val="clear" w:color="auto" w:fill="F1F1F1"/>
          </w:tcPr>
          <w:p>
            <w:pPr>
              <w:pStyle w:val="TableParagraph"/>
              <w:spacing w:line="211" w:lineRule="exact" w:before="38"/>
              <w:ind w:right="66"/>
              <w:rPr>
                <w:sz w:val="20"/>
              </w:rPr>
            </w:pPr>
            <w:r>
              <w:rPr>
                <w:spacing w:val="-2"/>
                <w:sz w:val="20"/>
              </w:rPr>
              <w:t>793.845</w:t>
            </w:r>
          </w:p>
        </w:tc>
      </w:tr>
      <w:tr>
        <w:trPr>
          <w:trHeight w:val="268" w:hRule="atLeast"/>
        </w:trPr>
        <w:tc>
          <w:tcPr>
            <w:tcW w:w="7057" w:type="dxa"/>
            <w:tcBorders>
              <w:left w:val="single" w:sz="4" w:space="0" w:color="000000"/>
            </w:tcBorders>
          </w:tcPr>
          <w:p>
            <w:pPr>
              <w:pStyle w:val="TableParagraph"/>
              <w:spacing w:line="211" w:lineRule="exact" w:before="38"/>
              <w:ind w:left="71"/>
              <w:jc w:val="left"/>
              <w:rPr>
                <w:sz w:val="20"/>
              </w:rPr>
            </w:pPr>
            <w:r>
              <w:rPr>
                <w:sz w:val="20"/>
              </w:rPr>
              <w:t>Dívida</w:t>
            </w:r>
            <w:r>
              <w:rPr>
                <w:spacing w:val="-12"/>
                <w:sz w:val="20"/>
              </w:rPr>
              <w:t> </w:t>
            </w:r>
            <w:r>
              <w:rPr>
                <w:sz w:val="20"/>
              </w:rPr>
              <w:t>líquida</w:t>
            </w:r>
            <w:r>
              <w:rPr>
                <w:spacing w:val="-7"/>
                <w:sz w:val="20"/>
              </w:rPr>
              <w:t> </w:t>
            </w:r>
            <w:r>
              <w:rPr>
                <w:sz w:val="20"/>
              </w:rPr>
              <w:t>e</w:t>
            </w:r>
            <w:r>
              <w:rPr>
                <w:spacing w:val="-8"/>
                <w:sz w:val="20"/>
              </w:rPr>
              <w:t> </w:t>
            </w:r>
            <w:r>
              <w:rPr>
                <w:sz w:val="20"/>
              </w:rPr>
              <w:t>patrimônio</w:t>
            </w:r>
            <w:r>
              <w:rPr>
                <w:spacing w:val="-7"/>
                <w:sz w:val="20"/>
              </w:rPr>
              <w:t> </w:t>
            </w:r>
            <w:r>
              <w:rPr>
                <w:spacing w:val="-2"/>
                <w:sz w:val="20"/>
              </w:rPr>
              <w:t>líquido</w:t>
            </w:r>
          </w:p>
        </w:tc>
        <w:tc>
          <w:tcPr>
            <w:tcW w:w="1454" w:type="dxa"/>
          </w:tcPr>
          <w:p>
            <w:pPr>
              <w:pStyle w:val="TableParagraph"/>
              <w:spacing w:line="211" w:lineRule="exact" w:before="38"/>
              <w:ind w:right="212"/>
              <w:rPr>
                <w:b/>
                <w:sz w:val="20"/>
              </w:rPr>
            </w:pPr>
            <w:r>
              <w:rPr>
                <w:b/>
                <w:spacing w:val="-2"/>
                <w:sz w:val="20"/>
              </w:rPr>
              <w:t>2.023.817</w:t>
            </w:r>
          </w:p>
        </w:tc>
        <w:tc>
          <w:tcPr>
            <w:tcW w:w="1388" w:type="dxa"/>
            <w:tcBorders>
              <w:right w:val="single" w:sz="4" w:space="0" w:color="000000"/>
            </w:tcBorders>
          </w:tcPr>
          <w:p>
            <w:pPr>
              <w:pStyle w:val="TableParagraph"/>
              <w:spacing w:line="211" w:lineRule="exact" w:before="38"/>
              <w:ind w:right="59"/>
              <w:rPr>
                <w:sz w:val="20"/>
              </w:rPr>
            </w:pPr>
            <w:r>
              <w:rPr>
                <w:spacing w:val="-2"/>
                <w:sz w:val="20"/>
              </w:rPr>
              <w:t>1.843.646</w:t>
            </w:r>
          </w:p>
        </w:tc>
      </w:tr>
      <w:tr>
        <w:trPr>
          <w:trHeight w:val="268" w:hRule="atLeast"/>
        </w:trPr>
        <w:tc>
          <w:tcPr>
            <w:tcW w:w="7057" w:type="dxa"/>
            <w:tcBorders>
              <w:left w:val="single" w:sz="4" w:space="0" w:color="000000"/>
              <w:bottom w:val="single" w:sz="4" w:space="0" w:color="000000"/>
            </w:tcBorders>
            <w:shd w:val="clear" w:color="auto" w:fill="F1F1F1"/>
          </w:tcPr>
          <w:p>
            <w:pPr>
              <w:pStyle w:val="TableParagraph"/>
              <w:spacing w:line="211" w:lineRule="exact" w:before="38"/>
              <w:ind w:left="71"/>
              <w:jc w:val="left"/>
              <w:rPr>
                <w:sz w:val="20"/>
              </w:rPr>
            </w:pPr>
            <w:r>
              <w:rPr>
                <w:sz w:val="20"/>
              </w:rPr>
              <w:t>Quociente</w:t>
            </w:r>
            <w:r>
              <w:rPr>
                <w:spacing w:val="-7"/>
                <w:sz w:val="20"/>
              </w:rPr>
              <w:t> </w:t>
            </w:r>
            <w:r>
              <w:rPr>
                <w:sz w:val="20"/>
              </w:rPr>
              <w:t>de</w:t>
            </w:r>
            <w:r>
              <w:rPr>
                <w:spacing w:val="-6"/>
                <w:sz w:val="20"/>
              </w:rPr>
              <w:t> </w:t>
            </w:r>
            <w:r>
              <w:rPr>
                <w:spacing w:val="-2"/>
                <w:sz w:val="20"/>
              </w:rPr>
              <w:t>alavancagem</w:t>
            </w:r>
          </w:p>
        </w:tc>
        <w:tc>
          <w:tcPr>
            <w:tcW w:w="1454" w:type="dxa"/>
            <w:tcBorders>
              <w:bottom w:val="single" w:sz="4" w:space="0" w:color="000000"/>
            </w:tcBorders>
            <w:shd w:val="clear" w:color="auto" w:fill="F1F1F1"/>
          </w:tcPr>
          <w:p>
            <w:pPr>
              <w:pStyle w:val="TableParagraph"/>
              <w:spacing w:line="230" w:lineRule="exact"/>
              <w:ind w:right="214"/>
              <w:rPr>
                <w:b/>
                <w:sz w:val="20"/>
              </w:rPr>
            </w:pPr>
            <w:r>
              <w:rPr>
                <w:b/>
                <w:spacing w:val="-5"/>
                <w:sz w:val="20"/>
              </w:rPr>
              <w:t>63%</w:t>
            </w:r>
          </w:p>
        </w:tc>
        <w:tc>
          <w:tcPr>
            <w:tcW w:w="1388" w:type="dxa"/>
            <w:tcBorders>
              <w:bottom w:val="single" w:sz="4" w:space="0" w:color="000000"/>
              <w:right w:val="single" w:sz="4" w:space="0" w:color="000000"/>
            </w:tcBorders>
            <w:shd w:val="clear" w:color="auto" w:fill="F1F1F1"/>
          </w:tcPr>
          <w:p>
            <w:pPr>
              <w:pStyle w:val="TableParagraph"/>
              <w:spacing w:line="230" w:lineRule="exact"/>
              <w:ind w:right="61"/>
              <w:rPr>
                <w:sz w:val="20"/>
              </w:rPr>
            </w:pPr>
            <w:r>
              <w:rPr>
                <w:spacing w:val="-5"/>
                <w:sz w:val="20"/>
              </w:rPr>
              <w:t>57%</w:t>
            </w:r>
          </w:p>
        </w:tc>
      </w:tr>
    </w:tbl>
    <w:p>
      <w:pPr>
        <w:pStyle w:val="BodyText"/>
        <w:rPr>
          <w:b/>
          <w:sz w:val="36"/>
        </w:rPr>
      </w:pPr>
    </w:p>
    <w:p>
      <w:pPr>
        <w:pStyle w:val="BodyText"/>
        <w:rPr>
          <w:b/>
          <w:sz w:val="36"/>
        </w:rPr>
      </w:pPr>
    </w:p>
    <w:p>
      <w:pPr>
        <w:pStyle w:val="BodyText"/>
        <w:spacing w:before="329"/>
        <w:rPr>
          <w:b/>
          <w:sz w:val="36"/>
        </w:rPr>
      </w:pPr>
    </w:p>
    <w:p>
      <w:pPr>
        <w:spacing w:before="1"/>
        <w:ind w:left="152" w:right="0" w:firstLine="0"/>
        <w:jc w:val="left"/>
        <w:rPr>
          <w:sz w:val="20"/>
        </w:rPr>
      </w:pPr>
      <w:r>
        <w:rPr>
          <w:spacing w:val="-10"/>
          <w:sz w:val="20"/>
        </w:rPr>
        <w:t>5</w:t>
      </w:r>
    </w:p>
    <w:p>
      <w:pPr>
        <w:pStyle w:val="BodyText"/>
        <w:spacing w:before="49"/>
        <w:rPr>
          <w:sz w:val="14"/>
        </w:rPr>
      </w:pPr>
    </w:p>
    <w:p>
      <w:pPr>
        <w:spacing w:before="0"/>
        <w:ind w:left="0" w:right="384" w:firstLine="0"/>
        <w:jc w:val="right"/>
        <w:rPr>
          <w:sz w:val="14"/>
        </w:rPr>
      </w:pPr>
      <w:r>
        <w:rPr>
          <w:spacing w:val="-2"/>
          <w:sz w:val="14"/>
        </w:rPr>
        <w:t>ÍNDICE</w:t>
      </w:r>
    </w:p>
    <w:p>
      <w:pPr>
        <w:spacing w:after="0"/>
        <w:jc w:val="right"/>
        <w:rPr>
          <w:sz w:val="14"/>
        </w:rPr>
        <w:sectPr>
          <w:pgSz w:w="12240" w:h="15840"/>
          <w:pgMar w:top="660" w:bottom="280" w:left="980" w:right="980"/>
        </w:sectPr>
      </w:pPr>
    </w:p>
    <w:p>
      <w:pPr>
        <w:pStyle w:val="Heading1"/>
      </w:pPr>
      <w:r>
        <w:rPr>
          <w:color w:val="FFFFFF"/>
        </w:rPr>
        <w:t>Havan</w:t>
      </w:r>
      <w:r>
        <w:rPr>
          <w:color w:val="FFFFFF"/>
          <w:spacing w:val="-5"/>
        </w:rPr>
        <w:t> </w:t>
      </w:r>
      <w:r>
        <w:rPr>
          <w:color w:val="FFFFFF"/>
          <w:spacing w:val="-4"/>
        </w:rPr>
        <w:t>S.A.</w:t>
      </w:r>
    </w:p>
    <w:p>
      <w:pPr>
        <w:pStyle w:val="BodyText"/>
        <w:rPr>
          <w:b/>
        </w:rPr>
      </w:pPr>
    </w:p>
    <w:p>
      <w:pPr>
        <w:pStyle w:val="BodyText"/>
        <w:spacing w:before="42"/>
        <w:rPr>
          <w:b/>
        </w:rPr>
      </w:pPr>
    </w:p>
    <w:p>
      <w:pPr>
        <w:pStyle w:val="BodyText"/>
        <w:ind w:left="152" w:right="146"/>
        <w:jc w:val="both"/>
      </w:pPr>
      <w:r>
        <w:rPr/>
        <w:t>Destacamos que a Havan S.A. vende os recebíveis do cartão Havan para o Havan Fundo de Investimentos em Direitos Creditórios (“FIDC”), empresa considerada parte relacionada através dos seus investidores. Caso a Companhia não vendesse os títulos e utiliza-se o mesmo método de reconhecimento para esses títulos obteríamos um resultado expresso da seguinte forma:</w:t>
      </w:r>
    </w:p>
    <w:p>
      <w:pPr>
        <w:pStyle w:val="BodyText"/>
        <w:spacing w:before="34" w:after="1"/>
        <w:rPr>
          <w:sz w:val="20"/>
        </w:rPr>
      </w:pPr>
    </w:p>
    <w:tbl>
      <w:tblPr>
        <w:tblW w:w="0" w:type="auto"/>
        <w:jc w:val="left"/>
        <w:tblInd w:w="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161"/>
        <w:gridCol w:w="1593"/>
        <w:gridCol w:w="1306"/>
      </w:tblGrid>
      <w:tr>
        <w:trPr>
          <w:trHeight w:val="508" w:hRule="atLeast"/>
        </w:trPr>
        <w:tc>
          <w:tcPr>
            <w:tcW w:w="7161" w:type="dxa"/>
            <w:tcBorders>
              <w:top w:val="single" w:sz="4" w:space="0" w:color="000000"/>
              <w:left w:val="single" w:sz="4" w:space="0" w:color="000000"/>
              <w:bottom w:val="single" w:sz="4" w:space="0" w:color="000000"/>
            </w:tcBorders>
            <w:shd w:val="clear" w:color="auto" w:fill="1F487C"/>
          </w:tcPr>
          <w:p>
            <w:pPr>
              <w:pStyle w:val="TableParagraph"/>
              <w:spacing w:before="138"/>
              <w:ind w:left="71"/>
              <w:jc w:val="left"/>
              <w:rPr>
                <w:b/>
                <w:sz w:val="20"/>
              </w:rPr>
            </w:pPr>
            <w:r>
              <w:rPr>
                <w:b/>
                <w:color w:val="FFFFFF"/>
                <w:sz w:val="20"/>
              </w:rPr>
              <w:t>(R$</w:t>
            </w:r>
            <w:r>
              <w:rPr>
                <w:b/>
                <w:color w:val="FFFFFF"/>
                <w:spacing w:val="-2"/>
                <w:sz w:val="20"/>
              </w:rPr>
              <w:t> milhares)</w:t>
            </w:r>
          </w:p>
        </w:tc>
        <w:tc>
          <w:tcPr>
            <w:tcW w:w="1593" w:type="dxa"/>
            <w:tcBorders>
              <w:top w:val="single" w:sz="4" w:space="0" w:color="000000"/>
              <w:bottom w:val="single" w:sz="4" w:space="0" w:color="000000"/>
            </w:tcBorders>
            <w:shd w:val="clear" w:color="auto" w:fill="1F487C"/>
          </w:tcPr>
          <w:p>
            <w:pPr>
              <w:pStyle w:val="TableParagraph"/>
              <w:spacing w:before="138"/>
              <w:ind w:left="293"/>
              <w:jc w:val="left"/>
              <w:rPr>
                <w:b/>
                <w:sz w:val="20"/>
              </w:rPr>
            </w:pPr>
            <w:r>
              <w:rPr>
                <w:b/>
                <w:color w:val="FFFFFF"/>
                <w:spacing w:val="-2"/>
                <w:sz w:val="20"/>
              </w:rPr>
              <w:t>31/12/2022</w:t>
            </w:r>
          </w:p>
        </w:tc>
        <w:tc>
          <w:tcPr>
            <w:tcW w:w="1306" w:type="dxa"/>
            <w:tcBorders>
              <w:top w:val="single" w:sz="4" w:space="0" w:color="000000"/>
              <w:bottom w:val="single" w:sz="4" w:space="0" w:color="000000"/>
              <w:right w:val="single" w:sz="4" w:space="0" w:color="000000"/>
            </w:tcBorders>
            <w:shd w:val="clear" w:color="auto" w:fill="1F487C"/>
          </w:tcPr>
          <w:p>
            <w:pPr>
              <w:pStyle w:val="TableParagraph"/>
              <w:spacing w:before="138"/>
              <w:ind w:right="117"/>
              <w:rPr>
                <w:sz w:val="20"/>
              </w:rPr>
            </w:pPr>
            <w:r>
              <w:rPr>
                <w:color w:val="FFFFFF"/>
                <w:spacing w:val="-2"/>
                <w:sz w:val="20"/>
              </w:rPr>
              <w:t>31/12/2021</w:t>
            </w:r>
          </w:p>
        </w:tc>
      </w:tr>
      <w:tr>
        <w:trPr>
          <w:trHeight w:val="268" w:hRule="atLeast"/>
        </w:trPr>
        <w:tc>
          <w:tcPr>
            <w:tcW w:w="7161" w:type="dxa"/>
            <w:tcBorders>
              <w:top w:val="single" w:sz="4" w:space="0" w:color="000000"/>
              <w:left w:val="single" w:sz="4" w:space="0" w:color="000000"/>
            </w:tcBorders>
          </w:tcPr>
          <w:p>
            <w:pPr>
              <w:pStyle w:val="TableParagraph"/>
              <w:spacing w:line="211" w:lineRule="exact" w:before="38"/>
              <w:ind w:left="71"/>
              <w:jc w:val="left"/>
              <w:rPr>
                <w:sz w:val="20"/>
              </w:rPr>
            </w:pPr>
            <w:r>
              <w:rPr>
                <w:sz w:val="20"/>
              </w:rPr>
              <w:t>Lucro</w:t>
            </w:r>
            <w:r>
              <w:rPr>
                <w:spacing w:val="-9"/>
                <w:sz w:val="20"/>
              </w:rPr>
              <w:t> </w:t>
            </w:r>
            <w:r>
              <w:rPr>
                <w:sz w:val="20"/>
              </w:rPr>
              <w:t>Líquido</w:t>
            </w:r>
            <w:r>
              <w:rPr>
                <w:spacing w:val="-10"/>
                <w:sz w:val="20"/>
              </w:rPr>
              <w:t> </w:t>
            </w:r>
            <w:r>
              <w:rPr>
                <w:spacing w:val="-2"/>
                <w:sz w:val="20"/>
              </w:rPr>
              <w:t>Ajustado</w:t>
            </w:r>
          </w:p>
        </w:tc>
        <w:tc>
          <w:tcPr>
            <w:tcW w:w="1593" w:type="dxa"/>
            <w:tcBorders>
              <w:top w:val="single" w:sz="4" w:space="0" w:color="000000"/>
            </w:tcBorders>
          </w:tcPr>
          <w:p>
            <w:pPr>
              <w:pStyle w:val="TableParagraph"/>
              <w:spacing w:line="211" w:lineRule="exact" w:before="38"/>
              <w:ind w:right="179"/>
              <w:rPr>
                <w:b/>
                <w:sz w:val="20"/>
              </w:rPr>
            </w:pPr>
            <w:r>
              <w:rPr>
                <w:b/>
                <w:spacing w:val="-2"/>
                <w:sz w:val="20"/>
              </w:rPr>
              <w:t>950.094</w:t>
            </w:r>
          </w:p>
        </w:tc>
        <w:tc>
          <w:tcPr>
            <w:tcW w:w="1306" w:type="dxa"/>
            <w:tcBorders>
              <w:top w:val="single" w:sz="4" w:space="0" w:color="000000"/>
              <w:right w:val="single" w:sz="4" w:space="0" w:color="000000"/>
            </w:tcBorders>
          </w:tcPr>
          <w:p>
            <w:pPr>
              <w:pStyle w:val="TableParagraph"/>
              <w:spacing w:line="211" w:lineRule="exact" w:before="38"/>
              <w:ind w:right="52"/>
              <w:rPr>
                <w:sz w:val="20"/>
              </w:rPr>
            </w:pPr>
            <w:r>
              <w:rPr>
                <w:spacing w:val="-2"/>
                <w:sz w:val="20"/>
              </w:rPr>
              <w:t>1.038.839</w:t>
            </w:r>
          </w:p>
        </w:tc>
      </w:tr>
      <w:tr>
        <w:trPr>
          <w:trHeight w:val="230" w:hRule="atLeast"/>
        </w:trPr>
        <w:tc>
          <w:tcPr>
            <w:tcW w:w="7161" w:type="dxa"/>
            <w:tcBorders>
              <w:left w:val="single" w:sz="4" w:space="0" w:color="000000"/>
            </w:tcBorders>
            <w:shd w:val="clear" w:color="auto" w:fill="F1F1F1"/>
          </w:tcPr>
          <w:p>
            <w:pPr>
              <w:pStyle w:val="TableParagraph"/>
              <w:spacing w:line="210" w:lineRule="exact"/>
              <w:ind w:left="283"/>
              <w:jc w:val="left"/>
              <w:rPr>
                <w:i/>
                <w:sz w:val="20"/>
              </w:rPr>
            </w:pPr>
            <w:r>
              <w:rPr>
                <w:i/>
                <w:sz w:val="20"/>
              </w:rPr>
              <w:t>(+)</w:t>
            </w:r>
            <w:r>
              <w:rPr>
                <w:i/>
                <w:spacing w:val="-1"/>
                <w:sz w:val="20"/>
              </w:rPr>
              <w:t> </w:t>
            </w:r>
            <w:r>
              <w:rPr>
                <w:i/>
                <w:sz w:val="20"/>
              </w:rPr>
              <w:t>Receitas</w:t>
            </w:r>
            <w:r>
              <w:rPr>
                <w:i/>
                <w:spacing w:val="-9"/>
                <w:sz w:val="20"/>
              </w:rPr>
              <w:t> </w:t>
            </w:r>
            <w:r>
              <w:rPr>
                <w:i/>
                <w:sz w:val="20"/>
              </w:rPr>
              <w:t>Financeiras</w:t>
            </w:r>
            <w:r>
              <w:rPr>
                <w:i/>
                <w:spacing w:val="-4"/>
                <w:sz w:val="20"/>
              </w:rPr>
              <w:t> </w:t>
            </w:r>
            <w:r>
              <w:rPr>
                <w:i/>
                <w:sz w:val="20"/>
              </w:rPr>
              <w:t>FIDC</w:t>
            </w:r>
            <w:r>
              <w:rPr>
                <w:i/>
                <w:spacing w:val="-2"/>
                <w:sz w:val="20"/>
              </w:rPr>
              <w:t> </w:t>
            </w:r>
            <w:r>
              <w:rPr>
                <w:i/>
                <w:sz w:val="20"/>
              </w:rPr>
              <w:t>–</w:t>
            </w:r>
            <w:r>
              <w:rPr>
                <w:i/>
                <w:spacing w:val="-4"/>
                <w:sz w:val="20"/>
              </w:rPr>
              <w:t> </w:t>
            </w:r>
            <w:r>
              <w:rPr>
                <w:i/>
                <w:sz w:val="20"/>
              </w:rPr>
              <w:t>Juros</w:t>
            </w:r>
            <w:r>
              <w:rPr>
                <w:i/>
                <w:spacing w:val="-10"/>
                <w:sz w:val="20"/>
              </w:rPr>
              <w:t> </w:t>
            </w:r>
            <w:r>
              <w:rPr>
                <w:i/>
                <w:spacing w:val="-2"/>
                <w:sz w:val="20"/>
              </w:rPr>
              <w:t>cobrados</w:t>
            </w:r>
          </w:p>
        </w:tc>
        <w:tc>
          <w:tcPr>
            <w:tcW w:w="1593" w:type="dxa"/>
            <w:shd w:val="clear" w:color="auto" w:fill="F1F1F1"/>
          </w:tcPr>
          <w:p>
            <w:pPr>
              <w:pStyle w:val="TableParagraph"/>
              <w:spacing w:line="210" w:lineRule="exact"/>
              <w:ind w:right="179"/>
              <w:rPr>
                <w:b/>
                <w:i/>
                <w:sz w:val="20"/>
              </w:rPr>
            </w:pPr>
            <w:r>
              <w:rPr>
                <w:b/>
                <w:i/>
                <w:spacing w:val="-2"/>
                <w:sz w:val="20"/>
              </w:rPr>
              <w:t>216.139</w:t>
            </w:r>
          </w:p>
        </w:tc>
        <w:tc>
          <w:tcPr>
            <w:tcW w:w="1306" w:type="dxa"/>
            <w:tcBorders>
              <w:right w:val="single" w:sz="4" w:space="0" w:color="000000"/>
            </w:tcBorders>
            <w:shd w:val="clear" w:color="auto" w:fill="F1F1F1"/>
          </w:tcPr>
          <w:p>
            <w:pPr>
              <w:pStyle w:val="TableParagraph"/>
              <w:spacing w:line="210" w:lineRule="exact"/>
              <w:ind w:right="59"/>
              <w:rPr>
                <w:i/>
                <w:sz w:val="20"/>
              </w:rPr>
            </w:pPr>
            <w:r>
              <w:rPr>
                <w:i/>
                <w:spacing w:val="-2"/>
                <w:sz w:val="20"/>
              </w:rPr>
              <w:t>167.454</w:t>
            </w:r>
          </w:p>
        </w:tc>
      </w:tr>
      <w:tr>
        <w:trPr>
          <w:trHeight w:val="230" w:hRule="atLeast"/>
        </w:trPr>
        <w:tc>
          <w:tcPr>
            <w:tcW w:w="7161" w:type="dxa"/>
            <w:tcBorders>
              <w:left w:val="single" w:sz="4" w:space="0" w:color="000000"/>
            </w:tcBorders>
          </w:tcPr>
          <w:p>
            <w:pPr>
              <w:pStyle w:val="TableParagraph"/>
              <w:spacing w:line="210" w:lineRule="exact"/>
              <w:ind w:left="283"/>
              <w:jc w:val="left"/>
              <w:rPr>
                <w:i/>
                <w:sz w:val="20"/>
              </w:rPr>
            </w:pPr>
            <w:r>
              <w:rPr>
                <w:i/>
                <w:sz w:val="20"/>
              </w:rPr>
              <w:t>(-)</w:t>
            </w:r>
            <w:r>
              <w:rPr>
                <w:i/>
                <w:spacing w:val="-1"/>
                <w:sz w:val="20"/>
              </w:rPr>
              <w:t> </w:t>
            </w:r>
            <w:r>
              <w:rPr>
                <w:i/>
                <w:sz w:val="20"/>
              </w:rPr>
              <w:t>Perdas de</w:t>
            </w:r>
            <w:r>
              <w:rPr>
                <w:i/>
                <w:spacing w:val="-4"/>
                <w:sz w:val="20"/>
              </w:rPr>
              <w:t> </w:t>
            </w:r>
            <w:r>
              <w:rPr>
                <w:i/>
                <w:spacing w:val="-2"/>
                <w:sz w:val="20"/>
              </w:rPr>
              <w:t>Créditos</w:t>
            </w:r>
          </w:p>
        </w:tc>
        <w:tc>
          <w:tcPr>
            <w:tcW w:w="1593" w:type="dxa"/>
          </w:tcPr>
          <w:p>
            <w:pPr>
              <w:pStyle w:val="TableParagraph"/>
              <w:spacing w:line="210" w:lineRule="exact"/>
              <w:ind w:right="176"/>
              <w:rPr>
                <w:b/>
                <w:i/>
                <w:sz w:val="20"/>
              </w:rPr>
            </w:pPr>
            <w:r>
              <w:rPr>
                <w:b/>
                <w:i/>
                <w:spacing w:val="-2"/>
                <w:sz w:val="20"/>
              </w:rPr>
              <w:t>(363.231)</w:t>
            </w:r>
          </w:p>
        </w:tc>
        <w:tc>
          <w:tcPr>
            <w:tcW w:w="1306" w:type="dxa"/>
            <w:tcBorders>
              <w:right w:val="single" w:sz="4" w:space="0" w:color="000000"/>
            </w:tcBorders>
          </w:tcPr>
          <w:p>
            <w:pPr>
              <w:pStyle w:val="TableParagraph"/>
              <w:spacing w:line="210" w:lineRule="exact"/>
              <w:ind w:right="56"/>
              <w:rPr>
                <w:i/>
                <w:sz w:val="20"/>
              </w:rPr>
            </w:pPr>
            <w:r>
              <w:rPr>
                <w:i/>
                <w:spacing w:val="-2"/>
                <w:sz w:val="20"/>
              </w:rPr>
              <w:t>(184.273)</w:t>
            </w:r>
          </w:p>
        </w:tc>
      </w:tr>
      <w:tr>
        <w:trPr>
          <w:trHeight w:val="230" w:hRule="atLeast"/>
        </w:trPr>
        <w:tc>
          <w:tcPr>
            <w:tcW w:w="7161" w:type="dxa"/>
            <w:tcBorders>
              <w:left w:val="single" w:sz="4" w:space="0" w:color="000000"/>
            </w:tcBorders>
            <w:shd w:val="clear" w:color="auto" w:fill="F1F1F1"/>
          </w:tcPr>
          <w:p>
            <w:pPr>
              <w:pStyle w:val="TableParagraph"/>
              <w:spacing w:line="210" w:lineRule="exact"/>
              <w:ind w:left="283"/>
              <w:jc w:val="left"/>
              <w:rPr>
                <w:i/>
                <w:sz w:val="20"/>
              </w:rPr>
            </w:pPr>
            <w:r>
              <w:rPr>
                <w:i/>
                <w:sz w:val="20"/>
              </w:rPr>
              <w:t>(+/-)</w:t>
            </w:r>
            <w:r>
              <w:rPr>
                <w:i/>
                <w:spacing w:val="-11"/>
                <w:sz w:val="20"/>
              </w:rPr>
              <w:t> </w:t>
            </w:r>
            <w:r>
              <w:rPr>
                <w:i/>
                <w:sz w:val="20"/>
              </w:rPr>
              <w:t>Impacto</w:t>
            </w:r>
            <w:r>
              <w:rPr>
                <w:i/>
                <w:spacing w:val="-5"/>
                <w:sz w:val="20"/>
              </w:rPr>
              <w:t> </w:t>
            </w:r>
            <w:r>
              <w:rPr>
                <w:i/>
                <w:sz w:val="20"/>
              </w:rPr>
              <w:t>Fiscal</w:t>
            </w:r>
            <w:r>
              <w:rPr>
                <w:i/>
                <w:spacing w:val="-4"/>
                <w:sz w:val="20"/>
              </w:rPr>
              <w:t> </w:t>
            </w:r>
            <w:r>
              <w:rPr>
                <w:i/>
                <w:sz w:val="20"/>
              </w:rPr>
              <w:t>–</w:t>
            </w:r>
            <w:r>
              <w:rPr>
                <w:i/>
                <w:spacing w:val="-5"/>
                <w:sz w:val="20"/>
              </w:rPr>
              <w:t> </w:t>
            </w:r>
            <w:r>
              <w:rPr>
                <w:i/>
                <w:sz w:val="20"/>
              </w:rPr>
              <w:t>Soma</w:t>
            </w:r>
            <w:r>
              <w:rPr>
                <w:i/>
                <w:spacing w:val="-11"/>
                <w:sz w:val="20"/>
              </w:rPr>
              <w:t> </w:t>
            </w:r>
            <w:r>
              <w:rPr>
                <w:i/>
                <w:sz w:val="20"/>
              </w:rPr>
              <w:t>dos</w:t>
            </w:r>
            <w:r>
              <w:rPr>
                <w:i/>
                <w:spacing w:val="-4"/>
                <w:sz w:val="20"/>
              </w:rPr>
              <w:t> </w:t>
            </w:r>
            <w:r>
              <w:rPr>
                <w:i/>
                <w:sz w:val="20"/>
              </w:rPr>
              <w:t>ajustes</w:t>
            </w:r>
            <w:r>
              <w:rPr>
                <w:i/>
                <w:spacing w:val="-4"/>
                <w:sz w:val="20"/>
              </w:rPr>
              <w:t> </w:t>
            </w:r>
            <w:r>
              <w:rPr>
                <w:i/>
                <w:sz w:val="20"/>
              </w:rPr>
              <w:t>acima</w:t>
            </w:r>
            <w:r>
              <w:rPr>
                <w:i/>
                <w:spacing w:val="-11"/>
                <w:sz w:val="20"/>
              </w:rPr>
              <w:t> </w:t>
            </w:r>
            <w:r>
              <w:rPr>
                <w:i/>
                <w:sz w:val="20"/>
              </w:rPr>
              <w:t>aplicado</w:t>
            </w:r>
            <w:r>
              <w:rPr>
                <w:i/>
                <w:spacing w:val="-8"/>
                <w:sz w:val="20"/>
              </w:rPr>
              <w:t> </w:t>
            </w:r>
            <w:r>
              <w:rPr>
                <w:i/>
                <w:sz w:val="20"/>
              </w:rPr>
              <w:t>a</w:t>
            </w:r>
            <w:r>
              <w:rPr>
                <w:i/>
                <w:spacing w:val="-5"/>
                <w:sz w:val="20"/>
              </w:rPr>
              <w:t> </w:t>
            </w:r>
            <w:r>
              <w:rPr>
                <w:i/>
                <w:sz w:val="20"/>
              </w:rPr>
              <w:t>alíquota</w:t>
            </w:r>
            <w:r>
              <w:rPr>
                <w:i/>
                <w:spacing w:val="-4"/>
                <w:sz w:val="20"/>
              </w:rPr>
              <w:t> </w:t>
            </w:r>
            <w:r>
              <w:rPr>
                <w:i/>
                <w:sz w:val="20"/>
              </w:rPr>
              <w:t>de</w:t>
            </w:r>
            <w:r>
              <w:rPr>
                <w:i/>
                <w:spacing w:val="-4"/>
                <w:sz w:val="20"/>
              </w:rPr>
              <w:t> </w:t>
            </w:r>
            <w:r>
              <w:rPr>
                <w:i/>
                <w:spacing w:val="-5"/>
                <w:sz w:val="20"/>
              </w:rPr>
              <w:t>34%</w:t>
            </w:r>
          </w:p>
        </w:tc>
        <w:tc>
          <w:tcPr>
            <w:tcW w:w="1593" w:type="dxa"/>
            <w:shd w:val="clear" w:color="auto" w:fill="F1F1F1"/>
          </w:tcPr>
          <w:p>
            <w:pPr>
              <w:pStyle w:val="TableParagraph"/>
              <w:spacing w:line="210" w:lineRule="exact"/>
              <w:ind w:right="174"/>
              <w:rPr>
                <w:b/>
                <w:i/>
                <w:sz w:val="20"/>
              </w:rPr>
            </w:pPr>
            <w:r>
              <w:rPr>
                <w:b/>
                <w:i/>
                <w:spacing w:val="-2"/>
                <w:sz w:val="20"/>
              </w:rPr>
              <w:t>50.011</w:t>
            </w:r>
          </w:p>
        </w:tc>
        <w:tc>
          <w:tcPr>
            <w:tcW w:w="1306" w:type="dxa"/>
            <w:tcBorders>
              <w:right w:val="single" w:sz="4" w:space="0" w:color="000000"/>
            </w:tcBorders>
            <w:shd w:val="clear" w:color="auto" w:fill="F1F1F1"/>
          </w:tcPr>
          <w:p>
            <w:pPr>
              <w:pStyle w:val="TableParagraph"/>
              <w:spacing w:line="210" w:lineRule="exact"/>
              <w:ind w:right="50"/>
              <w:rPr>
                <w:i/>
                <w:sz w:val="20"/>
              </w:rPr>
            </w:pPr>
            <w:r>
              <w:rPr>
                <w:i/>
                <w:spacing w:val="-2"/>
                <w:sz w:val="20"/>
              </w:rPr>
              <w:t>5.719</w:t>
            </w:r>
          </w:p>
        </w:tc>
      </w:tr>
      <w:tr>
        <w:trPr>
          <w:trHeight w:val="268" w:hRule="atLeast"/>
        </w:trPr>
        <w:tc>
          <w:tcPr>
            <w:tcW w:w="7161" w:type="dxa"/>
            <w:tcBorders>
              <w:left w:val="single" w:sz="4" w:space="0" w:color="000000"/>
            </w:tcBorders>
          </w:tcPr>
          <w:p>
            <w:pPr>
              <w:pStyle w:val="TableParagraph"/>
              <w:spacing w:line="211" w:lineRule="exact" w:before="38"/>
              <w:ind w:left="71"/>
              <w:jc w:val="left"/>
              <w:rPr>
                <w:b/>
                <w:sz w:val="20"/>
              </w:rPr>
            </w:pPr>
            <w:r>
              <w:rPr>
                <w:b/>
                <w:sz w:val="20"/>
              </w:rPr>
              <w:t>Lucro</w:t>
            </w:r>
            <w:r>
              <w:rPr>
                <w:b/>
                <w:spacing w:val="-8"/>
                <w:sz w:val="20"/>
              </w:rPr>
              <w:t> </w:t>
            </w:r>
            <w:r>
              <w:rPr>
                <w:b/>
                <w:sz w:val="20"/>
              </w:rPr>
              <w:t>Líquido</w:t>
            </w:r>
            <w:r>
              <w:rPr>
                <w:b/>
                <w:spacing w:val="-11"/>
                <w:sz w:val="20"/>
              </w:rPr>
              <w:t> </w:t>
            </w:r>
            <w:r>
              <w:rPr>
                <w:b/>
                <w:sz w:val="20"/>
              </w:rPr>
              <w:t>Ajustado</w:t>
            </w:r>
            <w:r>
              <w:rPr>
                <w:b/>
                <w:spacing w:val="-7"/>
                <w:sz w:val="20"/>
              </w:rPr>
              <w:t> </w:t>
            </w:r>
            <w:r>
              <w:rPr>
                <w:b/>
                <w:sz w:val="20"/>
              </w:rPr>
              <w:t>dos</w:t>
            </w:r>
            <w:r>
              <w:rPr>
                <w:b/>
                <w:spacing w:val="-7"/>
                <w:sz w:val="20"/>
              </w:rPr>
              <w:t> </w:t>
            </w:r>
            <w:r>
              <w:rPr>
                <w:b/>
                <w:sz w:val="20"/>
              </w:rPr>
              <w:t>Impactos</w:t>
            </w:r>
            <w:r>
              <w:rPr>
                <w:b/>
                <w:spacing w:val="-6"/>
                <w:sz w:val="20"/>
              </w:rPr>
              <w:t> </w:t>
            </w:r>
            <w:r>
              <w:rPr>
                <w:b/>
                <w:spacing w:val="-4"/>
                <w:sz w:val="20"/>
              </w:rPr>
              <w:t>FIDC</w:t>
            </w:r>
          </w:p>
        </w:tc>
        <w:tc>
          <w:tcPr>
            <w:tcW w:w="1593" w:type="dxa"/>
          </w:tcPr>
          <w:p>
            <w:pPr>
              <w:pStyle w:val="TableParagraph"/>
              <w:spacing w:line="211" w:lineRule="exact" w:before="38"/>
              <w:ind w:right="179"/>
              <w:rPr>
                <w:b/>
                <w:sz w:val="20"/>
              </w:rPr>
            </w:pPr>
            <w:r>
              <w:rPr>
                <w:b/>
                <w:spacing w:val="-2"/>
                <w:sz w:val="20"/>
              </w:rPr>
              <w:t>853.013</w:t>
            </w:r>
          </w:p>
        </w:tc>
        <w:tc>
          <w:tcPr>
            <w:tcW w:w="1306" w:type="dxa"/>
            <w:tcBorders>
              <w:right w:val="single" w:sz="4" w:space="0" w:color="000000"/>
            </w:tcBorders>
          </w:tcPr>
          <w:p>
            <w:pPr>
              <w:pStyle w:val="TableParagraph"/>
              <w:spacing w:line="211" w:lineRule="exact" w:before="38"/>
              <w:ind w:right="52"/>
              <w:rPr>
                <w:sz w:val="20"/>
              </w:rPr>
            </w:pPr>
            <w:r>
              <w:rPr>
                <w:spacing w:val="-2"/>
                <w:sz w:val="20"/>
              </w:rPr>
              <w:t>1.027.739</w:t>
            </w:r>
          </w:p>
        </w:tc>
      </w:tr>
      <w:tr>
        <w:trPr>
          <w:trHeight w:val="273" w:hRule="atLeast"/>
        </w:trPr>
        <w:tc>
          <w:tcPr>
            <w:tcW w:w="7161" w:type="dxa"/>
            <w:tcBorders>
              <w:left w:val="single" w:sz="4" w:space="0" w:color="000000"/>
              <w:bottom w:val="single" w:sz="4" w:space="0" w:color="000000"/>
            </w:tcBorders>
            <w:shd w:val="clear" w:color="auto" w:fill="F1F1F1"/>
          </w:tcPr>
          <w:p>
            <w:pPr>
              <w:pStyle w:val="TableParagraph"/>
              <w:spacing w:line="211" w:lineRule="exact" w:before="43"/>
              <w:ind w:left="71"/>
              <w:jc w:val="left"/>
              <w:rPr>
                <w:i/>
                <w:sz w:val="20"/>
              </w:rPr>
            </w:pPr>
            <w:r>
              <w:rPr>
                <w:i/>
                <w:sz w:val="20"/>
              </w:rPr>
              <w:t>Margem</w:t>
            </w:r>
            <w:r>
              <w:rPr>
                <w:i/>
                <w:spacing w:val="-6"/>
                <w:sz w:val="20"/>
              </w:rPr>
              <w:t> </w:t>
            </w:r>
            <w:r>
              <w:rPr>
                <w:i/>
                <w:sz w:val="20"/>
              </w:rPr>
              <w:t>Lucro</w:t>
            </w:r>
            <w:r>
              <w:rPr>
                <w:i/>
                <w:spacing w:val="-5"/>
                <w:sz w:val="20"/>
              </w:rPr>
              <w:t> </w:t>
            </w:r>
            <w:r>
              <w:rPr>
                <w:i/>
                <w:sz w:val="20"/>
              </w:rPr>
              <w:t>Líquido</w:t>
            </w:r>
            <w:r>
              <w:rPr>
                <w:i/>
                <w:spacing w:val="-5"/>
                <w:sz w:val="20"/>
              </w:rPr>
              <w:t> </w:t>
            </w:r>
            <w:r>
              <w:rPr>
                <w:i/>
                <w:sz w:val="20"/>
              </w:rPr>
              <w:t>Ajustado</w:t>
            </w:r>
            <w:r>
              <w:rPr>
                <w:i/>
                <w:spacing w:val="-5"/>
                <w:sz w:val="20"/>
              </w:rPr>
              <w:t> </w:t>
            </w:r>
            <w:r>
              <w:rPr>
                <w:i/>
                <w:sz w:val="20"/>
              </w:rPr>
              <w:t>dos</w:t>
            </w:r>
            <w:r>
              <w:rPr>
                <w:i/>
                <w:spacing w:val="-11"/>
                <w:sz w:val="20"/>
              </w:rPr>
              <w:t> </w:t>
            </w:r>
            <w:r>
              <w:rPr>
                <w:i/>
                <w:sz w:val="20"/>
              </w:rPr>
              <w:t>Impactos</w:t>
            </w:r>
            <w:r>
              <w:rPr>
                <w:i/>
                <w:spacing w:val="-9"/>
                <w:sz w:val="20"/>
              </w:rPr>
              <w:t> </w:t>
            </w:r>
            <w:r>
              <w:rPr>
                <w:i/>
                <w:sz w:val="20"/>
              </w:rPr>
              <w:t>FIDC</w:t>
            </w:r>
            <w:r>
              <w:rPr>
                <w:i/>
                <w:spacing w:val="-5"/>
                <w:sz w:val="20"/>
              </w:rPr>
              <w:t> </w:t>
            </w:r>
            <w:r>
              <w:rPr>
                <w:i/>
                <w:spacing w:val="-12"/>
                <w:sz w:val="20"/>
              </w:rPr>
              <w:t>%</w:t>
            </w:r>
          </w:p>
        </w:tc>
        <w:tc>
          <w:tcPr>
            <w:tcW w:w="1593" w:type="dxa"/>
            <w:tcBorders>
              <w:bottom w:val="single" w:sz="4" w:space="0" w:color="000000"/>
            </w:tcBorders>
            <w:shd w:val="clear" w:color="auto" w:fill="F1F1F1"/>
          </w:tcPr>
          <w:p>
            <w:pPr>
              <w:pStyle w:val="TableParagraph"/>
              <w:spacing w:line="211" w:lineRule="exact" w:before="43"/>
              <w:ind w:right="171"/>
              <w:rPr>
                <w:b/>
                <w:sz w:val="20"/>
              </w:rPr>
            </w:pPr>
            <w:r>
              <w:rPr>
                <w:b/>
                <w:spacing w:val="-4"/>
                <w:sz w:val="20"/>
              </w:rPr>
              <w:t>8,1%</w:t>
            </w:r>
          </w:p>
        </w:tc>
        <w:tc>
          <w:tcPr>
            <w:tcW w:w="1306" w:type="dxa"/>
            <w:tcBorders>
              <w:bottom w:val="single" w:sz="4" w:space="0" w:color="000000"/>
              <w:right w:val="single" w:sz="4" w:space="0" w:color="000000"/>
            </w:tcBorders>
            <w:shd w:val="clear" w:color="auto" w:fill="F1F1F1"/>
          </w:tcPr>
          <w:p>
            <w:pPr>
              <w:pStyle w:val="TableParagraph"/>
              <w:spacing w:line="211" w:lineRule="exact" w:before="43"/>
              <w:ind w:right="52"/>
              <w:rPr>
                <w:i/>
                <w:sz w:val="20"/>
              </w:rPr>
            </w:pPr>
            <w:r>
              <w:rPr>
                <w:i/>
                <w:spacing w:val="-4"/>
                <w:sz w:val="20"/>
              </w:rPr>
              <w:t>8,6%</w:t>
            </w:r>
          </w:p>
        </w:tc>
      </w:tr>
    </w:tbl>
    <w:p>
      <w:pPr>
        <w:pStyle w:val="BodyText"/>
      </w:pPr>
    </w:p>
    <w:p>
      <w:pPr>
        <w:pStyle w:val="BodyText"/>
        <w:spacing w:before="25"/>
      </w:pPr>
    </w:p>
    <w:p>
      <w:pPr>
        <w:pStyle w:val="Heading4"/>
        <w:numPr>
          <w:ilvl w:val="0"/>
          <w:numId w:val="8"/>
        </w:numPr>
        <w:tabs>
          <w:tab w:pos="435" w:val="left" w:leader="none"/>
        </w:tabs>
        <w:spacing w:line="240" w:lineRule="auto" w:before="0" w:after="0"/>
        <w:ind w:left="435" w:right="0" w:hanging="283"/>
        <w:jc w:val="left"/>
      </w:pPr>
      <w:bookmarkStart w:name="5) Análise da carteira de crédito" w:id="12"/>
      <w:bookmarkEnd w:id="12"/>
      <w:r>
        <w:rPr>
          <w:color w:val="16365D"/>
          <w:spacing w:val="26"/>
        </w:rPr>
      </w:r>
      <w:bookmarkStart w:name="_bookmark5" w:id="13"/>
      <w:bookmarkEnd w:id="13"/>
      <w:r>
        <w:rPr>
          <w:color w:val="16365D"/>
        </w:rPr>
        <w:t>Anál</w:t>
      </w:r>
      <w:r>
        <w:rPr>
          <w:color w:val="16365D"/>
        </w:rPr>
        <w:t>ise</w:t>
      </w:r>
      <w:r>
        <w:rPr>
          <w:color w:val="16365D"/>
          <w:spacing w:val="-3"/>
        </w:rPr>
        <w:t> </w:t>
      </w:r>
      <w:r>
        <w:rPr>
          <w:color w:val="16365D"/>
        </w:rPr>
        <w:t>da</w:t>
      </w:r>
      <w:r>
        <w:rPr>
          <w:color w:val="16365D"/>
          <w:spacing w:val="-2"/>
        </w:rPr>
        <w:t> </w:t>
      </w:r>
      <w:r>
        <w:rPr>
          <w:color w:val="16365D"/>
        </w:rPr>
        <w:t>carteira</w:t>
      </w:r>
      <w:r>
        <w:rPr>
          <w:color w:val="16365D"/>
          <w:spacing w:val="-3"/>
        </w:rPr>
        <w:t> </w:t>
      </w:r>
      <w:r>
        <w:rPr>
          <w:color w:val="16365D"/>
        </w:rPr>
        <w:t>de</w:t>
      </w:r>
      <w:r>
        <w:rPr>
          <w:color w:val="16365D"/>
          <w:spacing w:val="-2"/>
        </w:rPr>
        <w:t> crédito</w:t>
      </w:r>
    </w:p>
    <w:p>
      <w:pPr>
        <w:pStyle w:val="BodyText"/>
        <w:spacing w:before="12"/>
        <w:rPr>
          <w:b/>
        </w:rPr>
      </w:pPr>
    </w:p>
    <w:p>
      <w:pPr>
        <w:pStyle w:val="BodyText"/>
        <w:ind w:left="152" w:right="148"/>
        <w:jc w:val="both"/>
      </w:pPr>
      <w:r>
        <w:rPr/>
        <w:t>As</w:t>
      </w:r>
      <w:r>
        <w:rPr>
          <w:spacing w:val="-2"/>
        </w:rPr>
        <w:t> </w:t>
      </w:r>
      <w:r>
        <w:rPr/>
        <w:t>vendas</w:t>
      </w:r>
      <w:r>
        <w:rPr>
          <w:spacing w:val="-11"/>
        </w:rPr>
        <w:t> </w:t>
      </w:r>
      <w:r>
        <w:rPr/>
        <w:t>com</w:t>
      </w:r>
      <w:r>
        <w:rPr>
          <w:spacing w:val="-2"/>
        </w:rPr>
        <w:t> </w:t>
      </w:r>
      <w:r>
        <w:rPr/>
        <w:t>cartão</w:t>
      </w:r>
      <w:r>
        <w:rPr>
          <w:spacing w:val="-9"/>
        </w:rPr>
        <w:t> </w:t>
      </w:r>
      <w:r>
        <w:rPr/>
        <w:t>próprio</w:t>
      </w:r>
      <w:r>
        <w:rPr>
          <w:spacing w:val="-10"/>
        </w:rPr>
        <w:t> </w:t>
      </w:r>
      <w:r>
        <w:rPr/>
        <w:t>da</w:t>
      </w:r>
      <w:r>
        <w:rPr>
          <w:spacing w:val="-6"/>
        </w:rPr>
        <w:t> </w:t>
      </w:r>
      <w:r>
        <w:rPr/>
        <w:t>Havan</w:t>
      </w:r>
      <w:r>
        <w:rPr>
          <w:spacing w:val="-9"/>
        </w:rPr>
        <w:t> </w:t>
      </w:r>
      <w:r>
        <w:rPr/>
        <w:t>acumuladas</w:t>
      </w:r>
      <w:r>
        <w:rPr>
          <w:spacing w:val="-9"/>
        </w:rPr>
        <w:t> </w:t>
      </w:r>
      <w:r>
        <w:rPr/>
        <w:t>até</w:t>
      </w:r>
      <w:r>
        <w:rPr>
          <w:spacing w:val="-9"/>
        </w:rPr>
        <w:t> </w:t>
      </w:r>
      <w:r>
        <w:rPr/>
        <w:t>o</w:t>
      </w:r>
      <w:r>
        <w:rPr>
          <w:spacing w:val="-9"/>
        </w:rPr>
        <w:t> </w:t>
      </w:r>
      <w:r>
        <w:rPr/>
        <w:t>4º</w:t>
      </w:r>
      <w:r>
        <w:rPr>
          <w:spacing w:val="-7"/>
        </w:rPr>
        <w:t> </w:t>
      </w:r>
      <w:r>
        <w:rPr/>
        <w:t>trimestre</w:t>
      </w:r>
      <w:r>
        <w:rPr>
          <w:spacing w:val="-9"/>
        </w:rPr>
        <w:t> </w:t>
      </w:r>
      <w:r>
        <w:rPr/>
        <w:t>de</w:t>
      </w:r>
      <w:r>
        <w:rPr>
          <w:spacing w:val="-6"/>
        </w:rPr>
        <w:t> </w:t>
      </w:r>
      <w:r>
        <w:rPr/>
        <w:t>2022</w:t>
      </w:r>
      <w:r>
        <w:rPr>
          <w:spacing w:val="-7"/>
        </w:rPr>
        <w:t> </w:t>
      </w:r>
      <w:r>
        <w:rPr/>
        <w:t>representaram</w:t>
      </w:r>
      <w:r>
        <w:rPr>
          <w:spacing w:val="-9"/>
        </w:rPr>
        <w:t> </w:t>
      </w:r>
      <w:r>
        <w:rPr/>
        <w:t>52%</w:t>
      </w:r>
      <w:r>
        <w:rPr>
          <w:spacing w:val="-10"/>
        </w:rPr>
        <w:t> </w:t>
      </w:r>
      <w:r>
        <w:rPr/>
        <w:t>do faturamento.</w:t>
      </w:r>
      <w:r>
        <w:rPr>
          <w:spacing w:val="-1"/>
        </w:rPr>
        <w:t> </w:t>
      </w:r>
      <w:r>
        <w:rPr/>
        <w:t>A seguir, demonstramos o perfil</w:t>
      </w:r>
      <w:r>
        <w:rPr>
          <w:spacing w:val="-1"/>
        </w:rPr>
        <w:t> </w:t>
      </w:r>
      <w:r>
        <w:rPr/>
        <w:t>de</w:t>
      </w:r>
      <w:r>
        <w:rPr>
          <w:spacing w:val="-1"/>
        </w:rPr>
        <w:t> </w:t>
      </w:r>
      <w:r>
        <w:rPr/>
        <w:t>pagamento</w:t>
      </w:r>
      <w:r>
        <w:rPr>
          <w:spacing w:val="-1"/>
        </w:rPr>
        <w:t> </w:t>
      </w:r>
      <w:r>
        <w:rPr/>
        <w:t>de nossos clientes para</w:t>
      </w:r>
      <w:r>
        <w:rPr>
          <w:spacing w:val="-1"/>
        </w:rPr>
        <w:t> </w:t>
      </w:r>
      <w:r>
        <w:rPr/>
        <w:t>o 4º trimestre</w:t>
      </w:r>
      <w:r>
        <w:rPr>
          <w:spacing w:val="-1"/>
        </w:rPr>
        <w:t> </w:t>
      </w:r>
      <w:r>
        <w:rPr/>
        <w:t>de 2022 e 2021 e para o período de 12 meses findo em 31 de dezembro de 2022 e 2021:</w:t>
      </w:r>
    </w:p>
    <w:p>
      <w:pPr>
        <w:pStyle w:val="BodyText"/>
        <w:rPr>
          <w:sz w:val="16"/>
        </w:rPr>
      </w:pPr>
    </w:p>
    <w:p>
      <w:pPr>
        <w:pStyle w:val="BodyText"/>
        <w:rPr>
          <w:sz w:val="16"/>
        </w:rPr>
      </w:pPr>
    </w:p>
    <w:p>
      <w:pPr>
        <w:pStyle w:val="BodyText"/>
        <w:spacing w:before="13"/>
        <w:rPr>
          <w:sz w:val="16"/>
        </w:rPr>
      </w:pPr>
    </w:p>
    <w:p>
      <w:pPr>
        <w:tabs>
          <w:tab w:pos="5783" w:val="left" w:leader="none"/>
        </w:tabs>
        <w:spacing w:before="0"/>
        <w:ind w:left="3042" w:right="0" w:firstLine="0"/>
        <w:jc w:val="left"/>
        <w:rPr>
          <w:b/>
          <w:sz w:val="16"/>
        </w:rPr>
      </w:pPr>
      <w:r>
        <w:rPr>
          <w:b/>
          <w:spacing w:val="-5"/>
          <w:position w:val="-4"/>
          <w:sz w:val="16"/>
        </w:rPr>
        <w:t>7%</w:t>
      </w:r>
      <w:r>
        <w:rPr>
          <w:b/>
          <w:position w:val="-4"/>
          <w:sz w:val="16"/>
        </w:rPr>
        <w:tab/>
      </w:r>
      <w:r>
        <w:rPr>
          <w:b/>
          <w:spacing w:val="-5"/>
          <w:sz w:val="16"/>
        </w:rPr>
        <w:t>6%</w:t>
      </w:r>
    </w:p>
    <w:p>
      <w:pPr>
        <w:pStyle w:val="BodyText"/>
        <w:rPr>
          <w:b/>
          <w:sz w:val="20"/>
        </w:rPr>
      </w:pPr>
    </w:p>
    <w:p>
      <w:pPr>
        <w:pStyle w:val="BodyText"/>
        <w:spacing w:before="160"/>
        <w:rPr>
          <w:b/>
          <w:sz w:val="20"/>
        </w:rPr>
      </w:pPr>
    </w:p>
    <w:p>
      <w:pPr>
        <w:spacing w:after="0"/>
        <w:rPr>
          <w:sz w:val="20"/>
        </w:rPr>
        <w:sectPr>
          <w:pgSz w:w="12240" w:h="15840"/>
          <w:pgMar w:top="660" w:bottom="280" w:left="980" w:right="980"/>
        </w:sectPr>
      </w:pPr>
    </w:p>
    <w:p>
      <w:pPr>
        <w:pStyle w:val="BodyText"/>
        <w:spacing w:before="22"/>
        <w:rPr>
          <w:b/>
          <w:sz w:val="16"/>
        </w:rPr>
      </w:pPr>
    </w:p>
    <w:p>
      <w:pPr>
        <w:spacing w:before="1"/>
        <w:ind w:left="0" w:right="0" w:firstLine="0"/>
        <w:jc w:val="right"/>
        <w:rPr>
          <w:b/>
          <w:sz w:val="16"/>
        </w:rPr>
      </w:pPr>
      <w:r>
        <w:rPr>
          <w:b/>
          <w:color w:val="FFFFFF"/>
          <w:spacing w:val="-5"/>
          <w:sz w:val="16"/>
        </w:rPr>
        <w:t>41%</w:t>
      </w:r>
    </w:p>
    <w:p>
      <w:pPr>
        <w:pStyle w:val="Heading2"/>
        <w:ind w:left="521"/>
      </w:pPr>
      <w:r>
        <w:rPr>
          <w:b w:val="0"/>
        </w:rPr>
        <w:br w:type="column"/>
      </w:r>
      <w:r>
        <w:rPr>
          <w:spacing w:val="-5"/>
        </w:rPr>
        <w:t>4T22</w:t>
      </w:r>
    </w:p>
    <w:p>
      <w:pPr>
        <w:spacing w:before="168"/>
        <w:ind w:left="525" w:right="0" w:firstLine="0"/>
        <w:jc w:val="left"/>
        <w:rPr>
          <w:b/>
          <w:sz w:val="16"/>
        </w:rPr>
      </w:pPr>
      <w:r>
        <w:rPr/>
        <w:br w:type="column"/>
      </w:r>
      <w:r>
        <w:rPr>
          <w:b/>
          <w:color w:val="FFFFFF"/>
          <w:spacing w:val="-7"/>
          <w:sz w:val="16"/>
        </w:rPr>
        <w:t>52%</w:t>
      </w:r>
    </w:p>
    <w:p>
      <w:pPr>
        <w:spacing w:before="101"/>
        <w:ind w:left="363" w:right="0" w:firstLine="0"/>
        <w:jc w:val="left"/>
        <w:rPr>
          <w:b/>
          <w:sz w:val="16"/>
        </w:rPr>
      </w:pPr>
      <w:r>
        <w:rPr/>
        <w:br w:type="column"/>
      </w:r>
      <w:r>
        <w:rPr>
          <w:b/>
          <w:color w:val="FFFFFF"/>
          <w:spacing w:val="-7"/>
          <w:sz w:val="16"/>
        </w:rPr>
        <w:t>36%</w:t>
      </w:r>
    </w:p>
    <w:p>
      <w:pPr>
        <w:pStyle w:val="Heading2"/>
        <w:ind w:left="478"/>
      </w:pPr>
      <w:r>
        <w:rPr>
          <w:b w:val="0"/>
        </w:rPr>
        <w:br w:type="column"/>
      </w:r>
      <w:r>
        <w:rPr>
          <w:spacing w:val="-6"/>
        </w:rPr>
        <w:t>4T21</w:t>
      </w:r>
    </w:p>
    <w:p>
      <w:pPr>
        <w:spacing w:line="240" w:lineRule="auto" w:before="0"/>
        <w:rPr>
          <w:b/>
          <w:sz w:val="16"/>
        </w:rPr>
      </w:pPr>
      <w:r>
        <w:rPr/>
        <w:br w:type="column"/>
      </w:r>
      <w:r>
        <w:rPr>
          <w:b/>
          <w:sz w:val="16"/>
        </w:rPr>
      </w:r>
    </w:p>
    <w:p>
      <w:pPr>
        <w:pStyle w:val="BodyText"/>
        <w:spacing w:before="45"/>
        <w:rPr>
          <w:b/>
          <w:sz w:val="16"/>
        </w:rPr>
      </w:pPr>
    </w:p>
    <w:p>
      <w:pPr>
        <w:spacing w:before="0"/>
        <w:ind w:left="525" w:right="0" w:firstLine="0"/>
        <w:jc w:val="left"/>
        <w:rPr>
          <w:b/>
          <w:sz w:val="16"/>
        </w:rPr>
      </w:pPr>
      <w:r>
        <w:rPr>
          <w:b/>
          <w:color w:val="FFFFFF"/>
          <w:spacing w:val="-5"/>
          <w:sz w:val="16"/>
        </w:rPr>
        <w:t>58%</w:t>
      </w:r>
    </w:p>
    <w:p>
      <w:pPr>
        <w:spacing w:after="0"/>
        <w:jc w:val="left"/>
        <w:rPr>
          <w:sz w:val="16"/>
        </w:rPr>
        <w:sectPr>
          <w:type w:val="continuous"/>
          <w:pgSz w:w="12240" w:h="15840"/>
          <w:pgMar w:top="1820" w:bottom="280" w:left="980" w:right="980"/>
          <w:cols w:num="6" w:equalWidth="0">
            <w:col w:w="2433" w:space="40"/>
            <w:col w:w="1157" w:space="39"/>
            <w:col w:w="838" w:space="39"/>
            <w:col w:w="676" w:space="40"/>
            <w:col w:w="1109" w:space="39"/>
            <w:col w:w="3870"/>
          </w:cols>
        </w:sectPr>
      </w:pPr>
    </w:p>
    <w:p>
      <w:pPr>
        <w:pStyle w:val="BodyText"/>
        <w:spacing w:before="35"/>
        <w:rPr>
          <w:b/>
        </w:rPr>
      </w:pPr>
    </w:p>
    <w:p>
      <w:pPr>
        <w:pStyle w:val="BodyText"/>
        <w:ind w:right="889"/>
        <w:jc w:val="right"/>
      </w:pPr>
      <w:r>
        <w:rPr/>
        <mc:AlternateContent>
          <mc:Choice Requires="wps">
            <w:drawing>
              <wp:anchor distT="0" distB="0" distL="0" distR="0" allowOverlap="1" layoutInCell="1" locked="0" behindDoc="0" simplePos="0" relativeHeight="15735296">
                <wp:simplePos x="0" y="0"/>
                <wp:positionH relativeFrom="page">
                  <wp:posOffset>5440679</wp:posOffset>
                </wp:positionH>
                <wp:positionV relativeFrom="paragraph">
                  <wp:posOffset>-9067</wp:posOffset>
                </wp:positionV>
                <wp:extent cx="213360" cy="213360"/>
                <wp:effectExtent l="0" t="0" r="0" b="0"/>
                <wp:wrapNone/>
                <wp:docPr id="54" name="Group 54"/>
                <wp:cNvGraphicFramePr>
                  <a:graphicFrameLocks/>
                </wp:cNvGraphicFramePr>
                <a:graphic>
                  <a:graphicData uri="http://schemas.microsoft.com/office/word/2010/wordprocessingGroup">
                    <wpg:wgp>
                      <wpg:cNvPr id="54" name="Group 54"/>
                      <wpg:cNvGrpSpPr/>
                      <wpg:grpSpPr>
                        <a:xfrm>
                          <a:off x="0" y="0"/>
                          <a:ext cx="213360" cy="213360"/>
                          <a:chExt cx="213360" cy="213360"/>
                        </a:xfrm>
                      </wpg:grpSpPr>
                      <wps:wsp>
                        <wps:cNvPr id="55" name="Graphic 55"/>
                        <wps:cNvSpPr/>
                        <wps:spPr>
                          <a:xfrm>
                            <a:off x="12191" y="12191"/>
                            <a:ext cx="189230" cy="189230"/>
                          </a:xfrm>
                          <a:custGeom>
                            <a:avLst/>
                            <a:gdLst/>
                            <a:ahLst/>
                            <a:cxnLst/>
                            <a:rect l="l" t="t" r="r" b="b"/>
                            <a:pathLst>
                              <a:path w="189230" h="189230">
                                <a:moveTo>
                                  <a:pt x="188975" y="0"/>
                                </a:moveTo>
                                <a:lnTo>
                                  <a:pt x="0" y="0"/>
                                </a:lnTo>
                                <a:lnTo>
                                  <a:pt x="0" y="188975"/>
                                </a:lnTo>
                                <a:lnTo>
                                  <a:pt x="188975" y="188975"/>
                                </a:lnTo>
                                <a:lnTo>
                                  <a:pt x="188975" y="0"/>
                                </a:lnTo>
                                <a:close/>
                              </a:path>
                            </a:pathLst>
                          </a:custGeom>
                          <a:solidFill>
                            <a:srgbClr val="244060"/>
                          </a:solidFill>
                        </wps:spPr>
                        <wps:bodyPr wrap="square" lIns="0" tIns="0" rIns="0" bIns="0" rtlCol="0">
                          <a:prstTxWarp prst="textNoShape">
                            <a:avLst/>
                          </a:prstTxWarp>
                          <a:noAutofit/>
                        </wps:bodyPr>
                      </wps:wsp>
                      <wps:wsp>
                        <wps:cNvPr id="56" name="Graphic 56"/>
                        <wps:cNvSpPr/>
                        <wps:spPr>
                          <a:xfrm>
                            <a:off x="12191" y="12191"/>
                            <a:ext cx="189230" cy="189230"/>
                          </a:xfrm>
                          <a:custGeom>
                            <a:avLst/>
                            <a:gdLst/>
                            <a:ahLst/>
                            <a:cxnLst/>
                            <a:rect l="l" t="t" r="r" b="b"/>
                            <a:pathLst>
                              <a:path w="189230" h="189230">
                                <a:moveTo>
                                  <a:pt x="0" y="0"/>
                                </a:moveTo>
                                <a:lnTo>
                                  <a:pt x="188975" y="0"/>
                                </a:lnTo>
                                <a:lnTo>
                                  <a:pt x="188975" y="188975"/>
                                </a:lnTo>
                                <a:lnTo>
                                  <a:pt x="0" y="188975"/>
                                </a:lnTo>
                                <a:lnTo>
                                  <a:pt x="0" y="0"/>
                                </a:lnTo>
                                <a:close/>
                              </a:path>
                            </a:pathLst>
                          </a:custGeom>
                          <a:ln w="24384">
                            <a:solidFill>
                              <a:srgbClr val="24406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8.399994pt;margin-top:-.713984pt;width:16.8pt;height:16.8pt;mso-position-horizontal-relative:page;mso-position-vertical-relative:paragraph;z-index:15735296" id="docshapegroup54" coordorigin="8568,-14" coordsize="336,336">
                <v:rect style="position:absolute;left:8587;top:4;width:298;height:298" id="docshape55" filled="true" fillcolor="#244060" stroked="false">
                  <v:fill type="solid"/>
                </v:rect>
                <v:rect style="position:absolute;left:8587;top:4;width:298;height:298" id="docshape56" filled="false" stroked="true" strokeweight="1.92pt" strokecolor="#244060">
                  <v:stroke dashstyle="solid"/>
                </v:rect>
                <w10:wrap type="none"/>
              </v:group>
            </w:pict>
          </mc:Fallback>
        </mc:AlternateContent>
      </w:r>
      <w:r>
        <w:rPr/>
        <w:t>Cartão</w:t>
      </w:r>
      <w:r>
        <w:rPr>
          <w:spacing w:val="-1"/>
        </w:rPr>
        <w:t> </w:t>
      </w:r>
      <w:r>
        <w:rPr>
          <w:spacing w:val="-2"/>
        </w:rPr>
        <w:t>Havan</w:t>
      </w:r>
    </w:p>
    <w:p>
      <w:pPr>
        <w:pStyle w:val="BodyText"/>
        <w:spacing w:before="90"/>
        <w:rPr>
          <w:sz w:val="20"/>
        </w:rPr>
      </w:pPr>
    </w:p>
    <w:p>
      <w:pPr>
        <w:spacing w:after="0"/>
        <w:rPr>
          <w:sz w:val="20"/>
        </w:rPr>
        <w:sectPr>
          <w:type w:val="continuous"/>
          <w:pgSz w:w="12240" w:h="15840"/>
          <w:pgMar w:top="1820" w:bottom="280" w:left="980" w:right="980"/>
        </w:sectPr>
      </w:pPr>
    </w:p>
    <w:p>
      <w:pPr>
        <w:pStyle w:val="BodyText"/>
        <w:rPr>
          <w:sz w:val="16"/>
        </w:rPr>
      </w:pPr>
    </w:p>
    <w:p>
      <w:pPr>
        <w:pStyle w:val="BodyText"/>
        <w:spacing w:before="161"/>
        <w:rPr>
          <w:sz w:val="16"/>
        </w:rPr>
      </w:pPr>
    </w:p>
    <w:p>
      <w:pPr>
        <w:tabs>
          <w:tab w:pos="5763" w:val="left" w:leader="none"/>
        </w:tabs>
        <w:spacing w:before="1"/>
        <w:ind w:left="2936" w:right="0" w:firstLine="0"/>
        <w:jc w:val="left"/>
        <w:rPr>
          <w:b/>
          <w:sz w:val="16"/>
        </w:rPr>
      </w:pPr>
      <w:r>
        <w:rPr/>
        <mc:AlternateContent>
          <mc:Choice Requires="wps">
            <w:drawing>
              <wp:anchor distT="0" distB="0" distL="0" distR="0" allowOverlap="1" layoutInCell="1" locked="0" behindDoc="0" simplePos="0" relativeHeight="15735808">
                <wp:simplePos x="0" y="0"/>
                <wp:positionH relativeFrom="page">
                  <wp:posOffset>5437632</wp:posOffset>
                </wp:positionH>
                <wp:positionV relativeFrom="paragraph">
                  <wp:posOffset>-288167</wp:posOffset>
                </wp:positionV>
                <wp:extent cx="213360" cy="213360"/>
                <wp:effectExtent l="0" t="0" r="0" b="0"/>
                <wp:wrapNone/>
                <wp:docPr id="57" name="Group 57"/>
                <wp:cNvGraphicFramePr>
                  <a:graphicFrameLocks/>
                </wp:cNvGraphicFramePr>
                <a:graphic>
                  <a:graphicData uri="http://schemas.microsoft.com/office/word/2010/wordprocessingGroup">
                    <wpg:wgp>
                      <wpg:cNvPr id="57" name="Group 57"/>
                      <wpg:cNvGrpSpPr/>
                      <wpg:grpSpPr>
                        <a:xfrm>
                          <a:off x="0" y="0"/>
                          <a:ext cx="213360" cy="213360"/>
                          <a:chExt cx="213360" cy="213360"/>
                        </a:xfrm>
                      </wpg:grpSpPr>
                      <wps:wsp>
                        <wps:cNvPr id="58" name="Graphic 58"/>
                        <wps:cNvSpPr/>
                        <wps:spPr>
                          <a:xfrm>
                            <a:off x="12191" y="12191"/>
                            <a:ext cx="189230" cy="189230"/>
                          </a:xfrm>
                          <a:custGeom>
                            <a:avLst/>
                            <a:gdLst/>
                            <a:ahLst/>
                            <a:cxnLst/>
                            <a:rect l="l" t="t" r="r" b="b"/>
                            <a:pathLst>
                              <a:path w="189230" h="189230">
                                <a:moveTo>
                                  <a:pt x="188975" y="0"/>
                                </a:moveTo>
                                <a:lnTo>
                                  <a:pt x="0" y="0"/>
                                </a:lnTo>
                                <a:lnTo>
                                  <a:pt x="0" y="188975"/>
                                </a:lnTo>
                                <a:lnTo>
                                  <a:pt x="188975" y="188975"/>
                                </a:lnTo>
                                <a:lnTo>
                                  <a:pt x="188975" y="0"/>
                                </a:lnTo>
                                <a:close/>
                              </a:path>
                            </a:pathLst>
                          </a:custGeom>
                          <a:solidFill>
                            <a:srgbClr val="375F92"/>
                          </a:solidFill>
                        </wps:spPr>
                        <wps:bodyPr wrap="square" lIns="0" tIns="0" rIns="0" bIns="0" rtlCol="0">
                          <a:prstTxWarp prst="textNoShape">
                            <a:avLst/>
                          </a:prstTxWarp>
                          <a:noAutofit/>
                        </wps:bodyPr>
                      </wps:wsp>
                      <wps:wsp>
                        <wps:cNvPr id="59" name="Graphic 59"/>
                        <wps:cNvSpPr/>
                        <wps:spPr>
                          <a:xfrm>
                            <a:off x="12191" y="12191"/>
                            <a:ext cx="189230" cy="189230"/>
                          </a:xfrm>
                          <a:custGeom>
                            <a:avLst/>
                            <a:gdLst/>
                            <a:ahLst/>
                            <a:cxnLst/>
                            <a:rect l="l" t="t" r="r" b="b"/>
                            <a:pathLst>
                              <a:path w="189230" h="189230">
                                <a:moveTo>
                                  <a:pt x="0" y="0"/>
                                </a:moveTo>
                                <a:lnTo>
                                  <a:pt x="188975" y="0"/>
                                </a:lnTo>
                                <a:lnTo>
                                  <a:pt x="188975" y="188975"/>
                                </a:lnTo>
                                <a:lnTo>
                                  <a:pt x="0" y="188975"/>
                                </a:lnTo>
                                <a:lnTo>
                                  <a:pt x="0" y="0"/>
                                </a:lnTo>
                                <a:close/>
                              </a:path>
                            </a:pathLst>
                          </a:custGeom>
                          <a:ln w="24384">
                            <a:solidFill>
                              <a:srgbClr val="375F92"/>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8.160004pt;margin-top:-22.690371pt;width:16.8pt;height:16.8pt;mso-position-horizontal-relative:page;mso-position-vertical-relative:paragraph;z-index:15735808" id="docshapegroup57" coordorigin="8563,-454" coordsize="336,336">
                <v:rect style="position:absolute;left:8582;top:-435;width:298;height:298" id="docshape58" filled="true" fillcolor="#375f92" stroked="false">
                  <v:fill type="solid"/>
                </v:rect>
                <v:rect style="position:absolute;left:8582;top:-435;width:298;height:298" id="docshape59" filled="false" stroked="true" strokeweight="1.92pt" strokecolor="#375f92">
                  <v:stroke dashstyle="solid"/>
                </v:rect>
                <w10:wrap type="none"/>
              </v:group>
            </w:pict>
          </mc:Fallback>
        </mc:AlternateContent>
      </w:r>
      <w:r>
        <w:rPr>
          <w:b/>
          <w:spacing w:val="-5"/>
          <w:position w:val="-1"/>
          <w:sz w:val="16"/>
        </w:rPr>
        <w:t>7%</w:t>
      </w:r>
      <w:r>
        <w:rPr>
          <w:b/>
          <w:position w:val="-1"/>
          <w:sz w:val="16"/>
        </w:rPr>
        <w:tab/>
      </w:r>
      <w:r>
        <w:rPr>
          <w:b/>
          <w:spacing w:val="-9"/>
          <w:sz w:val="16"/>
        </w:rPr>
        <w:t>7%</w:t>
      </w:r>
    </w:p>
    <w:p>
      <w:pPr>
        <w:pStyle w:val="BodyText"/>
        <w:spacing w:line="633" w:lineRule="auto" w:before="94"/>
        <w:ind w:left="2000" w:right="371"/>
      </w:pPr>
      <w:r>
        <w:rPr/>
        <w:br w:type="column"/>
      </w:r>
      <w:r>
        <w:rPr/>
        <w:t>Cartão</w:t>
      </w:r>
      <w:r>
        <w:rPr>
          <w:spacing w:val="-16"/>
        </w:rPr>
        <w:t> </w:t>
      </w:r>
      <w:r>
        <w:rPr/>
        <w:t>de</w:t>
      </w:r>
      <w:r>
        <w:rPr>
          <w:spacing w:val="-15"/>
        </w:rPr>
        <w:t> </w:t>
      </w:r>
      <w:r>
        <w:rPr/>
        <w:t>terceiros </w:t>
      </w:r>
      <w:r>
        <w:rPr>
          <w:spacing w:val="-2"/>
        </w:rPr>
        <w:t>Dinheiro</w:t>
      </w:r>
    </w:p>
    <w:p>
      <w:pPr>
        <w:spacing w:after="0" w:line="633" w:lineRule="auto"/>
        <w:sectPr>
          <w:type w:val="continuous"/>
          <w:pgSz w:w="12240" w:h="15840"/>
          <w:pgMar w:top="1820" w:bottom="280" w:left="980" w:right="980"/>
          <w:cols w:num="2" w:equalWidth="0">
            <w:col w:w="5990" w:space="40"/>
            <w:col w:w="4250"/>
          </w:cols>
        </w:sectPr>
      </w:pPr>
    </w:p>
    <w:p>
      <w:pPr>
        <w:pStyle w:val="BodyText"/>
        <w:spacing w:before="77"/>
        <w:rPr>
          <w:sz w:val="16"/>
        </w:rPr>
      </w:pPr>
    </w:p>
    <w:p>
      <w:pPr>
        <w:spacing w:before="0"/>
        <w:ind w:left="0" w:right="0" w:firstLine="0"/>
        <w:jc w:val="right"/>
        <w:rPr>
          <w:b/>
          <w:sz w:val="16"/>
        </w:rPr>
      </w:pPr>
      <w:r>
        <w:rPr>
          <w:b/>
          <w:color w:val="FFFFFF"/>
          <w:spacing w:val="-5"/>
          <w:sz w:val="16"/>
        </w:rPr>
        <w:t>39%</w:t>
      </w:r>
    </w:p>
    <w:p>
      <w:pPr>
        <w:pStyle w:val="Heading2"/>
        <w:spacing w:before="34"/>
        <w:ind w:left="416"/>
      </w:pPr>
      <w:r>
        <w:rPr>
          <w:b w:val="0"/>
        </w:rPr>
        <w:br w:type="column"/>
      </w:r>
      <w:r>
        <w:rPr>
          <w:spacing w:val="-5"/>
        </w:rPr>
        <w:t>12M22</w:t>
      </w:r>
    </w:p>
    <w:p>
      <w:pPr>
        <w:spacing w:line="240" w:lineRule="auto" w:before="53"/>
        <w:rPr>
          <w:b/>
          <w:sz w:val="16"/>
        </w:rPr>
      </w:pPr>
      <w:r>
        <w:rPr/>
        <w:br w:type="column"/>
      </w:r>
      <w:r>
        <w:rPr>
          <w:b/>
          <w:sz w:val="16"/>
        </w:rPr>
      </w:r>
    </w:p>
    <w:p>
      <w:pPr>
        <w:spacing w:before="0"/>
        <w:ind w:left="400" w:right="0" w:firstLine="0"/>
        <w:jc w:val="left"/>
        <w:rPr>
          <w:b/>
          <w:sz w:val="16"/>
        </w:rPr>
      </w:pPr>
      <w:r>
        <w:rPr>
          <w:b/>
          <w:color w:val="FFFFFF"/>
          <w:spacing w:val="-7"/>
          <w:sz w:val="16"/>
        </w:rPr>
        <w:t>54%</w:t>
      </w:r>
    </w:p>
    <w:p>
      <w:pPr>
        <w:spacing w:before="170"/>
        <w:ind w:left="406" w:right="0" w:firstLine="0"/>
        <w:jc w:val="left"/>
        <w:rPr>
          <w:b/>
          <w:sz w:val="16"/>
        </w:rPr>
      </w:pPr>
      <w:r>
        <w:rPr/>
        <w:br w:type="column"/>
      </w:r>
      <w:r>
        <w:rPr>
          <w:b/>
          <w:color w:val="FFFFFF"/>
          <w:spacing w:val="-7"/>
          <w:sz w:val="16"/>
        </w:rPr>
        <w:t>38%</w:t>
      </w:r>
    </w:p>
    <w:p>
      <w:pPr>
        <w:pStyle w:val="Heading2"/>
        <w:spacing w:before="24"/>
      </w:pPr>
      <w:r>
        <w:rPr>
          <w:b w:val="0"/>
        </w:rPr>
        <w:br w:type="column"/>
      </w:r>
      <w:r>
        <w:rPr>
          <w:spacing w:val="-5"/>
        </w:rPr>
        <w:t>12M21</w:t>
      </w:r>
    </w:p>
    <w:p>
      <w:pPr>
        <w:spacing w:line="240" w:lineRule="auto" w:before="72"/>
        <w:rPr>
          <w:b/>
          <w:sz w:val="16"/>
        </w:rPr>
      </w:pPr>
      <w:r>
        <w:rPr/>
        <w:br w:type="column"/>
      </w:r>
      <w:r>
        <w:rPr>
          <w:b/>
          <w:sz w:val="16"/>
        </w:rPr>
      </w:r>
    </w:p>
    <w:p>
      <w:pPr>
        <w:spacing w:before="1"/>
        <w:ind w:left="411" w:right="0" w:firstLine="0"/>
        <w:jc w:val="left"/>
        <w:rPr>
          <w:b/>
          <w:sz w:val="16"/>
        </w:rPr>
      </w:pPr>
      <w:r>
        <w:rPr/>
        <mc:AlternateContent>
          <mc:Choice Requires="wps">
            <w:drawing>
              <wp:anchor distT="0" distB="0" distL="0" distR="0" allowOverlap="1" layoutInCell="1" locked="0" behindDoc="0" simplePos="0" relativeHeight="15736320">
                <wp:simplePos x="0" y="0"/>
                <wp:positionH relativeFrom="page">
                  <wp:posOffset>5443728</wp:posOffset>
                </wp:positionH>
                <wp:positionV relativeFrom="paragraph">
                  <wp:posOffset>-605122</wp:posOffset>
                </wp:positionV>
                <wp:extent cx="216535" cy="213360"/>
                <wp:effectExtent l="0" t="0" r="0" b="0"/>
                <wp:wrapNone/>
                <wp:docPr id="60" name="Group 60"/>
                <wp:cNvGraphicFramePr>
                  <a:graphicFrameLocks/>
                </wp:cNvGraphicFramePr>
                <a:graphic>
                  <a:graphicData uri="http://schemas.microsoft.com/office/word/2010/wordprocessingGroup">
                    <wpg:wgp>
                      <wpg:cNvPr id="60" name="Group 60"/>
                      <wpg:cNvGrpSpPr/>
                      <wpg:grpSpPr>
                        <a:xfrm>
                          <a:off x="0" y="0"/>
                          <a:ext cx="216535" cy="213360"/>
                          <a:chExt cx="216535" cy="213360"/>
                        </a:xfrm>
                      </wpg:grpSpPr>
                      <wps:wsp>
                        <wps:cNvPr id="61" name="Graphic 61"/>
                        <wps:cNvSpPr/>
                        <wps:spPr>
                          <a:xfrm>
                            <a:off x="12191" y="12191"/>
                            <a:ext cx="192405" cy="189230"/>
                          </a:xfrm>
                          <a:custGeom>
                            <a:avLst/>
                            <a:gdLst/>
                            <a:ahLst/>
                            <a:cxnLst/>
                            <a:rect l="l" t="t" r="r" b="b"/>
                            <a:pathLst>
                              <a:path w="192405" h="189230">
                                <a:moveTo>
                                  <a:pt x="192024" y="0"/>
                                </a:moveTo>
                                <a:lnTo>
                                  <a:pt x="0" y="0"/>
                                </a:lnTo>
                                <a:lnTo>
                                  <a:pt x="0" y="188976"/>
                                </a:lnTo>
                                <a:lnTo>
                                  <a:pt x="192024" y="188976"/>
                                </a:lnTo>
                                <a:lnTo>
                                  <a:pt x="192024" y="0"/>
                                </a:lnTo>
                                <a:close/>
                              </a:path>
                            </a:pathLst>
                          </a:custGeom>
                          <a:solidFill>
                            <a:srgbClr val="B8CDE4"/>
                          </a:solidFill>
                        </wps:spPr>
                        <wps:bodyPr wrap="square" lIns="0" tIns="0" rIns="0" bIns="0" rtlCol="0">
                          <a:prstTxWarp prst="textNoShape">
                            <a:avLst/>
                          </a:prstTxWarp>
                          <a:noAutofit/>
                        </wps:bodyPr>
                      </wps:wsp>
                      <wps:wsp>
                        <wps:cNvPr id="62" name="Graphic 62"/>
                        <wps:cNvSpPr/>
                        <wps:spPr>
                          <a:xfrm>
                            <a:off x="12191" y="12191"/>
                            <a:ext cx="192405" cy="189230"/>
                          </a:xfrm>
                          <a:custGeom>
                            <a:avLst/>
                            <a:gdLst/>
                            <a:ahLst/>
                            <a:cxnLst/>
                            <a:rect l="l" t="t" r="r" b="b"/>
                            <a:pathLst>
                              <a:path w="192405" h="189230">
                                <a:moveTo>
                                  <a:pt x="0" y="0"/>
                                </a:moveTo>
                                <a:lnTo>
                                  <a:pt x="192024" y="0"/>
                                </a:lnTo>
                                <a:lnTo>
                                  <a:pt x="192024" y="188975"/>
                                </a:lnTo>
                                <a:lnTo>
                                  <a:pt x="0" y="188975"/>
                                </a:lnTo>
                                <a:lnTo>
                                  <a:pt x="0" y="0"/>
                                </a:lnTo>
                                <a:close/>
                              </a:path>
                            </a:pathLst>
                          </a:custGeom>
                          <a:ln w="24384">
                            <a:solidFill>
                              <a:srgbClr val="B8CDE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8.640015pt;margin-top:-47.64748pt;width:17.05pt;height:16.8pt;mso-position-horizontal-relative:page;mso-position-vertical-relative:paragraph;z-index:15736320" id="docshapegroup60" coordorigin="8573,-953" coordsize="341,336">
                <v:rect style="position:absolute;left:8592;top:-934;width:303;height:298" id="docshape61" filled="true" fillcolor="#b8cde4" stroked="false">
                  <v:fill type="solid"/>
                </v:rect>
                <v:rect style="position:absolute;left:8592;top:-934;width:303;height:298" id="docshape62" filled="false" stroked="true" strokeweight="1.92pt" strokecolor="#b8cde4">
                  <v:stroke dashstyle="solid"/>
                </v:rect>
                <w10:wrap type="none"/>
              </v:group>
            </w:pict>
          </mc:Fallback>
        </mc:AlternateContent>
      </w:r>
      <w:r>
        <w:rPr>
          <w:b/>
          <w:color w:val="FFFFFF"/>
          <w:spacing w:val="-5"/>
          <w:sz w:val="16"/>
        </w:rPr>
        <w:t>55%</w:t>
      </w:r>
    </w:p>
    <w:p>
      <w:pPr>
        <w:spacing w:after="0"/>
        <w:jc w:val="left"/>
        <w:rPr>
          <w:sz w:val="16"/>
        </w:rPr>
        <w:sectPr>
          <w:type w:val="continuous"/>
          <w:pgSz w:w="12240" w:h="15840"/>
          <w:pgMar w:top="1820" w:bottom="280" w:left="980" w:right="980"/>
          <w:cols w:num="6" w:equalWidth="0">
            <w:col w:w="2404" w:space="40"/>
            <w:col w:w="1267" w:space="39"/>
            <w:col w:w="713" w:space="40"/>
            <w:col w:w="719" w:space="40"/>
            <w:col w:w="1242" w:space="39"/>
            <w:col w:w="3737"/>
          </w:cols>
        </w:sectPr>
      </w:pPr>
    </w:p>
    <w:p>
      <w:pPr>
        <w:pStyle w:val="BodyText"/>
        <w:rPr>
          <w:b/>
          <w:sz w:val="20"/>
        </w:rPr>
      </w:pPr>
      <w:r>
        <w:rPr/>
        <mc:AlternateContent>
          <mc:Choice Requires="wps">
            <w:drawing>
              <wp:anchor distT="0" distB="0" distL="0" distR="0" allowOverlap="1" layoutInCell="1" locked="0" behindDoc="1" simplePos="0" relativeHeight="481050112">
                <wp:simplePos x="0" y="0"/>
                <wp:positionH relativeFrom="page">
                  <wp:posOffset>0</wp:posOffset>
                </wp:positionH>
                <wp:positionV relativeFrom="page">
                  <wp:posOffset>0</wp:posOffset>
                </wp:positionV>
                <wp:extent cx="7772400" cy="10052685"/>
                <wp:effectExtent l="0" t="0" r="0" b="0"/>
                <wp:wrapNone/>
                <wp:docPr id="63" name="Group 63"/>
                <wp:cNvGraphicFramePr>
                  <a:graphicFrameLocks/>
                </wp:cNvGraphicFramePr>
                <a:graphic>
                  <a:graphicData uri="http://schemas.microsoft.com/office/word/2010/wordprocessingGroup">
                    <wpg:wgp>
                      <wpg:cNvPr id="63" name="Group 63"/>
                      <wpg:cNvGrpSpPr/>
                      <wpg:grpSpPr>
                        <a:xfrm>
                          <a:off x="0" y="0"/>
                          <a:ext cx="7772400" cy="10052685"/>
                          <a:chExt cx="7772400" cy="10052685"/>
                        </a:xfrm>
                      </wpg:grpSpPr>
                      <pic:pic>
                        <pic:nvPicPr>
                          <pic:cNvPr id="64" name="Image 64"/>
                          <pic:cNvPicPr/>
                        </pic:nvPicPr>
                        <pic:blipFill>
                          <a:blip r:embed="rId8" cstate="print"/>
                          <a:stretch>
                            <a:fillRect/>
                          </a:stretch>
                        </pic:blipFill>
                        <pic:spPr>
                          <a:xfrm>
                            <a:off x="48767" y="0"/>
                            <a:ext cx="7723632" cy="10052304"/>
                          </a:xfrm>
                          <a:prstGeom prst="rect">
                            <a:avLst/>
                          </a:prstGeom>
                        </pic:spPr>
                      </pic:pic>
                      <pic:pic>
                        <pic:nvPicPr>
                          <pic:cNvPr id="65" name="Image 65"/>
                          <pic:cNvPicPr/>
                        </pic:nvPicPr>
                        <pic:blipFill>
                          <a:blip r:embed="rId13" cstate="print"/>
                          <a:stretch>
                            <a:fillRect/>
                          </a:stretch>
                        </pic:blipFill>
                        <pic:spPr>
                          <a:xfrm>
                            <a:off x="0" y="9142"/>
                            <a:ext cx="7766304" cy="859537"/>
                          </a:xfrm>
                          <a:prstGeom prst="rect">
                            <a:avLst/>
                          </a:prstGeom>
                        </pic:spPr>
                      </pic:pic>
                      <wps:wsp>
                        <wps:cNvPr id="66" name="Graphic 66"/>
                        <wps:cNvSpPr/>
                        <wps:spPr>
                          <a:xfrm>
                            <a:off x="6464808" y="9528047"/>
                            <a:ext cx="588645" cy="226060"/>
                          </a:xfrm>
                          <a:custGeom>
                            <a:avLst/>
                            <a:gdLst/>
                            <a:ahLst/>
                            <a:cxnLst/>
                            <a:rect l="l" t="t" r="r" b="b"/>
                            <a:pathLst>
                              <a:path w="588645" h="226060">
                                <a:moveTo>
                                  <a:pt x="0" y="36575"/>
                                </a:moveTo>
                                <a:lnTo>
                                  <a:pt x="3190" y="23145"/>
                                </a:lnTo>
                                <a:lnTo>
                                  <a:pt x="11811" y="11429"/>
                                </a:lnTo>
                                <a:lnTo>
                                  <a:pt x="24431" y="3143"/>
                                </a:lnTo>
                                <a:lnTo>
                                  <a:pt x="39624" y="0"/>
                                </a:lnTo>
                                <a:lnTo>
                                  <a:pt x="551688" y="0"/>
                                </a:lnTo>
                                <a:lnTo>
                                  <a:pt x="566404" y="3143"/>
                                </a:lnTo>
                                <a:lnTo>
                                  <a:pt x="577977" y="11429"/>
                                </a:lnTo>
                                <a:lnTo>
                                  <a:pt x="585549" y="23145"/>
                                </a:lnTo>
                                <a:lnTo>
                                  <a:pt x="588264" y="36575"/>
                                </a:lnTo>
                                <a:lnTo>
                                  <a:pt x="588264" y="188975"/>
                                </a:lnTo>
                                <a:lnTo>
                                  <a:pt x="585549" y="203692"/>
                                </a:lnTo>
                                <a:lnTo>
                                  <a:pt x="577977" y="215264"/>
                                </a:lnTo>
                                <a:lnTo>
                                  <a:pt x="566404" y="222837"/>
                                </a:lnTo>
                                <a:lnTo>
                                  <a:pt x="551688" y="225551"/>
                                </a:lnTo>
                                <a:lnTo>
                                  <a:pt x="39624" y="225551"/>
                                </a:lnTo>
                                <a:lnTo>
                                  <a:pt x="24431" y="222837"/>
                                </a:lnTo>
                                <a:lnTo>
                                  <a:pt x="11810" y="215264"/>
                                </a:lnTo>
                                <a:lnTo>
                                  <a:pt x="3190" y="203692"/>
                                </a:lnTo>
                                <a:lnTo>
                                  <a:pt x="0" y="188975"/>
                                </a:lnTo>
                                <a:lnTo>
                                  <a:pt x="0" y="36575"/>
                                </a:lnTo>
                                <a:close/>
                              </a:path>
                            </a:pathLst>
                          </a:custGeom>
                          <a:ln w="12191">
                            <a:solidFill>
                              <a:srgbClr val="000000"/>
                            </a:solidFill>
                            <a:prstDash val="solid"/>
                          </a:ln>
                        </wps:spPr>
                        <wps:bodyPr wrap="square" lIns="0" tIns="0" rIns="0" bIns="0" rtlCol="0">
                          <a:prstTxWarp prst="textNoShape">
                            <a:avLst/>
                          </a:prstTxWarp>
                          <a:noAutofit/>
                        </wps:bodyPr>
                      </wps:wsp>
                      <pic:pic>
                        <pic:nvPicPr>
                          <pic:cNvPr id="67" name="Image 67"/>
                          <pic:cNvPicPr/>
                        </pic:nvPicPr>
                        <pic:blipFill>
                          <a:blip r:embed="rId14" cstate="print"/>
                          <a:stretch>
                            <a:fillRect/>
                          </a:stretch>
                        </pic:blipFill>
                        <pic:spPr>
                          <a:xfrm>
                            <a:off x="3364991" y="185928"/>
                            <a:ext cx="1033272" cy="576072"/>
                          </a:xfrm>
                          <a:prstGeom prst="rect">
                            <a:avLst/>
                          </a:prstGeom>
                        </pic:spPr>
                      </pic:pic>
                      <pic:pic>
                        <pic:nvPicPr>
                          <pic:cNvPr id="68" name="Image 68"/>
                          <pic:cNvPicPr/>
                        </pic:nvPicPr>
                        <pic:blipFill>
                          <a:blip r:embed="rId23" cstate="print"/>
                          <a:stretch>
                            <a:fillRect/>
                          </a:stretch>
                        </pic:blipFill>
                        <pic:spPr>
                          <a:xfrm>
                            <a:off x="1811906" y="4501895"/>
                            <a:ext cx="3558669" cy="3584448"/>
                          </a:xfrm>
                          <a:prstGeom prst="rect">
                            <a:avLst/>
                          </a:prstGeom>
                        </pic:spPr>
                      </pic:pic>
                    </wpg:wgp>
                  </a:graphicData>
                </a:graphic>
              </wp:anchor>
            </w:drawing>
          </mc:Choice>
          <mc:Fallback>
            <w:pict>
              <v:group style="position:absolute;margin-left:0pt;margin-top:0pt;width:612pt;height:791.55pt;mso-position-horizontal-relative:page;mso-position-vertical-relative:page;z-index:-22266368" id="docshapegroup63" coordorigin="0,0" coordsize="12240,15831">
                <v:shape style="position:absolute;left:76;top:0;width:12164;height:15831" type="#_x0000_t75" id="docshape64" stroked="false">
                  <v:imagedata r:id="rId8" o:title=""/>
                </v:shape>
                <v:shape style="position:absolute;left:0;top:14;width:12231;height:1354" type="#_x0000_t75" id="docshape65" stroked="false">
                  <v:imagedata r:id="rId13" o:title=""/>
                </v:shape>
                <v:shape style="position:absolute;left:10180;top:15004;width:927;height:356" id="docshape66" coordorigin="10181,15005" coordsize="927,356" path="m10181,15062l10186,15041,10199,15023,10219,15010,10243,15005,11050,15005,11073,15010,11091,15023,11103,15041,11107,15062,11107,15302,11103,15326,11091,15344,11073,15356,11050,15360,10243,15360,10219,15356,10199,15344,10186,15326,10181,15302,10181,15062xe" filled="false" stroked="true" strokeweight=".96pt" strokecolor="#000000">
                  <v:path arrowok="t"/>
                  <v:stroke dashstyle="solid"/>
                </v:shape>
                <v:shape style="position:absolute;left:5299;top:292;width:1628;height:908" type="#_x0000_t75" id="docshape67" stroked="false">
                  <v:imagedata r:id="rId14" o:title=""/>
                </v:shape>
                <v:shape style="position:absolute;left:2853;top:7089;width:5605;height:5645" type="#_x0000_t75" id="docshape68" stroked="false">
                  <v:imagedata r:id="rId23" o:title=""/>
                </v:shape>
                <w10:wrap type="none"/>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0"/>
        <w:rPr>
          <w:b/>
          <w:sz w:val="20"/>
        </w:rPr>
      </w:pPr>
    </w:p>
    <w:p>
      <w:pPr>
        <w:spacing w:before="0"/>
        <w:ind w:left="152" w:right="0" w:firstLine="0"/>
        <w:jc w:val="left"/>
        <w:rPr>
          <w:sz w:val="20"/>
        </w:rPr>
      </w:pPr>
      <w:r>
        <w:rPr>
          <w:spacing w:val="-10"/>
          <w:sz w:val="20"/>
        </w:rPr>
        <w:t>6</w:t>
      </w:r>
    </w:p>
    <w:p>
      <w:pPr>
        <w:pStyle w:val="BodyText"/>
        <w:spacing w:before="50"/>
        <w:rPr>
          <w:sz w:val="14"/>
        </w:rPr>
      </w:pPr>
    </w:p>
    <w:p>
      <w:pPr>
        <w:spacing w:before="0"/>
        <w:ind w:left="0" w:right="384" w:firstLine="0"/>
        <w:jc w:val="right"/>
        <w:rPr>
          <w:sz w:val="14"/>
        </w:rPr>
      </w:pPr>
      <w:r>
        <w:rPr>
          <w:spacing w:val="-2"/>
          <w:sz w:val="14"/>
        </w:rPr>
        <w:t>ÍNDICE</w:t>
      </w:r>
    </w:p>
    <w:p>
      <w:pPr>
        <w:spacing w:after="0"/>
        <w:jc w:val="right"/>
        <w:rPr>
          <w:sz w:val="14"/>
        </w:rPr>
        <w:sectPr>
          <w:type w:val="continuous"/>
          <w:pgSz w:w="12240" w:h="15840"/>
          <w:pgMar w:top="1820" w:bottom="280" w:left="980" w:right="980"/>
        </w:sectPr>
      </w:pPr>
    </w:p>
    <w:p>
      <w:pPr>
        <w:pStyle w:val="Heading1"/>
      </w:pPr>
      <w:r>
        <w:rPr>
          <w:color w:val="FFFFFF"/>
        </w:rPr>
        <w:t>Havan</w:t>
      </w:r>
      <w:r>
        <w:rPr>
          <w:color w:val="FFFFFF"/>
          <w:spacing w:val="-5"/>
        </w:rPr>
        <w:t> </w:t>
      </w:r>
      <w:r>
        <w:rPr>
          <w:color w:val="FFFFFF"/>
          <w:spacing w:val="-4"/>
        </w:rPr>
        <w:t>S.A.</w:t>
      </w:r>
    </w:p>
    <w:p>
      <w:pPr>
        <w:pStyle w:val="BodyText"/>
        <w:spacing w:before="31"/>
        <w:rPr>
          <w:b/>
        </w:rPr>
      </w:pPr>
    </w:p>
    <w:p>
      <w:pPr>
        <w:pStyle w:val="BodyText"/>
        <w:ind w:left="152" w:right="149"/>
        <w:jc w:val="both"/>
      </w:pPr>
      <w:r>
        <w:rPr/>
        <w:t>A carteira de recebíveis cresceu em 12% comparado a dezembro de 2021, devido principalmente a mudança</w:t>
      </w:r>
      <w:r>
        <w:rPr>
          <w:spacing w:val="-1"/>
        </w:rPr>
        <w:t> </w:t>
      </w:r>
      <w:r>
        <w:rPr/>
        <w:t>no perfil de pagamentos de nossos clientes. A seguir demonstramos o perfil de vencimento da nossa carteira de recebíveis:</w:t>
      </w:r>
    </w:p>
    <w:p>
      <w:pPr>
        <w:pStyle w:val="BodyText"/>
        <w:spacing w:before="82"/>
        <w:rPr>
          <w:sz w:val="28"/>
        </w:rPr>
      </w:pPr>
    </w:p>
    <w:p>
      <w:pPr>
        <w:pStyle w:val="Heading2"/>
        <w:spacing w:before="0"/>
        <w:ind w:left="2773"/>
      </w:pPr>
      <w:r>
        <w:rPr/>
        <w:t>Carteira</w:t>
      </w:r>
      <w:r>
        <w:rPr>
          <w:spacing w:val="-10"/>
        </w:rPr>
        <w:t> </w:t>
      </w:r>
      <w:r>
        <w:rPr/>
        <w:t>Total</w:t>
      </w:r>
      <w:r>
        <w:rPr>
          <w:spacing w:val="-9"/>
        </w:rPr>
        <w:t> </w:t>
      </w:r>
      <w:r>
        <w:rPr/>
        <w:t>(Em</w:t>
      </w:r>
      <w:r>
        <w:rPr>
          <w:spacing w:val="-16"/>
        </w:rPr>
        <w:t> </w:t>
      </w:r>
      <w:r>
        <w:rPr/>
        <w:t>R$</w:t>
      </w:r>
      <w:r>
        <w:rPr>
          <w:spacing w:val="-12"/>
        </w:rPr>
        <w:t> </w:t>
      </w:r>
      <w:r>
        <w:rPr>
          <w:spacing w:val="-4"/>
        </w:rPr>
        <w:t>Mil)</w:t>
      </w:r>
    </w:p>
    <w:p>
      <w:pPr>
        <w:pStyle w:val="BodyText"/>
        <w:spacing w:before="51"/>
        <w:rPr>
          <w:b/>
          <w:sz w:val="20"/>
        </w:rPr>
      </w:pPr>
    </w:p>
    <w:tbl>
      <w:tblPr>
        <w:tblW w:w="0" w:type="auto"/>
        <w:jc w:val="left"/>
        <w:tblInd w:w="27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37"/>
        <w:gridCol w:w="1075"/>
        <w:gridCol w:w="2155"/>
        <w:gridCol w:w="400"/>
      </w:tblGrid>
      <w:tr>
        <w:trPr>
          <w:trHeight w:val="322" w:hRule="atLeast"/>
        </w:trPr>
        <w:tc>
          <w:tcPr>
            <w:tcW w:w="1437" w:type="dxa"/>
            <w:shd w:val="clear" w:color="auto" w:fill="BEBEBE"/>
          </w:tcPr>
          <w:p>
            <w:pPr>
              <w:pStyle w:val="TableParagraph"/>
              <w:spacing w:before="66"/>
              <w:ind w:left="50"/>
              <w:jc w:val="left"/>
              <w:rPr>
                <w:b/>
                <w:sz w:val="18"/>
              </w:rPr>
            </w:pPr>
            <w:r>
              <w:rPr>
                <w:b/>
                <w:spacing w:val="-2"/>
                <w:sz w:val="18"/>
              </w:rPr>
              <w:t>501,293</w:t>
            </w:r>
          </w:p>
        </w:tc>
        <w:tc>
          <w:tcPr>
            <w:tcW w:w="1075" w:type="dxa"/>
          </w:tcPr>
          <w:p>
            <w:pPr>
              <w:pStyle w:val="TableParagraph"/>
              <w:spacing w:before="56"/>
              <w:ind w:left="57"/>
              <w:jc w:val="left"/>
              <w:rPr>
                <w:b/>
                <w:sz w:val="16"/>
              </w:rPr>
            </w:pPr>
            <w:r>
              <w:rPr>
                <w:b/>
                <w:spacing w:val="-5"/>
                <w:sz w:val="16"/>
              </w:rPr>
              <w:t>15%</w:t>
            </w:r>
          </w:p>
        </w:tc>
        <w:tc>
          <w:tcPr>
            <w:tcW w:w="2155" w:type="dxa"/>
            <w:shd w:val="clear" w:color="auto" w:fill="BEBEBE"/>
          </w:tcPr>
          <w:p>
            <w:pPr>
              <w:pStyle w:val="TableParagraph"/>
              <w:spacing w:before="66"/>
              <w:ind w:left="50"/>
              <w:jc w:val="center"/>
              <w:rPr>
                <w:b/>
                <w:sz w:val="18"/>
              </w:rPr>
            </w:pPr>
            <w:r>
              <w:rPr>
                <w:b/>
                <w:spacing w:val="-2"/>
                <w:sz w:val="18"/>
              </w:rPr>
              <w:t>449,863</w:t>
            </w:r>
          </w:p>
        </w:tc>
        <w:tc>
          <w:tcPr>
            <w:tcW w:w="400" w:type="dxa"/>
          </w:tcPr>
          <w:p>
            <w:pPr>
              <w:pStyle w:val="TableParagraph"/>
              <w:spacing w:before="61"/>
              <w:ind w:right="13"/>
              <w:jc w:val="center"/>
              <w:rPr>
                <w:b/>
                <w:sz w:val="16"/>
              </w:rPr>
            </w:pPr>
            <w:r>
              <w:rPr>
                <w:b/>
                <w:spacing w:val="-5"/>
                <w:sz w:val="16"/>
              </w:rPr>
              <w:t>15%</w:t>
            </w:r>
          </w:p>
        </w:tc>
      </w:tr>
      <w:tr>
        <w:trPr>
          <w:trHeight w:val="191" w:hRule="atLeast"/>
        </w:trPr>
        <w:tc>
          <w:tcPr>
            <w:tcW w:w="1437" w:type="dxa"/>
            <w:shd w:val="clear" w:color="auto" w:fill="8EB4E2"/>
          </w:tcPr>
          <w:p>
            <w:pPr>
              <w:pStyle w:val="TableParagraph"/>
              <w:spacing w:line="158" w:lineRule="exact" w:before="13"/>
              <w:ind w:left="50"/>
              <w:jc w:val="left"/>
              <w:rPr>
                <w:b/>
                <w:sz w:val="18"/>
              </w:rPr>
            </w:pPr>
            <w:r>
              <w:rPr>
                <w:b/>
                <w:spacing w:val="-2"/>
                <w:sz w:val="18"/>
              </w:rPr>
              <w:t>293,088</w:t>
            </w:r>
          </w:p>
        </w:tc>
        <w:tc>
          <w:tcPr>
            <w:tcW w:w="1075" w:type="dxa"/>
          </w:tcPr>
          <w:p>
            <w:pPr>
              <w:pStyle w:val="TableParagraph"/>
              <w:spacing w:line="135" w:lineRule="exact" w:before="36"/>
              <w:ind w:left="57"/>
              <w:jc w:val="left"/>
              <w:rPr>
                <w:b/>
                <w:sz w:val="16"/>
              </w:rPr>
            </w:pPr>
            <w:r>
              <w:rPr>
                <w:b/>
                <w:spacing w:val="-5"/>
                <w:sz w:val="16"/>
              </w:rPr>
              <w:t>9%</w:t>
            </w:r>
          </w:p>
        </w:tc>
        <w:tc>
          <w:tcPr>
            <w:tcW w:w="2155" w:type="dxa"/>
            <w:shd w:val="clear" w:color="auto" w:fill="8EB4E2"/>
          </w:tcPr>
          <w:p>
            <w:pPr>
              <w:pStyle w:val="TableParagraph"/>
              <w:spacing w:line="148" w:lineRule="exact"/>
              <w:ind w:left="50"/>
              <w:jc w:val="center"/>
              <w:rPr>
                <w:b/>
                <w:sz w:val="18"/>
              </w:rPr>
            </w:pPr>
            <w:r>
              <w:rPr>
                <w:b/>
                <w:spacing w:val="-2"/>
                <w:sz w:val="18"/>
              </w:rPr>
              <w:t>221,887</w:t>
            </w:r>
          </w:p>
        </w:tc>
        <w:tc>
          <w:tcPr>
            <w:tcW w:w="400" w:type="dxa"/>
          </w:tcPr>
          <w:p>
            <w:pPr>
              <w:pStyle w:val="TableParagraph"/>
              <w:spacing w:line="171" w:lineRule="exact"/>
              <w:ind w:right="104"/>
              <w:jc w:val="center"/>
              <w:rPr>
                <w:b/>
                <w:sz w:val="16"/>
              </w:rPr>
            </w:pPr>
            <w:r>
              <w:rPr>
                <w:b/>
                <w:spacing w:val="-5"/>
                <w:sz w:val="16"/>
              </w:rPr>
              <w:t>8%</w:t>
            </w:r>
          </w:p>
        </w:tc>
      </w:tr>
    </w:tbl>
    <w:p>
      <w:pPr>
        <w:pStyle w:val="BodyText"/>
        <w:rPr>
          <w:b/>
          <w:sz w:val="20"/>
        </w:rPr>
      </w:pPr>
    </w:p>
    <w:p>
      <w:pPr>
        <w:pStyle w:val="BodyText"/>
        <w:spacing w:before="142"/>
        <w:rPr>
          <w:b/>
          <w:sz w:val="20"/>
        </w:rPr>
      </w:pPr>
    </w:p>
    <w:p>
      <w:pPr>
        <w:spacing w:after="0"/>
        <w:rPr>
          <w:sz w:val="20"/>
        </w:rPr>
        <w:sectPr>
          <w:pgSz w:w="12240" w:h="15840"/>
          <w:pgMar w:top="660" w:bottom="280" w:left="980" w:right="980"/>
        </w:sectPr>
      </w:pPr>
    </w:p>
    <w:p>
      <w:pPr>
        <w:spacing w:before="180"/>
        <w:ind w:left="0" w:right="0" w:firstLine="0"/>
        <w:jc w:val="right"/>
        <w:rPr>
          <w:b/>
          <w:sz w:val="18"/>
        </w:rPr>
      </w:pPr>
      <w:r>
        <w:rPr>
          <w:b/>
          <w:color w:val="FFFFFF"/>
          <w:spacing w:val="-2"/>
          <w:sz w:val="18"/>
        </w:rPr>
        <w:t>2,509,525</w:t>
      </w:r>
    </w:p>
    <w:p>
      <w:pPr>
        <w:spacing w:before="93"/>
        <w:ind w:left="0" w:right="0" w:firstLine="0"/>
        <w:jc w:val="right"/>
        <w:rPr>
          <w:b/>
          <w:sz w:val="16"/>
        </w:rPr>
      </w:pPr>
      <w:r>
        <w:rPr/>
        <w:br w:type="column"/>
      </w:r>
      <w:r>
        <w:rPr>
          <w:b/>
          <w:spacing w:val="-5"/>
          <w:sz w:val="16"/>
        </w:rPr>
        <w:t>76%</w:t>
      </w:r>
    </w:p>
    <w:p>
      <w:pPr>
        <w:spacing w:before="166"/>
        <w:ind w:left="1357" w:right="0" w:firstLine="0"/>
        <w:jc w:val="left"/>
        <w:rPr>
          <w:b/>
          <w:sz w:val="18"/>
        </w:rPr>
      </w:pPr>
      <w:r>
        <w:rPr/>
        <w:br w:type="column"/>
      </w:r>
      <w:r>
        <w:rPr>
          <w:b/>
          <w:color w:val="FFFFFF"/>
          <w:spacing w:val="-2"/>
          <w:sz w:val="18"/>
        </w:rPr>
        <w:t>2,265,852</w:t>
      </w:r>
    </w:p>
    <w:p>
      <w:pPr>
        <w:spacing w:before="127"/>
        <w:ind w:left="641" w:right="0" w:firstLine="0"/>
        <w:jc w:val="left"/>
        <w:rPr>
          <w:b/>
          <w:sz w:val="16"/>
        </w:rPr>
      </w:pPr>
      <w:r>
        <w:rPr/>
        <w:br w:type="column"/>
      </w:r>
      <w:r>
        <w:rPr>
          <w:b/>
          <w:spacing w:val="-5"/>
          <w:sz w:val="16"/>
        </w:rPr>
        <w:t>77%</w:t>
      </w:r>
    </w:p>
    <w:p>
      <w:pPr>
        <w:spacing w:after="0"/>
        <w:jc w:val="left"/>
        <w:rPr>
          <w:sz w:val="16"/>
        </w:rPr>
        <w:sectPr>
          <w:type w:val="continuous"/>
          <w:pgSz w:w="12240" w:h="15840"/>
          <w:pgMar w:top="1820" w:bottom="280" w:left="980" w:right="980"/>
          <w:cols w:num="4" w:equalWidth="0">
            <w:col w:w="3499" w:space="40"/>
            <w:col w:w="987" w:space="39"/>
            <w:col w:w="2169" w:space="40"/>
            <w:col w:w="3506"/>
          </w:cols>
        </w:sectPr>
      </w:pPr>
    </w:p>
    <w:p>
      <w:pPr>
        <w:pStyle w:val="BodyText"/>
        <w:rPr>
          <w:b/>
          <w:sz w:val="16"/>
        </w:rPr>
      </w:pPr>
      <w:r>
        <w:rPr/>
        <mc:AlternateContent>
          <mc:Choice Requires="wps">
            <w:drawing>
              <wp:anchor distT="0" distB="0" distL="0" distR="0" allowOverlap="1" layoutInCell="1" locked="0" behindDoc="1" simplePos="0" relativeHeight="481052672">
                <wp:simplePos x="0" y="0"/>
                <wp:positionH relativeFrom="page">
                  <wp:posOffset>0</wp:posOffset>
                </wp:positionH>
                <wp:positionV relativeFrom="page">
                  <wp:posOffset>0</wp:posOffset>
                </wp:positionV>
                <wp:extent cx="7772400" cy="10052685"/>
                <wp:effectExtent l="0" t="0" r="0" b="0"/>
                <wp:wrapNone/>
                <wp:docPr id="69" name="Group 69"/>
                <wp:cNvGraphicFramePr>
                  <a:graphicFrameLocks/>
                </wp:cNvGraphicFramePr>
                <a:graphic>
                  <a:graphicData uri="http://schemas.microsoft.com/office/word/2010/wordprocessingGroup">
                    <wpg:wgp>
                      <wpg:cNvPr id="69" name="Group 69"/>
                      <wpg:cNvGrpSpPr/>
                      <wpg:grpSpPr>
                        <a:xfrm>
                          <a:off x="0" y="0"/>
                          <a:ext cx="7772400" cy="10052685"/>
                          <a:chExt cx="7772400" cy="10052685"/>
                        </a:xfrm>
                      </wpg:grpSpPr>
                      <pic:pic>
                        <pic:nvPicPr>
                          <pic:cNvPr id="70" name="Image 70"/>
                          <pic:cNvPicPr/>
                        </pic:nvPicPr>
                        <pic:blipFill>
                          <a:blip r:embed="rId8" cstate="print"/>
                          <a:stretch>
                            <a:fillRect/>
                          </a:stretch>
                        </pic:blipFill>
                        <pic:spPr>
                          <a:xfrm>
                            <a:off x="48767" y="0"/>
                            <a:ext cx="7723632" cy="10052304"/>
                          </a:xfrm>
                          <a:prstGeom prst="rect">
                            <a:avLst/>
                          </a:prstGeom>
                        </pic:spPr>
                      </pic:pic>
                      <pic:pic>
                        <pic:nvPicPr>
                          <pic:cNvPr id="71" name="Image 71"/>
                          <pic:cNvPicPr/>
                        </pic:nvPicPr>
                        <pic:blipFill>
                          <a:blip r:embed="rId13" cstate="print"/>
                          <a:stretch>
                            <a:fillRect/>
                          </a:stretch>
                        </pic:blipFill>
                        <pic:spPr>
                          <a:xfrm>
                            <a:off x="0" y="9142"/>
                            <a:ext cx="7766304" cy="859537"/>
                          </a:xfrm>
                          <a:prstGeom prst="rect">
                            <a:avLst/>
                          </a:prstGeom>
                        </pic:spPr>
                      </pic:pic>
                      <wps:wsp>
                        <wps:cNvPr id="72" name="Graphic 72"/>
                        <wps:cNvSpPr/>
                        <wps:spPr>
                          <a:xfrm>
                            <a:off x="6464808" y="9528047"/>
                            <a:ext cx="588645" cy="226060"/>
                          </a:xfrm>
                          <a:custGeom>
                            <a:avLst/>
                            <a:gdLst/>
                            <a:ahLst/>
                            <a:cxnLst/>
                            <a:rect l="l" t="t" r="r" b="b"/>
                            <a:pathLst>
                              <a:path w="588645" h="226060">
                                <a:moveTo>
                                  <a:pt x="0" y="36575"/>
                                </a:moveTo>
                                <a:lnTo>
                                  <a:pt x="3190" y="23145"/>
                                </a:lnTo>
                                <a:lnTo>
                                  <a:pt x="11811" y="11429"/>
                                </a:lnTo>
                                <a:lnTo>
                                  <a:pt x="24431" y="3143"/>
                                </a:lnTo>
                                <a:lnTo>
                                  <a:pt x="39624" y="0"/>
                                </a:lnTo>
                                <a:lnTo>
                                  <a:pt x="551688" y="0"/>
                                </a:lnTo>
                                <a:lnTo>
                                  <a:pt x="566404" y="3143"/>
                                </a:lnTo>
                                <a:lnTo>
                                  <a:pt x="577977" y="11429"/>
                                </a:lnTo>
                                <a:lnTo>
                                  <a:pt x="585549" y="23145"/>
                                </a:lnTo>
                                <a:lnTo>
                                  <a:pt x="588264" y="36575"/>
                                </a:lnTo>
                                <a:lnTo>
                                  <a:pt x="588264" y="188975"/>
                                </a:lnTo>
                                <a:lnTo>
                                  <a:pt x="585549" y="203692"/>
                                </a:lnTo>
                                <a:lnTo>
                                  <a:pt x="577977" y="215264"/>
                                </a:lnTo>
                                <a:lnTo>
                                  <a:pt x="566404" y="222837"/>
                                </a:lnTo>
                                <a:lnTo>
                                  <a:pt x="551688" y="225551"/>
                                </a:lnTo>
                                <a:lnTo>
                                  <a:pt x="39624" y="225551"/>
                                </a:lnTo>
                                <a:lnTo>
                                  <a:pt x="24431" y="222837"/>
                                </a:lnTo>
                                <a:lnTo>
                                  <a:pt x="11810" y="215264"/>
                                </a:lnTo>
                                <a:lnTo>
                                  <a:pt x="3190" y="203692"/>
                                </a:lnTo>
                                <a:lnTo>
                                  <a:pt x="0" y="188975"/>
                                </a:lnTo>
                                <a:lnTo>
                                  <a:pt x="0" y="36575"/>
                                </a:lnTo>
                                <a:close/>
                              </a:path>
                            </a:pathLst>
                          </a:custGeom>
                          <a:ln w="12191">
                            <a:solidFill>
                              <a:srgbClr val="000000"/>
                            </a:solidFill>
                            <a:prstDash val="solid"/>
                          </a:ln>
                        </wps:spPr>
                        <wps:bodyPr wrap="square" lIns="0" tIns="0" rIns="0" bIns="0" rtlCol="0">
                          <a:prstTxWarp prst="textNoShape">
                            <a:avLst/>
                          </a:prstTxWarp>
                          <a:noAutofit/>
                        </wps:bodyPr>
                      </wps:wsp>
                      <pic:pic>
                        <pic:nvPicPr>
                          <pic:cNvPr id="73" name="Image 73"/>
                          <pic:cNvPicPr/>
                        </pic:nvPicPr>
                        <pic:blipFill>
                          <a:blip r:embed="rId14" cstate="print"/>
                          <a:stretch>
                            <a:fillRect/>
                          </a:stretch>
                        </pic:blipFill>
                        <pic:spPr>
                          <a:xfrm>
                            <a:off x="3364991" y="185928"/>
                            <a:ext cx="1033272" cy="576072"/>
                          </a:xfrm>
                          <a:prstGeom prst="rect">
                            <a:avLst/>
                          </a:prstGeom>
                        </pic:spPr>
                      </pic:pic>
                      <wps:wsp>
                        <wps:cNvPr id="74" name="Graphic 74"/>
                        <wps:cNvSpPr/>
                        <wps:spPr>
                          <a:xfrm>
                            <a:off x="1889760" y="2346959"/>
                            <a:ext cx="3420110" cy="1106805"/>
                          </a:xfrm>
                          <a:custGeom>
                            <a:avLst/>
                            <a:gdLst/>
                            <a:ahLst/>
                            <a:cxnLst/>
                            <a:rect l="l" t="t" r="r" b="b"/>
                            <a:pathLst>
                              <a:path w="3420110" h="1106805">
                                <a:moveTo>
                                  <a:pt x="1368552" y="18288"/>
                                </a:moveTo>
                                <a:lnTo>
                                  <a:pt x="0" y="18288"/>
                                </a:lnTo>
                                <a:lnTo>
                                  <a:pt x="0" y="1106424"/>
                                </a:lnTo>
                                <a:lnTo>
                                  <a:pt x="1368552" y="1106424"/>
                                </a:lnTo>
                                <a:lnTo>
                                  <a:pt x="1368552" y="18288"/>
                                </a:lnTo>
                                <a:close/>
                              </a:path>
                              <a:path w="3420110" h="1106805">
                                <a:moveTo>
                                  <a:pt x="3419856" y="0"/>
                                </a:moveTo>
                                <a:lnTo>
                                  <a:pt x="2051304" y="0"/>
                                </a:lnTo>
                                <a:lnTo>
                                  <a:pt x="2051304" y="1106424"/>
                                </a:lnTo>
                                <a:lnTo>
                                  <a:pt x="3419856" y="1106424"/>
                                </a:lnTo>
                                <a:lnTo>
                                  <a:pt x="3419856" y="0"/>
                                </a:lnTo>
                                <a:close/>
                              </a:path>
                            </a:pathLst>
                          </a:custGeom>
                          <a:solidFill>
                            <a:srgbClr val="244060"/>
                          </a:solidFill>
                        </wps:spPr>
                        <wps:bodyPr wrap="square" lIns="0" tIns="0" rIns="0" bIns="0" rtlCol="0">
                          <a:prstTxWarp prst="textNoShape">
                            <a:avLst/>
                          </a:prstTxWarp>
                          <a:noAutofit/>
                        </wps:bodyPr>
                      </wps:wsp>
                      <wps:wsp>
                        <wps:cNvPr id="75" name="Graphic 75"/>
                        <wps:cNvSpPr/>
                        <wps:spPr>
                          <a:xfrm>
                            <a:off x="1889760" y="2237232"/>
                            <a:ext cx="1369060" cy="128270"/>
                          </a:xfrm>
                          <a:custGeom>
                            <a:avLst/>
                            <a:gdLst/>
                            <a:ahLst/>
                            <a:cxnLst/>
                            <a:rect l="l" t="t" r="r" b="b"/>
                            <a:pathLst>
                              <a:path w="1369060" h="128270">
                                <a:moveTo>
                                  <a:pt x="1368552" y="0"/>
                                </a:moveTo>
                                <a:lnTo>
                                  <a:pt x="0" y="0"/>
                                </a:lnTo>
                                <a:lnTo>
                                  <a:pt x="0" y="128016"/>
                                </a:lnTo>
                                <a:lnTo>
                                  <a:pt x="1368552" y="128016"/>
                                </a:lnTo>
                                <a:lnTo>
                                  <a:pt x="1368552" y="0"/>
                                </a:lnTo>
                                <a:close/>
                              </a:path>
                            </a:pathLst>
                          </a:custGeom>
                          <a:solidFill>
                            <a:srgbClr val="8EB4E2"/>
                          </a:solidFill>
                        </wps:spPr>
                        <wps:bodyPr wrap="square" lIns="0" tIns="0" rIns="0" bIns="0" rtlCol="0">
                          <a:prstTxWarp prst="textNoShape">
                            <a:avLst/>
                          </a:prstTxWarp>
                          <a:noAutofit/>
                        </wps:bodyPr>
                      </wps:wsp>
                      <wps:wsp>
                        <wps:cNvPr id="76" name="Graphic 76"/>
                        <wps:cNvSpPr/>
                        <wps:spPr>
                          <a:xfrm>
                            <a:off x="1889760" y="2020823"/>
                            <a:ext cx="1369060" cy="216535"/>
                          </a:xfrm>
                          <a:custGeom>
                            <a:avLst/>
                            <a:gdLst/>
                            <a:ahLst/>
                            <a:cxnLst/>
                            <a:rect l="l" t="t" r="r" b="b"/>
                            <a:pathLst>
                              <a:path w="1369060" h="216535">
                                <a:moveTo>
                                  <a:pt x="1368552" y="0"/>
                                </a:moveTo>
                                <a:lnTo>
                                  <a:pt x="0" y="0"/>
                                </a:lnTo>
                                <a:lnTo>
                                  <a:pt x="0" y="216408"/>
                                </a:lnTo>
                                <a:lnTo>
                                  <a:pt x="1368552" y="216408"/>
                                </a:lnTo>
                                <a:lnTo>
                                  <a:pt x="1368552" y="0"/>
                                </a:lnTo>
                                <a:close/>
                              </a:path>
                            </a:pathLst>
                          </a:custGeom>
                          <a:solidFill>
                            <a:srgbClr val="BEBEBE"/>
                          </a:solidFill>
                        </wps:spPr>
                        <wps:bodyPr wrap="square" lIns="0" tIns="0" rIns="0" bIns="0" rtlCol="0">
                          <a:prstTxWarp prst="textNoShape">
                            <a:avLst/>
                          </a:prstTxWarp>
                          <a:noAutofit/>
                        </wps:bodyPr>
                      </wps:wsp>
                      <wps:wsp>
                        <wps:cNvPr id="77" name="Graphic 77"/>
                        <wps:cNvSpPr/>
                        <wps:spPr>
                          <a:xfrm>
                            <a:off x="2282951" y="3846576"/>
                            <a:ext cx="55244" cy="58419"/>
                          </a:xfrm>
                          <a:custGeom>
                            <a:avLst/>
                            <a:gdLst/>
                            <a:ahLst/>
                            <a:cxnLst/>
                            <a:rect l="l" t="t" r="r" b="b"/>
                            <a:pathLst>
                              <a:path w="55244" h="58419">
                                <a:moveTo>
                                  <a:pt x="54863" y="0"/>
                                </a:moveTo>
                                <a:lnTo>
                                  <a:pt x="0" y="0"/>
                                </a:lnTo>
                                <a:lnTo>
                                  <a:pt x="0" y="57912"/>
                                </a:lnTo>
                                <a:lnTo>
                                  <a:pt x="54863" y="57912"/>
                                </a:lnTo>
                                <a:lnTo>
                                  <a:pt x="54863" y="0"/>
                                </a:lnTo>
                                <a:close/>
                              </a:path>
                            </a:pathLst>
                          </a:custGeom>
                          <a:solidFill>
                            <a:srgbClr val="244060"/>
                          </a:solidFill>
                        </wps:spPr>
                        <wps:bodyPr wrap="square" lIns="0" tIns="0" rIns="0" bIns="0" rtlCol="0">
                          <a:prstTxWarp prst="textNoShape">
                            <a:avLst/>
                          </a:prstTxWarp>
                          <a:noAutofit/>
                        </wps:bodyPr>
                      </wps:wsp>
                      <wps:wsp>
                        <wps:cNvPr id="78" name="Graphic 78"/>
                        <wps:cNvSpPr/>
                        <wps:spPr>
                          <a:xfrm>
                            <a:off x="3115055" y="3846576"/>
                            <a:ext cx="58419" cy="58419"/>
                          </a:xfrm>
                          <a:custGeom>
                            <a:avLst/>
                            <a:gdLst/>
                            <a:ahLst/>
                            <a:cxnLst/>
                            <a:rect l="l" t="t" r="r" b="b"/>
                            <a:pathLst>
                              <a:path w="58419" h="58419">
                                <a:moveTo>
                                  <a:pt x="57912" y="0"/>
                                </a:moveTo>
                                <a:lnTo>
                                  <a:pt x="0" y="0"/>
                                </a:lnTo>
                                <a:lnTo>
                                  <a:pt x="0" y="57912"/>
                                </a:lnTo>
                                <a:lnTo>
                                  <a:pt x="57912" y="57912"/>
                                </a:lnTo>
                                <a:lnTo>
                                  <a:pt x="57912" y="0"/>
                                </a:lnTo>
                                <a:close/>
                              </a:path>
                            </a:pathLst>
                          </a:custGeom>
                          <a:solidFill>
                            <a:srgbClr val="8EB4E2"/>
                          </a:solidFill>
                        </wps:spPr>
                        <wps:bodyPr wrap="square" lIns="0" tIns="0" rIns="0" bIns="0" rtlCol="0">
                          <a:prstTxWarp prst="textNoShape">
                            <a:avLst/>
                          </a:prstTxWarp>
                          <a:noAutofit/>
                        </wps:bodyPr>
                      </wps:wsp>
                      <wps:wsp>
                        <wps:cNvPr id="79" name="Graphic 79"/>
                        <wps:cNvSpPr/>
                        <wps:spPr>
                          <a:xfrm>
                            <a:off x="3974591" y="3846576"/>
                            <a:ext cx="58419" cy="58419"/>
                          </a:xfrm>
                          <a:custGeom>
                            <a:avLst/>
                            <a:gdLst/>
                            <a:ahLst/>
                            <a:cxnLst/>
                            <a:rect l="l" t="t" r="r" b="b"/>
                            <a:pathLst>
                              <a:path w="58419" h="58419">
                                <a:moveTo>
                                  <a:pt x="57912" y="0"/>
                                </a:moveTo>
                                <a:lnTo>
                                  <a:pt x="0" y="0"/>
                                </a:lnTo>
                                <a:lnTo>
                                  <a:pt x="0" y="57912"/>
                                </a:lnTo>
                                <a:lnTo>
                                  <a:pt x="57912" y="57912"/>
                                </a:lnTo>
                                <a:lnTo>
                                  <a:pt x="57912" y="0"/>
                                </a:lnTo>
                                <a:close/>
                              </a:path>
                            </a:pathLst>
                          </a:custGeom>
                          <a:solidFill>
                            <a:srgbClr val="BEBEBE"/>
                          </a:solidFill>
                        </wps:spPr>
                        <wps:bodyPr wrap="square" lIns="0" tIns="0" rIns="0" bIns="0" rtlCol="0">
                          <a:prstTxWarp prst="textNoShape">
                            <a:avLst/>
                          </a:prstTxWarp>
                          <a:noAutofit/>
                        </wps:bodyPr>
                      </wps:wsp>
                      <wps:wsp>
                        <wps:cNvPr id="80" name="Graphic 80"/>
                        <wps:cNvSpPr/>
                        <wps:spPr>
                          <a:xfrm>
                            <a:off x="1414272" y="1618488"/>
                            <a:ext cx="4373880" cy="2405380"/>
                          </a:xfrm>
                          <a:custGeom>
                            <a:avLst/>
                            <a:gdLst/>
                            <a:ahLst/>
                            <a:cxnLst/>
                            <a:rect l="l" t="t" r="r" b="b"/>
                            <a:pathLst>
                              <a:path w="4373880" h="2405380">
                                <a:moveTo>
                                  <a:pt x="0" y="0"/>
                                </a:moveTo>
                                <a:lnTo>
                                  <a:pt x="4373880" y="0"/>
                                </a:lnTo>
                                <a:lnTo>
                                  <a:pt x="4373880" y="2404872"/>
                                </a:lnTo>
                                <a:lnTo>
                                  <a:pt x="0" y="2404872"/>
                                </a:lnTo>
                                <a:lnTo>
                                  <a:pt x="0" y="0"/>
                                </a:lnTo>
                                <a:close/>
                              </a:path>
                            </a:pathLst>
                          </a:custGeom>
                          <a:ln w="9144">
                            <a:solidFill>
                              <a:srgbClr val="FFFFFF"/>
                            </a:solidFill>
                            <a:prstDash val="solid"/>
                          </a:ln>
                        </wps:spPr>
                        <wps:bodyPr wrap="square" lIns="0" tIns="0" rIns="0" bIns="0" rtlCol="0">
                          <a:prstTxWarp prst="textNoShape">
                            <a:avLst/>
                          </a:prstTxWarp>
                          <a:noAutofit/>
                        </wps:bodyPr>
                      </wps:wsp>
                      <wps:wsp>
                        <wps:cNvPr id="81" name="Graphic 81"/>
                        <wps:cNvSpPr/>
                        <wps:spPr>
                          <a:xfrm>
                            <a:off x="685800" y="7095743"/>
                            <a:ext cx="6120765" cy="984885"/>
                          </a:xfrm>
                          <a:custGeom>
                            <a:avLst/>
                            <a:gdLst/>
                            <a:ahLst/>
                            <a:cxnLst/>
                            <a:rect l="l" t="t" r="r" b="b"/>
                            <a:pathLst>
                              <a:path w="6120765" h="984885">
                                <a:moveTo>
                                  <a:pt x="0" y="179832"/>
                                </a:moveTo>
                                <a:lnTo>
                                  <a:pt x="6547" y="131586"/>
                                </a:lnTo>
                                <a:lnTo>
                                  <a:pt x="24948" y="88504"/>
                                </a:lnTo>
                                <a:lnTo>
                                  <a:pt x="53340" y="52197"/>
                                </a:lnTo>
                                <a:lnTo>
                                  <a:pt x="89859" y="24271"/>
                                </a:lnTo>
                                <a:lnTo>
                                  <a:pt x="132644" y="6335"/>
                                </a:lnTo>
                                <a:lnTo>
                                  <a:pt x="179832" y="0"/>
                                </a:lnTo>
                                <a:lnTo>
                                  <a:pt x="5940552" y="0"/>
                                </a:lnTo>
                                <a:lnTo>
                                  <a:pt x="5988797" y="6335"/>
                                </a:lnTo>
                                <a:lnTo>
                                  <a:pt x="6031879" y="24271"/>
                                </a:lnTo>
                                <a:lnTo>
                                  <a:pt x="6068186" y="52197"/>
                                </a:lnTo>
                                <a:lnTo>
                                  <a:pt x="6096112" y="88504"/>
                                </a:lnTo>
                                <a:lnTo>
                                  <a:pt x="6114048" y="131586"/>
                                </a:lnTo>
                                <a:lnTo>
                                  <a:pt x="6120383" y="179832"/>
                                </a:lnTo>
                                <a:lnTo>
                                  <a:pt x="6120383" y="804672"/>
                                </a:lnTo>
                                <a:lnTo>
                                  <a:pt x="6114048" y="852917"/>
                                </a:lnTo>
                                <a:lnTo>
                                  <a:pt x="6096112" y="895999"/>
                                </a:lnTo>
                                <a:lnTo>
                                  <a:pt x="6068187" y="932307"/>
                                </a:lnTo>
                                <a:lnTo>
                                  <a:pt x="6031879" y="960232"/>
                                </a:lnTo>
                                <a:lnTo>
                                  <a:pt x="5988797" y="978168"/>
                                </a:lnTo>
                                <a:lnTo>
                                  <a:pt x="5940552" y="984504"/>
                                </a:lnTo>
                                <a:lnTo>
                                  <a:pt x="179832" y="984504"/>
                                </a:lnTo>
                                <a:lnTo>
                                  <a:pt x="132644" y="978168"/>
                                </a:lnTo>
                                <a:lnTo>
                                  <a:pt x="89859" y="960232"/>
                                </a:lnTo>
                                <a:lnTo>
                                  <a:pt x="53340" y="932307"/>
                                </a:lnTo>
                                <a:lnTo>
                                  <a:pt x="24948" y="895999"/>
                                </a:lnTo>
                                <a:lnTo>
                                  <a:pt x="6547" y="852917"/>
                                </a:lnTo>
                                <a:lnTo>
                                  <a:pt x="0" y="804672"/>
                                </a:lnTo>
                                <a:lnTo>
                                  <a:pt x="0" y="179832"/>
                                </a:lnTo>
                                <a:close/>
                              </a:path>
                            </a:pathLst>
                          </a:custGeom>
                          <a:ln w="24384">
                            <a:solidFill>
                              <a:srgbClr val="385D89"/>
                            </a:solidFill>
                            <a:prstDash val="solid"/>
                          </a:ln>
                        </wps:spPr>
                        <wps:bodyPr wrap="square" lIns="0" tIns="0" rIns="0" bIns="0" rtlCol="0">
                          <a:prstTxWarp prst="textNoShape">
                            <a:avLst/>
                          </a:prstTxWarp>
                          <a:noAutofit/>
                        </wps:bodyPr>
                      </wps:wsp>
                      <pic:pic>
                        <pic:nvPicPr>
                          <pic:cNvPr id="82" name="Image 82"/>
                          <pic:cNvPicPr/>
                        </pic:nvPicPr>
                        <pic:blipFill>
                          <a:blip r:embed="rId24" cstate="print"/>
                          <a:stretch>
                            <a:fillRect/>
                          </a:stretch>
                        </pic:blipFill>
                        <pic:spPr>
                          <a:xfrm>
                            <a:off x="4187952" y="7196327"/>
                            <a:ext cx="2093976" cy="792480"/>
                          </a:xfrm>
                          <a:prstGeom prst="rect">
                            <a:avLst/>
                          </a:prstGeom>
                        </pic:spPr>
                      </pic:pic>
                    </wpg:wgp>
                  </a:graphicData>
                </a:graphic>
              </wp:anchor>
            </w:drawing>
          </mc:Choice>
          <mc:Fallback>
            <w:pict>
              <v:group style="position:absolute;margin-left:0pt;margin-top:0pt;width:612pt;height:791.55pt;mso-position-horizontal-relative:page;mso-position-vertical-relative:page;z-index:-22263808" id="docshapegroup69" coordorigin="0,0" coordsize="12240,15831">
                <v:shape style="position:absolute;left:76;top:0;width:12164;height:15831" type="#_x0000_t75" id="docshape70" stroked="false">
                  <v:imagedata r:id="rId8" o:title=""/>
                </v:shape>
                <v:shape style="position:absolute;left:0;top:14;width:12231;height:1354" type="#_x0000_t75" id="docshape71" stroked="false">
                  <v:imagedata r:id="rId13" o:title=""/>
                </v:shape>
                <v:shape style="position:absolute;left:10180;top:15004;width:927;height:356" id="docshape72" coordorigin="10181,15005" coordsize="927,356" path="m10181,15062l10186,15041,10199,15023,10219,15010,10243,15005,11050,15005,11073,15010,11091,15023,11103,15041,11107,15062,11107,15302,11103,15326,11091,15344,11073,15356,11050,15360,10243,15360,10219,15356,10199,15344,10186,15326,10181,15302,10181,15062xe" filled="false" stroked="true" strokeweight=".96pt" strokecolor="#000000">
                  <v:path arrowok="t"/>
                  <v:stroke dashstyle="solid"/>
                </v:shape>
                <v:shape style="position:absolute;left:5299;top:292;width:1628;height:908" type="#_x0000_t75" id="docshape73" stroked="false">
                  <v:imagedata r:id="rId14" o:title=""/>
                </v:shape>
                <v:shape style="position:absolute;left:2976;top:3696;width:5386;height:1743" id="docshape74" coordorigin="2976,3696" coordsize="5386,1743" path="m5131,3725l2976,3725,2976,5438,5131,5438,5131,3725xm8362,3696l6206,3696,6206,5438,8362,5438,8362,3696xe" filled="true" fillcolor="#244060" stroked="false">
                  <v:path arrowok="t"/>
                  <v:fill type="solid"/>
                </v:shape>
                <v:rect style="position:absolute;left:2976;top:3523;width:2156;height:202" id="docshape75" filled="true" fillcolor="#8eb4e2" stroked="false">
                  <v:fill type="solid"/>
                </v:rect>
                <v:rect style="position:absolute;left:2976;top:3182;width:2156;height:341" id="docshape76" filled="true" fillcolor="#bebebe" stroked="false">
                  <v:fill type="solid"/>
                </v:rect>
                <v:rect style="position:absolute;left:3595;top:6057;width:87;height:92" id="docshape77" filled="true" fillcolor="#244060" stroked="false">
                  <v:fill type="solid"/>
                </v:rect>
                <v:rect style="position:absolute;left:4905;top:6057;width:92;height:92" id="docshape78" filled="true" fillcolor="#8eb4e2" stroked="false">
                  <v:fill type="solid"/>
                </v:rect>
                <v:rect style="position:absolute;left:6259;top:6057;width:92;height:92" id="docshape79" filled="true" fillcolor="#bebebe" stroked="false">
                  <v:fill type="solid"/>
                </v:rect>
                <v:rect style="position:absolute;left:2227;top:2548;width:6888;height:3788" id="docshape80" filled="false" stroked="true" strokeweight=".72pt" strokecolor="#ffffff">
                  <v:stroke dashstyle="solid"/>
                </v:rect>
                <v:shape style="position:absolute;left:1080;top:11174;width:9639;height:1551" id="docshape81" coordorigin="1080,11174" coordsize="9639,1551" path="m1080,11458l1090,11382,1119,11314,1164,11257,1222,11213,1289,11184,1363,11174,10435,11174,10511,11184,10579,11213,10636,11257,10680,11314,10708,11382,10718,11458,10718,12442,10708,12518,10680,12585,10636,12643,10579,12687,10511,12715,10435,12725,1363,12725,1289,12715,1222,12687,1164,12643,1119,12585,1090,12518,1080,12442,1080,11458xe" filled="false" stroked="true" strokeweight="1.92pt" strokecolor="#385d89">
                  <v:path arrowok="t"/>
                  <v:stroke dashstyle="solid"/>
                </v:shape>
                <v:shape style="position:absolute;left:6595;top:11332;width:3298;height:1248" type="#_x0000_t75" id="docshape82" stroked="false">
                  <v:imagedata r:id="rId24" o:title=""/>
                </v:shape>
                <w10:wrap type="none"/>
              </v:group>
            </w:pict>
          </mc:Fallback>
        </mc:AlternateContent>
      </w:r>
    </w:p>
    <w:p>
      <w:pPr>
        <w:pStyle w:val="BodyText"/>
        <w:rPr>
          <w:b/>
          <w:sz w:val="16"/>
        </w:rPr>
      </w:pPr>
    </w:p>
    <w:p>
      <w:pPr>
        <w:pStyle w:val="BodyText"/>
        <w:rPr>
          <w:b/>
          <w:sz w:val="16"/>
        </w:rPr>
      </w:pPr>
    </w:p>
    <w:p>
      <w:pPr>
        <w:pStyle w:val="BodyText"/>
        <w:spacing w:before="40"/>
        <w:rPr>
          <w:b/>
          <w:sz w:val="16"/>
        </w:rPr>
      </w:pPr>
    </w:p>
    <w:p>
      <w:pPr>
        <w:tabs>
          <w:tab w:pos="3235" w:val="left" w:leader="none"/>
        </w:tabs>
        <w:spacing w:before="1"/>
        <w:ind w:left="0" w:right="1014" w:firstLine="0"/>
        <w:jc w:val="center"/>
        <w:rPr>
          <w:b/>
          <w:sz w:val="16"/>
        </w:rPr>
      </w:pPr>
      <w:r>
        <w:rPr>
          <w:b/>
          <w:spacing w:val="-2"/>
          <w:sz w:val="16"/>
        </w:rPr>
        <w:t>31/12/2022</w:t>
      </w:r>
      <w:r>
        <w:rPr>
          <w:b/>
          <w:sz w:val="16"/>
        </w:rPr>
        <w:tab/>
      </w:r>
      <w:r>
        <w:rPr>
          <w:b/>
          <w:spacing w:val="-2"/>
          <w:sz w:val="16"/>
        </w:rPr>
        <w:t>31/12/2021</w:t>
      </w:r>
    </w:p>
    <w:p>
      <w:pPr>
        <w:tabs>
          <w:tab w:pos="3186" w:val="left" w:leader="none"/>
        </w:tabs>
        <w:spacing w:before="27"/>
        <w:ind w:left="0" w:right="1022" w:firstLine="0"/>
        <w:jc w:val="center"/>
        <w:rPr>
          <w:b/>
          <w:sz w:val="16"/>
        </w:rPr>
      </w:pPr>
      <w:r>
        <w:rPr>
          <w:b/>
          <w:sz w:val="16"/>
        </w:rPr>
        <w:t>Total:</w:t>
      </w:r>
      <w:r>
        <w:rPr>
          <w:b/>
          <w:spacing w:val="-5"/>
          <w:sz w:val="16"/>
        </w:rPr>
        <w:t> </w:t>
      </w:r>
      <w:r>
        <w:rPr>
          <w:b/>
          <w:spacing w:val="-2"/>
          <w:sz w:val="16"/>
        </w:rPr>
        <w:t>3.303.906</w:t>
      </w:r>
      <w:r>
        <w:rPr>
          <w:b/>
          <w:sz w:val="16"/>
        </w:rPr>
        <w:tab/>
        <w:t>Total:</w:t>
      </w:r>
      <w:r>
        <w:rPr>
          <w:b/>
          <w:spacing w:val="-6"/>
          <w:sz w:val="16"/>
        </w:rPr>
        <w:t> </w:t>
      </w:r>
      <w:r>
        <w:rPr>
          <w:b/>
          <w:spacing w:val="-2"/>
          <w:sz w:val="16"/>
        </w:rPr>
        <w:t>2.937.602</w:t>
      </w:r>
    </w:p>
    <w:p>
      <w:pPr>
        <w:tabs>
          <w:tab w:pos="4050" w:val="left" w:leader="none"/>
          <w:tab w:pos="5403" w:val="left" w:leader="none"/>
        </w:tabs>
        <w:spacing w:before="133"/>
        <w:ind w:left="2740" w:right="0" w:firstLine="0"/>
        <w:jc w:val="left"/>
        <w:rPr>
          <w:b/>
          <w:sz w:val="18"/>
        </w:rPr>
      </w:pPr>
      <w:r>
        <w:rPr>
          <w:b/>
          <w:sz w:val="18"/>
        </w:rPr>
        <w:t>A </w:t>
      </w:r>
      <w:r>
        <w:rPr>
          <w:b/>
          <w:spacing w:val="-2"/>
          <w:sz w:val="18"/>
        </w:rPr>
        <w:t>vencer</w:t>
      </w:r>
      <w:r>
        <w:rPr>
          <w:b/>
          <w:sz w:val="18"/>
        </w:rPr>
        <w:tab/>
      </w:r>
      <w:r>
        <w:rPr>
          <w:b/>
          <w:spacing w:val="-2"/>
          <w:sz w:val="18"/>
        </w:rPr>
        <w:t>Vencidos</w:t>
      </w:r>
      <w:r>
        <w:rPr>
          <w:b/>
          <w:sz w:val="18"/>
        </w:rPr>
        <w:tab/>
        <w:t>Perdas</w:t>
      </w:r>
      <w:r>
        <w:rPr>
          <w:b/>
          <w:spacing w:val="-5"/>
          <w:sz w:val="18"/>
        </w:rPr>
        <w:t> </w:t>
      </w:r>
      <w:r>
        <w:rPr>
          <w:b/>
          <w:spacing w:val="-2"/>
          <w:sz w:val="18"/>
        </w:rPr>
        <w:t>esperada</w:t>
      </w:r>
    </w:p>
    <w:p>
      <w:pPr>
        <w:pStyle w:val="Heading4"/>
        <w:numPr>
          <w:ilvl w:val="0"/>
          <w:numId w:val="8"/>
        </w:numPr>
        <w:tabs>
          <w:tab w:pos="434" w:val="left" w:leader="none"/>
        </w:tabs>
        <w:spacing w:line="240" w:lineRule="auto" w:before="24" w:after="0"/>
        <w:ind w:left="434" w:right="0" w:hanging="282"/>
        <w:jc w:val="left"/>
      </w:pPr>
      <w:bookmarkStart w:name="6) Projetos e Patrocínios" w:id="14"/>
      <w:bookmarkEnd w:id="14"/>
      <w:r>
        <w:rPr>
          <w:color w:val="16365D"/>
          <w:spacing w:val="24"/>
        </w:rPr>
      </w:r>
      <w:bookmarkStart w:name="_bookmark6" w:id="15"/>
      <w:bookmarkEnd w:id="15"/>
      <w:r>
        <w:rPr>
          <w:color w:val="16365D"/>
        </w:rPr>
        <w:t>Pro</w:t>
      </w:r>
      <w:r>
        <w:rPr>
          <w:color w:val="16365D"/>
        </w:rPr>
        <w:t>jetos e</w:t>
      </w:r>
      <w:r>
        <w:rPr>
          <w:color w:val="16365D"/>
          <w:spacing w:val="-3"/>
        </w:rPr>
        <w:t> </w:t>
      </w:r>
      <w:r>
        <w:rPr>
          <w:color w:val="16365D"/>
          <w:spacing w:val="-2"/>
        </w:rPr>
        <w:t>Patrocínios</w:t>
      </w:r>
    </w:p>
    <w:p>
      <w:pPr>
        <w:pStyle w:val="BodyText"/>
        <w:spacing w:before="3"/>
        <w:rPr>
          <w:b/>
        </w:rPr>
      </w:pPr>
    </w:p>
    <w:p>
      <w:pPr>
        <w:pStyle w:val="BodyText"/>
        <w:ind w:left="152" w:right="146"/>
        <w:jc w:val="both"/>
      </w:pPr>
      <w:r>
        <w:rPr/>
        <w:t>Nós</w:t>
      </w:r>
      <w:r>
        <w:rPr>
          <w:spacing w:val="-8"/>
        </w:rPr>
        <w:t> </w:t>
      </w:r>
      <w:r>
        <w:rPr/>
        <w:t>acreditamos</w:t>
      </w:r>
      <w:r>
        <w:rPr>
          <w:spacing w:val="-10"/>
        </w:rPr>
        <w:t> </w:t>
      </w:r>
      <w:r>
        <w:rPr/>
        <w:t>que</w:t>
      </w:r>
      <w:r>
        <w:rPr>
          <w:spacing w:val="-8"/>
        </w:rPr>
        <w:t> </w:t>
      </w:r>
      <w:r>
        <w:rPr/>
        <w:t>grandes</w:t>
      </w:r>
      <w:r>
        <w:rPr>
          <w:spacing w:val="-10"/>
        </w:rPr>
        <w:t> </w:t>
      </w:r>
      <w:r>
        <w:rPr/>
        <w:t>ideias</w:t>
      </w:r>
      <w:r>
        <w:rPr>
          <w:spacing w:val="-10"/>
        </w:rPr>
        <w:t> </w:t>
      </w:r>
      <w:r>
        <w:rPr/>
        <w:t>e</w:t>
      </w:r>
      <w:r>
        <w:rPr>
          <w:spacing w:val="-12"/>
        </w:rPr>
        <w:t> </w:t>
      </w:r>
      <w:r>
        <w:rPr/>
        <w:t>boas</w:t>
      </w:r>
      <w:r>
        <w:rPr>
          <w:spacing w:val="-8"/>
        </w:rPr>
        <w:t> </w:t>
      </w:r>
      <w:r>
        <w:rPr/>
        <w:t>ações</w:t>
      </w:r>
      <w:r>
        <w:rPr>
          <w:spacing w:val="-8"/>
        </w:rPr>
        <w:t> </w:t>
      </w:r>
      <w:r>
        <w:rPr/>
        <w:t>são</w:t>
      </w:r>
      <w:r>
        <w:rPr>
          <w:spacing w:val="-10"/>
        </w:rPr>
        <w:t> </w:t>
      </w:r>
      <w:r>
        <w:rPr/>
        <w:t>o</w:t>
      </w:r>
      <w:r>
        <w:rPr>
          <w:spacing w:val="-8"/>
        </w:rPr>
        <w:t> </w:t>
      </w:r>
      <w:r>
        <w:rPr/>
        <w:t>primeiro</w:t>
      </w:r>
      <w:r>
        <w:rPr>
          <w:spacing w:val="-12"/>
        </w:rPr>
        <w:t> </w:t>
      </w:r>
      <w:r>
        <w:rPr/>
        <w:t>passo</w:t>
      </w:r>
      <w:r>
        <w:rPr>
          <w:spacing w:val="-8"/>
        </w:rPr>
        <w:t> </w:t>
      </w:r>
      <w:r>
        <w:rPr/>
        <w:t>para</w:t>
      </w:r>
      <w:r>
        <w:rPr>
          <w:spacing w:val="-9"/>
        </w:rPr>
        <w:t> </w:t>
      </w:r>
      <w:r>
        <w:rPr/>
        <w:t>construirmos</w:t>
      </w:r>
      <w:r>
        <w:rPr>
          <w:spacing w:val="-12"/>
        </w:rPr>
        <w:t> </w:t>
      </w:r>
      <w:r>
        <w:rPr/>
        <w:t>o</w:t>
      </w:r>
      <w:r>
        <w:rPr>
          <w:spacing w:val="-8"/>
        </w:rPr>
        <w:t> </w:t>
      </w:r>
      <w:r>
        <w:rPr/>
        <w:t>Brasil</w:t>
      </w:r>
      <w:r>
        <w:rPr>
          <w:spacing w:val="-9"/>
        </w:rPr>
        <w:t> </w:t>
      </w:r>
      <w:r>
        <w:rPr/>
        <w:t>que queremos.</w:t>
      </w:r>
      <w:r>
        <w:rPr>
          <w:spacing w:val="-11"/>
        </w:rPr>
        <w:t> </w:t>
      </w:r>
      <w:r>
        <w:rPr/>
        <w:t>Por</w:t>
      </w:r>
      <w:r>
        <w:rPr>
          <w:spacing w:val="-9"/>
        </w:rPr>
        <w:t> </w:t>
      </w:r>
      <w:r>
        <w:rPr/>
        <w:t>isso,</w:t>
      </w:r>
      <w:r>
        <w:rPr>
          <w:spacing w:val="-5"/>
        </w:rPr>
        <w:t> </w:t>
      </w:r>
      <w:r>
        <w:rPr/>
        <w:t>investimos</w:t>
      </w:r>
      <w:r>
        <w:rPr>
          <w:spacing w:val="-10"/>
        </w:rPr>
        <w:t> </w:t>
      </w:r>
      <w:r>
        <w:rPr/>
        <w:t>e</w:t>
      </w:r>
      <w:r>
        <w:rPr>
          <w:spacing w:val="-10"/>
        </w:rPr>
        <w:t> </w:t>
      </w:r>
      <w:r>
        <w:rPr/>
        <w:t>incentivamos</w:t>
      </w:r>
      <w:r>
        <w:rPr>
          <w:spacing w:val="-10"/>
        </w:rPr>
        <w:t> </w:t>
      </w:r>
      <w:r>
        <w:rPr/>
        <w:t>projetos</w:t>
      </w:r>
      <w:r>
        <w:rPr>
          <w:spacing w:val="-9"/>
        </w:rPr>
        <w:t> </w:t>
      </w:r>
      <w:r>
        <w:rPr/>
        <w:t>e</w:t>
      </w:r>
      <w:r>
        <w:rPr>
          <w:spacing w:val="-10"/>
        </w:rPr>
        <w:t> </w:t>
      </w:r>
      <w:r>
        <w:rPr/>
        <w:t>pessoas</w:t>
      </w:r>
      <w:r>
        <w:rPr>
          <w:spacing w:val="-12"/>
        </w:rPr>
        <w:t> </w:t>
      </w:r>
      <w:r>
        <w:rPr/>
        <w:t>que</w:t>
      </w:r>
      <w:r>
        <w:rPr>
          <w:spacing w:val="-4"/>
        </w:rPr>
        <w:t> </w:t>
      </w:r>
      <w:r>
        <w:rPr/>
        <w:t>contribuem</w:t>
      </w:r>
      <w:r>
        <w:rPr>
          <w:spacing w:val="-8"/>
        </w:rPr>
        <w:t> </w:t>
      </w:r>
      <w:r>
        <w:rPr/>
        <w:t>com</w:t>
      </w:r>
      <w:r>
        <w:rPr>
          <w:spacing w:val="-4"/>
        </w:rPr>
        <w:t> </w:t>
      </w:r>
      <w:r>
        <w:rPr/>
        <w:t>a</w:t>
      </w:r>
      <w:r>
        <w:rPr>
          <w:spacing w:val="-12"/>
        </w:rPr>
        <w:t> </w:t>
      </w:r>
      <w:r>
        <w:rPr/>
        <w:t>comunidade, geram oportunidades, desenvolvimento e buscam fazer a diferença onde estão inseridos.</w:t>
      </w:r>
    </w:p>
    <w:p>
      <w:pPr>
        <w:pStyle w:val="BodyText"/>
        <w:spacing w:before="1"/>
      </w:pPr>
    </w:p>
    <w:p>
      <w:pPr>
        <w:pStyle w:val="Heading4"/>
        <w:ind w:left="152"/>
      </w:pPr>
      <w:r>
        <w:rPr/>
        <mc:AlternateContent>
          <mc:Choice Requires="wps">
            <w:drawing>
              <wp:anchor distT="0" distB="0" distL="0" distR="0" allowOverlap="1" layoutInCell="1" locked="0" behindDoc="0" simplePos="0" relativeHeight="15737856">
                <wp:simplePos x="0" y="0"/>
                <wp:positionH relativeFrom="page">
                  <wp:posOffset>664463</wp:posOffset>
                </wp:positionH>
                <wp:positionV relativeFrom="paragraph">
                  <wp:posOffset>207452</wp:posOffset>
                </wp:positionV>
                <wp:extent cx="6144895" cy="1576070"/>
                <wp:effectExtent l="0" t="0" r="0" b="0"/>
                <wp:wrapNone/>
                <wp:docPr id="83" name="Group 83"/>
                <wp:cNvGraphicFramePr>
                  <a:graphicFrameLocks/>
                </wp:cNvGraphicFramePr>
                <a:graphic>
                  <a:graphicData uri="http://schemas.microsoft.com/office/word/2010/wordprocessingGroup">
                    <wpg:wgp>
                      <wpg:cNvPr id="83" name="Group 83"/>
                      <wpg:cNvGrpSpPr/>
                      <wpg:grpSpPr>
                        <a:xfrm>
                          <a:off x="0" y="0"/>
                          <a:ext cx="6144895" cy="1576070"/>
                          <a:chExt cx="6144895" cy="1576070"/>
                        </a:xfrm>
                      </wpg:grpSpPr>
                      <pic:pic>
                        <pic:nvPicPr>
                          <pic:cNvPr id="84" name="Image 84"/>
                          <pic:cNvPicPr/>
                        </pic:nvPicPr>
                        <pic:blipFill>
                          <a:blip r:embed="rId25" cstate="print"/>
                          <a:stretch>
                            <a:fillRect/>
                          </a:stretch>
                        </pic:blipFill>
                        <pic:spPr>
                          <a:xfrm>
                            <a:off x="100584" y="91440"/>
                            <a:ext cx="411480" cy="478536"/>
                          </a:xfrm>
                          <a:prstGeom prst="rect">
                            <a:avLst/>
                          </a:prstGeom>
                        </pic:spPr>
                      </pic:pic>
                      <pic:pic>
                        <pic:nvPicPr>
                          <pic:cNvPr id="85" name="Image 85"/>
                          <pic:cNvPicPr/>
                        </pic:nvPicPr>
                        <pic:blipFill>
                          <a:blip r:embed="rId26" cstate="print"/>
                          <a:stretch>
                            <a:fillRect/>
                          </a:stretch>
                        </pic:blipFill>
                        <pic:spPr>
                          <a:xfrm>
                            <a:off x="2441448" y="243840"/>
                            <a:ext cx="390143" cy="1252727"/>
                          </a:xfrm>
                          <a:prstGeom prst="rect">
                            <a:avLst/>
                          </a:prstGeom>
                        </pic:spPr>
                      </pic:pic>
                      <pic:pic>
                        <pic:nvPicPr>
                          <pic:cNvPr id="86" name="Image 86"/>
                          <pic:cNvPicPr/>
                        </pic:nvPicPr>
                        <pic:blipFill>
                          <a:blip r:embed="rId27" cstate="print"/>
                          <a:stretch>
                            <a:fillRect/>
                          </a:stretch>
                        </pic:blipFill>
                        <pic:spPr>
                          <a:xfrm>
                            <a:off x="2831592" y="243840"/>
                            <a:ext cx="140208" cy="512063"/>
                          </a:xfrm>
                          <a:prstGeom prst="rect">
                            <a:avLst/>
                          </a:prstGeom>
                        </pic:spPr>
                      </pic:pic>
                      <pic:pic>
                        <pic:nvPicPr>
                          <pic:cNvPr id="87" name="Image 87"/>
                          <pic:cNvPicPr/>
                        </pic:nvPicPr>
                        <pic:blipFill>
                          <a:blip r:embed="rId28" cstate="print"/>
                          <a:stretch>
                            <a:fillRect/>
                          </a:stretch>
                        </pic:blipFill>
                        <pic:spPr>
                          <a:xfrm>
                            <a:off x="3221735" y="94488"/>
                            <a:ext cx="195072" cy="512063"/>
                          </a:xfrm>
                          <a:prstGeom prst="rect">
                            <a:avLst/>
                          </a:prstGeom>
                        </pic:spPr>
                      </pic:pic>
                      <pic:pic>
                        <pic:nvPicPr>
                          <pic:cNvPr id="88" name="Image 88"/>
                          <pic:cNvPicPr/>
                        </pic:nvPicPr>
                        <pic:blipFill>
                          <a:blip r:embed="rId29" cstate="print"/>
                          <a:stretch>
                            <a:fillRect/>
                          </a:stretch>
                        </pic:blipFill>
                        <pic:spPr>
                          <a:xfrm>
                            <a:off x="3416808" y="94488"/>
                            <a:ext cx="390144" cy="1039368"/>
                          </a:xfrm>
                          <a:prstGeom prst="rect">
                            <a:avLst/>
                          </a:prstGeom>
                        </pic:spPr>
                      </pic:pic>
                      <pic:pic>
                        <pic:nvPicPr>
                          <pic:cNvPr id="89" name="Image 89"/>
                          <pic:cNvPicPr/>
                        </pic:nvPicPr>
                        <pic:blipFill>
                          <a:blip r:embed="rId30" cstate="print"/>
                          <a:stretch>
                            <a:fillRect/>
                          </a:stretch>
                        </pic:blipFill>
                        <pic:spPr>
                          <a:xfrm>
                            <a:off x="5367528" y="350520"/>
                            <a:ext cx="585215" cy="1097280"/>
                          </a:xfrm>
                          <a:prstGeom prst="rect">
                            <a:avLst/>
                          </a:prstGeom>
                        </pic:spPr>
                      </pic:pic>
                      <pic:pic>
                        <pic:nvPicPr>
                          <pic:cNvPr id="90" name="Image 90"/>
                          <pic:cNvPicPr/>
                        </pic:nvPicPr>
                        <pic:blipFill>
                          <a:blip r:embed="rId31" cstate="print"/>
                          <a:stretch>
                            <a:fillRect/>
                          </a:stretch>
                        </pic:blipFill>
                        <pic:spPr>
                          <a:xfrm>
                            <a:off x="5952744" y="350520"/>
                            <a:ext cx="94488" cy="505968"/>
                          </a:xfrm>
                          <a:prstGeom prst="rect">
                            <a:avLst/>
                          </a:prstGeom>
                        </pic:spPr>
                      </pic:pic>
                      <pic:pic>
                        <pic:nvPicPr>
                          <pic:cNvPr id="91" name="Image 91"/>
                          <pic:cNvPicPr/>
                        </pic:nvPicPr>
                        <pic:blipFill>
                          <a:blip r:embed="rId32" cstate="print"/>
                          <a:stretch>
                            <a:fillRect/>
                          </a:stretch>
                        </pic:blipFill>
                        <pic:spPr>
                          <a:xfrm>
                            <a:off x="3806952" y="621792"/>
                            <a:ext cx="158496" cy="512063"/>
                          </a:xfrm>
                          <a:prstGeom prst="rect">
                            <a:avLst/>
                          </a:prstGeom>
                        </pic:spPr>
                      </pic:pic>
                      <pic:pic>
                        <pic:nvPicPr>
                          <pic:cNvPr id="92" name="Image 92"/>
                          <pic:cNvPicPr/>
                        </pic:nvPicPr>
                        <pic:blipFill>
                          <a:blip r:embed="rId33" cstate="print"/>
                          <a:stretch>
                            <a:fillRect/>
                          </a:stretch>
                        </pic:blipFill>
                        <pic:spPr>
                          <a:xfrm>
                            <a:off x="2231135" y="984504"/>
                            <a:ext cx="210312" cy="512063"/>
                          </a:xfrm>
                          <a:prstGeom prst="rect">
                            <a:avLst/>
                          </a:prstGeom>
                        </pic:spPr>
                      </pic:pic>
                      <pic:pic>
                        <pic:nvPicPr>
                          <pic:cNvPr id="93" name="Image 93"/>
                          <pic:cNvPicPr/>
                        </pic:nvPicPr>
                        <pic:blipFill>
                          <a:blip r:embed="rId34" cstate="print"/>
                          <a:stretch>
                            <a:fillRect/>
                          </a:stretch>
                        </pic:blipFill>
                        <pic:spPr>
                          <a:xfrm>
                            <a:off x="5321808" y="935736"/>
                            <a:ext cx="45720" cy="512063"/>
                          </a:xfrm>
                          <a:prstGeom prst="rect">
                            <a:avLst/>
                          </a:prstGeom>
                        </pic:spPr>
                      </pic:pic>
                      <wps:wsp>
                        <wps:cNvPr id="94" name="Graphic 94"/>
                        <wps:cNvSpPr/>
                        <wps:spPr>
                          <a:xfrm>
                            <a:off x="509016" y="256032"/>
                            <a:ext cx="4993005" cy="1049020"/>
                          </a:xfrm>
                          <a:custGeom>
                            <a:avLst/>
                            <a:gdLst/>
                            <a:ahLst/>
                            <a:cxnLst/>
                            <a:rect l="l" t="t" r="r" b="b"/>
                            <a:pathLst>
                              <a:path w="4993005" h="1049020">
                                <a:moveTo>
                                  <a:pt x="1716024" y="999756"/>
                                </a:moveTo>
                                <a:lnTo>
                                  <a:pt x="1703324" y="993660"/>
                                </a:lnTo>
                                <a:lnTo>
                                  <a:pt x="1639824" y="963180"/>
                                </a:lnTo>
                                <a:lnTo>
                                  <a:pt x="1639824" y="993660"/>
                                </a:lnTo>
                                <a:lnTo>
                                  <a:pt x="670560" y="993660"/>
                                </a:lnTo>
                                <a:lnTo>
                                  <a:pt x="670560" y="1008900"/>
                                </a:lnTo>
                                <a:lnTo>
                                  <a:pt x="1639824" y="1008900"/>
                                </a:lnTo>
                                <a:lnTo>
                                  <a:pt x="1639824" y="1039380"/>
                                </a:lnTo>
                                <a:lnTo>
                                  <a:pt x="1698434" y="1008900"/>
                                </a:lnTo>
                                <a:lnTo>
                                  <a:pt x="1716024" y="999756"/>
                                </a:lnTo>
                                <a:close/>
                              </a:path>
                              <a:path w="4993005" h="1049020">
                                <a:moveTo>
                                  <a:pt x="1901952" y="682764"/>
                                </a:moveTo>
                                <a:lnTo>
                                  <a:pt x="396240" y="682764"/>
                                </a:lnTo>
                                <a:lnTo>
                                  <a:pt x="396240" y="652284"/>
                                </a:lnTo>
                                <a:lnTo>
                                  <a:pt x="320040" y="691908"/>
                                </a:lnTo>
                                <a:lnTo>
                                  <a:pt x="396240" y="728484"/>
                                </a:lnTo>
                                <a:lnTo>
                                  <a:pt x="396240" y="698004"/>
                                </a:lnTo>
                                <a:lnTo>
                                  <a:pt x="1901952" y="698004"/>
                                </a:lnTo>
                                <a:lnTo>
                                  <a:pt x="1901952" y="682764"/>
                                </a:lnTo>
                                <a:close/>
                              </a:path>
                              <a:path w="4993005" h="1049020">
                                <a:moveTo>
                                  <a:pt x="1908048" y="30480"/>
                                </a:moveTo>
                                <a:lnTo>
                                  <a:pt x="76200" y="30480"/>
                                </a:lnTo>
                                <a:lnTo>
                                  <a:pt x="76200" y="0"/>
                                </a:lnTo>
                                <a:lnTo>
                                  <a:pt x="0" y="36576"/>
                                </a:lnTo>
                                <a:lnTo>
                                  <a:pt x="76200" y="76200"/>
                                </a:lnTo>
                                <a:lnTo>
                                  <a:pt x="76200" y="42672"/>
                                </a:lnTo>
                                <a:lnTo>
                                  <a:pt x="1908048" y="42672"/>
                                </a:lnTo>
                                <a:lnTo>
                                  <a:pt x="1908048" y="30480"/>
                                </a:lnTo>
                                <a:close/>
                              </a:path>
                              <a:path w="4993005" h="1049020">
                                <a:moveTo>
                                  <a:pt x="2042160" y="359676"/>
                                </a:moveTo>
                                <a:lnTo>
                                  <a:pt x="2029460" y="353580"/>
                                </a:lnTo>
                                <a:lnTo>
                                  <a:pt x="1965960" y="323100"/>
                                </a:lnTo>
                                <a:lnTo>
                                  <a:pt x="1965960" y="353580"/>
                                </a:lnTo>
                                <a:lnTo>
                                  <a:pt x="423659" y="353580"/>
                                </a:lnTo>
                                <a:lnTo>
                                  <a:pt x="423659" y="368820"/>
                                </a:lnTo>
                                <a:lnTo>
                                  <a:pt x="1965960" y="368820"/>
                                </a:lnTo>
                                <a:lnTo>
                                  <a:pt x="1965960" y="399300"/>
                                </a:lnTo>
                                <a:lnTo>
                                  <a:pt x="2024570" y="368820"/>
                                </a:lnTo>
                                <a:lnTo>
                                  <a:pt x="2042160" y="359676"/>
                                </a:lnTo>
                                <a:close/>
                              </a:path>
                              <a:path w="4993005" h="1049020">
                                <a:moveTo>
                                  <a:pt x="4443971" y="670560"/>
                                </a:moveTo>
                                <a:lnTo>
                                  <a:pt x="3547859" y="670560"/>
                                </a:lnTo>
                                <a:lnTo>
                                  <a:pt x="3547859" y="637032"/>
                                </a:lnTo>
                                <a:lnTo>
                                  <a:pt x="3471659" y="676656"/>
                                </a:lnTo>
                                <a:lnTo>
                                  <a:pt x="3547859" y="713232"/>
                                </a:lnTo>
                                <a:lnTo>
                                  <a:pt x="3547859" y="682752"/>
                                </a:lnTo>
                                <a:lnTo>
                                  <a:pt x="4443971" y="682752"/>
                                </a:lnTo>
                                <a:lnTo>
                                  <a:pt x="4443971" y="670560"/>
                                </a:lnTo>
                                <a:close/>
                              </a:path>
                              <a:path w="4993005" h="1049020">
                                <a:moveTo>
                                  <a:pt x="4757915" y="1011936"/>
                                </a:moveTo>
                                <a:lnTo>
                                  <a:pt x="4746193" y="1005840"/>
                                </a:lnTo>
                                <a:lnTo>
                                  <a:pt x="4681715" y="972312"/>
                                </a:lnTo>
                                <a:lnTo>
                                  <a:pt x="4681715" y="1005840"/>
                                </a:lnTo>
                                <a:lnTo>
                                  <a:pt x="3749027" y="1005840"/>
                                </a:lnTo>
                                <a:lnTo>
                                  <a:pt x="3749027" y="1018032"/>
                                </a:lnTo>
                                <a:lnTo>
                                  <a:pt x="4681715" y="1018032"/>
                                </a:lnTo>
                                <a:lnTo>
                                  <a:pt x="4681715" y="1048512"/>
                                </a:lnTo>
                                <a:lnTo>
                                  <a:pt x="4745215" y="1018032"/>
                                </a:lnTo>
                                <a:lnTo>
                                  <a:pt x="4757915" y="1011936"/>
                                </a:lnTo>
                                <a:close/>
                              </a:path>
                              <a:path w="4993005" h="1049020">
                                <a:moveTo>
                                  <a:pt x="4922520" y="39636"/>
                                </a:moveTo>
                                <a:lnTo>
                                  <a:pt x="3200400" y="39636"/>
                                </a:lnTo>
                                <a:lnTo>
                                  <a:pt x="3200400" y="9156"/>
                                </a:lnTo>
                                <a:lnTo>
                                  <a:pt x="3124200" y="45732"/>
                                </a:lnTo>
                                <a:lnTo>
                                  <a:pt x="3200400" y="85356"/>
                                </a:lnTo>
                                <a:lnTo>
                                  <a:pt x="3200400" y="51828"/>
                                </a:lnTo>
                                <a:lnTo>
                                  <a:pt x="4922520" y="51828"/>
                                </a:lnTo>
                                <a:lnTo>
                                  <a:pt x="4922520" y="39636"/>
                                </a:lnTo>
                                <a:close/>
                              </a:path>
                              <a:path w="4993005" h="1049020">
                                <a:moveTo>
                                  <a:pt x="4992624" y="368808"/>
                                </a:moveTo>
                                <a:lnTo>
                                  <a:pt x="4979924" y="362712"/>
                                </a:lnTo>
                                <a:lnTo>
                                  <a:pt x="4916424" y="332232"/>
                                </a:lnTo>
                                <a:lnTo>
                                  <a:pt x="4916424" y="362712"/>
                                </a:lnTo>
                                <a:lnTo>
                                  <a:pt x="3410712" y="362712"/>
                                </a:lnTo>
                                <a:lnTo>
                                  <a:pt x="3410712" y="374904"/>
                                </a:lnTo>
                                <a:lnTo>
                                  <a:pt x="4916424" y="374904"/>
                                </a:lnTo>
                                <a:lnTo>
                                  <a:pt x="4916424" y="408432"/>
                                </a:lnTo>
                                <a:lnTo>
                                  <a:pt x="4980889" y="374904"/>
                                </a:lnTo>
                                <a:lnTo>
                                  <a:pt x="4992624" y="368808"/>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12191" y="12191"/>
                            <a:ext cx="6120765" cy="1551940"/>
                          </a:xfrm>
                          <a:custGeom>
                            <a:avLst/>
                            <a:gdLst/>
                            <a:ahLst/>
                            <a:cxnLst/>
                            <a:rect l="l" t="t" r="r" b="b"/>
                            <a:pathLst>
                              <a:path w="6120765" h="1551940">
                                <a:moveTo>
                                  <a:pt x="0" y="283463"/>
                                </a:moveTo>
                                <a:lnTo>
                                  <a:pt x="3739" y="237012"/>
                                </a:lnTo>
                                <a:lnTo>
                                  <a:pt x="14557" y="193121"/>
                                </a:lnTo>
                                <a:lnTo>
                                  <a:pt x="31848" y="152339"/>
                                </a:lnTo>
                                <a:lnTo>
                                  <a:pt x="55010" y="115214"/>
                                </a:lnTo>
                                <a:lnTo>
                                  <a:pt x="83439" y="82295"/>
                                </a:lnTo>
                                <a:lnTo>
                                  <a:pt x="116531" y="54132"/>
                                </a:lnTo>
                                <a:lnTo>
                                  <a:pt x="153683" y="31272"/>
                                </a:lnTo>
                                <a:lnTo>
                                  <a:pt x="194291" y="14264"/>
                                </a:lnTo>
                                <a:lnTo>
                                  <a:pt x="237753" y="3657"/>
                                </a:lnTo>
                                <a:lnTo>
                                  <a:pt x="283464" y="0"/>
                                </a:lnTo>
                                <a:lnTo>
                                  <a:pt x="5836920" y="0"/>
                                </a:lnTo>
                                <a:lnTo>
                                  <a:pt x="5883371" y="3657"/>
                                </a:lnTo>
                                <a:lnTo>
                                  <a:pt x="5927262" y="14264"/>
                                </a:lnTo>
                                <a:lnTo>
                                  <a:pt x="5968044" y="31272"/>
                                </a:lnTo>
                                <a:lnTo>
                                  <a:pt x="6005169" y="54132"/>
                                </a:lnTo>
                                <a:lnTo>
                                  <a:pt x="6038088" y="82295"/>
                                </a:lnTo>
                                <a:lnTo>
                                  <a:pt x="6066251" y="115214"/>
                                </a:lnTo>
                                <a:lnTo>
                                  <a:pt x="6089111" y="152339"/>
                                </a:lnTo>
                                <a:lnTo>
                                  <a:pt x="6106119" y="193121"/>
                                </a:lnTo>
                                <a:lnTo>
                                  <a:pt x="6116726" y="237012"/>
                                </a:lnTo>
                                <a:lnTo>
                                  <a:pt x="6120384" y="283463"/>
                                </a:lnTo>
                                <a:lnTo>
                                  <a:pt x="6120384" y="1271016"/>
                                </a:lnTo>
                                <a:lnTo>
                                  <a:pt x="6116726" y="1316641"/>
                                </a:lnTo>
                                <a:lnTo>
                                  <a:pt x="6106119" y="1359871"/>
                                </a:lnTo>
                                <a:lnTo>
                                  <a:pt x="6089111" y="1400138"/>
                                </a:lnTo>
                                <a:lnTo>
                                  <a:pt x="6066251" y="1436875"/>
                                </a:lnTo>
                                <a:lnTo>
                                  <a:pt x="6038088" y="1469517"/>
                                </a:lnTo>
                                <a:lnTo>
                                  <a:pt x="6005169" y="1497494"/>
                                </a:lnTo>
                                <a:lnTo>
                                  <a:pt x="5968044" y="1520241"/>
                                </a:lnTo>
                                <a:lnTo>
                                  <a:pt x="5927262" y="1537191"/>
                                </a:lnTo>
                                <a:lnTo>
                                  <a:pt x="5883371" y="1547777"/>
                                </a:lnTo>
                                <a:lnTo>
                                  <a:pt x="5836920" y="1551432"/>
                                </a:lnTo>
                                <a:lnTo>
                                  <a:pt x="283464" y="1551432"/>
                                </a:lnTo>
                                <a:lnTo>
                                  <a:pt x="237753" y="1547777"/>
                                </a:lnTo>
                                <a:lnTo>
                                  <a:pt x="194291" y="1537191"/>
                                </a:lnTo>
                                <a:lnTo>
                                  <a:pt x="153683" y="1520241"/>
                                </a:lnTo>
                                <a:lnTo>
                                  <a:pt x="116531" y="1497494"/>
                                </a:lnTo>
                                <a:lnTo>
                                  <a:pt x="83438" y="1469516"/>
                                </a:lnTo>
                                <a:lnTo>
                                  <a:pt x="55010" y="1436875"/>
                                </a:lnTo>
                                <a:lnTo>
                                  <a:pt x="31848" y="1400138"/>
                                </a:lnTo>
                                <a:lnTo>
                                  <a:pt x="14557" y="1359871"/>
                                </a:lnTo>
                                <a:lnTo>
                                  <a:pt x="3739" y="1316641"/>
                                </a:lnTo>
                                <a:lnTo>
                                  <a:pt x="0" y="1271016"/>
                                </a:lnTo>
                                <a:lnTo>
                                  <a:pt x="0" y="283463"/>
                                </a:lnTo>
                                <a:close/>
                              </a:path>
                            </a:pathLst>
                          </a:custGeom>
                          <a:ln w="24384">
                            <a:solidFill>
                              <a:srgbClr val="385D89"/>
                            </a:solidFill>
                            <a:prstDash val="solid"/>
                          </a:ln>
                        </wps:spPr>
                        <wps:bodyPr wrap="square" lIns="0" tIns="0" rIns="0" bIns="0" rtlCol="0">
                          <a:prstTxWarp prst="textNoShape">
                            <a:avLst/>
                          </a:prstTxWarp>
                          <a:noAutofit/>
                        </wps:bodyPr>
                      </wps:wsp>
                      <pic:pic>
                        <pic:nvPicPr>
                          <pic:cNvPr id="96" name="Image 96"/>
                          <pic:cNvPicPr/>
                        </pic:nvPicPr>
                        <pic:blipFill>
                          <a:blip r:embed="rId35" cstate="print"/>
                          <a:stretch>
                            <a:fillRect/>
                          </a:stretch>
                        </pic:blipFill>
                        <pic:spPr>
                          <a:xfrm>
                            <a:off x="341375" y="661416"/>
                            <a:ext cx="414528" cy="548639"/>
                          </a:xfrm>
                          <a:prstGeom prst="rect">
                            <a:avLst/>
                          </a:prstGeom>
                        </pic:spPr>
                      </pic:pic>
                    </wpg:wgp>
                  </a:graphicData>
                </a:graphic>
              </wp:anchor>
            </w:drawing>
          </mc:Choice>
          <mc:Fallback>
            <w:pict>
              <v:group style="position:absolute;margin-left:52.32pt;margin-top:16.334826pt;width:483.85pt;height:124.1pt;mso-position-horizontal-relative:page;mso-position-vertical-relative:paragraph;z-index:15737856" id="docshapegroup83" coordorigin="1046,327" coordsize="9677,2482">
                <v:shape style="position:absolute;left:1204;top:470;width:648;height:754" type="#_x0000_t75" id="docshape84" stroked="false">
                  <v:imagedata r:id="rId25" o:title=""/>
                </v:shape>
                <v:shape style="position:absolute;left:4891;top:710;width:615;height:1973" type="#_x0000_t75" id="docshape85" stroked="false">
                  <v:imagedata r:id="rId26" o:title=""/>
                </v:shape>
                <v:shape style="position:absolute;left:5505;top:710;width:221;height:807" type="#_x0000_t75" id="docshape86" stroked="false">
                  <v:imagedata r:id="rId27" o:title=""/>
                </v:shape>
                <v:shape style="position:absolute;left:6120;top:475;width:308;height:807" type="#_x0000_t75" id="docshape87" stroked="false">
                  <v:imagedata r:id="rId28" o:title=""/>
                </v:shape>
                <v:shape style="position:absolute;left:6427;top:475;width:615;height:1637" type="#_x0000_t75" id="docshape88" stroked="false">
                  <v:imagedata r:id="rId29" o:title=""/>
                </v:shape>
                <v:shape style="position:absolute;left:9499;top:878;width:922;height:1728" type="#_x0000_t75" id="docshape89" stroked="false">
                  <v:imagedata r:id="rId30" o:title=""/>
                </v:shape>
                <v:shape style="position:absolute;left:10420;top:878;width:149;height:797" type="#_x0000_t75" id="docshape90" stroked="false">
                  <v:imagedata r:id="rId31" o:title=""/>
                </v:shape>
                <v:shape style="position:absolute;left:7041;top:1305;width:250;height:807" type="#_x0000_t75" id="docshape91" stroked="false">
                  <v:imagedata r:id="rId32" o:title=""/>
                </v:shape>
                <v:shape style="position:absolute;left:4560;top:1877;width:332;height:807" type="#_x0000_t75" id="docshape92" stroked="false">
                  <v:imagedata r:id="rId33" o:title=""/>
                </v:shape>
                <v:shape style="position:absolute;left:9427;top:1800;width:72;height:807" type="#_x0000_t75" id="docshape93" stroked="false">
                  <v:imagedata r:id="rId34" o:title=""/>
                </v:shape>
                <v:shape style="position:absolute;left:1848;top:729;width:7863;height:1652" id="docshape94" coordorigin="1848,730" coordsize="7863,1652" path="m4550,2304l4530,2295,4430,2247,4430,2295,2904,2295,2904,2319,4430,2319,4430,2367,4523,2319,4550,2304xm4843,1805l2472,1805,2472,1757,2352,1820,2472,1877,2472,1829,4843,1829,4843,1805xm4853,778l1968,778,1968,730,1848,787,1968,850,1968,797,4853,797,4853,778xm5064,1296l5044,1287,4944,1239,4944,1287,2515,1287,2515,1311,4944,1311,4944,1359,5036,1311,5064,1296xm8846,1786l7435,1786,7435,1733,7315,1795,7435,1853,7435,1805,8846,1805,8846,1786xm9341,2323l9322,2314,9221,2261,9221,2314,7752,2314,7752,2333,9221,2333,9221,2381,9321,2333,9341,2323xm9600,792l6888,792,6888,744,6768,802,6888,864,6888,812,9600,812,9600,792xm9710,1311l9690,1301,9590,1253,9590,1301,7219,1301,7219,1320,9590,1320,9590,1373,9692,1320,9710,1311xe" filled="true" fillcolor="#000000" stroked="false">
                  <v:path arrowok="t"/>
                  <v:fill type="solid"/>
                </v:shape>
                <v:shape style="position:absolute;left:1065;top:345;width:9639;height:2444" id="docshape95" coordorigin="1066,346" coordsize="9639,2444" path="m1066,792l1071,719,1089,650,1116,586,1152,527,1197,475,1249,431,1308,395,1372,368,1440,352,1512,346,10258,346,10331,352,10400,368,10464,395,10523,431,10574,475,10619,527,10655,586,10682,650,10698,719,10704,792,10704,2347,10698,2419,10682,2487,10655,2551,10619,2609,10574,2660,10523,2704,10464,2740,10400,2767,10331,2783,10258,2789,1512,2789,1440,2783,1372,2767,1308,2740,1249,2704,1197,2660,1152,2609,1116,2551,1089,2487,1071,2419,1066,2347,1066,792xe" filled="false" stroked="true" strokeweight="1.92pt" strokecolor="#385d89">
                  <v:path arrowok="t"/>
                  <v:stroke dashstyle="solid"/>
                </v:shape>
                <v:shape style="position:absolute;left:1584;top:1368;width:653;height:864" type="#_x0000_t75" id="docshape96" stroked="false">
                  <v:imagedata r:id="rId35" o:title=""/>
                </v:shape>
                <w10:wrap type="none"/>
              </v:group>
            </w:pict>
          </mc:Fallback>
        </mc:AlternateContent>
      </w:r>
      <w:r>
        <w:rPr>
          <w:spacing w:val="-2"/>
        </w:rPr>
        <w:t>Esportes:</w:t>
      </w:r>
    </w:p>
    <w:p>
      <w:pPr>
        <w:pStyle w:val="BodyText"/>
        <w:spacing w:before="3"/>
        <w:rPr>
          <w:b/>
          <w:sz w:val="20"/>
        </w:rPr>
      </w:pPr>
      <w:r>
        <w:rPr/>
        <mc:AlternateContent>
          <mc:Choice Requires="wps">
            <w:drawing>
              <wp:anchor distT="0" distB="0" distL="0" distR="0" allowOverlap="1" layoutInCell="1" locked="0" behindDoc="1" simplePos="0" relativeHeight="487596032">
                <wp:simplePos x="0" y="0"/>
                <wp:positionH relativeFrom="page">
                  <wp:posOffset>1289243</wp:posOffset>
                </wp:positionH>
                <wp:positionV relativeFrom="paragraph">
                  <wp:posOffset>163724</wp:posOffset>
                </wp:positionV>
                <wp:extent cx="4793615" cy="1120140"/>
                <wp:effectExtent l="0" t="0" r="0" b="0"/>
                <wp:wrapTopAndBottom/>
                <wp:docPr id="97" name="Group 97"/>
                <wp:cNvGraphicFramePr>
                  <a:graphicFrameLocks/>
                </wp:cNvGraphicFramePr>
                <a:graphic>
                  <a:graphicData uri="http://schemas.microsoft.com/office/word/2010/wordprocessingGroup">
                    <wpg:wgp>
                      <wpg:cNvPr id="97" name="Group 97"/>
                      <wpg:cNvGrpSpPr/>
                      <wpg:grpSpPr>
                        <a:xfrm>
                          <a:off x="0" y="0"/>
                          <a:ext cx="4793615" cy="1120140"/>
                          <a:chExt cx="4793615" cy="1120140"/>
                        </a:xfrm>
                      </wpg:grpSpPr>
                      <wps:wsp>
                        <wps:cNvPr id="98" name="Textbox 98"/>
                        <wps:cNvSpPr txBox="1"/>
                        <wps:spPr>
                          <a:xfrm>
                            <a:off x="0" y="0"/>
                            <a:ext cx="1791970" cy="156845"/>
                          </a:xfrm>
                          <a:prstGeom prst="rect">
                            <a:avLst/>
                          </a:prstGeom>
                        </wps:spPr>
                        <wps:txbx>
                          <w:txbxContent>
                            <w:p>
                              <w:pPr>
                                <w:spacing w:line="247" w:lineRule="exact" w:before="0"/>
                                <w:ind w:left="0" w:right="0" w:firstLine="0"/>
                                <w:jc w:val="left"/>
                                <w:rPr>
                                  <w:sz w:val="22"/>
                                </w:rPr>
                              </w:pPr>
                              <w:r>
                                <w:rPr>
                                  <w:sz w:val="22"/>
                                </w:rPr>
                                <w:t>Clube</w:t>
                              </w:r>
                              <w:r>
                                <w:rPr>
                                  <w:spacing w:val="-1"/>
                                  <w:sz w:val="22"/>
                                </w:rPr>
                                <w:t> </w:t>
                              </w:r>
                              <w:r>
                                <w:rPr>
                                  <w:sz w:val="22"/>
                                </w:rPr>
                                <w:t>Regatas</w:t>
                              </w:r>
                              <w:r>
                                <w:rPr>
                                  <w:spacing w:val="-5"/>
                                  <w:sz w:val="22"/>
                                </w:rPr>
                                <w:t> </w:t>
                              </w:r>
                              <w:r>
                                <w:rPr>
                                  <w:sz w:val="22"/>
                                </w:rPr>
                                <w:t>do</w:t>
                              </w:r>
                              <w:r>
                                <w:rPr>
                                  <w:spacing w:val="-4"/>
                                  <w:sz w:val="22"/>
                                </w:rPr>
                                <w:t> </w:t>
                              </w:r>
                              <w:r>
                                <w:rPr>
                                  <w:spacing w:val="-2"/>
                                  <w:sz w:val="22"/>
                                </w:rPr>
                                <w:t>Flamengo</w:t>
                              </w:r>
                            </w:p>
                          </w:txbxContent>
                        </wps:txbx>
                        <wps:bodyPr wrap="square" lIns="0" tIns="0" rIns="0" bIns="0" rtlCol="0">
                          <a:noAutofit/>
                        </wps:bodyPr>
                      </wps:wsp>
                      <wps:wsp>
                        <wps:cNvPr id="99" name="Textbox 99"/>
                        <wps:cNvSpPr txBox="1"/>
                        <wps:spPr>
                          <a:xfrm>
                            <a:off x="3126588" y="0"/>
                            <a:ext cx="1666875" cy="156845"/>
                          </a:xfrm>
                          <a:prstGeom prst="rect">
                            <a:avLst/>
                          </a:prstGeom>
                        </wps:spPr>
                        <wps:txbx>
                          <w:txbxContent>
                            <w:p>
                              <w:pPr>
                                <w:spacing w:line="247" w:lineRule="exact" w:before="0"/>
                                <w:ind w:left="0" w:right="0" w:firstLine="0"/>
                                <w:jc w:val="left"/>
                                <w:rPr>
                                  <w:sz w:val="22"/>
                                </w:rPr>
                              </w:pPr>
                              <w:r>
                                <w:rPr>
                                  <w:sz w:val="22"/>
                                </w:rPr>
                                <w:t>Club</w:t>
                              </w:r>
                              <w:r>
                                <w:rPr>
                                  <w:spacing w:val="-6"/>
                                  <w:sz w:val="22"/>
                                </w:rPr>
                                <w:t> </w:t>
                              </w:r>
                              <w:r>
                                <w:rPr>
                                  <w:sz w:val="22"/>
                                </w:rPr>
                                <w:t>Athletico</w:t>
                              </w:r>
                              <w:r>
                                <w:rPr>
                                  <w:spacing w:val="-5"/>
                                  <w:sz w:val="22"/>
                                </w:rPr>
                                <w:t> </w:t>
                              </w:r>
                              <w:r>
                                <w:rPr>
                                  <w:spacing w:val="-2"/>
                                  <w:sz w:val="22"/>
                                </w:rPr>
                                <w:t>Paranaense</w:t>
                              </w:r>
                            </w:p>
                          </w:txbxContent>
                        </wps:txbx>
                        <wps:bodyPr wrap="square" lIns="0" tIns="0" rIns="0" bIns="0" rtlCol="0">
                          <a:noAutofit/>
                        </wps:bodyPr>
                      </wps:wsp>
                      <wps:wsp>
                        <wps:cNvPr id="100" name="Textbox 100"/>
                        <wps:cNvSpPr txBox="1"/>
                        <wps:spPr>
                          <a:xfrm>
                            <a:off x="324756" y="323088"/>
                            <a:ext cx="1442720" cy="156845"/>
                          </a:xfrm>
                          <a:prstGeom prst="rect">
                            <a:avLst/>
                          </a:prstGeom>
                        </wps:spPr>
                        <wps:txbx>
                          <w:txbxContent>
                            <w:p>
                              <w:pPr>
                                <w:spacing w:line="247" w:lineRule="exact" w:before="0"/>
                                <w:ind w:left="0" w:right="0" w:firstLine="0"/>
                                <w:jc w:val="left"/>
                                <w:rPr>
                                  <w:sz w:val="22"/>
                                </w:rPr>
                              </w:pPr>
                              <w:r>
                                <w:rPr>
                                  <w:sz w:val="22"/>
                                </w:rPr>
                                <w:t>Brusque</w:t>
                              </w:r>
                              <w:r>
                                <w:rPr>
                                  <w:spacing w:val="-3"/>
                                  <w:sz w:val="22"/>
                                </w:rPr>
                                <w:t> </w:t>
                              </w:r>
                              <w:r>
                                <w:rPr>
                                  <w:sz w:val="22"/>
                                </w:rPr>
                                <w:t>Futebol</w:t>
                              </w:r>
                              <w:r>
                                <w:rPr>
                                  <w:spacing w:val="-8"/>
                                  <w:sz w:val="22"/>
                                </w:rPr>
                                <w:t> </w:t>
                              </w:r>
                              <w:r>
                                <w:rPr>
                                  <w:spacing w:val="-2"/>
                                  <w:sz w:val="22"/>
                                </w:rPr>
                                <w:t>Clube</w:t>
                              </w:r>
                            </w:p>
                          </w:txbxContent>
                        </wps:txbx>
                        <wps:bodyPr wrap="square" lIns="0" tIns="0" rIns="0" bIns="0" rtlCol="0">
                          <a:noAutofit/>
                        </wps:bodyPr>
                      </wps:wsp>
                      <wps:wsp>
                        <wps:cNvPr id="101" name="Textbox 101"/>
                        <wps:cNvSpPr txBox="1"/>
                        <wps:spPr>
                          <a:xfrm>
                            <a:off x="3287412" y="323088"/>
                            <a:ext cx="1497965" cy="156845"/>
                          </a:xfrm>
                          <a:prstGeom prst="rect">
                            <a:avLst/>
                          </a:prstGeom>
                        </wps:spPr>
                        <wps:txbx>
                          <w:txbxContent>
                            <w:p>
                              <w:pPr>
                                <w:spacing w:line="247" w:lineRule="exact" w:before="0"/>
                                <w:ind w:left="0" w:right="0" w:firstLine="0"/>
                                <w:jc w:val="left"/>
                                <w:rPr>
                                  <w:sz w:val="22"/>
                                </w:rPr>
                              </w:pPr>
                              <w:r>
                                <w:rPr>
                                  <w:sz w:val="22"/>
                                </w:rPr>
                                <w:t>Cascavel</w:t>
                              </w:r>
                              <w:r>
                                <w:rPr>
                                  <w:spacing w:val="-6"/>
                                  <w:sz w:val="22"/>
                                </w:rPr>
                                <w:t> </w:t>
                              </w:r>
                              <w:r>
                                <w:rPr>
                                  <w:sz w:val="22"/>
                                </w:rPr>
                                <w:t>Futebol</w:t>
                              </w:r>
                              <w:r>
                                <w:rPr>
                                  <w:spacing w:val="-5"/>
                                  <w:sz w:val="22"/>
                                </w:rPr>
                                <w:t> </w:t>
                              </w:r>
                              <w:r>
                                <w:rPr>
                                  <w:spacing w:val="-2"/>
                                  <w:sz w:val="22"/>
                                </w:rPr>
                                <w:t>Clube</w:t>
                              </w:r>
                            </w:p>
                          </w:txbxContent>
                        </wps:txbx>
                        <wps:bodyPr wrap="square" lIns="0" tIns="0" rIns="0" bIns="0" rtlCol="0">
                          <a:noAutofit/>
                        </wps:bodyPr>
                      </wps:wsp>
                      <wps:wsp>
                        <wps:cNvPr id="102" name="Textbox 102"/>
                        <wps:cNvSpPr txBox="1"/>
                        <wps:spPr>
                          <a:xfrm>
                            <a:off x="307128" y="643127"/>
                            <a:ext cx="1480185" cy="156845"/>
                          </a:xfrm>
                          <a:prstGeom prst="rect">
                            <a:avLst/>
                          </a:prstGeom>
                        </wps:spPr>
                        <wps:txbx>
                          <w:txbxContent>
                            <w:p>
                              <w:pPr>
                                <w:spacing w:line="247" w:lineRule="exact" w:before="0"/>
                                <w:ind w:left="0" w:right="0" w:firstLine="0"/>
                                <w:jc w:val="left"/>
                                <w:rPr>
                                  <w:sz w:val="22"/>
                                </w:rPr>
                              </w:pPr>
                              <w:r>
                                <w:rPr>
                                  <w:sz w:val="22"/>
                                </w:rPr>
                                <w:t>Grêmio</w:t>
                              </w:r>
                              <w:r>
                                <w:rPr>
                                  <w:spacing w:val="-8"/>
                                  <w:sz w:val="22"/>
                                </w:rPr>
                                <w:t> </w:t>
                              </w:r>
                              <w:r>
                                <w:rPr>
                                  <w:sz w:val="22"/>
                                </w:rPr>
                                <w:t>Esportivo</w:t>
                              </w:r>
                              <w:r>
                                <w:rPr>
                                  <w:spacing w:val="-7"/>
                                  <w:sz w:val="22"/>
                                </w:rPr>
                                <w:t> </w:t>
                              </w:r>
                              <w:r>
                                <w:rPr>
                                  <w:spacing w:val="-2"/>
                                  <w:sz w:val="22"/>
                                </w:rPr>
                                <w:t>Brasil</w:t>
                              </w:r>
                            </w:p>
                          </w:txbxContent>
                        </wps:txbx>
                        <wps:bodyPr wrap="square" lIns="0" tIns="0" rIns="0" bIns="0" rtlCol="0">
                          <a:noAutofit/>
                        </wps:bodyPr>
                      </wps:wsp>
                      <wps:wsp>
                        <wps:cNvPr id="103" name="Textbox 103"/>
                        <wps:cNvSpPr txBox="1"/>
                        <wps:spPr>
                          <a:xfrm>
                            <a:off x="3478824" y="643127"/>
                            <a:ext cx="833755" cy="156845"/>
                          </a:xfrm>
                          <a:prstGeom prst="rect">
                            <a:avLst/>
                          </a:prstGeom>
                        </wps:spPr>
                        <wps:txbx>
                          <w:txbxContent>
                            <w:p>
                              <w:pPr>
                                <w:spacing w:line="247" w:lineRule="exact" w:before="0"/>
                                <w:ind w:left="0" w:right="0" w:firstLine="0"/>
                                <w:jc w:val="left"/>
                                <w:rPr>
                                  <w:sz w:val="22"/>
                                </w:rPr>
                              </w:pPr>
                              <w:r>
                                <w:rPr>
                                  <w:sz w:val="22"/>
                                </w:rPr>
                                <w:t>Vôlei</w:t>
                              </w:r>
                              <w:r>
                                <w:rPr>
                                  <w:spacing w:val="-4"/>
                                  <w:sz w:val="22"/>
                                </w:rPr>
                                <w:t> </w:t>
                              </w:r>
                              <w:r>
                                <w:rPr>
                                  <w:spacing w:val="-2"/>
                                  <w:sz w:val="22"/>
                                </w:rPr>
                                <w:t>Osasco</w:t>
                              </w:r>
                            </w:p>
                          </w:txbxContent>
                        </wps:txbx>
                        <wps:bodyPr wrap="square" lIns="0" tIns="0" rIns="0" bIns="0" rtlCol="0">
                          <a:noAutofit/>
                        </wps:bodyPr>
                      </wps:wsp>
                      <wps:wsp>
                        <wps:cNvPr id="104" name="Textbox 104"/>
                        <wps:cNvSpPr txBox="1"/>
                        <wps:spPr>
                          <a:xfrm>
                            <a:off x="600516" y="963167"/>
                            <a:ext cx="831850" cy="156845"/>
                          </a:xfrm>
                          <a:prstGeom prst="rect">
                            <a:avLst/>
                          </a:prstGeom>
                        </wps:spPr>
                        <wps:txbx>
                          <w:txbxContent>
                            <w:p>
                              <w:pPr>
                                <w:spacing w:line="247" w:lineRule="exact" w:before="0"/>
                                <w:ind w:left="0" w:right="0" w:firstLine="0"/>
                                <w:jc w:val="left"/>
                                <w:rPr>
                                  <w:sz w:val="22"/>
                                </w:rPr>
                              </w:pPr>
                              <w:r>
                                <w:rPr>
                                  <w:sz w:val="22"/>
                                </w:rPr>
                                <w:t>Abel </w:t>
                              </w:r>
                              <w:r>
                                <w:rPr>
                                  <w:spacing w:val="-2"/>
                                  <w:sz w:val="22"/>
                                </w:rPr>
                                <w:t>Voleibol</w:t>
                              </w:r>
                            </w:p>
                          </w:txbxContent>
                        </wps:txbx>
                        <wps:bodyPr wrap="square" lIns="0" tIns="0" rIns="0" bIns="0" rtlCol="0">
                          <a:noAutofit/>
                        </wps:bodyPr>
                      </wps:wsp>
                      <wps:wsp>
                        <wps:cNvPr id="105" name="Textbox 105"/>
                        <wps:cNvSpPr txBox="1"/>
                        <wps:spPr>
                          <a:xfrm>
                            <a:off x="3622692" y="963167"/>
                            <a:ext cx="876300" cy="156845"/>
                          </a:xfrm>
                          <a:prstGeom prst="rect">
                            <a:avLst/>
                          </a:prstGeom>
                        </wps:spPr>
                        <wps:txbx>
                          <w:txbxContent>
                            <w:p>
                              <w:pPr>
                                <w:spacing w:line="247" w:lineRule="exact" w:before="0"/>
                                <w:ind w:left="0" w:right="0" w:firstLine="0"/>
                                <w:jc w:val="left"/>
                                <w:rPr>
                                  <w:sz w:val="22"/>
                                </w:rPr>
                              </w:pPr>
                              <w:r>
                                <w:rPr>
                                  <w:sz w:val="22"/>
                                </w:rPr>
                                <w:t>Havan</w:t>
                              </w:r>
                              <w:r>
                                <w:rPr>
                                  <w:spacing w:val="-3"/>
                                  <w:sz w:val="22"/>
                                </w:rPr>
                                <w:t> </w:t>
                              </w:r>
                              <w:r>
                                <w:rPr>
                                  <w:spacing w:val="-2"/>
                                  <w:sz w:val="22"/>
                                </w:rPr>
                                <w:t>Liberty</w:t>
                              </w:r>
                            </w:p>
                          </w:txbxContent>
                        </wps:txbx>
                        <wps:bodyPr wrap="square" lIns="0" tIns="0" rIns="0" bIns="0" rtlCol="0">
                          <a:noAutofit/>
                        </wps:bodyPr>
                      </wps:wsp>
                    </wpg:wgp>
                  </a:graphicData>
                </a:graphic>
              </wp:anchor>
            </w:drawing>
          </mc:Choice>
          <mc:Fallback>
            <w:pict>
              <v:group style="position:absolute;margin-left:101.515205pt;margin-top:12.891699pt;width:377.45pt;height:88.2pt;mso-position-horizontal-relative:page;mso-position-vertical-relative:paragraph;z-index:-15720448;mso-wrap-distance-left:0;mso-wrap-distance-right:0" id="docshapegroup97" coordorigin="2030,258" coordsize="7549,1764">
                <v:shape style="position:absolute;left:2030;top:257;width:2822;height:247" type="#_x0000_t202" id="docshape98" filled="false" stroked="false">
                  <v:textbox inset="0,0,0,0">
                    <w:txbxContent>
                      <w:p>
                        <w:pPr>
                          <w:spacing w:line="247" w:lineRule="exact" w:before="0"/>
                          <w:ind w:left="0" w:right="0" w:firstLine="0"/>
                          <w:jc w:val="left"/>
                          <w:rPr>
                            <w:sz w:val="22"/>
                          </w:rPr>
                        </w:pPr>
                        <w:r>
                          <w:rPr>
                            <w:sz w:val="22"/>
                          </w:rPr>
                          <w:t>Clube</w:t>
                        </w:r>
                        <w:r>
                          <w:rPr>
                            <w:spacing w:val="-1"/>
                            <w:sz w:val="22"/>
                          </w:rPr>
                          <w:t> </w:t>
                        </w:r>
                        <w:r>
                          <w:rPr>
                            <w:sz w:val="22"/>
                          </w:rPr>
                          <w:t>Regatas</w:t>
                        </w:r>
                        <w:r>
                          <w:rPr>
                            <w:spacing w:val="-5"/>
                            <w:sz w:val="22"/>
                          </w:rPr>
                          <w:t> </w:t>
                        </w:r>
                        <w:r>
                          <w:rPr>
                            <w:sz w:val="22"/>
                          </w:rPr>
                          <w:t>do</w:t>
                        </w:r>
                        <w:r>
                          <w:rPr>
                            <w:spacing w:val="-4"/>
                            <w:sz w:val="22"/>
                          </w:rPr>
                          <w:t> </w:t>
                        </w:r>
                        <w:r>
                          <w:rPr>
                            <w:spacing w:val="-2"/>
                            <w:sz w:val="22"/>
                          </w:rPr>
                          <w:t>Flamengo</w:t>
                        </w:r>
                      </w:p>
                    </w:txbxContent>
                  </v:textbox>
                  <w10:wrap type="none"/>
                </v:shape>
                <v:shape style="position:absolute;left:6954;top:257;width:2625;height:247" type="#_x0000_t202" id="docshape99" filled="false" stroked="false">
                  <v:textbox inset="0,0,0,0">
                    <w:txbxContent>
                      <w:p>
                        <w:pPr>
                          <w:spacing w:line="247" w:lineRule="exact" w:before="0"/>
                          <w:ind w:left="0" w:right="0" w:firstLine="0"/>
                          <w:jc w:val="left"/>
                          <w:rPr>
                            <w:sz w:val="22"/>
                          </w:rPr>
                        </w:pPr>
                        <w:r>
                          <w:rPr>
                            <w:sz w:val="22"/>
                          </w:rPr>
                          <w:t>Club</w:t>
                        </w:r>
                        <w:r>
                          <w:rPr>
                            <w:spacing w:val="-6"/>
                            <w:sz w:val="22"/>
                          </w:rPr>
                          <w:t> </w:t>
                        </w:r>
                        <w:r>
                          <w:rPr>
                            <w:sz w:val="22"/>
                          </w:rPr>
                          <w:t>Athletico</w:t>
                        </w:r>
                        <w:r>
                          <w:rPr>
                            <w:spacing w:val="-5"/>
                            <w:sz w:val="22"/>
                          </w:rPr>
                          <w:t> </w:t>
                        </w:r>
                        <w:r>
                          <w:rPr>
                            <w:spacing w:val="-2"/>
                            <w:sz w:val="22"/>
                          </w:rPr>
                          <w:t>Paranaense</w:t>
                        </w:r>
                      </w:p>
                    </w:txbxContent>
                  </v:textbox>
                  <w10:wrap type="none"/>
                </v:shape>
                <v:shape style="position:absolute;left:2541;top:766;width:2272;height:247" type="#_x0000_t202" id="docshape100" filled="false" stroked="false">
                  <v:textbox inset="0,0,0,0">
                    <w:txbxContent>
                      <w:p>
                        <w:pPr>
                          <w:spacing w:line="247" w:lineRule="exact" w:before="0"/>
                          <w:ind w:left="0" w:right="0" w:firstLine="0"/>
                          <w:jc w:val="left"/>
                          <w:rPr>
                            <w:sz w:val="22"/>
                          </w:rPr>
                        </w:pPr>
                        <w:r>
                          <w:rPr>
                            <w:sz w:val="22"/>
                          </w:rPr>
                          <w:t>Brusque</w:t>
                        </w:r>
                        <w:r>
                          <w:rPr>
                            <w:spacing w:val="-3"/>
                            <w:sz w:val="22"/>
                          </w:rPr>
                          <w:t> </w:t>
                        </w:r>
                        <w:r>
                          <w:rPr>
                            <w:sz w:val="22"/>
                          </w:rPr>
                          <w:t>Futebol</w:t>
                        </w:r>
                        <w:r>
                          <w:rPr>
                            <w:spacing w:val="-8"/>
                            <w:sz w:val="22"/>
                          </w:rPr>
                          <w:t> </w:t>
                        </w:r>
                        <w:r>
                          <w:rPr>
                            <w:spacing w:val="-2"/>
                            <w:sz w:val="22"/>
                          </w:rPr>
                          <w:t>Clube</w:t>
                        </w:r>
                      </w:p>
                    </w:txbxContent>
                  </v:textbox>
                  <w10:wrap type="none"/>
                </v:shape>
                <v:shape style="position:absolute;left:7207;top:766;width:2359;height:247" type="#_x0000_t202" id="docshape101" filled="false" stroked="false">
                  <v:textbox inset="0,0,0,0">
                    <w:txbxContent>
                      <w:p>
                        <w:pPr>
                          <w:spacing w:line="247" w:lineRule="exact" w:before="0"/>
                          <w:ind w:left="0" w:right="0" w:firstLine="0"/>
                          <w:jc w:val="left"/>
                          <w:rPr>
                            <w:sz w:val="22"/>
                          </w:rPr>
                        </w:pPr>
                        <w:r>
                          <w:rPr>
                            <w:sz w:val="22"/>
                          </w:rPr>
                          <w:t>Cascavel</w:t>
                        </w:r>
                        <w:r>
                          <w:rPr>
                            <w:spacing w:val="-6"/>
                            <w:sz w:val="22"/>
                          </w:rPr>
                          <w:t> </w:t>
                        </w:r>
                        <w:r>
                          <w:rPr>
                            <w:sz w:val="22"/>
                          </w:rPr>
                          <w:t>Futebol</w:t>
                        </w:r>
                        <w:r>
                          <w:rPr>
                            <w:spacing w:val="-5"/>
                            <w:sz w:val="22"/>
                          </w:rPr>
                          <w:t> </w:t>
                        </w:r>
                        <w:r>
                          <w:rPr>
                            <w:spacing w:val="-2"/>
                            <w:sz w:val="22"/>
                          </w:rPr>
                          <w:t>Clube</w:t>
                        </w:r>
                      </w:p>
                    </w:txbxContent>
                  </v:textbox>
                  <w10:wrap type="none"/>
                </v:shape>
                <v:shape style="position:absolute;left:2513;top:1270;width:2331;height:247" type="#_x0000_t202" id="docshape102" filled="false" stroked="false">
                  <v:textbox inset="0,0,0,0">
                    <w:txbxContent>
                      <w:p>
                        <w:pPr>
                          <w:spacing w:line="247" w:lineRule="exact" w:before="0"/>
                          <w:ind w:left="0" w:right="0" w:firstLine="0"/>
                          <w:jc w:val="left"/>
                          <w:rPr>
                            <w:sz w:val="22"/>
                          </w:rPr>
                        </w:pPr>
                        <w:r>
                          <w:rPr>
                            <w:sz w:val="22"/>
                          </w:rPr>
                          <w:t>Grêmio</w:t>
                        </w:r>
                        <w:r>
                          <w:rPr>
                            <w:spacing w:val="-8"/>
                            <w:sz w:val="22"/>
                          </w:rPr>
                          <w:t> </w:t>
                        </w:r>
                        <w:r>
                          <w:rPr>
                            <w:sz w:val="22"/>
                          </w:rPr>
                          <w:t>Esportivo</w:t>
                        </w:r>
                        <w:r>
                          <w:rPr>
                            <w:spacing w:val="-7"/>
                            <w:sz w:val="22"/>
                          </w:rPr>
                          <w:t> </w:t>
                        </w:r>
                        <w:r>
                          <w:rPr>
                            <w:spacing w:val="-2"/>
                            <w:sz w:val="22"/>
                          </w:rPr>
                          <w:t>Brasil</w:t>
                        </w:r>
                      </w:p>
                    </w:txbxContent>
                  </v:textbox>
                  <w10:wrap type="none"/>
                </v:shape>
                <v:shape style="position:absolute;left:7508;top:1270;width:1313;height:247" type="#_x0000_t202" id="docshape103" filled="false" stroked="false">
                  <v:textbox inset="0,0,0,0">
                    <w:txbxContent>
                      <w:p>
                        <w:pPr>
                          <w:spacing w:line="247" w:lineRule="exact" w:before="0"/>
                          <w:ind w:left="0" w:right="0" w:firstLine="0"/>
                          <w:jc w:val="left"/>
                          <w:rPr>
                            <w:sz w:val="22"/>
                          </w:rPr>
                        </w:pPr>
                        <w:r>
                          <w:rPr>
                            <w:sz w:val="22"/>
                          </w:rPr>
                          <w:t>Vôlei</w:t>
                        </w:r>
                        <w:r>
                          <w:rPr>
                            <w:spacing w:val="-4"/>
                            <w:sz w:val="22"/>
                          </w:rPr>
                          <w:t> </w:t>
                        </w:r>
                        <w:r>
                          <w:rPr>
                            <w:spacing w:val="-2"/>
                            <w:sz w:val="22"/>
                          </w:rPr>
                          <w:t>Osasco</w:t>
                        </w:r>
                      </w:p>
                    </w:txbxContent>
                  </v:textbox>
                  <w10:wrap type="none"/>
                </v:shape>
                <v:shape style="position:absolute;left:2976;top:1774;width:1310;height:247" type="#_x0000_t202" id="docshape104" filled="false" stroked="false">
                  <v:textbox inset="0,0,0,0">
                    <w:txbxContent>
                      <w:p>
                        <w:pPr>
                          <w:spacing w:line="247" w:lineRule="exact" w:before="0"/>
                          <w:ind w:left="0" w:right="0" w:firstLine="0"/>
                          <w:jc w:val="left"/>
                          <w:rPr>
                            <w:sz w:val="22"/>
                          </w:rPr>
                        </w:pPr>
                        <w:r>
                          <w:rPr>
                            <w:sz w:val="22"/>
                          </w:rPr>
                          <w:t>Abel </w:t>
                        </w:r>
                        <w:r>
                          <w:rPr>
                            <w:spacing w:val="-2"/>
                            <w:sz w:val="22"/>
                          </w:rPr>
                          <w:t>Voleibol</w:t>
                        </w:r>
                      </w:p>
                    </w:txbxContent>
                  </v:textbox>
                  <w10:wrap type="none"/>
                </v:shape>
                <v:shape style="position:absolute;left:7735;top:1774;width:1380;height:247" type="#_x0000_t202" id="docshape105" filled="false" stroked="false">
                  <v:textbox inset="0,0,0,0">
                    <w:txbxContent>
                      <w:p>
                        <w:pPr>
                          <w:spacing w:line="247" w:lineRule="exact" w:before="0"/>
                          <w:ind w:left="0" w:right="0" w:firstLine="0"/>
                          <w:jc w:val="left"/>
                          <w:rPr>
                            <w:sz w:val="22"/>
                          </w:rPr>
                        </w:pPr>
                        <w:r>
                          <w:rPr>
                            <w:sz w:val="22"/>
                          </w:rPr>
                          <w:t>Havan</w:t>
                        </w:r>
                        <w:r>
                          <w:rPr>
                            <w:spacing w:val="-3"/>
                            <w:sz w:val="22"/>
                          </w:rPr>
                          <w:t> </w:t>
                        </w:r>
                        <w:r>
                          <w:rPr>
                            <w:spacing w:val="-2"/>
                            <w:sz w:val="22"/>
                          </w:rPr>
                          <w:t>Liberty</w:t>
                        </w:r>
                      </w:p>
                    </w:txbxContent>
                  </v:textbox>
                  <w10:wrap type="none"/>
                </v:shape>
                <w10:wrap type="topAndBottom"/>
              </v:group>
            </w:pict>
          </mc:Fallback>
        </mc:AlternateContent>
      </w:r>
    </w:p>
    <w:p>
      <w:pPr>
        <w:pStyle w:val="BodyText"/>
        <w:rPr>
          <w:b/>
        </w:rPr>
      </w:pPr>
    </w:p>
    <w:p>
      <w:pPr>
        <w:pStyle w:val="BodyText"/>
        <w:rPr>
          <w:b/>
        </w:rPr>
      </w:pPr>
    </w:p>
    <w:p>
      <w:pPr>
        <w:pStyle w:val="BodyText"/>
        <w:rPr>
          <w:b/>
        </w:rPr>
      </w:pPr>
    </w:p>
    <w:p>
      <w:pPr>
        <w:spacing w:before="0"/>
        <w:ind w:left="152" w:right="0" w:firstLine="0"/>
        <w:jc w:val="left"/>
        <w:rPr>
          <w:b/>
          <w:sz w:val="22"/>
        </w:rPr>
      </w:pPr>
      <w:r>
        <w:rPr>
          <w:b/>
          <w:spacing w:val="-2"/>
          <w:sz w:val="22"/>
        </w:rPr>
        <w:t>Atletas:</w:t>
      </w:r>
    </w:p>
    <w:p>
      <w:pPr>
        <w:pStyle w:val="BodyText"/>
        <w:spacing w:before="3"/>
        <w:rPr>
          <w:b/>
        </w:rPr>
      </w:pPr>
    </w:p>
    <w:p>
      <w:pPr>
        <w:pStyle w:val="BodyText"/>
        <w:spacing w:line="251" w:lineRule="exact"/>
        <w:ind w:left="152"/>
      </w:pPr>
      <w:r>
        <w:rPr/>
        <w:t>André</w:t>
      </w:r>
      <w:r>
        <w:rPr>
          <w:spacing w:val="-2"/>
        </w:rPr>
        <w:t> </w:t>
      </w:r>
      <w:r>
        <w:rPr/>
        <w:t>Baran</w:t>
      </w:r>
      <w:r>
        <w:rPr>
          <w:spacing w:val="-1"/>
        </w:rPr>
        <w:t> </w:t>
      </w:r>
      <w:r>
        <w:rPr/>
        <w:t>–</w:t>
      </w:r>
      <w:r>
        <w:rPr>
          <w:spacing w:val="-4"/>
        </w:rPr>
        <w:t> </w:t>
      </w:r>
      <w:r>
        <w:rPr/>
        <w:t>Atleta</w:t>
      </w:r>
      <w:r>
        <w:rPr>
          <w:spacing w:val="-3"/>
        </w:rPr>
        <w:t> </w:t>
      </w:r>
      <w:r>
        <w:rPr/>
        <w:t>de</w:t>
      </w:r>
      <w:r>
        <w:rPr>
          <w:spacing w:val="-4"/>
        </w:rPr>
        <w:t> </w:t>
      </w:r>
      <w:r>
        <w:rPr/>
        <w:t>Beach</w:t>
      </w:r>
      <w:r>
        <w:rPr>
          <w:spacing w:val="-1"/>
        </w:rPr>
        <w:t> </w:t>
      </w:r>
      <w:r>
        <w:rPr>
          <w:spacing w:val="-2"/>
        </w:rPr>
        <w:t>Tennis</w:t>
      </w:r>
    </w:p>
    <w:p>
      <w:pPr>
        <w:pStyle w:val="BodyText"/>
        <w:ind w:left="152" w:right="4730"/>
      </w:pPr>
      <w:r>
        <w:rPr/>
        <w:t>Matheus Rheine – Atleta de Natação Paralímpica Thulio</w:t>
      </w:r>
      <w:r>
        <w:rPr>
          <w:spacing w:val="-6"/>
        </w:rPr>
        <w:t> </w:t>
      </w:r>
      <w:r>
        <w:rPr/>
        <w:t>Toledo</w:t>
      </w:r>
      <w:r>
        <w:rPr>
          <w:spacing w:val="-6"/>
        </w:rPr>
        <w:t> </w:t>
      </w:r>
      <w:r>
        <w:rPr/>
        <w:t>Santos</w:t>
      </w:r>
      <w:r>
        <w:rPr>
          <w:spacing w:val="-3"/>
        </w:rPr>
        <w:t> </w:t>
      </w:r>
      <w:r>
        <w:rPr/>
        <w:t>-</w:t>
      </w:r>
      <w:r>
        <w:rPr>
          <w:spacing w:val="-10"/>
        </w:rPr>
        <w:t> </w:t>
      </w:r>
      <w:r>
        <w:rPr/>
        <w:t>Atleta</w:t>
      </w:r>
      <w:r>
        <w:rPr>
          <w:spacing w:val="-6"/>
        </w:rPr>
        <w:t> </w:t>
      </w:r>
      <w:r>
        <w:rPr/>
        <w:t>de</w:t>
      </w:r>
      <w:r>
        <w:rPr>
          <w:spacing w:val="-15"/>
        </w:rPr>
        <w:t> </w:t>
      </w:r>
      <w:r>
        <w:rPr/>
        <w:t>Bocha</w:t>
      </w:r>
      <w:r>
        <w:rPr>
          <w:spacing w:val="-10"/>
        </w:rPr>
        <w:t> </w:t>
      </w:r>
      <w:r>
        <w:rPr/>
        <w:t>Paralímpica Ymanitu Silva – Tenista Paralímpico</w:t>
      </w:r>
    </w:p>
    <w:p>
      <w:pPr>
        <w:pStyle w:val="BodyText"/>
        <w:spacing w:line="252" w:lineRule="exact"/>
        <w:ind w:left="152"/>
      </w:pPr>
      <w:r>
        <w:rPr/>
        <w:t>Esquiva</w:t>
      </w:r>
      <w:r>
        <w:rPr>
          <w:spacing w:val="-2"/>
        </w:rPr>
        <w:t> </w:t>
      </w:r>
      <w:r>
        <w:rPr/>
        <w:t>Falcão</w:t>
      </w:r>
      <w:r>
        <w:rPr>
          <w:spacing w:val="-5"/>
        </w:rPr>
        <w:t> </w:t>
      </w:r>
      <w:r>
        <w:rPr/>
        <w:t>–</w:t>
      </w:r>
      <w:r>
        <w:rPr>
          <w:spacing w:val="-5"/>
        </w:rPr>
        <w:t> </w:t>
      </w:r>
      <w:r>
        <w:rPr>
          <w:spacing w:val="-2"/>
        </w:rPr>
        <w:t>Boxeador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6"/>
        <w:rPr>
          <w:sz w:val="20"/>
        </w:rPr>
      </w:pPr>
    </w:p>
    <w:p>
      <w:pPr>
        <w:spacing w:before="1"/>
        <w:ind w:left="152" w:right="0" w:firstLine="0"/>
        <w:jc w:val="left"/>
        <w:rPr>
          <w:sz w:val="20"/>
        </w:rPr>
      </w:pPr>
      <w:r>
        <w:rPr>
          <w:spacing w:val="-10"/>
          <w:sz w:val="20"/>
        </w:rPr>
        <w:t>7</w:t>
      </w:r>
    </w:p>
    <w:p>
      <w:pPr>
        <w:pStyle w:val="BodyText"/>
        <w:spacing w:before="49"/>
        <w:rPr>
          <w:sz w:val="14"/>
        </w:rPr>
      </w:pPr>
    </w:p>
    <w:p>
      <w:pPr>
        <w:spacing w:before="0"/>
        <w:ind w:left="0" w:right="384" w:firstLine="0"/>
        <w:jc w:val="right"/>
        <w:rPr>
          <w:sz w:val="14"/>
        </w:rPr>
      </w:pPr>
      <w:r>
        <w:rPr>
          <w:spacing w:val="-2"/>
          <w:sz w:val="14"/>
        </w:rPr>
        <w:t>ÍNDICE</w:t>
      </w:r>
    </w:p>
    <w:p>
      <w:pPr>
        <w:spacing w:after="0"/>
        <w:jc w:val="right"/>
        <w:rPr>
          <w:sz w:val="14"/>
        </w:rPr>
        <w:sectPr>
          <w:type w:val="continuous"/>
          <w:pgSz w:w="12240" w:h="15840"/>
          <w:pgMar w:top="1820" w:bottom="280" w:left="980" w:right="980"/>
        </w:sectPr>
      </w:pPr>
    </w:p>
    <w:p>
      <w:pPr>
        <w:pStyle w:val="Heading1"/>
      </w:pPr>
      <w:r>
        <w:rPr>
          <w:color w:val="FFFFFF"/>
        </w:rPr>
        <w:t>Havan</w:t>
      </w:r>
      <w:r>
        <w:rPr>
          <w:color w:val="FFFFFF"/>
          <w:spacing w:val="-5"/>
        </w:rPr>
        <w:t> </w:t>
      </w:r>
      <w:r>
        <w:rPr>
          <w:color w:val="FFFFFF"/>
          <w:spacing w:val="-4"/>
        </w:rPr>
        <w:t>S.A.</w:t>
      </w:r>
    </w:p>
    <w:p>
      <w:pPr>
        <w:pStyle w:val="BodyText"/>
        <w:rPr>
          <w:b/>
        </w:rPr>
      </w:pPr>
    </w:p>
    <w:p>
      <w:pPr>
        <w:pStyle w:val="BodyText"/>
        <w:spacing w:before="32"/>
        <w:rPr>
          <w:b/>
        </w:rPr>
      </w:pPr>
    </w:p>
    <w:p>
      <w:pPr>
        <w:pStyle w:val="Heading4"/>
        <w:ind w:left="152"/>
      </w:pPr>
      <w:r>
        <w:rPr>
          <w:spacing w:val="-2"/>
        </w:rPr>
        <w:t>Instituições:</w:t>
      </w:r>
    </w:p>
    <w:p>
      <w:pPr>
        <w:pStyle w:val="BodyText"/>
        <w:spacing w:before="251"/>
        <w:ind w:left="152" w:right="7751"/>
      </w:pPr>
      <w:r>
        <w:rPr/>
        <w:t>Rede Feminina ACAPRA</w:t>
      </w:r>
      <w:r>
        <w:rPr>
          <w:spacing w:val="-16"/>
        </w:rPr>
        <w:t> </w:t>
      </w:r>
      <w:r>
        <w:rPr/>
        <w:t>-</w:t>
      </w:r>
      <w:r>
        <w:rPr>
          <w:spacing w:val="-15"/>
        </w:rPr>
        <w:t> </w:t>
      </w:r>
      <w:r>
        <w:rPr/>
        <w:t>Brusque APAE – Brusque ASBRU – Brusque</w:t>
      </w:r>
    </w:p>
    <w:p>
      <w:pPr>
        <w:pStyle w:val="BodyText"/>
      </w:pPr>
    </w:p>
    <w:p>
      <w:pPr>
        <w:pStyle w:val="BodyText"/>
      </w:pPr>
    </w:p>
    <w:p>
      <w:pPr>
        <w:pStyle w:val="BodyText"/>
      </w:pPr>
    </w:p>
    <w:p>
      <w:pPr>
        <w:pStyle w:val="Heading4"/>
        <w:spacing w:before="1"/>
        <w:ind w:left="152"/>
      </w:pPr>
      <w:r>
        <w:rPr>
          <w:spacing w:val="-2"/>
        </w:rPr>
        <w:t>Cultura:</w:t>
      </w:r>
    </w:p>
    <w:p>
      <w:pPr>
        <w:pStyle w:val="BodyText"/>
        <w:spacing w:before="2"/>
        <w:rPr>
          <w:b/>
        </w:rPr>
      </w:pPr>
    </w:p>
    <w:p>
      <w:pPr>
        <w:pStyle w:val="BodyText"/>
        <w:spacing w:line="251" w:lineRule="exact"/>
        <w:ind w:left="152"/>
      </w:pPr>
      <w:r>
        <w:rPr/>
        <w:t>A.N Produções</w:t>
      </w:r>
      <w:r>
        <w:rPr>
          <w:spacing w:val="1"/>
        </w:rPr>
        <w:t> </w:t>
      </w:r>
      <w:r>
        <w:rPr>
          <w:spacing w:val="-2"/>
        </w:rPr>
        <w:t>Culturais</w:t>
      </w:r>
    </w:p>
    <w:p>
      <w:pPr>
        <w:pStyle w:val="BodyText"/>
        <w:ind w:left="152" w:right="5225"/>
      </w:pPr>
      <w:r>
        <w:rPr/>
        <w:t>Instituto</w:t>
      </w:r>
      <w:r>
        <w:rPr>
          <w:spacing w:val="-7"/>
        </w:rPr>
        <w:t> </w:t>
      </w:r>
      <w:r>
        <w:rPr/>
        <w:t>Escola</w:t>
      </w:r>
      <w:r>
        <w:rPr>
          <w:spacing w:val="-7"/>
        </w:rPr>
        <w:t> </w:t>
      </w:r>
      <w:r>
        <w:rPr/>
        <w:t>do</w:t>
      </w:r>
      <w:r>
        <w:rPr>
          <w:spacing w:val="-7"/>
        </w:rPr>
        <w:t> </w:t>
      </w:r>
      <w:r>
        <w:rPr/>
        <w:t>Teatro</w:t>
      </w:r>
      <w:r>
        <w:rPr>
          <w:spacing w:val="-7"/>
        </w:rPr>
        <w:t> </w:t>
      </w:r>
      <w:r>
        <w:rPr/>
        <w:t>Bolshoi</w:t>
      </w:r>
      <w:r>
        <w:rPr>
          <w:spacing w:val="-7"/>
        </w:rPr>
        <w:t> </w:t>
      </w:r>
      <w:r>
        <w:rPr/>
        <w:t>no</w:t>
      </w:r>
      <w:r>
        <w:rPr>
          <w:spacing w:val="-7"/>
        </w:rPr>
        <w:t> </w:t>
      </w:r>
      <w:r>
        <w:rPr/>
        <w:t>Brasil Instituto Beto Carrero</w:t>
      </w:r>
    </w:p>
    <w:p>
      <w:pPr>
        <w:pStyle w:val="BodyText"/>
        <w:spacing w:line="237" w:lineRule="auto" w:before="4"/>
        <w:ind w:left="152" w:right="7751"/>
      </w:pPr>
      <w:r>
        <w:rPr/>
        <w:t>Tangará</w:t>
      </w:r>
      <w:r>
        <w:rPr>
          <w:spacing w:val="-16"/>
        </w:rPr>
        <w:t> </w:t>
      </w:r>
      <w:r>
        <w:rPr/>
        <w:t>Produções Parque das Águas</w:t>
      </w:r>
    </w:p>
    <w:p>
      <w:pPr>
        <w:pStyle w:val="BodyText"/>
        <w:spacing w:before="1"/>
        <w:ind w:left="152"/>
      </w:pPr>
      <w:r>
        <w:rPr/>
        <w:t>Centro</w:t>
      </w:r>
      <w:r>
        <w:rPr>
          <w:spacing w:val="-5"/>
        </w:rPr>
        <w:t> </w:t>
      </w:r>
      <w:r>
        <w:rPr/>
        <w:t>de</w:t>
      </w:r>
      <w:r>
        <w:rPr>
          <w:spacing w:val="-1"/>
        </w:rPr>
        <w:t> </w:t>
      </w:r>
      <w:r>
        <w:rPr/>
        <w:t>Convivência</w:t>
      </w:r>
      <w:r>
        <w:rPr>
          <w:spacing w:val="-5"/>
        </w:rPr>
        <w:t> </w:t>
      </w:r>
      <w:r>
        <w:rPr/>
        <w:t>Arte</w:t>
      </w:r>
      <w:r>
        <w:rPr>
          <w:spacing w:val="-4"/>
        </w:rPr>
        <w:t> </w:t>
      </w:r>
      <w:r>
        <w:rPr/>
        <w:t>e</w:t>
      </w:r>
      <w:r>
        <w:rPr>
          <w:spacing w:val="-4"/>
        </w:rPr>
        <w:t> Vida</w:t>
      </w:r>
    </w:p>
    <w:p>
      <w:pPr>
        <w:pStyle w:val="BodyText"/>
        <w:spacing w:before="1"/>
        <w:ind w:left="152"/>
      </w:pPr>
      <w:r>
        <w:rPr/>
        <w:t>Pianístico</w:t>
      </w:r>
      <w:r>
        <w:rPr>
          <w:spacing w:val="-4"/>
        </w:rPr>
        <w:t> </w:t>
      </w:r>
      <w:r>
        <w:rPr/>
        <w:t>de</w:t>
      </w:r>
      <w:r>
        <w:rPr>
          <w:spacing w:val="-3"/>
        </w:rPr>
        <w:t> </w:t>
      </w:r>
      <w:r>
        <w:rPr/>
        <w:t>Joinville</w:t>
      </w:r>
      <w:r>
        <w:rPr>
          <w:spacing w:val="-4"/>
        </w:rPr>
        <w:t> </w:t>
      </w:r>
      <w:r>
        <w:rPr/>
        <w:t>(concertos</w:t>
      </w:r>
      <w:r>
        <w:rPr>
          <w:spacing w:val="-3"/>
        </w:rPr>
        <w:t> </w:t>
      </w:r>
      <w:r>
        <w:rPr/>
        <w:t>ao</w:t>
      </w:r>
      <w:r>
        <w:rPr>
          <w:spacing w:val="-1"/>
        </w:rPr>
        <w:t> </w:t>
      </w:r>
      <w:r>
        <w:rPr/>
        <w:t>som</w:t>
      </w:r>
      <w:r>
        <w:rPr>
          <w:spacing w:val="-3"/>
        </w:rPr>
        <w:t> </w:t>
      </w:r>
      <w:r>
        <w:rPr/>
        <w:t>de</w:t>
      </w:r>
      <w:r>
        <w:rPr>
          <w:spacing w:val="-3"/>
        </w:rPr>
        <w:t> </w:t>
      </w:r>
      <w:r>
        <w:rPr>
          <w:spacing w:val="-2"/>
        </w:rPr>
        <w:t>pianos)</w:t>
      </w:r>
    </w:p>
    <w:p>
      <w:pPr>
        <w:pStyle w:val="BodyText"/>
        <w:spacing w:before="252"/>
      </w:pPr>
    </w:p>
    <w:p>
      <w:pPr>
        <w:pStyle w:val="Heading4"/>
        <w:numPr>
          <w:ilvl w:val="0"/>
          <w:numId w:val="8"/>
        </w:numPr>
        <w:tabs>
          <w:tab w:pos="435" w:val="left" w:leader="none"/>
        </w:tabs>
        <w:spacing w:line="240" w:lineRule="auto" w:before="1" w:after="0"/>
        <w:ind w:left="435" w:right="0" w:hanging="283"/>
        <w:jc w:val="left"/>
      </w:pPr>
      <w:bookmarkStart w:name="7) Premiações" w:id="16"/>
      <w:bookmarkEnd w:id="16"/>
      <w:r>
        <w:rPr>
          <w:color w:val="16365D"/>
          <w:spacing w:val="26"/>
        </w:rPr>
      </w:r>
      <w:bookmarkStart w:name="_bookmark7" w:id="17"/>
      <w:bookmarkEnd w:id="17"/>
      <w:r>
        <w:rPr>
          <w:color w:val="16365D"/>
          <w:spacing w:val="-2"/>
        </w:rPr>
        <w:t>Pr</w:t>
      </w:r>
      <w:r>
        <w:rPr>
          <w:color w:val="16365D"/>
          <w:spacing w:val="-2"/>
        </w:rPr>
        <w:t>emiações</w:t>
      </w:r>
    </w:p>
    <w:p>
      <w:pPr>
        <w:pStyle w:val="BodyText"/>
        <w:spacing w:before="251"/>
        <w:ind w:left="152" w:right="2149"/>
        <w:jc w:val="both"/>
      </w:pPr>
      <w:r>
        <w:rPr/>
        <w:t>Havan é premiada como uma das empresas mais inovadoras do sul do país A varejista ficou na 10ª colocação do prêmio “Campeãs da Inovação”, divulgado nesta semana, pelo Grupo Amanhã. E ainda conquistou a 5ª colocação na categoria especial “Estratégia e Cultura”.</w:t>
      </w:r>
    </w:p>
    <w:p>
      <w:pPr>
        <w:pStyle w:val="BodyText"/>
        <w:spacing w:before="2"/>
      </w:pPr>
    </w:p>
    <w:p>
      <w:pPr>
        <w:pStyle w:val="BodyText"/>
        <w:tabs>
          <w:tab w:pos="1962" w:val="left" w:leader="none"/>
        </w:tabs>
        <w:ind w:left="152" w:right="460"/>
      </w:pPr>
      <w:r>
        <w:rPr>
          <w:spacing w:val="-2"/>
        </w:rPr>
        <w:t>Havan</w:t>
      </w:r>
      <w:r>
        <w:rPr/>
        <w:tab/>
        <w:t>é</w:t>
      </w:r>
      <w:r>
        <w:rPr>
          <w:spacing w:val="-1"/>
        </w:rPr>
        <w:t> </w:t>
      </w:r>
      <w:r>
        <w:rPr/>
        <w:t>premiada</w:t>
      </w:r>
      <w:r>
        <w:rPr>
          <w:spacing w:val="-4"/>
        </w:rPr>
        <w:t> </w:t>
      </w:r>
      <w:r>
        <w:rPr/>
        <w:t>no</w:t>
      </w:r>
      <w:r>
        <w:rPr>
          <w:spacing w:val="-4"/>
        </w:rPr>
        <w:t> </w:t>
      </w:r>
      <w:r>
        <w:rPr/>
        <w:t>evento</w:t>
      </w:r>
      <w:r>
        <w:rPr>
          <w:spacing w:val="-4"/>
        </w:rPr>
        <w:t> </w:t>
      </w:r>
      <w:r>
        <w:rPr/>
        <w:t>Presidentes,</w:t>
      </w:r>
      <w:r>
        <w:rPr>
          <w:spacing w:val="-4"/>
        </w:rPr>
        <w:t> </w:t>
      </w:r>
      <w:r>
        <w:rPr/>
        <w:t>do</w:t>
      </w:r>
      <w:r>
        <w:rPr>
          <w:spacing w:val="-4"/>
        </w:rPr>
        <w:t> </w:t>
      </w:r>
      <w:r>
        <w:rPr/>
        <w:t>Grupo</w:t>
      </w:r>
      <w:r>
        <w:rPr>
          <w:spacing w:val="-4"/>
        </w:rPr>
        <w:t> </w:t>
      </w:r>
      <w:r>
        <w:rPr/>
        <w:t>Eletrolar,</w:t>
      </w:r>
      <w:r>
        <w:rPr>
          <w:spacing w:val="-4"/>
        </w:rPr>
        <w:t> </w:t>
      </w:r>
      <w:r>
        <w:rPr/>
        <w:t>em</w:t>
      </w:r>
      <w:r>
        <w:rPr>
          <w:spacing w:val="-4"/>
        </w:rPr>
        <w:t> </w:t>
      </w:r>
      <w:r>
        <w:rPr/>
        <w:t>São</w:t>
      </w:r>
      <w:r>
        <w:rPr>
          <w:spacing w:val="-3"/>
        </w:rPr>
        <w:t> </w:t>
      </w:r>
      <w:r>
        <w:rPr/>
        <w:t>Paulo.</w:t>
      </w:r>
      <w:r>
        <w:rPr>
          <w:spacing w:val="-4"/>
        </w:rPr>
        <w:t> </w:t>
      </w:r>
      <w:r>
        <w:rPr/>
        <w:t>A</w:t>
      </w:r>
      <w:r>
        <w:rPr>
          <w:spacing w:val="-1"/>
        </w:rPr>
        <w:t> </w:t>
      </w:r>
      <w:r>
        <w:rPr/>
        <w:t>rede</w:t>
      </w:r>
      <w:r>
        <w:rPr>
          <w:spacing w:val="-4"/>
        </w:rPr>
        <w:t> </w:t>
      </w:r>
      <w:r>
        <w:rPr/>
        <w:t>de </w:t>
      </w:r>
      <w:r>
        <w:rPr>
          <w:spacing w:val="-2"/>
        </w:rPr>
        <w:t>lojas</w:t>
      </w:r>
      <w:r>
        <w:rPr/>
        <w:tab/>
        <w:t>Havan foi reconhecida como “Destaque do Varejo Nacional”.</w:t>
      </w:r>
    </w:p>
    <w:p>
      <w:pPr>
        <w:pStyle w:val="BodyText"/>
        <w:spacing w:before="252"/>
        <w:ind w:left="152" w:right="152"/>
        <w:jc w:val="both"/>
      </w:pPr>
      <w:r>
        <w:rPr/>
        <w:t>Havan recebe dois prêmios de Excelência em Varejo pelo ranking Ibevar-FIA. Aparece em primeiro lugar como organização com maior crescimento do faturamento 2020-21 no segmento Loja de Departamentos e no ranking como uma das organizações mais eficientes</w:t>
      </w:r>
    </w:p>
    <w:p>
      <w:pPr>
        <w:pStyle w:val="BodyText"/>
        <w:ind w:left="152" w:right="2982"/>
        <w:jc w:val="both"/>
      </w:pPr>
      <w:r>
        <w:rPr/>
        <w:t>na operação, considerando a produtividade conjunta das lojas e dos funcionários no segmento Lojas de Departamentos.</w:t>
      </w:r>
    </w:p>
    <w:p>
      <w:pPr>
        <w:pStyle w:val="BodyText"/>
        <w:spacing w:before="9"/>
        <w:rPr>
          <w:sz w:val="13"/>
        </w:rPr>
      </w:pPr>
    </w:p>
    <w:p>
      <w:pPr>
        <w:spacing w:after="0"/>
        <w:rPr>
          <w:sz w:val="13"/>
        </w:rPr>
        <w:sectPr>
          <w:pgSz w:w="12240" w:h="15840"/>
          <w:pgMar w:top="660" w:bottom="280" w:left="980" w:right="980"/>
        </w:sectPr>
      </w:pPr>
    </w:p>
    <w:p>
      <w:pPr>
        <w:pStyle w:val="BodyText"/>
        <w:spacing w:before="94"/>
        <w:ind w:left="152"/>
      </w:pPr>
      <w:r>
        <w:rPr>
          <w:spacing w:val="-2"/>
        </w:rPr>
        <w:t>Havan</w:t>
      </w:r>
    </w:p>
    <w:p>
      <w:pPr>
        <w:pStyle w:val="BodyText"/>
        <w:spacing w:before="94"/>
        <w:ind w:left="152"/>
      </w:pPr>
      <w:r>
        <w:rPr/>
        <w:br w:type="column"/>
      </w:r>
      <w:r>
        <w:rPr/>
        <w:t>recebeu o Prêmio Top de Marketing e Vendas da ADVB/SC, em Florianópolis,</w:t>
      </w:r>
      <w:r>
        <w:rPr>
          <w:spacing w:val="-10"/>
        </w:rPr>
        <w:t> </w:t>
      </w:r>
      <w:r>
        <w:rPr/>
        <w:t>na</w:t>
      </w:r>
      <w:r>
        <w:rPr>
          <w:spacing w:val="-6"/>
        </w:rPr>
        <w:t> </w:t>
      </w:r>
      <w:r>
        <w:rPr/>
        <w:t>categoria</w:t>
      </w:r>
      <w:r>
        <w:rPr>
          <w:spacing w:val="-3"/>
        </w:rPr>
        <w:t> </w:t>
      </w:r>
      <w:r>
        <w:rPr/>
        <w:t>Varejo</w:t>
      </w:r>
      <w:r>
        <w:rPr>
          <w:spacing w:val="-6"/>
        </w:rPr>
        <w:t> </w:t>
      </w:r>
      <w:r>
        <w:rPr/>
        <w:t>do</w:t>
      </w:r>
      <w:r>
        <w:rPr>
          <w:spacing w:val="-3"/>
        </w:rPr>
        <w:t> </w:t>
      </w:r>
      <w:r>
        <w:rPr/>
        <w:t>Oscar</w:t>
      </w:r>
      <w:r>
        <w:rPr>
          <w:spacing w:val="-6"/>
        </w:rPr>
        <w:t> </w:t>
      </w:r>
      <w:r>
        <w:rPr/>
        <w:t>do</w:t>
      </w:r>
      <w:r>
        <w:rPr>
          <w:spacing w:val="-3"/>
        </w:rPr>
        <w:t> </w:t>
      </w:r>
      <w:r>
        <w:rPr/>
        <w:t>Marketing</w:t>
      </w:r>
      <w:r>
        <w:rPr>
          <w:spacing w:val="-6"/>
        </w:rPr>
        <w:t> </w:t>
      </w:r>
      <w:r>
        <w:rPr/>
        <w:t>Catarinense</w:t>
      </w:r>
    </w:p>
    <w:p>
      <w:pPr>
        <w:spacing w:after="0"/>
        <w:sectPr>
          <w:type w:val="continuous"/>
          <w:pgSz w:w="12240" w:h="15840"/>
          <w:pgMar w:top="1820" w:bottom="280" w:left="980" w:right="980"/>
          <w:cols w:num="2" w:equalWidth="0">
            <w:col w:w="830" w:space="2122"/>
            <w:col w:w="7328"/>
          </w:cols>
        </w:sectPr>
      </w:pPr>
    </w:p>
    <w:p>
      <w:pPr>
        <w:pStyle w:val="BodyText"/>
        <w:spacing w:before="9"/>
        <w:rPr>
          <w:sz w:val="13"/>
        </w:rPr>
      </w:pPr>
    </w:p>
    <w:p>
      <w:pPr>
        <w:spacing w:after="0"/>
        <w:rPr>
          <w:sz w:val="13"/>
        </w:rPr>
        <w:sectPr>
          <w:type w:val="continuous"/>
          <w:pgSz w:w="12240" w:h="15840"/>
          <w:pgMar w:top="1820" w:bottom="280" w:left="980" w:right="980"/>
        </w:sectPr>
      </w:pPr>
    </w:p>
    <w:p>
      <w:pPr>
        <w:pStyle w:val="BodyText"/>
        <w:spacing w:before="94"/>
        <w:ind w:left="152"/>
        <w:jc w:val="both"/>
      </w:pPr>
      <w:r>
        <w:rPr/>
        <w:t>A</w:t>
      </w:r>
      <w:r>
        <w:rPr>
          <w:spacing w:val="68"/>
        </w:rPr>
        <w:t>    </w:t>
      </w:r>
      <w:r>
        <w:rPr>
          <w:spacing w:val="-2"/>
        </w:rPr>
        <w:t>Havan</w:t>
      </w:r>
    </w:p>
    <w:p>
      <w:pPr>
        <w:pStyle w:val="BodyText"/>
        <w:spacing w:before="1"/>
        <w:ind w:left="152" w:right="38"/>
        <w:jc w:val="both"/>
      </w:pPr>
      <w:r>
        <w:rPr/>
        <w:t>o </w:t>
      </w:r>
      <w:r>
        <w:rPr/>
        <w:t>segund</w:t>
      </w:r>
      <w:r>
        <w:rPr/>
        <w:t>o</w:t>
      </w:r>
      <w:r>
        <w:rPr/>
        <w:t> em </w:t>
      </w:r>
      <w:r>
        <w:rPr/>
        <w:t>“Cartões participou</w:t>
      </w:r>
      <w:r>
        <w:rPr>
          <w:spacing w:val="36"/>
        </w:rPr>
        <w:t> </w:t>
      </w:r>
      <w:r>
        <w:rPr>
          <w:spacing w:val="-5"/>
        </w:rPr>
        <w:t>da</w:t>
      </w:r>
    </w:p>
    <w:p>
      <w:pPr>
        <w:pStyle w:val="BodyText"/>
        <w:spacing w:before="94"/>
        <w:ind w:left="152" w:right="148"/>
        <w:jc w:val="both"/>
      </w:pPr>
      <w:r>
        <w:rPr/>
        <w:br w:type="column"/>
      </w:r>
      <w:r>
        <w:rPr/>
        <w:t>obteve</w:t>
      </w:r>
      <w:r>
        <w:rPr>
          <w:spacing w:val="-2"/>
        </w:rPr>
        <w:t> </w:t>
      </w:r>
      <w:r>
        <w:rPr/>
        <w:t>um</w:t>
      </w:r>
      <w:r>
        <w:rPr>
          <w:spacing w:val="-3"/>
        </w:rPr>
        <w:t> </w:t>
      </w:r>
      <w:r>
        <w:rPr/>
        <w:t>ótimo</w:t>
      </w:r>
      <w:r>
        <w:rPr>
          <w:spacing w:val="-3"/>
        </w:rPr>
        <w:t> </w:t>
      </w:r>
      <w:r>
        <w:rPr/>
        <w:t>resultado</w:t>
      </w:r>
      <w:r>
        <w:rPr>
          <w:spacing w:val="-3"/>
        </w:rPr>
        <w:t> </w:t>
      </w:r>
      <w:r>
        <w:rPr/>
        <w:t>no</w:t>
      </w:r>
      <w:r>
        <w:rPr>
          <w:spacing w:val="-3"/>
        </w:rPr>
        <w:t> </w:t>
      </w:r>
      <w:r>
        <w:rPr/>
        <w:t>Prêmio Reclame</w:t>
      </w:r>
      <w:r>
        <w:rPr>
          <w:spacing w:val="-3"/>
        </w:rPr>
        <w:t> </w:t>
      </w:r>
      <w:r>
        <w:rPr/>
        <w:t>Aqui</w:t>
      </w:r>
      <w:r>
        <w:rPr>
          <w:spacing w:val="-3"/>
        </w:rPr>
        <w:t> </w:t>
      </w:r>
      <w:r>
        <w:rPr/>
        <w:t>2022</w:t>
      </w:r>
      <w:r>
        <w:rPr>
          <w:spacing w:val="-3"/>
        </w:rPr>
        <w:t> </w:t>
      </w:r>
      <w:r>
        <w:rPr/>
        <w:t>conquistando lugar</w:t>
      </w:r>
      <w:r>
        <w:rPr>
          <w:spacing w:val="-8"/>
        </w:rPr>
        <w:t> </w:t>
      </w:r>
      <w:r>
        <w:rPr/>
        <w:t>na</w:t>
      </w:r>
      <w:r>
        <w:rPr>
          <w:spacing w:val="-8"/>
        </w:rPr>
        <w:t> </w:t>
      </w:r>
      <w:r>
        <w:rPr/>
        <w:t>categoria</w:t>
      </w:r>
      <w:r>
        <w:rPr>
          <w:spacing w:val="-4"/>
        </w:rPr>
        <w:t> </w:t>
      </w:r>
      <w:r>
        <w:rPr/>
        <w:t>“E-Commerce</w:t>
      </w:r>
      <w:r>
        <w:rPr>
          <w:spacing w:val="-4"/>
        </w:rPr>
        <w:t> </w:t>
      </w:r>
      <w:r>
        <w:rPr/>
        <w:t>–</w:t>
      </w:r>
      <w:r>
        <w:rPr>
          <w:spacing w:val="-8"/>
        </w:rPr>
        <w:t> </w:t>
      </w:r>
      <w:r>
        <w:rPr/>
        <w:t>Médias</w:t>
      </w:r>
      <w:r>
        <w:rPr>
          <w:spacing w:val="-8"/>
        </w:rPr>
        <w:t> </w:t>
      </w:r>
      <w:r>
        <w:rPr/>
        <w:t>Operações”</w:t>
      </w:r>
      <w:r>
        <w:rPr>
          <w:spacing w:val="-10"/>
        </w:rPr>
        <w:t> </w:t>
      </w:r>
      <w:r>
        <w:rPr/>
        <w:t>e</w:t>
      </w:r>
      <w:r>
        <w:rPr>
          <w:spacing w:val="-4"/>
        </w:rPr>
        <w:t> </w:t>
      </w:r>
      <w:r>
        <w:rPr/>
        <w:t>quarta</w:t>
      </w:r>
      <w:r>
        <w:rPr>
          <w:spacing w:val="-4"/>
        </w:rPr>
        <w:t> </w:t>
      </w:r>
      <w:r>
        <w:rPr/>
        <w:t>posição de Crédito – CO-Branded”. Esta foi a primeira vez que a varejista </w:t>
      </w:r>
      <w:r>
        <w:rPr>
          <w:spacing w:val="-2"/>
        </w:rPr>
        <w:t>premiação.</w:t>
      </w:r>
    </w:p>
    <w:p>
      <w:pPr>
        <w:spacing w:after="0"/>
        <w:jc w:val="both"/>
        <w:sectPr>
          <w:type w:val="continuous"/>
          <w:pgSz w:w="12240" w:h="15840"/>
          <w:pgMar w:top="1820" w:bottom="280" w:left="980" w:right="980"/>
          <w:cols w:num="2" w:equalWidth="0">
            <w:col w:w="1499" w:space="1453"/>
            <w:col w:w="7328"/>
          </w:cols>
        </w:sectPr>
      </w:pPr>
    </w:p>
    <w:p>
      <w:pPr>
        <w:pStyle w:val="BodyText"/>
        <w:spacing w:before="1"/>
      </w:pPr>
      <w:r>
        <w:rPr/>
        <mc:AlternateContent>
          <mc:Choice Requires="wps">
            <w:drawing>
              <wp:anchor distT="0" distB="0" distL="0" distR="0" allowOverlap="1" layoutInCell="1" locked="0" behindDoc="1" simplePos="0" relativeHeight="481053696">
                <wp:simplePos x="0" y="0"/>
                <wp:positionH relativeFrom="page">
                  <wp:posOffset>0</wp:posOffset>
                </wp:positionH>
                <wp:positionV relativeFrom="page">
                  <wp:posOffset>0</wp:posOffset>
                </wp:positionV>
                <wp:extent cx="7772400" cy="10052685"/>
                <wp:effectExtent l="0" t="0" r="0" b="0"/>
                <wp:wrapNone/>
                <wp:docPr id="106" name="Group 106"/>
                <wp:cNvGraphicFramePr>
                  <a:graphicFrameLocks/>
                </wp:cNvGraphicFramePr>
                <a:graphic>
                  <a:graphicData uri="http://schemas.microsoft.com/office/word/2010/wordprocessingGroup">
                    <wpg:wgp>
                      <wpg:cNvPr id="106" name="Group 106"/>
                      <wpg:cNvGrpSpPr/>
                      <wpg:grpSpPr>
                        <a:xfrm>
                          <a:off x="0" y="0"/>
                          <a:ext cx="7772400" cy="10052685"/>
                          <a:chExt cx="7772400" cy="10052685"/>
                        </a:xfrm>
                      </wpg:grpSpPr>
                      <pic:pic>
                        <pic:nvPicPr>
                          <pic:cNvPr id="107" name="Image 107"/>
                          <pic:cNvPicPr/>
                        </pic:nvPicPr>
                        <pic:blipFill>
                          <a:blip r:embed="rId8" cstate="print"/>
                          <a:stretch>
                            <a:fillRect/>
                          </a:stretch>
                        </pic:blipFill>
                        <pic:spPr>
                          <a:xfrm>
                            <a:off x="48767" y="0"/>
                            <a:ext cx="7723632" cy="10052304"/>
                          </a:xfrm>
                          <a:prstGeom prst="rect">
                            <a:avLst/>
                          </a:prstGeom>
                        </pic:spPr>
                      </pic:pic>
                      <pic:pic>
                        <pic:nvPicPr>
                          <pic:cNvPr id="108" name="Image 108"/>
                          <pic:cNvPicPr/>
                        </pic:nvPicPr>
                        <pic:blipFill>
                          <a:blip r:embed="rId13" cstate="print"/>
                          <a:stretch>
                            <a:fillRect/>
                          </a:stretch>
                        </pic:blipFill>
                        <pic:spPr>
                          <a:xfrm>
                            <a:off x="0" y="9142"/>
                            <a:ext cx="7766304" cy="859537"/>
                          </a:xfrm>
                          <a:prstGeom prst="rect">
                            <a:avLst/>
                          </a:prstGeom>
                        </pic:spPr>
                      </pic:pic>
                      <wps:wsp>
                        <wps:cNvPr id="109" name="Graphic 109"/>
                        <wps:cNvSpPr/>
                        <wps:spPr>
                          <a:xfrm>
                            <a:off x="6464808" y="9528047"/>
                            <a:ext cx="588645" cy="226060"/>
                          </a:xfrm>
                          <a:custGeom>
                            <a:avLst/>
                            <a:gdLst/>
                            <a:ahLst/>
                            <a:cxnLst/>
                            <a:rect l="l" t="t" r="r" b="b"/>
                            <a:pathLst>
                              <a:path w="588645" h="226060">
                                <a:moveTo>
                                  <a:pt x="0" y="36575"/>
                                </a:moveTo>
                                <a:lnTo>
                                  <a:pt x="3190" y="23145"/>
                                </a:lnTo>
                                <a:lnTo>
                                  <a:pt x="11811" y="11429"/>
                                </a:lnTo>
                                <a:lnTo>
                                  <a:pt x="24431" y="3143"/>
                                </a:lnTo>
                                <a:lnTo>
                                  <a:pt x="39624" y="0"/>
                                </a:lnTo>
                                <a:lnTo>
                                  <a:pt x="551688" y="0"/>
                                </a:lnTo>
                                <a:lnTo>
                                  <a:pt x="566404" y="3143"/>
                                </a:lnTo>
                                <a:lnTo>
                                  <a:pt x="577977" y="11429"/>
                                </a:lnTo>
                                <a:lnTo>
                                  <a:pt x="585549" y="23145"/>
                                </a:lnTo>
                                <a:lnTo>
                                  <a:pt x="588264" y="36575"/>
                                </a:lnTo>
                                <a:lnTo>
                                  <a:pt x="588264" y="188975"/>
                                </a:lnTo>
                                <a:lnTo>
                                  <a:pt x="585549" y="203692"/>
                                </a:lnTo>
                                <a:lnTo>
                                  <a:pt x="577977" y="215264"/>
                                </a:lnTo>
                                <a:lnTo>
                                  <a:pt x="566404" y="222837"/>
                                </a:lnTo>
                                <a:lnTo>
                                  <a:pt x="551688" y="225551"/>
                                </a:lnTo>
                                <a:lnTo>
                                  <a:pt x="39624" y="225551"/>
                                </a:lnTo>
                                <a:lnTo>
                                  <a:pt x="24431" y="222837"/>
                                </a:lnTo>
                                <a:lnTo>
                                  <a:pt x="11810" y="215264"/>
                                </a:lnTo>
                                <a:lnTo>
                                  <a:pt x="3190" y="203692"/>
                                </a:lnTo>
                                <a:lnTo>
                                  <a:pt x="0" y="188975"/>
                                </a:lnTo>
                                <a:lnTo>
                                  <a:pt x="0" y="36575"/>
                                </a:lnTo>
                                <a:close/>
                              </a:path>
                            </a:pathLst>
                          </a:custGeom>
                          <a:ln w="12191">
                            <a:solidFill>
                              <a:srgbClr val="000000"/>
                            </a:solidFill>
                            <a:prstDash val="solid"/>
                          </a:ln>
                        </wps:spPr>
                        <wps:bodyPr wrap="square" lIns="0" tIns="0" rIns="0" bIns="0" rtlCol="0">
                          <a:prstTxWarp prst="textNoShape">
                            <a:avLst/>
                          </a:prstTxWarp>
                          <a:noAutofit/>
                        </wps:bodyPr>
                      </wps:wsp>
                      <pic:pic>
                        <pic:nvPicPr>
                          <pic:cNvPr id="110" name="Image 110"/>
                          <pic:cNvPicPr/>
                        </pic:nvPicPr>
                        <pic:blipFill>
                          <a:blip r:embed="rId14" cstate="print"/>
                          <a:stretch>
                            <a:fillRect/>
                          </a:stretch>
                        </pic:blipFill>
                        <pic:spPr>
                          <a:xfrm>
                            <a:off x="3364991" y="185928"/>
                            <a:ext cx="1033272" cy="576072"/>
                          </a:xfrm>
                          <a:prstGeom prst="rect">
                            <a:avLst/>
                          </a:prstGeom>
                        </pic:spPr>
                      </pic:pic>
                      <pic:pic>
                        <pic:nvPicPr>
                          <pic:cNvPr id="111" name="Image 111">
                            <a:hlinkClick r:id="rId37"/>
                          </pic:cNvPr>
                          <pic:cNvPicPr/>
                        </pic:nvPicPr>
                        <pic:blipFill>
                          <a:blip r:embed="rId36" cstate="print"/>
                          <a:stretch>
                            <a:fillRect/>
                          </a:stretch>
                        </pic:blipFill>
                        <pic:spPr>
                          <a:xfrm>
                            <a:off x="5897879" y="4611623"/>
                            <a:ext cx="1103376" cy="612648"/>
                          </a:xfrm>
                          <a:prstGeom prst="rect">
                            <a:avLst/>
                          </a:prstGeom>
                        </pic:spPr>
                      </pic:pic>
                      <pic:pic>
                        <pic:nvPicPr>
                          <pic:cNvPr id="112" name="Image 112">
                            <a:hlinkClick r:id="rId39"/>
                          </pic:cNvPr>
                          <pic:cNvPicPr/>
                        </pic:nvPicPr>
                        <pic:blipFill>
                          <a:blip r:embed="rId38" cstate="print"/>
                          <a:stretch>
                            <a:fillRect/>
                          </a:stretch>
                        </pic:blipFill>
                        <pic:spPr>
                          <a:xfrm>
                            <a:off x="1298447" y="5309615"/>
                            <a:ext cx="454152" cy="539496"/>
                          </a:xfrm>
                          <a:prstGeom prst="rect">
                            <a:avLst/>
                          </a:prstGeom>
                        </pic:spPr>
                      </pic:pic>
                      <pic:pic>
                        <pic:nvPicPr>
                          <pic:cNvPr id="113" name="Image 113">
                            <a:hlinkClick r:id="rId41"/>
                          </pic:cNvPr>
                          <pic:cNvPicPr/>
                        </pic:nvPicPr>
                        <pic:blipFill>
                          <a:blip r:embed="rId40" cstate="print"/>
                          <a:stretch>
                            <a:fillRect/>
                          </a:stretch>
                        </pic:blipFill>
                        <pic:spPr>
                          <a:xfrm>
                            <a:off x="5370576" y="6257544"/>
                            <a:ext cx="1673352" cy="396239"/>
                          </a:xfrm>
                          <a:prstGeom prst="rect">
                            <a:avLst/>
                          </a:prstGeom>
                        </pic:spPr>
                      </pic:pic>
                      <pic:pic>
                        <pic:nvPicPr>
                          <pic:cNvPr id="114" name="Image 114">
                            <a:hlinkClick r:id="rId43"/>
                          </pic:cNvPr>
                          <pic:cNvPicPr/>
                        </pic:nvPicPr>
                        <pic:blipFill>
                          <a:blip r:embed="rId42" cstate="print"/>
                          <a:stretch>
                            <a:fillRect/>
                          </a:stretch>
                        </pic:blipFill>
                        <pic:spPr>
                          <a:xfrm>
                            <a:off x="1676400" y="6873240"/>
                            <a:ext cx="792480" cy="1088136"/>
                          </a:xfrm>
                          <a:prstGeom prst="rect">
                            <a:avLst/>
                          </a:prstGeom>
                        </pic:spPr>
                      </pic:pic>
                      <wps:wsp>
                        <wps:cNvPr id="115" name="Graphic 115">
                          <a:hlinkClick r:id="rId43"/>
                        </wps:cNvPr>
                        <wps:cNvSpPr/>
                        <wps:spPr>
                          <a:xfrm>
                            <a:off x="1676400" y="6870192"/>
                            <a:ext cx="795655" cy="1094740"/>
                          </a:xfrm>
                          <a:custGeom>
                            <a:avLst/>
                            <a:gdLst/>
                            <a:ahLst/>
                            <a:cxnLst/>
                            <a:rect l="l" t="t" r="r" b="b"/>
                            <a:pathLst>
                              <a:path w="795655" h="1094740">
                                <a:moveTo>
                                  <a:pt x="0" y="0"/>
                                </a:moveTo>
                                <a:lnTo>
                                  <a:pt x="795527" y="0"/>
                                </a:lnTo>
                                <a:lnTo>
                                  <a:pt x="795527" y="1094231"/>
                                </a:lnTo>
                                <a:lnTo>
                                  <a:pt x="0" y="1094231"/>
                                </a:lnTo>
                                <a:lnTo>
                                  <a:pt x="0" y="0"/>
                                </a:lnTo>
                                <a:close/>
                              </a:path>
                            </a:pathLst>
                          </a:custGeom>
                          <a:ln w="12192">
                            <a:solidFill>
                              <a:srgbClr val="000000"/>
                            </a:solidFill>
                            <a:prstDash val="solid"/>
                          </a:ln>
                        </wps:spPr>
                        <wps:bodyPr wrap="square" lIns="0" tIns="0" rIns="0" bIns="0" rtlCol="0">
                          <a:prstTxWarp prst="textNoShape">
                            <a:avLst/>
                          </a:prstTxWarp>
                          <a:noAutofit/>
                        </wps:bodyPr>
                      </wps:wsp>
                      <pic:pic>
                        <pic:nvPicPr>
                          <pic:cNvPr id="116" name="Image 116"/>
                          <pic:cNvPicPr/>
                        </pic:nvPicPr>
                        <pic:blipFill>
                          <a:blip r:embed="rId44" cstate="print"/>
                          <a:stretch>
                            <a:fillRect/>
                          </a:stretch>
                        </pic:blipFill>
                        <pic:spPr>
                          <a:xfrm>
                            <a:off x="5062728" y="2886455"/>
                            <a:ext cx="1088136" cy="890016"/>
                          </a:xfrm>
                          <a:prstGeom prst="rect">
                            <a:avLst/>
                          </a:prstGeom>
                        </pic:spPr>
                      </pic:pic>
                      <pic:pic>
                        <pic:nvPicPr>
                          <pic:cNvPr id="117" name="Image 117"/>
                          <pic:cNvPicPr/>
                        </pic:nvPicPr>
                        <pic:blipFill>
                          <a:blip r:embed="rId45" cstate="print"/>
                          <a:stretch>
                            <a:fillRect/>
                          </a:stretch>
                        </pic:blipFill>
                        <pic:spPr>
                          <a:xfrm>
                            <a:off x="3919728" y="2868167"/>
                            <a:ext cx="914400" cy="914400"/>
                          </a:xfrm>
                          <a:prstGeom prst="rect">
                            <a:avLst/>
                          </a:prstGeom>
                        </pic:spPr>
                      </pic:pic>
                      <wps:wsp>
                        <wps:cNvPr id="118" name="Graphic 118"/>
                        <wps:cNvSpPr/>
                        <wps:spPr>
                          <a:xfrm>
                            <a:off x="691895" y="2740151"/>
                            <a:ext cx="6117590" cy="1344295"/>
                          </a:xfrm>
                          <a:custGeom>
                            <a:avLst/>
                            <a:gdLst/>
                            <a:ahLst/>
                            <a:cxnLst/>
                            <a:rect l="l" t="t" r="r" b="b"/>
                            <a:pathLst>
                              <a:path w="6117590" h="1344295">
                                <a:moveTo>
                                  <a:pt x="0" y="246888"/>
                                </a:moveTo>
                                <a:lnTo>
                                  <a:pt x="4851" y="196899"/>
                                </a:lnTo>
                                <a:lnTo>
                                  <a:pt x="18811" y="150447"/>
                                </a:lnTo>
                                <a:lnTo>
                                  <a:pt x="40987" y="108495"/>
                                </a:lnTo>
                                <a:lnTo>
                                  <a:pt x="70485" y="72009"/>
                                </a:lnTo>
                                <a:lnTo>
                                  <a:pt x="106412" y="41951"/>
                                </a:lnTo>
                                <a:lnTo>
                                  <a:pt x="147875" y="19288"/>
                                </a:lnTo>
                                <a:lnTo>
                                  <a:pt x="193982" y="4982"/>
                                </a:lnTo>
                                <a:lnTo>
                                  <a:pt x="243840" y="0"/>
                                </a:lnTo>
                                <a:lnTo>
                                  <a:pt x="5873496" y="0"/>
                                </a:lnTo>
                                <a:lnTo>
                                  <a:pt x="5922478" y="4982"/>
                                </a:lnTo>
                                <a:lnTo>
                                  <a:pt x="5968174" y="19288"/>
                                </a:lnTo>
                                <a:lnTo>
                                  <a:pt x="6009584" y="41951"/>
                                </a:lnTo>
                                <a:lnTo>
                                  <a:pt x="6045708" y="72009"/>
                                </a:lnTo>
                                <a:lnTo>
                                  <a:pt x="6075545" y="108495"/>
                                </a:lnTo>
                                <a:lnTo>
                                  <a:pt x="6098095" y="150447"/>
                                </a:lnTo>
                                <a:lnTo>
                                  <a:pt x="6112359" y="196899"/>
                                </a:lnTo>
                                <a:lnTo>
                                  <a:pt x="6117336" y="246888"/>
                                </a:lnTo>
                                <a:lnTo>
                                  <a:pt x="6117336" y="1097280"/>
                                </a:lnTo>
                                <a:lnTo>
                                  <a:pt x="6112359" y="1147268"/>
                                </a:lnTo>
                                <a:lnTo>
                                  <a:pt x="6098095" y="1193720"/>
                                </a:lnTo>
                                <a:lnTo>
                                  <a:pt x="6075545" y="1235672"/>
                                </a:lnTo>
                                <a:lnTo>
                                  <a:pt x="6045708" y="1272159"/>
                                </a:lnTo>
                                <a:lnTo>
                                  <a:pt x="6009584" y="1302216"/>
                                </a:lnTo>
                                <a:lnTo>
                                  <a:pt x="5968174" y="1324879"/>
                                </a:lnTo>
                                <a:lnTo>
                                  <a:pt x="5922478" y="1339185"/>
                                </a:lnTo>
                                <a:lnTo>
                                  <a:pt x="5873496" y="1344168"/>
                                </a:lnTo>
                                <a:lnTo>
                                  <a:pt x="243840" y="1344168"/>
                                </a:lnTo>
                                <a:lnTo>
                                  <a:pt x="193982" y="1339185"/>
                                </a:lnTo>
                                <a:lnTo>
                                  <a:pt x="147875" y="1324879"/>
                                </a:lnTo>
                                <a:lnTo>
                                  <a:pt x="106412" y="1302216"/>
                                </a:lnTo>
                                <a:lnTo>
                                  <a:pt x="70485" y="1272159"/>
                                </a:lnTo>
                                <a:lnTo>
                                  <a:pt x="40987" y="1235672"/>
                                </a:lnTo>
                                <a:lnTo>
                                  <a:pt x="18811" y="1193720"/>
                                </a:lnTo>
                                <a:lnTo>
                                  <a:pt x="4851" y="1147268"/>
                                </a:lnTo>
                                <a:lnTo>
                                  <a:pt x="0" y="1097280"/>
                                </a:lnTo>
                                <a:lnTo>
                                  <a:pt x="0" y="246888"/>
                                </a:lnTo>
                                <a:close/>
                              </a:path>
                            </a:pathLst>
                          </a:custGeom>
                          <a:ln w="24384">
                            <a:solidFill>
                              <a:srgbClr val="385D89"/>
                            </a:solidFill>
                            <a:prstDash val="solid"/>
                          </a:ln>
                        </wps:spPr>
                        <wps:bodyPr wrap="square" lIns="0" tIns="0" rIns="0" bIns="0" rtlCol="0">
                          <a:prstTxWarp prst="textNoShape">
                            <a:avLst/>
                          </a:prstTxWarp>
                          <a:noAutofit/>
                        </wps:bodyPr>
                      </wps:wsp>
                      <pic:pic>
                        <pic:nvPicPr>
                          <pic:cNvPr id="119" name="Image 119"/>
                          <pic:cNvPicPr/>
                        </pic:nvPicPr>
                        <pic:blipFill>
                          <a:blip r:embed="rId46" cstate="print"/>
                          <a:stretch>
                            <a:fillRect/>
                          </a:stretch>
                        </pic:blipFill>
                        <pic:spPr>
                          <a:xfrm>
                            <a:off x="5788152" y="8104631"/>
                            <a:ext cx="1255776" cy="810768"/>
                          </a:xfrm>
                          <a:prstGeom prst="rect">
                            <a:avLst/>
                          </a:prstGeom>
                        </pic:spPr>
                      </pic:pic>
                      <wps:wsp>
                        <wps:cNvPr id="120" name="Graphic 120"/>
                        <wps:cNvSpPr/>
                        <wps:spPr>
                          <a:xfrm>
                            <a:off x="691895" y="1295400"/>
                            <a:ext cx="6117590" cy="820419"/>
                          </a:xfrm>
                          <a:custGeom>
                            <a:avLst/>
                            <a:gdLst/>
                            <a:ahLst/>
                            <a:cxnLst/>
                            <a:rect l="l" t="t" r="r" b="b"/>
                            <a:pathLst>
                              <a:path w="6117590" h="820419">
                                <a:moveTo>
                                  <a:pt x="0" y="149351"/>
                                </a:moveTo>
                                <a:lnTo>
                                  <a:pt x="7315" y="102217"/>
                                </a:lnTo>
                                <a:lnTo>
                                  <a:pt x="27797" y="61228"/>
                                </a:lnTo>
                                <a:lnTo>
                                  <a:pt x="59253" y="28870"/>
                                </a:lnTo>
                                <a:lnTo>
                                  <a:pt x="99486" y="7632"/>
                                </a:lnTo>
                                <a:lnTo>
                                  <a:pt x="146304" y="0"/>
                                </a:lnTo>
                                <a:lnTo>
                                  <a:pt x="5967984" y="0"/>
                                </a:lnTo>
                                <a:lnTo>
                                  <a:pt x="6015118" y="7632"/>
                                </a:lnTo>
                                <a:lnTo>
                                  <a:pt x="6056107" y="28870"/>
                                </a:lnTo>
                                <a:lnTo>
                                  <a:pt x="6088465" y="61228"/>
                                </a:lnTo>
                                <a:lnTo>
                                  <a:pt x="6109703" y="102217"/>
                                </a:lnTo>
                                <a:lnTo>
                                  <a:pt x="6117336" y="149351"/>
                                </a:lnTo>
                                <a:lnTo>
                                  <a:pt x="6117336" y="670559"/>
                                </a:lnTo>
                                <a:lnTo>
                                  <a:pt x="6109703" y="717694"/>
                                </a:lnTo>
                                <a:lnTo>
                                  <a:pt x="6088465" y="758683"/>
                                </a:lnTo>
                                <a:lnTo>
                                  <a:pt x="6056107" y="791041"/>
                                </a:lnTo>
                                <a:lnTo>
                                  <a:pt x="6015118" y="812279"/>
                                </a:lnTo>
                                <a:lnTo>
                                  <a:pt x="5967984" y="819911"/>
                                </a:lnTo>
                                <a:lnTo>
                                  <a:pt x="146304" y="819911"/>
                                </a:lnTo>
                                <a:lnTo>
                                  <a:pt x="99486" y="812279"/>
                                </a:lnTo>
                                <a:lnTo>
                                  <a:pt x="59253" y="791041"/>
                                </a:lnTo>
                                <a:lnTo>
                                  <a:pt x="27797" y="758683"/>
                                </a:lnTo>
                                <a:lnTo>
                                  <a:pt x="7315" y="717694"/>
                                </a:lnTo>
                                <a:lnTo>
                                  <a:pt x="0" y="670559"/>
                                </a:lnTo>
                                <a:lnTo>
                                  <a:pt x="0" y="149351"/>
                                </a:lnTo>
                                <a:close/>
                              </a:path>
                            </a:pathLst>
                          </a:custGeom>
                          <a:ln w="24384">
                            <a:solidFill>
                              <a:srgbClr val="385D89"/>
                            </a:solidFill>
                            <a:prstDash val="solid"/>
                          </a:ln>
                        </wps:spPr>
                        <wps:bodyPr wrap="square" lIns="0" tIns="0" rIns="0" bIns="0" rtlCol="0">
                          <a:prstTxWarp prst="textNoShape">
                            <a:avLst/>
                          </a:prstTxWarp>
                          <a:noAutofit/>
                        </wps:bodyPr>
                      </wps:wsp>
                      <pic:pic>
                        <pic:nvPicPr>
                          <pic:cNvPr id="121" name="Image 121"/>
                          <pic:cNvPicPr/>
                        </pic:nvPicPr>
                        <pic:blipFill>
                          <a:blip r:embed="rId47" cstate="print"/>
                          <a:stretch>
                            <a:fillRect/>
                          </a:stretch>
                        </pic:blipFill>
                        <pic:spPr>
                          <a:xfrm>
                            <a:off x="4315967" y="1392936"/>
                            <a:ext cx="1335024" cy="673607"/>
                          </a:xfrm>
                          <a:prstGeom prst="rect">
                            <a:avLst/>
                          </a:prstGeom>
                        </pic:spPr>
                      </pic:pic>
                      <pic:pic>
                        <pic:nvPicPr>
                          <pic:cNvPr id="122" name="Image 122"/>
                          <pic:cNvPicPr/>
                        </pic:nvPicPr>
                        <pic:blipFill>
                          <a:blip r:embed="rId48" cstate="print"/>
                          <a:stretch>
                            <a:fillRect/>
                          </a:stretch>
                        </pic:blipFill>
                        <pic:spPr>
                          <a:xfrm>
                            <a:off x="3435096" y="1392936"/>
                            <a:ext cx="722376" cy="676655"/>
                          </a:xfrm>
                          <a:prstGeom prst="rect">
                            <a:avLst/>
                          </a:prstGeom>
                        </pic:spPr>
                      </pic:pic>
                      <pic:pic>
                        <pic:nvPicPr>
                          <pic:cNvPr id="123" name="Image 123"/>
                          <pic:cNvPicPr/>
                        </pic:nvPicPr>
                        <pic:blipFill>
                          <a:blip r:embed="rId49" cstate="print"/>
                          <a:stretch>
                            <a:fillRect/>
                          </a:stretch>
                        </pic:blipFill>
                        <pic:spPr>
                          <a:xfrm>
                            <a:off x="5903976" y="1392936"/>
                            <a:ext cx="579120" cy="658368"/>
                          </a:xfrm>
                          <a:prstGeom prst="rect">
                            <a:avLst/>
                          </a:prstGeom>
                        </pic:spPr>
                      </pic:pic>
                      <pic:pic>
                        <pic:nvPicPr>
                          <pic:cNvPr id="124" name="Image 124"/>
                          <pic:cNvPicPr/>
                        </pic:nvPicPr>
                        <pic:blipFill>
                          <a:blip r:embed="rId50" cstate="print"/>
                          <a:stretch>
                            <a:fillRect/>
                          </a:stretch>
                        </pic:blipFill>
                        <pic:spPr>
                          <a:xfrm>
                            <a:off x="2569464" y="1447800"/>
                            <a:ext cx="560832" cy="563879"/>
                          </a:xfrm>
                          <a:prstGeom prst="rect">
                            <a:avLst/>
                          </a:prstGeom>
                        </pic:spPr>
                      </pic:pic>
                    </wpg:wgp>
                  </a:graphicData>
                </a:graphic>
              </wp:anchor>
            </w:drawing>
          </mc:Choice>
          <mc:Fallback>
            <w:pict>
              <v:group style="position:absolute;margin-left:0pt;margin-top:0pt;width:612pt;height:791.55pt;mso-position-horizontal-relative:page;mso-position-vertical-relative:page;z-index:-22262784" id="docshapegroup106" coordorigin="0,0" coordsize="12240,15831">
                <v:shape style="position:absolute;left:76;top:0;width:12164;height:15831" type="#_x0000_t75" id="docshape107" stroked="false">
                  <v:imagedata r:id="rId8" o:title=""/>
                </v:shape>
                <v:shape style="position:absolute;left:0;top:14;width:12231;height:1354" type="#_x0000_t75" id="docshape108" stroked="false">
                  <v:imagedata r:id="rId13" o:title=""/>
                </v:shape>
                <v:shape style="position:absolute;left:10180;top:15004;width:927;height:356" id="docshape109" coordorigin="10181,15005" coordsize="927,356" path="m10181,15062l10186,15041,10199,15023,10219,15010,10243,15005,11050,15005,11073,15010,11091,15023,11103,15041,11107,15062,11107,15302,11103,15326,11091,15344,11073,15356,11050,15360,10243,15360,10219,15356,10199,15344,10186,15326,10181,15302,10181,15062xe" filled="false" stroked="true" strokeweight=".96pt" strokecolor="#000000">
                  <v:path arrowok="t"/>
                  <v:stroke dashstyle="solid"/>
                </v:shape>
                <v:shape style="position:absolute;left:5299;top:292;width:1628;height:908" type="#_x0000_t75" id="docshape110" stroked="false">
                  <v:imagedata r:id="rId14" o:title=""/>
                </v:shape>
                <v:shape style="position:absolute;left:9288;top:7262;width:1738;height:965" type="#_x0000_t75" id="docshape111" href="https://ri.havan.com.br/noticia/havan-e-premiada-como-uma-das-empresas-mais-inovadoras-do-sul-do-pais/" stroked="false">
                  <v:imagedata r:id="rId36" o:title=""/>
                </v:shape>
                <v:shape style="position:absolute;left:2044;top:8361;width:716;height:850" type="#_x0000_t75" id="docshape112" href="https://ri.havan.com.br/noticia/havan-e-premiada-no-evento-presidentes-do-grupo-eletrolar-em-sao-paulo/" stroked="false">
                  <v:imagedata r:id="rId38" o:title=""/>
                </v:shape>
                <v:shape style="position:absolute;left:8457;top:9854;width:2636;height:624" type="#_x0000_t75" id="docshape113" href="https://ri.havan.com.br/noticia/havan-recebe-dois-premios-de-excelencia-em-varejo-pelo-ranking-ibevar-fia/" stroked="false">
                  <v:imagedata r:id="rId40" o:title=""/>
                </v:shape>
                <v:shape style="position:absolute;left:2640;top:10824;width:1248;height:1714" type="#_x0000_t75" id="docshape114" href="https://ri.havan.com.br/noticia/havan-recebe-premio-top-de-marketing-e-vendas-da-advb-sc-em-florianopolis/" stroked="false">
                  <v:imagedata r:id="rId42" o:title=""/>
                </v:shape>
                <v:rect style="position:absolute;left:2640;top:10819;width:1253;height:1724" id="docshape115" href="https://ri.havan.com.br/noticia/havan-recebe-premio-top-de-marketing-e-vendas-da-advb-sc-em-florianopolis/" filled="false" stroked="true" strokeweight=".96pt" strokecolor="#000000">
                  <v:stroke dashstyle="solid"/>
                </v:rect>
                <v:shape style="position:absolute;left:7972;top:4545;width:1714;height:1402" type="#_x0000_t75" id="docshape116" stroked="false">
                  <v:imagedata r:id="rId44" o:title=""/>
                </v:shape>
                <v:shape style="position:absolute;left:6172;top:4516;width:1440;height:1440" type="#_x0000_t75" id="docshape117" stroked="false">
                  <v:imagedata r:id="rId45" o:title=""/>
                </v:shape>
                <v:shape style="position:absolute;left:1089;top:4315;width:9634;height:2117" id="docshape118" coordorigin="1090,4315" coordsize="9634,2117" path="m1090,4704l1097,4625,1119,4552,1154,4486,1201,4429,1257,4381,1322,4346,1395,4323,1474,4315,10339,4315,10416,4323,10488,4346,10554,4381,10610,4429,10657,4486,10693,4552,10715,4625,10723,4704,10723,6043,10715,6122,10693,6195,10657,6261,10610,6319,10554,6366,10488,6402,10416,6424,10339,6432,1474,6432,1395,6424,1322,6402,1257,6366,1201,6319,1154,6261,1119,6195,1097,6122,1090,6043,1090,4704xe" filled="false" stroked="true" strokeweight="1.92pt" strokecolor="#385d89">
                  <v:path arrowok="t"/>
                  <v:stroke dashstyle="solid"/>
                </v:shape>
                <v:shape style="position:absolute;left:9115;top:12763;width:1978;height:1277" type="#_x0000_t75" id="docshape119" stroked="false">
                  <v:imagedata r:id="rId46" o:title=""/>
                </v:shape>
                <v:shape style="position:absolute;left:1089;top:2040;width:9634;height:1292" id="docshape120" coordorigin="1090,2040" coordsize="9634,1292" path="m1090,2275l1101,2201,1133,2136,1183,2085,1246,2052,1320,2040,10488,2040,10562,2052,10627,2085,10678,2136,10711,2201,10723,2275,10723,3096,10711,3170,10678,3235,10627,3286,10562,3319,10488,3331,1320,3331,1246,3319,1183,3286,1133,3235,1101,3170,1090,3096,1090,2275xe" filled="false" stroked="true" strokeweight="1.92pt" strokecolor="#385d89">
                  <v:path arrowok="t"/>
                  <v:stroke dashstyle="solid"/>
                </v:shape>
                <v:shape style="position:absolute;left:6796;top:2193;width:2103;height:1061" type="#_x0000_t75" id="docshape121" stroked="false">
                  <v:imagedata r:id="rId47" o:title=""/>
                </v:shape>
                <v:shape style="position:absolute;left:5409;top:2193;width:1138;height:1066" type="#_x0000_t75" id="docshape122" stroked="false">
                  <v:imagedata r:id="rId48" o:title=""/>
                </v:shape>
                <v:shape style="position:absolute;left:9297;top:2193;width:912;height:1037" type="#_x0000_t75" id="docshape123" stroked="false">
                  <v:imagedata r:id="rId49" o:title=""/>
                </v:shape>
                <v:shape style="position:absolute;left:4046;top:2280;width:884;height:888" type="#_x0000_t75" id="docshape124" stroked="false">
                  <v:imagedata r:id="rId50" o:title=""/>
                </v:shape>
                <w10:wrap type="none"/>
              </v:group>
            </w:pict>
          </mc:Fallback>
        </mc:AlternateContent>
      </w:r>
    </w:p>
    <w:p>
      <w:pPr>
        <w:pStyle w:val="BodyText"/>
        <w:ind w:left="152" w:right="2313"/>
        <w:jc w:val="both"/>
      </w:pPr>
      <w:r>
        <w:rPr/>
        <w:t>A Havan foi certificada pelo 4º ano consecutivo pelo GPTW (Great Place To Work)</w:t>
      </w:r>
      <w:r>
        <w:rPr>
          <w:spacing w:val="-13"/>
        </w:rPr>
        <w:t> </w:t>
      </w:r>
      <w:r>
        <w:rPr/>
        <w:t>como</w:t>
      </w:r>
      <w:r>
        <w:rPr>
          <w:spacing w:val="-12"/>
        </w:rPr>
        <w:t> </w:t>
      </w:r>
      <w:r>
        <w:rPr/>
        <w:t>uma</w:t>
      </w:r>
      <w:r>
        <w:rPr>
          <w:spacing w:val="-12"/>
        </w:rPr>
        <w:t> </w:t>
      </w:r>
      <w:r>
        <w:rPr/>
        <w:t>das</w:t>
      </w:r>
      <w:r>
        <w:rPr>
          <w:spacing w:val="-15"/>
        </w:rPr>
        <w:t> </w:t>
      </w:r>
      <w:r>
        <w:rPr/>
        <w:t>melhores</w:t>
      </w:r>
      <w:r>
        <w:rPr>
          <w:spacing w:val="-15"/>
        </w:rPr>
        <w:t> </w:t>
      </w:r>
      <w:r>
        <w:rPr/>
        <w:t>empresas</w:t>
      </w:r>
      <w:r>
        <w:rPr>
          <w:spacing w:val="-13"/>
        </w:rPr>
        <w:t> </w:t>
      </w:r>
      <w:r>
        <w:rPr/>
        <w:t>para</w:t>
      </w:r>
      <w:r>
        <w:rPr>
          <w:spacing w:val="-9"/>
        </w:rPr>
        <w:t> </w:t>
      </w:r>
      <w:r>
        <w:rPr/>
        <w:t>se</w:t>
      </w:r>
      <w:r>
        <w:rPr>
          <w:spacing w:val="-13"/>
        </w:rPr>
        <w:t> </w:t>
      </w:r>
      <w:r>
        <w:rPr/>
        <w:t>trabalhar.</w:t>
      </w:r>
      <w:r>
        <w:rPr>
          <w:spacing w:val="-16"/>
        </w:rPr>
        <w:t> </w:t>
      </w:r>
      <w:r>
        <w:rPr/>
        <w:t>Sendo</w:t>
      </w:r>
      <w:r>
        <w:rPr>
          <w:spacing w:val="-10"/>
        </w:rPr>
        <w:t> </w:t>
      </w:r>
      <w:r>
        <w:rPr/>
        <w:t>premiada</w:t>
      </w:r>
      <w:r>
        <w:rPr>
          <w:spacing w:val="-13"/>
        </w:rPr>
        <w:t> </w:t>
      </w:r>
      <w:r>
        <w:rPr/>
        <w:t>em 4º lugar no segmento de varejo do Brasil em empresas com mais de 10 mil colaboradores. Destacamos que 87% dos colaboradores dizem que este é um ótimo lugar para trabalhar.</w:t>
      </w:r>
    </w:p>
    <w:p>
      <w:pPr>
        <w:pStyle w:val="BodyText"/>
        <w:rPr>
          <w:sz w:val="20"/>
        </w:rPr>
      </w:pPr>
    </w:p>
    <w:p>
      <w:pPr>
        <w:pStyle w:val="BodyText"/>
        <w:spacing w:before="137"/>
        <w:rPr>
          <w:sz w:val="20"/>
        </w:rPr>
      </w:pPr>
    </w:p>
    <w:p>
      <w:pPr>
        <w:spacing w:before="0"/>
        <w:ind w:left="152" w:right="0" w:firstLine="0"/>
        <w:jc w:val="left"/>
        <w:rPr>
          <w:sz w:val="20"/>
        </w:rPr>
      </w:pPr>
      <w:r>
        <w:rPr>
          <w:spacing w:val="-10"/>
          <w:sz w:val="20"/>
        </w:rPr>
        <w:t>8</w:t>
      </w:r>
    </w:p>
    <w:p>
      <w:pPr>
        <w:pStyle w:val="BodyText"/>
        <w:spacing w:before="49"/>
        <w:rPr>
          <w:sz w:val="14"/>
        </w:rPr>
      </w:pPr>
    </w:p>
    <w:p>
      <w:pPr>
        <w:spacing w:before="0"/>
        <w:ind w:left="0" w:right="384" w:firstLine="0"/>
        <w:jc w:val="right"/>
        <w:rPr>
          <w:sz w:val="14"/>
        </w:rPr>
      </w:pPr>
      <w:r>
        <w:rPr>
          <w:spacing w:val="-2"/>
          <w:sz w:val="14"/>
        </w:rPr>
        <w:t>ÍNDICE</w:t>
      </w:r>
    </w:p>
    <w:p>
      <w:pPr>
        <w:spacing w:after="0"/>
        <w:jc w:val="right"/>
        <w:rPr>
          <w:sz w:val="14"/>
        </w:rPr>
        <w:sectPr>
          <w:type w:val="continuous"/>
          <w:pgSz w:w="12240" w:h="15840"/>
          <w:pgMar w:top="1820" w:bottom="280" w:left="980" w:right="980"/>
        </w:sectPr>
      </w:pPr>
    </w:p>
    <w:p>
      <w:pPr>
        <w:tabs>
          <w:tab w:pos="2485" w:val="left" w:leader="none"/>
        </w:tabs>
        <w:spacing w:line="240" w:lineRule="auto"/>
        <w:ind w:left="144" w:right="0" w:firstLine="0"/>
        <w:rPr>
          <w:sz w:val="20"/>
        </w:rPr>
      </w:pPr>
      <w:r>
        <w:rPr>
          <w:position w:val="21"/>
          <w:sz w:val="20"/>
        </w:rPr>
        <w:drawing>
          <wp:inline distT="0" distB="0" distL="0" distR="0">
            <wp:extent cx="972142" cy="1144238"/>
            <wp:effectExtent l="0" t="0" r="0" b="0"/>
            <wp:docPr id="125" name="Image 125"/>
            <wp:cNvGraphicFramePr>
              <a:graphicFrameLocks/>
            </wp:cNvGraphicFramePr>
            <a:graphic>
              <a:graphicData uri="http://schemas.openxmlformats.org/drawingml/2006/picture">
                <pic:pic>
                  <pic:nvPicPr>
                    <pic:cNvPr id="125" name="Image 125"/>
                    <pic:cNvPicPr/>
                  </pic:nvPicPr>
                  <pic:blipFill>
                    <a:blip r:embed="rId51" cstate="print"/>
                    <a:stretch>
                      <a:fillRect/>
                    </a:stretch>
                  </pic:blipFill>
                  <pic:spPr>
                    <a:xfrm>
                      <a:off x="0" y="0"/>
                      <a:ext cx="972142" cy="1144238"/>
                    </a:xfrm>
                    <a:prstGeom prst="rect">
                      <a:avLst/>
                    </a:prstGeom>
                  </pic:spPr>
                </pic:pic>
              </a:graphicData>
            </a:graphic>
          </wp:inline>
        </w:drawing>
      </w:r>
      <w:r>
        <w:rPr>
          <w:position w:val="21"/>
          <w:sz w:val="20"/>
        </w:rPr>
      </w:r>
      <w:r>
        <w:rPr>
          <w:position w:val="21"/>
          <w:sz w:val="20"/>
        </w:rPr>
        <w:tab/>
      </w:r>
      <w:r>
        <w:rPr>
          <w:sz w:val="20"/>
        </w:rPr>
        <mc:AlternateContent>
          <mc:Choice Requires="wps">
            <w:drawing>
              <wp:inline distT="0" distB="0" distL="0" distR="0">
                <wp:extent cx="3968750" cy="875030"/>
                <wp:effectExtent l="0" t="0" r="0" b="1269"/>
                <wp:docPr id="126" name="Group 126"/>
                <wp:cNvGraphicFramePr>
                  <a:graphicFrameLocks/>
                </wp:cNvGraphicFramePr>
                <a:graphic>
                  <a:graphicData uri="http://schemas.microsoft.com/office/word/2010/wordprocessingGroup">
                    <wpg:wgp>
                      <wpg:cNvPr id="126" name="Group 126"/>
                      <wpg:cNvGrpSpPr/>
                      <wpg:grpSpPr>
                        <a:xfrm>
                          <a:off x="0" y="0"/>
                          <a:ext cx="3968750" cy="875030"/>
                          <a:chExt cx="3968750" cy="875030"/>
                        </a:xfrm>
                      </wpg:grpSpPr>
                      <pic:pic>
                        <pic:nvPicPr>
                          <pic:cNvPr id="127" name="Image 127"/>
                          <pic:cNvPicPr/>
                        </pic:nvPicPr>
                        <pic:blipFill>
                          <a:blip r:embed="rId52" cstate="print"/>
                          <a:stretch>
                            <a:fillRect/>
                          </a:stretch>
                        </pic:blipFill>
                        <pic:spPr>
                          <a:xfrm>
                            <a:off x="0" y="0"/>
                            <a:ext cx="3968496" cy="874776"/>
                          </a:xfrm>
                          <a:prstGeom prst="rect">
                            <a:avLst/>
                          </a:prstGeom>
                        </pic:spPr>
                      </pic:pic>
                      <wps:wsp>
                        <wps:cNvPr id="128" name="Textbox 128"/>
                        <wps:cNvSpPr txBox="1"/>
                        <wps:spPr>
                          <a:xfrm>
                            <a:off x="0" y="0"/>
                            <a:ext cx="3968750" cy="875030"/>
                          </a:xfrm>
                          <a:prstGeom prst="rect">
                            <a:avLst/>
                          </a:prstGeom>
                        </wps:spPr>
                        <wps:txbx>
                          <w:txbxContent>
                            <w:p>
                              <w:pPr>
                                <w:spacing w:before="3"/>
                                <w:ind w:left="4" w:right="0" w:firstLine="0"/>
                                <w:jc w:val="left"/>
                                <w:rPr>
                                  <w:b/>
                                  <w:sz w:val="15"/>
                                </w:rPr>
                              </w:pPr>
                              <w:r>
                                <w:rPr>
                                  <w:b/>
                                  <w:color w:val="666666"/>
                                  <w:spacing w:val="-6"/>
                                  <w:sz w:val="15"/>
                                </w:rPr>
                                <w:t>Tarumã</w:t>
                              </w:r>
                              <w:r>
                                <w:rPr>
                                  <w:b/>
                                  <w:color w:val="666666"/>
                                  <w:sz w:val="15"/>
                                </w:rPr>
                                <w:t> </w:t>
                              </w:r>
                              <w:r>
                                <w:rPr>
                                  <w:b/>
                                  <w:color w:val="666666"/>
                                  <w:spacing w:val="-2"/>
                                  <w:sz w:val="15"/>
                                </w:rPr>
                                <w:t>Office</w:t>
                              </w:r>
                            </w:p>
                            <w:p>
                              <w:pPr>
                                <w:spacing w:before="10"/>
                                <w:ind w:left="4" w:right="0" w:firstLine="0"/>
                                <w:jc w:val="left"/>
                                <w:rPr>
                                  <w:sz w:val="15"/>
                                </w:rPr>
                              </w:pPr>
                              <w:r>
                                <w:rPr>
                                  <w:color w:val="666666"/>
                                  <w:sz w:val="15"/>
                                </w:rPr>
                                <w:t>Rua</w:t>
                              </w:r>
                              <w:r>
                                <w:rPr>
                                  <w:color w:val="666666"/>
                                  <w:spacing w:val="-7"/>
                                  <w:sz w:val="15"/>
                                </w:rPr>
                                <w:t> </w:t>
                              </w:r>
                              <w:r>
                                <w:rPr>
                                  <w:color w:val="666666"/>
                                  <w:sz w:val="15"/>
                                </w:rPr>
                                <w:t>7</w:t>
                              </w:r>
                              <w:r>
                                <w:rPr>
                                  <w:color w:val="666666"/>
                                  <w:spacing w:val="-8"/>
                                  <w:sz w:val="15"/>
                                </w:rPr>
                                <w:t> </w:t>
                              </w:r>
                              <w:r>
                                <w:rPr>
                                  <w:color w:val="666666"/>
                                  <w:sz w:val="15"/>
                                </w:rPr>
                                <w:t>de</w:t>
                              </w:r>
                              <w:r>
                                <w:rPr>
                                  <w:color w:val="666666"/>
                                  <w:spacing w:val="-9"/>
                                  <w:sz w:val="15"/>
                                </w:rPr>
                                <w:t> </w:t>
                              </w:r>
                              <w:r>
                                <w:rPr>
                                  <w:color w:val="666666"/>
                                  <w:sz w:val="15"/>
                                </w:rPr>
                                <w:t>Setembro,</w:t>
                              </w:r>
                              <w:r>
                                <w:rPr>
                                  <w:color w:val="666666"/>
                                  <w:spacing w:val="-7"/>
                                  <w:sz w:val="15"/>
                                </w:rPr>
                                <w:t> </w:t>
                              </w:r>
                              <w:r>
                                <w:rPr>
                                  <w:color w:val="666666"/>
                                  <w:spacing w:val="-4"/>
                                  <w:sz w:val="15"/>
                                </w:rPr>
                                <w:t>1600</w:t>
                              </w:r>
                            </w:p>
                            <w:p>
                              <w:pPr>
                                <w:spacing w:line="254" w:lineRule="auto" w:before="5"/>
                                <w:ind w:left="4" w:right="3538" w:firstLine="0"/>
                                <w:jc w:val="left"/>
                                <w:rPr>
                                  <w:sz w:val="15"/>
                                </w:rPr>
                              </w:pPr>
                              <w:r>
                                <w:rPr>
                                  <w:color w:val="666666"/>
                                  <w:sz w:val="15"/>
                                </w:rPr>
                                <w:t>13º andar - Salas 1302 e 1303 – Centro 89010-204 - Blumenau – SC – Brasil</w:t>
                              </w:r>
                            </w:p>
                            <w:p>
                              <w:pPr>
                                <w:spacing w:before="57"/>
                                <w:ind w:left="4" w:right="0" w:firstLine="0"/>
                                <w:jc w:val="left"/>
                                <w:rPr>
                                  <w:sz w:val="15"/>
                                </w:rPr>
                              </w:pPr>
                              <w:r>
                                <w:rPr>
                                  <w:color w:val="666666"/>
                                  <w:sz w:val="15"/>
                                </w:rPr>
                                <w:t>Tel:</w:t>
                              </w:r>
                              <w:r>
                                <w:rPr>
                                  <w:color w:val="666666"/>
                                  <w:spacing w:val="21"/>
                                  <w:sz w:val="15"/>
                                </w:rPr>
                                <w:t> </w:t>
                              </w:r>
                              <w:r>
                                <w:rPr>
                                  <w:color w:val="666666"/>
                                  <w:sz w:val="15"/>
                                </w:rPr>
                                <w:t>+55</w:t>
                              </w:r>
                              <w:r>
                                <w:rPr>
                                  <w:color w:val="666666"/>
                                  <w:spacing w:val="17"/>
                                  <w:sz w:val="15"/>
                                </w:rPr>
                                <w:t> </w:t>
                              </w:r>
                              <w:r>
                                <w:rPr>
                                  <w:color w:val="666666"/>
                                  <w:sz w:val="15"/>
                                </w:rPr>
                                <w:t>47</w:t>
                              </w:r>
                              <w:r>
                                <w:rPr>
                                  <w:color w:val="666666"/>
                                  <w:spacing w:val="8"/>
                                  <w:sz w:val="15"/>
                                </w:rPr>
                                <w:t> </w:t>
                              </w:r>
                              <w:r>
                                <w:rPr>
                                  <w:color w:val="666666"/>
                                  <w:sz w:val="15"/>
                                </w:rPr>
                                <w:t>2111-</w:t>
                              </w:r>
                              <w:r>
                                <w:rPr>
                                  <w:color w:val="666666"/>
                                  <w:spacing w:val="-4"/>
                                  <w:sz w:val="15"/>
                                </w:rPr>
                                <w:t>0700</w:t>
                              </w:r>
                            </w:p>
                            <w:p>
                              <w:pPr>
                                <w:spacing w:before="5"/>
                                <w:ind w:left="4" w:right="0" w:firstLine="0"/>
                                <w:jc w:val="left"/>
                                <w:rPr>
                                  <w:sz w:val="15"/>
                                </w:rPr>
                              </w:pPr>
                              <w:r>
                                <w:rPr>
                                  <w:color w:val="666666"/>
                                  <w:w w:val="105"/>
                                  <w:sz w:val="15"/>
                                </w:rPr>
                                <w:t>Fax:+55</w:t>
                              </w:r>
                              <w:r>
                                <w:rPr>
                                  <w:color w:val="666666"/>
                                  <w:spacing w:val="-4"/>
                                  <w:w w:val="105"/>
                                  <w:sz w:val="15"/>
                                </w:rPr>
                                <w:t> </w:t>
                              </w:r>
                              <w:r>
                                <w:rPr>
                                  <w:color w:val="666666"/>
                                  <w:w w:val="105"/>
                                  <w:sz w:val="15"/>
                                </w:rPr>
                                <w:t>47</w:t>
                              </w:r>
                              <w:r>
                                <w:rPr>
                                  <w:color w:val="666666"/>
                                  <w:spacing w:val="-10"/>
                                  <w:w w:val="105"/>
                                  <w:sz w:val="15"/>
                                </w:rPr>
                                <w:t> </w:t>
                              </w:r>
                              <w:r>
                                <w:rPr>
                                  <w:color w:val="666666"/>
                                  <w:w w:val="105"/>
                                  <w:sz w:val="15"/>
                                </w:rPr>
                                <w:t>2111-</w:t>
                              </w:r>
                              <w:r>
                                <w:rPr>
                                  <w:color w:val="666666"/>
                                  <w:spacing w:val="-4"/>
                                  <w:w w:val="105"/>
                                  <w:sz w:val="15"/>
                                </w:rPr>
                                <w:t>0719</w:t>
                              </w:r>
                            </w:p>
                            <w:p>
                              <w:pPr>
                                <w:spacing w:before="10"/>
                                <w:ind w:left="4" w:right="0" w:firstLine="0"/>
                                <w:jc w:val="left"/>
                                <w:rPr>
                                  <w:sz w:val="15"/>
                                </w:rPr>
                              </w:pPr>
                              <w:r>
                                <w:rPr>
                                  <w:color w:val="666666"/>
                                  <w:spacing w:val="-2"/>
                                  <w:w w:val="105"/>
                                  <w:sz w:val="15"/>
                                </w:rPr>
                                <w:t>ey.com.br</w:t>
                              </w:r>
                            </w:p>
                          </w:txbxContent>
                        </wps:txbx>
                        <wps:bodyPr wrap="square" lIns="0" tIns="0" rIns="0" bIns="0" rtlCol="0">
                          <a:noAutofit/>
                        </wps:bodyPr>
                      </wps:wsp>
                    </wpg:wgp>
                  </a:graphicData>
                </a:graphic>
              </wp:inline>
            </w:drawing>
          </mc:Choice>
          <mc:Fallback>
            <w:pict>
              <v:group style="width:312.5pt;height:68.9pt;mso-position-horizontal-relative:char;mso-position-vertical-relative:line" id="docshapegroup125" coordorigin="0,0" coordsize="6250,1378">
                <v:shape style="position:absolute;left:0;top:0;width:6250;height:1378" type="#_x0000_t75" id="docshape126" stroked="false">
                  <v:imagedata r:id="rId52" o:title=""/>
                </v:shape>
                <v:shape style="position:absolute;left:0;top:0;width:6250;height:1378" type="#_x0000_t202" id="docshape127" filled="false" stroked="false">
                  <v:textbox inset="0,0,0,0">
                    <w:txbxContent>
                      <w:p>
                        <w:pPr>
                          <w:spacing w:before="3"/>
                          <w:ind w:left="4" w:right="0" w:firstLine="0"/>
                          <w:jc w:val="left"/>
                          <w:rPr>
                            <w:b/>
                            <w:sz w:val="15"/>
                          </w:rPr>
                        </w:pPr>
                        <w:r>
                          <w:rPr>
                            <w:b/>
                            <w:color w:val="666666"/>
                            <w:spacing w:val="-6"/>
                            <w:sz w:val="15"/>
                          </w:rPr>
                          <w:t>Tarumã</w:t>
                        </w:r>
                        <w:r>
                          <w:rPr>
                            <w:b/>
                            <w:color w:val="666666"/>
                            <w:sz w:val="15"/>
                          </w:rPr>
                          <w:t> </w:t>
                        </w:r>
                        <w:r>
                          <w:rPr>
                            <w:b/>
                            <w:color w:val="666666"/>
                            <w:spacing w:val="-2"/>
                            <w:sz w:val="15"/>
                          </w:rPr>
                          <w:t>Office</w:t>
                        </w:r>
                      </w:p>
                      <w:p>
                        <w:pPr>
                          <w:spacing w:before="10"/>
                          <w:ind w:left="4" w:right="0" w:firstLine="0"/>
                          <w:jc w:val="left"/>
                          <w:rPr>
                            <w:sz w:val="15"/>
                          </w:rPr>
                        </w:pPr>
                        <w:r>
                          <w:rPr>
                            <w:color w:val="666666"/>
                            <w:sz w:val="15"/>
                          </w:rPr>
                          <w:t>Rua</w:t>
                        </w:r>
                        <w:r>
                          <w:rPr>
                            <w:color w:val="666666"/>
                            <w:spacing w:val="-7"/>
                            <w:sz w:val="15"/>
                          </w:rPr>
                          <w:t> </w:t>
                        </w:r>
                        <w:r>
                          <w:rPr>
                            <w:color w:val="666666"/>
                            <w:sz w:val="15"/>
                          </w:rPr>
                          <w:t>7</w:t>
                        </w:r>
                        <w:r>
                          <w:rPr>
                            <w:color w:val="666666"/>
                            <w:spacing w:val="-8"/>
                            <w:sz w:val="15"/>
                          </w:rPr>
                          <w:t> </w:t>
                        </w:r>
                        <w:r>
                          <w:rPr>
                            <w:color w:val="666666"/>
                            <w:sz w:val="15"/>
                          </w:rPr>
                          <w:t>de</w:t>
                        </w:r>
                        <w:r>
                          <w:rPr>
                            <w:color w:val="666666"/>
                            <w:spacing w:val="-9"/>
                            <w:sz w:val="15"/>
                          </w:rPr>
                          <w:t> </w:t>
                        </w:r>
                        <w:r>
                          <w:rPr>
                            <w:color w:val="666666"/>
                            <w:sz w:val="15"/>
                          </w:rPr>
                          <w:t>Setembro,</w:t>
                        </w:r>
                        <w:r>
                          <w:rPr>
                            <w:color w:val="666666"/>
                            <w:spacing w:val="-7"/>
                            <w:sz w:val="15"/>
                          </w:rPr>
                          <w:t> </w:t>
                        </w:r>
                        <w:r>
                          <w:rPr>
                            <w:color w:val="666666"/>
                            <w:spacing w:val="-4"/>
                            <w:sz w:val="15"/>
                          </w:rPr>
                          <w:t>1600</w:t>
                        </w:r>
                      </w:p>
                      <w:p>
                        <w:pPr>
                          <w:spacing w:line="254" w:lineRule="auto" w:before="5"/>
                          <w:ind w:left="4" w:right="3538" w:firstLine="0"/>
                          <w:jc w:val="left"/>
                          <w:rPr>
                            <w:sz w:val="15"/>
                          </w:rPr>
                        </w:pPr>
                        <w:r>
                          <w:rPr>
                            <w:color w:val="666666"/>
                            <w:sz w:val="15"/>
                          </w:rPr>
                          <w:t>13º andar - Salas 1302 e 1303 – Centro 89010-204 - Blumenau – SC – Brasil</w:t>
                        </w:r>
                      </w:p>
                      <w:p>
                        <w:pPr>
                          <w:spacing w:before="57"/>
                          <w:ind w:left="4" w:right="0" w:firstLine="0"/>
                          <w:jc w:val="left"/>
                          <w:rPr>
                            <w:sz w:val="15"/>
                          </w:rPr>
                        </w:pPr>
                        <w:r>
                          <w:rPr>
                            <w:color w:val="666666"/>
                            <w:sz w:val="15"/>
                          </w:rPr>
                          <w:t>Tel:</w:t>
                        </w:r>
                        <w:r>
                          <w:rPr>
                            <w:color w:val="666666"/>
                            <w:spacing w:val="21"/>
                            <w:sz w:val="15"/>
                          </w:rPr>
                          <w:t> </w:t>
                        </w:r>
                        <w:r>
                          <w:rPr>
                            <w:color w:val="666666"/>
                            <w:sz w:val="15"/>
                          </w:rPr>
                          <w:t>+55</w:t>
                        </w:r>
                        <w:r>
                          <w:rPr>
                            <w:color w:val="666666"/>
                            <w:spacing w:val="17"/>
                            <w:sz w:val="15"/>
                          </w:rPr>
                          <w:t> </w:t>
                        </w:r>
                        <w:r>
                          <w:rPr>
                            <w:color w:val="666666"/>
                            <w:sz w:val="15"/>
                          </w:rPr>
                          <w:t>47</w:t>
                        </w:r>
                        <w:r>
                          <w:rPr>
                            <w:color w:val="666666"/>
                            <w:spacing w:val="8"/>
                            <w:sz w:val="15"/>
                          </w:rPr>
                          <w:t> </w:t>
                        </w:r>
                        <w:r>
                          <w:rPr>
                            <w:color w:val="666666"/>
                            <w:sz w:val="15"/>
                          </w:rPr>
                          <w:t>2111-</w:t>
                        </w:r>
                        <w:r>
                          <w:rPr>
                            <w:color w:val="666666"/>
                            <w:spacing w:val="-4"/>
                            <w:sz w:val="15"/>
                          </w:rPr>
                          <w:t>0700</w:t>
                        </w:r>
                      </w:p>
                      <w:p>
                        <w:pPr>
                          <w:spacing w:before="5"/>
                          <w:ind w:left="4" w:right="0" w:firstLine="0"/>
                          <w:jc w:val="left"/>
                          <w:rPr>
                            <w:sz w:val="15"/>
                          </w:rPr>
                        </w:pPr>
                        <w:r>
                          <w:rPr>
                            <w:color w:val="666666"/>
                            <w:w w:val="105"/>
                            <w:sz w:val="15"/>
                          </w:rPr>
                          <w:t>Fax:+55</w:t>
                        </w:r>
                        <w:r>
                          <w:rPr>
                            <w:color w:val="666666"/>
                            <w:spacing w:val="-4"/>
                            <w:w w:val="105"/>
                            <w:sz w:val="15"/>
                          </w:rPr>
                          <w:t> </w:t>
                        </w:r>
                        <w:r>
                          <w:rPr>
                            <w:color w:val="666666"/>
                            <w:w w:val="105"/>
                            <w:sz w:val="15"/>
                          </w:rPr>
                          <w:t>47</w:t>
                        </w:r>
                        <w:r>
                          <w:rPr>
                            <w:color w:val="666666"/>
                            <w:spacing w:val="-10"/>
                            <w:w w:val="105"/>
                            <w:sz w:val="15"/>
                          </w:rPr>
                          <w:t> </w:t>
                        </w:r>
                        <w:r>
                          <w:rPr>
                            <w:color w:val="666666"/>
                            <w:w w:val="105"/>
                            <w:sz w:val="15"/>
                          </w:rPr>
                          <w:t>2111-</w:t>
                        </w:r>
                        <w:r>
                          <w:rPr>
                            <w:color w:val="666666"/>
                            <w:spacing w:val="-4"/>
                            <w:w w:val="105"/>
                            <w:sz w:val="15"/>
                          </w:rPr>
                          <w:t>0719</w:t>
                        </w:r>
                      </w:p>
                      <w:p>
                        <w:pPr>
                          <w:spacing w:before="10"/>
                          <w:ind w:left="4" w:right="0" w:firstLine="0"/>
                          <w:jc w:val="left"/>
                          <w:rPr>
                            <w:sz w:val="15"/>
                          </w:rPr>
                        </w:pPr>
                        <w:r>
                          <w:rPr>
                            <w:color w:val="666666"/>
                            <w:spacing w:val="-2"/>
                            <w:w w:val="105"/>
                            <w:sz w:val="15"/>
                          </w:rPr>
                          <w:t>ey.com.br</w:t>
                        </w:r>
                      </w:p>
                    </w:txbxContent>
                  </v:textbox>
                  <w10:wrap type="none"/>
                </v:shape>
              </v:group>
            </w:pict>
          </mc:Fallback>
        </mc:AlternateContent>
      </w:r>
      <w:r>
        <w:rPr>
          <w:sz w:val="20"/>
        </w:rPr>
      </w:r>
    </w:p>
    <w:p>
      <w:pPr>
        <w:pStyle w:val="Heading3"/>
        <w:spacing w:before="253"/>
        <w:ind w:left="152" w:firstLine="0"/>
      </w:pPr>
      <w:bookmarkStart w:name="Relatório do auditor independente sobre " w:id="18"/>
      <w:bookmarkEnd w:id="18"/>
      <w:r>
        <w:rPr>
          <w:b w:val="0"/>
        </w:rPr>
      </w:r>
      <w:bookmarkStart w:name="_bookmark8" w:id="19"/>
      <w:bookmarkEnd w:id="19"/>
      <w:r>
        <w:rPr>
          <w:b w:val="0"/>
        </w:rPr>
      </w:r>
      <w:r>
        <w:rPr/>
        <w:t>Relatório</w:t>
      </w:r>
      <w:r>
        <w:rPr>
          <w:spacing w:val="-12"/>
        </w:rPr>
        <w:t> </w:t>
      </w:r>
      <w:r>
        <w:rPr/>
        <w:t>do</w:t>
      </w:r>
      <w:r>
        <w:rPr>
          <w:spacing w:val="-11"/>
        </w:rPr>
        <w:t> </w:t>
      </w:r>
      <w:r>
        <w:rPr/>
        <w:t>auditor</w:t>
      </w:r>
      <w:r>
        <w:rPr>
          <w:spacing w:val="-11"/>
        </w:rPr>
        <w:t> </w:t>
      </w:r>
      <w:r>
        <w:rPr/>
        <w:t>independente</w:t>
      </w:r>
      <w:r>
        <w:rPr>
          <w:spacing w:val="-12"/>
        </w:rPr>
        <w:t> </w:t>
      </w:r>
      <w:r>
        <w:rPr/>
        <w:t>sobre</w:t>
      </w:r>
      <w:r>
        <w:rPr>
          <w:spacing w:val="-12"/>
        </w:rPr>
        <w:t> </w:t>
      </w:r>
      <w:r>
        <w:rPr/>
        <w:t>as</w:t>
      </w:r>
      <w:r>
        <w:rPr>
          <w:spacing w:val="-11"/>
        </w:rPr>
        <w:t> </w:t>
      </w:r>
      <w:r>
        <w:rPr/>
        <w:t>demonstrações</w:t>
      </w:r>
      <w:r>
        <w:rPr>
          <w:spacing w:val="-9"/>
        </w:rPr>
        <w:t> </w:t>
      </w:r>
      <w:r>
        <w:rPr>
          <w:spacing w:val="-2"/>
        </w:rPr>
        <w:t>financeiras</w:t>
      </w:r>
    </w:p>
    <w:p>
      <w:pPr>
        <w:pStyle w:val="BodyText"/>
        <w:spacing w:before="230"/>
        <w:rPr>
          <w:b/>
          <w:sz w:val="24"/>
        </w:rPr>
      </w:pPr>
    </w:p>
    <w:p>
      <w:pPr>
        <w:pStyle w:val="BodyText"/>
        <w:ind w:left="152"/>
      </w:pPr>
      <w:r>
        <w:rPr>
          <w:spacing w:val="-5"/>
        </w:rPr>
        <w:t>Aos</w:t>
      </w:r>
    </w:p>
    <w:p>
      <w:pPr>
        <w:pStyle w:val="BodyText"/>
        <w:spacing w:before="2"/>
        <w:ind w:left="152"/>
      </w:pPr>
      <w:r>
        <w:rPr/>
        <w:t>Diretores</w:t>
      </w:r>
      <w:r>
        <w:rPr>
          <w:spacing w:val="-8"/>
        </w:rPr>
        <w:t> </w:t>
      </w:r>
      <w:r>
        <w:rPr/>
        <w:t>e</w:t>
      </w:r>
      <w:r>
        <w:rPr>
          <w:spacing w:val="-1"/>
        </w:rPr>
        <w:t> </w:t>
      </w:r>
      <w:r>
        <w:rPr/>
        <w:t>Acionistas</w:t>
      </w:r>
      <w:r>
        <w:rPr>
          <w:spacing w:val="-1"/>
        </w:rPr>
        <w:t> </w:t>
      </w:r>
      <w:r>
        <w:rPr>
          <w:spacing w:val="-5"/>
        </w:rPr>
        <w:t>da</w:t>
      </w:r>
    </w:p>
    <w:p>
      <w:pPr>
        <w:pStyle w:val="Heading3"/>
        <w:spacing w:line="275" w:lineRule="exact" w:before="2"/>
        <w:ind w:left="152" w:firstLine="0"/>
      </w:pPr>
      <w:r>
        <w:rPr/>
        <w:t>Havan</w:t>
      </w:r>
      <w:r>
        <w:rPr>
          <w:spacing w:val="-3"/>
        </w:rPr>
        <w:t> </w:t>
      </w:r>
      <w:r>
        <w:rPr>
          <w:spacing w:val="-4"/>
        </w:rPr>
        <w:t>S.A.</w:t>
      </w:r>
    </w:p>
    <w:p>
      <w:pPr>
        <w:pStyle w:val="BodyText"/>
        <w:spacing w:line="252" w:lineRule="exact"/>
        <w:ind w:left="152"/>
      </w:pPr>
      <w:r>
        <w:rPr/>
        <w:t>Brusque</w:t>
      </w:r>
      <w:r>
        <w:rPr>
          <w:spacing w:val="-3"/>
        </w:rPr>
        <w:t> </w:t>
      </w:r>
      <w:r>
        <w:rPr/>
        <w:t>-</w:t>
      </w:r>
      <w:r>
        <w:rPr>
          <w:spacing w:val="-3"/>
        </w:rPr>
        <w:t> </w:t>
      </w:r>
      <w:r>
        <w:rPr>
          <w:spacing w:val="-5"/>
        </w:rPr>
        <w:t>SC</w:t>
      </w:r>
    </w:p>
    <w:p>
      <w:pPr>
        <w:pStyle w:val="BodyText"/>
        <w:spacing w:before="252"/>
      </w:pPr>
    </w:p>
    <w:p>
      <w:pPr>
        <w:pStyle w:val="Heading4"/>
        <w:ind w:left="152"/>
      </w:pPr>
      <w:r>
        <w:rPr>
          <w:spacing w:val="-2"/>
        </w:rPr>
        <w:t>Opinião</w:t>
      </w:r>
    </w:p>
    <w:p>
      <w:pPr>
        <w:pStyle w:val="BodyText"/>
        <w:spacing w:before="251"/>
        <w:ind w:left="152" w:right="148"/>
        <w:jc w:val="both"/>
      </w:pPr>
      <w:r>
        <w:rPr/>
        <w:t>Examinamos</w:t>
      </w:r>
      <w:r>
        <w:rPr>
          <w:spacing w:val="-4"/>
        </w:rPr>
        <w:t> </w:t>
      </w:r>
      <w:r>
        <w:rPr/>
        <w:t>as</w:t>
      </w:r>
      <w:r>
        <w:rPr>
          <w:spacing w:val="-4"/>
        </w:rPr>
        <w:t> </w:t>
      </w:r>
      <w:r>
        <w:rPr/>
        <w:t>demonstrações</w:t>
      </w:r>
      <w:r>
        <w:rPr>
          <w:spacing w:val="-4"/>
        </w:rPr>
        <w:t> </w:t>
      </w:r>
      <w:r>
        <w:rPr/>
        <w:t>financeiras</w:t>
      </w:r>
      <w:r>
        <w:rPr>
          <w:spacing w:val="-4"/>
        </w:rPr>
        <w:t> </w:t>
      </w:r>
      <w:r>
        <w:rPr/>
        <w:t>da</w:t>
      </w:r>
      <w:r>
        <w:rPr>
          <w:spacing w:val="-4"/>
        </w:rPr>
        <w:t> </w:t>
      </w:r>
      <w:r>
        <w:rPr/>
        <w:t>Havan</w:t>
      </w:r>
      <w:r>
        <w:rPr>
          <w:spacing w:val="-3"/>
        </w:rPr>
        <w:t> </w:t>
      </w:r>
      <w:r>
        <w:rPr/>
        <w:t>S.A.</w:t>
      </w:r>
      <w:r>
        <w:rPr>
          <w:spacing w:val="-4"/>
        </w:rPr>
        <w:t> </w:t>
      </w:r>
      <w:r>
        <w:rPr/>
        <w:t>(Companhia)</w:t>
      </w:r>
      <w:r>
        <w:rPr>
          <w:spacing w:val="-4"/>
        </w:rPr>
        <w:t> </w:t>
      </w:r>
      <w:r>
        <w:rPr/>
        <w:t>que</w:t>
      </w:r>
      <w:r>
        <w:rPr>
          <w:spacing w:val="-4"/>
        </w:rPr>
        <w:t> </w:t>
      </w:r>
      <w:r>
        <w:rPr/>
        <w:t>compreendem</w:t>
      </w:r>
      <w:r>
        <w:rPr>
          <w:spacing w:val="-4"/>
        </w:rPr>
        <w:t> </w:t>
      </w:r>
      <w:r>
        <w:rPr/>
        <w:t>o</w:t>
      </w:r>
      <w:r>
        <w:rPr>
          <w:spacing w:val="-2"/>
        </w:rPr>
        <w:t> </w:t>
      </w:r>
      <w:r>
        <w:rPr/>
        <w:t>balanço patrimonial em 31 de dezembro de 2022 e as respectivas demonstrações do resultado, do resultado abrangente, das mutações do patrimônio líquido e dos fluxos de caixa para o exercício findo nessa data, bem como as correspondentes notas explicativas, incluindo o resumo das principais políticas </w:t>
      </w:r>
      <w:r>
        <w:rPr>
          <w:spacing w:val="-2"/>
        </w:rPr>
        <w:t>contábeis.</w:t>
      </w:r>
    </w:p>
    <w:p>
      <w:pPr>
        <w:pStyle w:val="BodyText"/>
        <w:spacing w:before="4"/>
      </w:pPr>
    </w:p>
    <w:p>
      <w:pPr>
        <w:pStyle w:val="BodyText"/>
        <w:ind w:left="152" w:right="149"/>
        <w:jc w:val="both"/>
      </w:pPr>
      <w:r>
        <w:rPr/>
        <w:t>Em nossa opinião, as demonstrações financeiras acima referidas apresentam adequadamente, em todos</w:t>
      </w:r>
      <w:r>
        <w:rPr>
          <w:spacing w:val="-11"/>
        </w:rPr>
        <w:t> </w:t>
      </w:r>
      <w:r>
        <w:rPr/>
        <w:t>os</w:t>
      </w:r>
      <w:r>
        <w:rPr>
          <w:spacing w:val="-8"/>
        </w:rPr>
        <w:t> </w:t>
      </w:r>
      <w:r>
        <w:rPr/>
        <w:t>aspectos</w:t>
      </w:r>
      <w:r>
        <w:rPr>
          <w:spacing w:val="-10"/>
        </w:rPr>
        <w:t> </w:t>
      </w:r>
      <w:r>
        <w:rPr/>
        <w:t>relevantes,</w:t>
      </w:r>
      <w:r>
        <w:rPr>
          <w:spacing w:val="-10"/>
        </w:rPr>
        <w:t> </w:t>
      </w:r>
      <w:r>
        <w:rPr/>
        <w:t>a</w:t>
      </w:r>
      <w:r>
        <w:rPr>
          <w:spacing w:val="-9"/>
        </w:rPr>
        <w:t> </w:t>
      </w:r>
      <w:r>
        <w:rPr/>
        <w:t>posição</w:t>
      </w:r>
      <w:r>
        <w:rPr>
          <w:spacing w:val="-6"/>
        </w:rPr>
        <w:t> </w:t>
      </w:r>
      <w:r>
        <w:rPr/>
        <w:t>patrimonial</w:t>
      </w:r>
      <w:r>
        <w:rPr>
          <w:spacing w:val="-3"/>
        </w:rPr>
        <w:t> </w:t>
      </w:r>
      <w:r>
        <w:rPr/>
        <w:t>e</w:t>
      </w:r>
      <w:r>
        <w:rPr>
          <w:spacing w:val="-11"/>
        </w:rPr>
        <w:t> </w:t>
      </w:r>
      <w:r>
        <w:rPr/>
        <w:t>financeira</w:t>
      </w:r>
      <w:r>
        <w:rPr>
          <w:spacing w:val="-11"/>
        </w:rPr>
        <w:t> </w:t>
      </w:r>
      <w:r>
        <w:rPr/>
        <w:t>da</w:t>
      </w:r>
      <w:r>
        <w:rPr>
          <w:spacing w:val="-6"/>
        </w:rPr>
        <w:t> </w:t>
      </w:r>
      <w:r>
        <w:rPr/>
        <w:t>Companhia</w:t>
      </w:r>
      <w:r>
        <w:rPr>
          <w:spacing w:val="-9"/>
        </w:rPr>
        <w:t> </w:t>
      </w:r>
      <w:r>
        <w:rPr/>
        <w:t>em</w:t>
      </w:r>
      <w:r>
        <w:rPr>
          <w:spacing w:val="-10"/>
        </w:rPr>
        <w:t> </w:t>
      </w:r>
      <w:r>
        <w:rPr/>
        <w:t>31</w:t>
      </w:r>
      <w:r>
        <w:rPr>
          <w:spacing w:val="-6"/>
        </w:rPr>
        <w:t> </w:t>
      </w:r>
      <w:r>
        <w:rPr/>
        <w:t>de</w:t>
      </w:r>
      <w:r>
        <w:rPr>
          <w:spacing w:val="-11"/>
        </w:rPr>
        <w:t> </w:t>
      </w:r>
      <w:r>
        <w:rPr/>
        <w:t>dezembro</w:t>
      </w:r>
      <w:r>
        <w:rPr>
          <w:spacing w:val="-9"/>
        </w:rPr>
        <w:t> </w:t>
      </w:r>
      <w:r>
        <w:rPr/>
        <w:t>de 2022,</w:t>
      </w:r>
      <w:r>
        <w:rPr>
          <w:spacing w:val="-1"/>
        </w:rPr>
        <w:t> </w:t>
      </w:r>
      <w:r>
        <w:rPr/>
        <w:t>o desempenho de suas</w:t>
      </w:r>
      <w:r>
        <w:rPr>
          <w:spacing w:val="-1"/>
        </w:rPr>
        <w:t> </w:t>
      </w:r>
      <w:r>
        <w:rPr/>
        <w:t>operações</w:t>
      </w:r>
      <w:r>
        <w:rPr>
          <w:spacing w:val="-1"/>
        </w:rPr>
        <w:t> </w:t>
      </w:r>
      <w:r>
        <w:rPr/>
        <w:t>e os seus fluxos de caixa para</w:t>
      </w:r>
      <w:r>
        <w:rPr>
          <w:spacing w:val="-1"/>
        </w:rPr>
        <w:t> </w:t>
      </w:r>
      <w:r>
        <w:rPr/>
        <w:t>o exercício</w:t>
      </w:r>
      <w:r>
        <w:rPr>
          <w:spacing w:val="-1"/>
        </w:rPr>
        <w:t> </w:t>
      </w:r>
      <w:r>
        <w:rPr/>
        <w:t>findo nessa data, de acordo com as práticas contábeis adotadas no Brasil e com as normas internacionais de relatório financeiro (IFRS) emitidas pelo International Accounting Standards Board (IASB).</w:t>
      </w:r>
    </w:p>
    <w:p>
      <w:pPr>
        <w:pStyle w:val="Heading4"/>
        <w:spacing w:before="252"/>
        <w:ind w:left="152"/>
      </w:pPr>
      <w:r>
        <w:rPr/>
        <w:t>Base</w:t>
      </w:r>
      <w:r>
        <w:rPr>
          <w:spacing w:val="-4"/>
        </w:rPr>
        <w:t> </w:t>
      </w:r>
      <w:r>
        <w:rPr/>
        <w:t>para</w:t>
      </w:r>
      <w:r>
        <w:rPr>
          <w:spacing w:val="2"/>
        </w:rPr>
        <w:t> </w:t>
      </w:r>
      <w:r>
        <w:rPr>
          <w:spacing w:val="-2"/>
        </w:rPr>
        <w:t>opinião</w:t>
      </w:r>
    </w:p>
    <w:p>
      <w:pPr>
        <w:pStyle w:val="BodyText"/>
        <w:spacing w:before="251"/>
        <w:ind w:left="152" w:right="149"/>
        <w:jc w:val="both"/>
      </w:pPr>
      <w:r>
        <w:rPr/>
        <w:t>Nossa auditoria foi conduzida de acordo com as normas brasileiras e internacionais de auditoria. Nossas responsabilidades, em conformidade com tais normas, estão descritas na seção a seguir, intitulada “Responsabilidades do auditor pela auditoria das demonstrações financeiras”. Somos independentes em relação à Companhia, de acordo com os princípios éticos relevantes previstos no Código de Ética Profissional do Contador e nas normas profissionais emitidas pelo Conselho Federal de</w:t>
      </w:r>
      <w:r>
        <w:rPr>
          <w:spacing w:val="-7"/>
        </w:rPr>
        <w:t> </w:t>
      </w:r>
      <w:r>
        <w:rPr/>
        <w:t>Contabilidade,</w:t>
      </w:r>
      <w:r>
        <w:rPr>
          <w:spacing w:val="-11"/>
        </w:rPr>
        <w:t> </w:t>
      </w:r>
      <w:r>
        <w:rPr/>
        <w:t>e</w:t>
      </w:r>
      <w:r>
        <w:rPr>
          <w:spacing w:val="-3"/>
        </w:rPr>
        <w:t> </w:t>
      </w:r>
      <w:r>
        <w:rPr/>
        <w:t>cumprimos</w:t>
      </w:r>
      <w:r>
        <w:rPr>
          <w:spacing w:val="-9"/>
        </w:rPr>
        <w:t> </w:t>
      </w:r>
      <w:r>
        <w:rPr/>
        <w:t>com</w:t>
      </w:r>
      <w:r>
        <w:rPr>
          <w:spacing w:val="-11"/>
        </w:rPr>
        <w:t> </w:t>
      </w:r>
      <w:r>
        <w:rPr/>
        <w:t>as</w:t>
      </w:r>
      <w:r>
        <w:rPr>
          <w:spacing w:val="-9"/>
        </w:rPr>
        <w:t> </w:t>
      </w:r>
      <w:r>
        <w:rPr/>
        <w:t>demais</w:t>
      </w:r>
      <w:r>
        <w:rPr>
          <w:spacing w:val="-7"/>
        </w:rPr>
        <w:t> </w:t>
      </w:r>
      <w:r>
        <w:rPr/>
        <w:t>responsabilidades</w:t>
      </w:r>
      <w:r>
        <w:rPr>
          <w:spacing w:val="-11"/>
        </w:rPr>
        <w:t> </w:t>
      </w:r>
      <w:r>
        <w:rPr/>
        <w:t>éticas</w:t>
      </w:r>
      <w:r>
        <w:rPr>
          <w:spacing w:val="-11"/>
        </w:rPr>
        <w:t> </w:t>
      </w:r>
      <w:r>
        <w:rPr/>
        <w:t>de</w:t>
      </w:r>
      <w:r>
        <w:rPr>
          <w:spacing w:val="-11"/>
        </w:rPr>
        <w:t> </w:t>
      </w:r>
      <w:r>
        <w:rPr/>
        <w:t>acordo</w:t>
      </w:r>
      <w:r>
        <w:rPr>
          <w:spacing w:val="-10"/>
        </w:rPr>
        <w:t> </w:t>
      </w:r>
      <w:r>
        <w:rPr/>
        <w:t>com</w:t>
      </w:r>
      <w:r>
        <w:rPr>
          <w:spacing w:val="-11"/>
        </w:rPr>
        <w:t> </w:t>
      </w:r>
      <w:r>
        <w:rPr/>
        <w:t>essas</w:t>
      </w:r>
      <w:r>
        <w:rPr>
          <w:spacing w:val="-11"/>
        </w:rPr>
        <w:t> </w:t>
      </w:r>
      <w:r>
        <w:rPr/>
        <w:t>normas. Acreditamos que a evidência de auditoria obtida é suficiente e apropriada para fundamentar nossa </w:t>
      </w:r>
      <w:r>
        <w:rPr>
          <w:spacing w:val="-2"/>
        </w:rPr>
        <w:t>opinião.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1"/>
        <w:rPr>
          <w:sz w:val="20"/>
        </w:rPr>
      </w:pPr>
    </w:p>
    <w:p>
      <w:pPr>
        <w:spacing w:before="0"/>
        <w:ind w:left="152" w:right="0" w:firstLine="0"/>
        <w:jc w:val="left"/>
        <w:rPr>
          <w:sz w:val="20"/>
        </w:rPr>
      </w:pPr>
      <w:r>
        <w:rPr/>
        <mc:AlternateContent>
          <mc:Choice Requires="wps">
            <w:drawing>
              <wp:anchor distT="0" distB="0" distL="0" distR="0" allowOverlap="1" layoutInCell="1" locked="0" behindDoc="0" simplePos="0" relativeHeight="15739392">
                <wp:simplePos x="0" y="0"/>
                <wp:positionH relativeFrom="page">
                  <wp:posOffset>719327</wp:posOffset>
                </wp:positionH>
                <wp:positionV relativeFrom="paragraph">
                  <wp:posOffset>354010</wp:posOffset>
                </wp:positionV>
                <wp:extent cx="2212975" cy="408940"/>
                <wp:effectExtent l="0" t="0" r="0" b="0"/>
                <wp:wrapNone/>
                <wp:docPr id="129" name="Group 129"/>
                <wp:cNvGraphicFramePr>
                  <a:graphicFrameLocks/>
                </wp:cNvGraphicFramePr>
                <a:graphic>
                  <a:graphicData uri="http://schemas.microsoft.com/office/word/2010/wordprocessingGroup">
                    <wpg:wgp>
                      <wpg:cNvPr id="129" name="Group 129"/>
                      <wpg:cNvGrpSpPr/>
                      <wpg:grpSpPr>
                        <a:xfrm>
                          <a:off x="0" y="0"/>
                          <a:ext cx="2212975" cy="408940"/>
                          <a:chExt cx="2212975" cy="408940"/>
                        </a:xfrm>
                      </wpg:grpSpPr>
                      <pic:pic>
                        <pic:nvPicPr>
                          <pic:cNvPr id="130" name="Image 130"/>
                          <pic:cNvPicPr/>
                        </pic:nvPicPr>
                        <pic:blipFill>
                          <a:blip r:embed="rId53" cstate="print"/>
                          <a:stretch>
                            <a:fillRect/>
                          </a:stretch>
                        </pic:blipFill>
                        <pic:spPr>
                          <a:xfrm>
                            <a:off x="0" y="0"/>
                            <a:ext cx="2212848" cy="408431"/>
                          </a:xfrm>
                          <a:prstGeom prst="rect">
                            <a:avLst/>
                          </a:prstGeom>
                        </pic:spPr>
                      </pic:pic>
                      <wps:wsp>
                        <wps:cNvPr id="131" name="Textbox 131"/>
                        <wps:cNvSpPr txBox="1"/>
                        <wps:spPr>
                          <a:xfrm>
                            <a:off x="0" y="0"/>
                            <a:ext cx="2212975" cy="408940"/>
                          </a:xfrm>
                          <a:prstGeom prst="rect">
                            <a:avLst/>
                          </a:prstGeom>
                        </wps:spPr>
                        <wps:txbx>
                          <w:txbxContent>
                            <w:p>
                              <w:pPr>
                                <w:spacing w:before="7"/>
                                <w:ind w:left="9" w:right="0" w:firstLine="0"/>
                                <w:jc w:val="left"/>
                                <w:rPr>
                                  <w:sz w:val="11"/>
                                </w:rPr>
                              </w:pPr>
                              <w:r>
                                <w:rPr>
                                  <w:color w:val="666666"/>
                                  <w:sz w:val="11"/>
                                </w:rPr>
                                <w:t>Uma</w:t>
                              </w:r>
                              <w:r>
                                <w:rPr>
                                  <w:color w:val="666666"/>
                                  <w:spacing w:val="-2"/>
                                  <w:sz w:val="11"/>
                                </w:rPr>
                                <w:t> </w:t>
                              </w:r>
                              <w:r>
                                <w:rPr>
                                  <w:color w:val="666666"/>
                                  <w:sz w:val="11"/>
                                </w:rPr>
                                <w:t>empresa-membro</w:t>
                              </w:r>
                              <w:r>
                                <w:rPr>
                                  <w:color w:val="666666"/>
                                  <w:spacing w:val="-1"/>
                                  <w:sz w:val="11"/>
                                </w:rPr>
                                <w:t> </w:t>
                              </w:r>
                              <w:r>
                                <w:rPr>
                                  <w:color w:val="666666"/>
                                  <w:sz w:val="11"/>
                                </w:rPr>
                                <w:t>da Ernst</w:t>
                              </w:r>
                              <w:r>
                                <w:rPr>
                                  <w:color w:val="666666"/>
                                  <w:spacing w:val="-4"/>
                                  <w:sz w:val="11"/>
                                </w:rPr>
                                <w:t> </w:t>
                              </w:r>
                              <w:r>
                                <w:rPr>
                                  <w:color w:val="666666"/>
                                  <w:sz w:val="11"/>
                                </w:rPr>
                                <w:t>&amp;</w:t>
                              </w:r>
                              <w:r>
                                <w:rPr>
                                  <w:color w:val="666666"/>
                                  <w:spacing w:val="-3"/>
                                  <w:sz w:val="11"/>
                                </w:rPr>
                                <w:t> </w:t>
                              </w:r>
                              <w:r>
                                <w:rPr>
                                  <w:color w:val="666666"/>
                                  <w:sz w:val="11"/>
                                </w:rPr>
                                <w:t>Young</w:t>
                              </w:r>
                              <w:r>
                                <w:rPr>
                                  <w:color w:val="666666"/>
                                  <w:spacing w:val="-1"/>
                                  <w:sz w:val="11"/>
                                </w:rPr>
                                <w:t> </w:t>
                              </w:r>
                              <w:r>
                                <w:rPr>
                                  <w:color w:val="666666"/>
                                  <w:sz w:val="11"/>
                                </w:rPr>
                                <w:t>Global</w:t>
                              </w:r>
                              <w:r>
                                <w:rPr>
                                  <w:color w:val="666666"/>
                                  <w:spacing w:val="-2"/>
                                  <w:sz w:val="11"/>
                                </w:rPr>
                                <w:t> Limited</w:t>
                              </w:r>
                            </w:p>
                          </w:txbxContent>
                        </wps:txbx>
                        <wps:bodyPr wrap="square" lIns="0" tIns="0" rIns="0" bIns="0" rtlCol="0">
                          <a:noAutofit/>
                        </wps:bodyPr>
                      </wps:wsp>
                    </wpg:wgp>
                  </a:graphicData>
                </a:graphic>
              </wp:anchor>
            </w:drawing>
          </mc:Choice>
          <mc:Fallback>
            <w:pict>
              <v:group style="position:absolute;margin-left:56.639999pt;margin-top:27.874851pt;width:174.25pt;height:32.2pt;mso-position-horizontal-relative:page;mso-position-vertical-relative:paragraph;z-index:15739392" id="docshapegroup128" coordorigin="1133,557" coordsize="3485,644">
                <v:shape style="position:absolute;left:1132;top:557;width:3485;height:644" type="#_x0000_t75" id="docshape129" stroked="false">
                  <v:imagedata r:id="rId53" o:title=""/>
                </v:shape>
                <v:shape style="position:absolute;left:1132;top:557;width:3485;height:644" type="#_x0000_t202" id="docshape130" filled="false" stroked="false">
                  <v:textbox inset="0,0,0,0">
                    <w:txbxContent>
                      <w:p>
                        <w:pPr>
                          <w:spacing w:before="7"/>
                          <w:ind w:left="9" w:right="0" w:firstLine="0"/>
                          <w:jc w:val="left"/>
                          <w:rPr>
                            <w:sz w:val="11"/>
                          </w:rPr>
                        </w:pPr>
                        <w:r>
                          <w:rPr>
                            <w:color w:val="666666"/>
                            <w:sz w:val="11"/>
                          </w:rPr>
                          <w:t>Uma</w:t>
                        </w:r>
                        <w:r>
                          <w:rPr>
                            <w:color w:val="666666"/>
                            <w:spacing w:val="-2"/>
                            <w:sz w:val="11"/>
                          </w:rPr>
                          <w:t> </w:t>
                        </w:r>
                        <w:r>
                          <w:rPr>
                            <w:color w:val="666666"/>
                            <w:sz w:val="11"/>
                          </w:rPr>
                          <w:t>empresa-membro</w:t>
                        </w:r>
                        <w:r>
                          <w:rPr>
                            <w:color w:val="666666"/>
                            <w:spacing w:val="-1"/>
                            <w:sz w:val="11"/>
                          </w:rPr>
                          <w:t> </w:t>
                        </w:r>
                        <w:r>
                          <w:rPr>
                            <w:color w:val="666666"/>
                            <w:sz w:val="11"/>
                          </w:rPr>
                          <w:t>da Ernst</w:t>
                        </w:r>
                        <w:r>
                          <w:rPr>
                            <w:color w:val="666666"/>
                            <w:spacing w:val="-4"/>
                            <w:sz w:val="11"/>
                          </w:rPr>
                          <w:t> </w:t>
                        </w:r>
                        <w:r>
                          <w:rPr>
                            <w:color w:val="666666"/>
                            <w:sz w:val="11"/>
                          </w:rPr>
                          <w:t>&amp;</w:t>
                        </w:r>
                        <w:r>
                          <w:rPr>
                            <w:color w:val="666666"/>
                            <w:spacing w:val="-3"/>
                            <w:sz w:val="11"/>
                          </w:rPr>
                          <w:t> </w:t>
                        </w:r>
                        <w:r>
                          <w:rPr>
                            <w:color w:val="666666"/>
                            <w:sz w:val="11"/>
                          </w:rPr>
                          <w:t>Young</w:t>
                        </w:r>
                        <w:r>
                          <w:rPr>
                            <w:color w:val="666666"/>
                            <w:spacing w:val="-1"/>
                            <w:sz w:val="11"/>
                          </w:rPr>
                          <w:t> </w:t>
                        </w:r>
                        <w:r>
                          <w:rPr>
                            <w:color w:val="666666"/>
                            <w:sz w:val="11"/>
                          </w:rPr>
                          <w:t>Global</w:t>
                        </w:r>
                        <w:r>
                          <w:rPr>
                            <w:color w:val="666666"/>
                            <w:spacing w:val="-2"/>
                            <w:sz w:val="11"/>
                          </w:rPr>
                          <w:t> Limited</w:t>
                        </w:r>
                      </w:p>
                    </w:txbxContent>
                  </v:textbox>
                  <w10:wrap type="none"/>
                </v:shape>
                <w10:wrap type="none"/>
              </v:group>
            </w:pict>
          </mc:Fallback>
        </mc:AlternateContent>
      </w:r>
      <w:r>
        <w:rPr>
          <w:spacing w:val="-10"/>
          <w:sz w:val="20"/>
        </w:rPr>
        <w:t>9</w:t>
      </w:r>
    </w:p>
    <w:p>
      <w:pPr>
        <w:spacing w:after="0"/>
        <w:jc w:val="left"/>
        <w:rPr>
          <w:sz w:val="20"/>
        </w:rPr>
        <w:sectPr>
          <w:pgSz w:w="12240" w:h="15840"/>
          <w:pgMar w:top="720" w:bottom="0" w:left="980" w:right="980"/>
        </w:sectPr>
      </w:pPr>
    </w:p>
    <w:p>
      <w:pPr>
        <w:pStyle w:val="BodyText"/>
        <w:ind w:left="140"/>
        <w:rPr>
          <w:sz w:val="20"/>
        </w:rPr>
      </w:pPr>
      <w:r>
        <w:rPr>
          <w:sz w:val="20"/>
        </w:rPr>
        <w:drawing>
          <wp:inline distT="0" distB="0" distL="0" distR="0">
            <wp:extent cx="977285" cy="1144238"/>
            <wp:effectExtent l="0" t="0" r="0" b="0"/>
            <wp:docPr id="132" name="Image 132"/>
            <wp:cNvGraphicFramePr>
              <a:graphicFrameLocks/>
            </wp:cNvGraphicFramePr>
            <a:graphic>
              <a:graphicData uri="http://schemas.openxmlformats.org/drawingml/2006/picture">
                <pic:pic>
                  <pic:nvPicPr>
                    <pic:cNvPr id="132" name="Image 132"/>
                    <pic:cNvPicPr/>
                  </pic:nvPicPr>
                  <pic:blipFill>
                    <a:blip r:embed="rId54" cstate="print"/>
                    <a:stretch>
                      <a:fillRect/>
                    </a:stretch>
                  </pic:blipFill>
                  <pic:spPr>
                    <a:xfrm>
                      <a:off x="0" y="0"/>
                      <a:ext cx="977285" cy="1144238"/>
                    </a:xfrm>
                    <a:prstGeom prst="rect">
                      <a:avLst/>
                    </a:prstGeom>
                  </pic:spPr>
                </pic:pic>
              </a:graphicData>
            </a:graphic>
          </wp:inline>
        </w:drawing>
      </w:r>
      <w:r>
        <w:rPr>
          <w:sz w:val="20"/>
        </w:rPr>
      </w:r>
    </w:p>
    <w:p>
      <w:pPr>
        <w:pStyle w:val="BodyText"/>
        <w:spacing w:before="220"/>
      </w:pPr>
    </w:p>
    <w:p>
      <w:pPr>
        <w:pStyle w:val="Heading4"/>
        <w:ind w:left="152"/>
        <w:jc w:val="both"/>
      </w:pPr>
      <w:r>
        <w:rPr/>
        <w:t>Principais</w:t>
      </w:r>
      <w:r>
        <w:rPr>
          <w:spacing w:val="-11"/>
        </w:rPr>
        <w:t> </w:t>
      </w:r>
      <w:r>
        <w:rPr/>
        <w:t>assuntos</w:t>
      </w:r>
      <w:r>
        <w:rPr>
          <w:spacing w:val="-7"/>
        </w:rPr>
        <w:t> </w:t>
      </w:r>
      <w:r>
        <w:rPr/>
        <w:t>de</w:t>
      </w:r>
      <w:r>
        <w:rPr>
          <w:spacing w:val="-6"/>
        </w:rPr>
        <w:t> </w:t>
      </w:r>
      <w:r>
        <w:rPr>
          <w:spacing w:val="-2"/>
        </w:rPr>
        <w:t>auditoria</w:t>
      </w:r>
    </w:p>
    <w:p>
      <w:pPr>
        <w:pStyle w:val="BodyText"/>
        <w:spacing w:before="251"/>
        <w:ind w:left="152" w:right="149"/>
        <w:jc w:val="both"/>
      </w:pPr>
      <w:r>
        <w:rPr/>
        <w:t>Principais assuntos de auditoria são aqueles que, em nosso julgamento profissional, foram os mais significativos em nossa auditoria do</w:t>
      </w:r>
      <w:r>
        <w:rPr>
          <w:spacing w:val="-1"/>
        </w:rPr>
        <w:t> </w:t>
      </w:r>
      <w:r>
        <w:rPr/>
        <w:t>exercício</w:t>
      </w:r>
      <w:r>
        <w:rPr>
          <w:spacing w:val="-1"/>
        </w:rPr>
        <w:t> </w:t>
      </w:r>
      <w:r>
        <w:rPr/>
        <w:t>corrente. Esses</w:t>
      </w:r>
      <w:r>
        <w:rPr>
          <w:spacing w:val="-1"/>
        </w:rPr>
        <w:t> </w:t>
      </w:r>
      <w:r>
        <w:rPr/>
        <w:t>assuntos</w:t>
      </w:r>
      <w:r>
        <w:rPr>
          <w:spacing w:val="-1"/>
        </w:rPr>
        <w:t> </w:t>
      </w:r>
      <w:r>
        <w:rPr/>
        <w:t>foram tratados no</w:t>
      </w:r>
      <w:r>
        <w:rPr>
          <w:spacing w:val="-1"/>
        </w:rPr>
        <w:t> </w:t>
      </w:r>
      <w:r>
        <w:rPr/>
        <w:t>contexto</w:t>
      </w:r>
      <w:r>
        <w:rPr>
          <w:spacing w:val="-6"/>
        </w:rPr>
        <w:t> </w:t>
      </w:r>
      <w:r>
        <w:rPr/>
        <w:t>de nossa auditoria das demonstrações financeiras como um todo e na formação de nossa opinião sobre essas demonstrações financeiras e, portanto, não expressamos uma opinião separada sobre esses assuntos. Para o assunto abaixo, a descrição de como nossa auditoria tratou o assunto, incluindo quaisquer comentários sobre</w:t>
      </w:r>
      <w:r>
        <w:rPr>
          <w:spacing w:val="-1"/>
        </w:rPr>
        <w:t> </w:t>
      </w:r>
      <w:r>
        <w:rPr/>
        <w:t>os resultados</w:t>
      </w:r>
      <w:r>
        <w:rPr>
          <w:spacing w:val="-1"/>
        </w:rPr>
        <w:t> </w:t>
      </w:r>
      <w:r>
        <w:rPr/>
        <w:t>de</w:t>
      </w:r>
      <w:r>
        <w:rPr>
          <w:spacing w:val="-1"/>
        </w:rPr>
        <w:t> </w:t>
      </w:r>
      <w:r>
        <w:rPr/>
        <w:t>nossos</w:t>
      </w:r>
      <w:r>
        <w:rPr>
          <w:spacing w:val="-1"/>
        </w:rPr>
        <w:t> </w:t>
      </w:r>
      <w:r>
        <w:rPr/>
        <w:t>procedimentos,</w:t>
      </w:r>
      <w:r>
        <w:rPr>
          <w:spacing w:val="-1"/>
        </w:rPr>
        <w:t> </w:t>
      </w:r>
      <w:r>
        <w:rPr/>
        <w:t>é apresentado</w:t>
      </w:r>
      <w:r>
        <w:rPr>
          <w:spacing w:val="-1"/>
        </w:rPr>
        <w:t> </w:t>
      </w:r>
      <w:r>
        <w:rPr/>
        <w:t>no</w:t>
      </w:r>
      <w:r>
        <w:rPr>
          <w:spacing w:val="-1"/>
        </w:rPr>
        <w:t> </w:t>
      </w:r>
      <w:r>
        <w:rPr/>
        <w:t>contexto das demonstrações financeiras tomadas em conjunto.</w:t>
      </w:r>
    </w:p>
    <w:p>
      <w:pPr>
        <w:pStyle w:val="BodyText"/>
        <w:spacing w:before="2"/>
      </w:pPr>
    </w:p>
    <w:p>
      <w:pPr>
        <w:pStyle w:val="BodyText"/>
        <w:ind w:left="152" w:right="150"/>
        <w:jc w:val="both"/>
      </w:pPr>
      <w:r>
        <w:rPr/>
        <w:t>Nós</w:t>
      </w:r>
      <w:r>
        <w:rPr>
          <w:spacing w:val="-4"/>
        </w:rPr>
        <w:t> </w:t>
      </w:r>
      <w:r>
        <w:rPr/>
        <w:t>cumprimos</w:t>
      </w:r>
      <w:r>
        <w:rPr>
          <w:spacing w:val="-10"/>
        </w:rPr>
        <w:t> </w:t>
      </w:r>
      <w:r>
        <w:rPr/>
        <w:t>as</w:t>
      </w:r>
      <w:r>
        <w:rPr>
          <w:spacing w:val="-4"/>
        </w:rPr>
        <w:t> </w:t>
      </w:r>
      <w:r>
        <w:rPr/>
        <w:t>responsabilidades</w:t>
      </w:r>
      <w:r>
        <w:rPr>
          <w:spacing w:val="-7"/>
        </w:rPr>
        <w:t> </w:t>
      </w:r>
      <w:r>
        <w:rPr/>
        <w:t>descritas</w:t>
      </w:r>
      <w:r>
        <w:rPr>
          <w:spacing w:val="-9"/>
        </w:rPr>
        <w:t> </w:t>
      </w:r>
      <w:r>
        <w:rPr/>
        <w:t>na</w:t>
      </w:r>
      <w:r>
        <w:rPr>
          <w:spacing w:val="-8"/>
        </w:rPr>
        <w:t> </w:t>
      </w:r>
      <w:r>
        <w:rPr/>
        <w:t>seção</w:t>
      </w:r>
      <w:r>
        <w:rPr>
          <w:spacing w:val="-4"/>
        </w:rPr>
        <w:t> </w:t>
      </w:r>
      <w:r>
        <w:rPr/>
        <w:t>intitulada</w:t>
      </w:r>
      <w:r>
        <w:rPr>
          <w:spacing w:val="-7"/>
        </w:rPr>
        <w:t> </w:t>
      </w:r>
      <w:r>
        <w:rPr/>
        <w:t>“Responsabilidades</w:t>
      </w:r>
      <w:r>
        <w:rPr>
          <w:spacing w:val="-11"/>
        </w:rPr>
        <w:t> </w:t>
      </w:r>
      <w:r>
        <w:rPr/>
        <w:t>do</w:t>
      </w:r>
      <w:r>
        <w:rPr>
          <w:spacing w:val="-4"/>
        </w:rPr>
        <w:t> </w:t>
      </w:r>
      <w:r>
        <w:rPr/>
        <w:t>auditor</w:t>
      </w:r>
      <w:r>
        <w:rPr>
          <w:spacing w:val="-4"/>
        </w:rPr>
        <w:t> </w:t>
      </w:r>
      <w:r>
        <w:rPr/>
        <w:t>pela auditoria</w:t>
      </w:r>
      <w:r>
        <w:rPr>
          <w:spacing w:val="-12"/>
        </w:rPr>
        <w:t> </w:t>
      </w:r>
      <w:r>
        <w:rPr/>
        <w:t>das</w:t>
      </w:r>
      <w:r>
        <w:rPr>
          <w:spacing w:val="-12"/>
        </w:rPr>
        <w:t> </w:t>
      </w:r>
      <w:r>
        <w:rPr/>
        <w:t>demonstrações</w:t>
      </w:r>
      <w:r>
        <w:rPr>
          <w:spacing w:val="-9"/>
        </w:rPr>
        <w:t> </w:t>
      </w:r>
      <w:r>
        <w:rPr/>
        <w:t>financeiras”,</w:t>
      </w:r>
      <w:r>
        <w:rPr>
          <w:spacing w:val="-12"/>
        </w:rPr>
        <w:t> </w:t>
      </w:r>
      <w:r>
        <w:rPr/>
        <w:t>incluindo</w:t>
      </w:r>
      <w:r>
        <w:rPr>
          <w:spacing w:val="-9"/>
        </w:rPr>
        <w:t> </w:t>
      </w:r>
      <w:r>
        <w:rPr/>
        <w:t>aquelas</w:t>
      </w:r>
      <w:r>
        <w:rPr>
          <w:spacing w:val="-9"/>
        </w:rPr>
        <w:t> </w:t>
      </w:r>
      <w:r>
        <w:rPr/>
        <w:t>em</w:t>
      </w:r>
      <w:r>
        <w:rPr>
          <w:spacing w:val="-6"/>
        </w:rPr>
        <w:t> </w:t>
      </w:r>
      <w:r>
        <w:rPr/>
        <w:t>relação</w:t>
      </w:r>
      <w:r>
        <w:rPr>
          <w:spacing w:val="-10"/>
        </w:rPr>
        <w:t> </w:t>
      </w:r>
      <w:r>
        <w:rPr/>
        <w:t>a</w:t>
      </w:r>
      <w:r>
        <w:rPr>
          <w:spacing w:val="-9"/>
        </w:rPr>
        <w:t> </w:t>
      </w:r>
      <w:r>
        <w:rPr/>
        <w:t>esses</w:t>
      </w:r>
      <w:r>
        <w:rPr>
          <w:spacing w:val="-12"/>
        </w:rPr>
        <w:t> </w:t>
      </w:r>
      <w:r>
        <w:rPr/>
        <w:t>principais</w:t>
      </w:r>
      <w:r>
        <w:rPr>
          <w:spacing w:val="-12"/>
        </w:rPr>
        <w:t> </w:t>
      </w:r>
      <w:r>
        <w:rPr/>
        <w:t>assuntos</w:t>
      </w:r>
      <w:r>
        <w:rPr>
          <w:spacing w:val="-13"/>
        </w:rPr>
        <w:t> </w:t>
      </w:r>
      <w:r>
        <w:rPr/>
        <w:t>de auditoria. Dessa forma, nossa auditoria incluiu a condução de procedimentos planejados para responder</w:t>
      </w:r>
      <w:r>
        <w:rPr>
          <w:spacing w:val="-1"/>
        </w:rPr>
        <w:t> </w:t>
      </w:r>
      <w:r>
        <w:rPr/>
        <w:t>a nossa</w:t>
      </w:r>
      <w:r>
        <w:rPr>
          <w:spacing w:val="-5"/>
        </w:rPr>
        <w:t> </w:t>
      </w:r>
      <w:r>
        <w:rPr/>
        <w:t>avaliação</w:t>
      </w:r>
      <w:r>
        <w:rPr>
          <w:spacing w:val="-1"/>
        </w:rPr>
        <w:t> </w:t>
      </w:r>
      <w:r>
        <w:rPr/>
        <w:t>de riscos</w:t>
      </w:r>
      <w:r>
        <w:rPr>
          <w:spacing w:val="-1"/>
        </w:rPr>
        <w:t> </w:t>
      </w:r>
      <w:r>
        <w:rPr/>
        <w:t>de</w:t>
      </w:r>
      <w:r>
        <w:rPr>
          <w:spacing w:val="-1"/>
        </w:rPr>
        <w:t> </w:t>
      </w:r>
      <w:r>
        <w:rPr/>
        <w:t>distorções significativas</w:t>
      </w:r>
      <w:r>
        <w:rPr>
          <w:spacing w:val="-1"/>
        </w:rPr>
        <w:t> </w:t>
      </w:r>
      <w:r>
        <w:rPr/>
        <w:t>nas</w:t>
      </w:r>
      <w:r>
        <w:rPr>
          <w:spacing w:val="-6"/>
        </w:rPr>
        <w:t> </w:t>
      </w:r>
      <w:r>
        <w:rPr/>
        <w:t>demonstrações</w:t>
      </w:r>
      <w:r>
        <w:rPr>
          <w:spacing w:val="-1"/>
        </w:rPr>
        <w:t> </w:t>
      </w:r>
      <w:r>
        <w:rPr/>
        <w:t>financeiras.</w:t>
      </w:r>
      <w:r>
        <w:rPr>
          <w:spacing w:val="-1"/>
        </w:rPr>
        <w:t> </w:t>
      </w:r>
      <w:r>
        <w:rPr/>
        <w:t>Os resultados de nossos procedimentos, incluindo aqueles executados para tratar os assuntos abaixo, fornecem a</w:t>
      </w:r>
      <w:r>
        <w:rPr>
          <w:spacing w:val="-2"/>
        </w:rPr>
        <w:t> </w:t>
      </w:r>
      <w:r>
        <w:rPr/>
        <w:t>base para nossa</w:t>
      </w:r>
      <w:r>
        <w:rPr>
          <w:spacing w:val="-1"/>
        </w:rPr>
        <w:t> </w:t>
      </w:r>
      <w:r>
        <w:rPr/>
        <w:t>opinião de</w:t>
      </w:r>
      <w:r>
        <w:rPr>
          <w:spacing w:val="-1"/>
        </w:rPr>
        <w:t> </w:t>
      </w:r>
      <w:r>
        <w:rPr/>
        <w:t>auditoria</w:t>
      </w:r>
      <w:r>
        <w:rPr>
          <w:spacing w:val="-6"/>
        </w:rPr>
        <w:t> </w:t>
      </w:r>
      <w:r>
        <w:rPr/>
        <w:t>sobre</w:t>
      </w:r>
      <w:r>
        <w:rPr>
          <w:spacing w:val="-2"/>
        </w:rPr>
        <w:t> </w:t>
      </w:r>
      <w:r>
        <w:rPr/>
        <w:t>as demonstrações</w:t>
      </w:r>
      <w:r>
        <w:rPr>
          <w:spacing w:val="-1"/>
        </w:rPr>
        <w:t> </w:t>
      </w:r>
      <w:r>
        <w:rPr/>
        <w:t>financeiras da Companhia.</w:t>
      </w:r>
    </w:p>
    <w:p>
      <w:pPr>
        <w:pStyle w:val="BodyText"/>
      </w:pPr>
    </w:p>
    <w:p>
      <w:pPr>
        <w:pStyle w:val="BodyText"/>
        <w:ind w:left="152"/>
        <w:jc w:val="both"/>
      </w:pPr>
      <w:r>
        <w:rPr>
          <w:u w:val="single"/>
        </w:rPr>
        <w:t>Reconhecimento</w:t>
      </w:r>
      <w:r>
        <w:rPr>
          <w:spacing w:val="-7"/>
          <w:u w:val="single"/>
        </w:rPr>
        <w:t> </w:t>
      </w:r>
      <w:r>
        <w:rPr>
          <w:u w:val="single"/>
        </w:rPr>
        <w:t>de</w:t>
      </w:r>
      <w:r>
        <w:rPr>
          <w:spacing w:val="-6"/>
          <w:u w:val="single"/>
        </w:rPr>
        <w:t> </w:t>
      </w:r>
      <w:r>
        <w:rPr>
          <w:u w:val="single"/>
        </w:rPr>
        <w:t>receita</w:t>
      </w:r>
      <w:r>
        <w:rPr>
          <w:spacing w:val="-7"/>
          <w:u w:val="single"/>
        </w:rPr>
        <w:t> </w:t>
      </w:r>
      <w:r>
        <w:rPr>
          <w:u w:val="single"/>
        </w:rPr>
        <w:t>de</w:t>
      </w:r>
      <w:r>
        <w:rPr>
          <w:spacing w:val="-6"/>
          <w:u w:val="single"/>
        </w:rPr>
        <w:t> </w:t>
      </w:r>
      <w:r>
        <w:rPr>
          <w:spacing w:val="-2"/>
          <w:u w:val="single"/>
        </w:rPr>
        <w:t>vendas</w:t>
      </w:r>
    </w:p>
    <w:p>
      <w:pPr>
        <w:pStyle w:val="BodyText"/>
        <w:spacing w:before="251"/>
        <w:ind w:left="152" w:right="145"/>
        <w:jc w:val="both"/>
      </w:pPr>
      <w:r>
        <w:rPr/>
        <w:t>O</w:t>
      </w:r>
      <w:r>
        <w:rPr>
          <w:spacing w:val="-10"/>
        </w:rPr>
        <w:t> </w:t>
      </w:r>
      <w:r>
        <w:rPr/>
        <w:t>processo</w:t>
      </w:r>
      <w:r>
        <w:rPr>
          <w:spacing w:val="-14"/>
        </w:rPr>
        <w:t> </w:t>
      </w:r>
      <w:r>
        <w:rPr/>
        <w:t>de</w:t>
      </w:r>
      <w:r>
        <w:rPr>
          <w:spacing w:val="-7"/>
        </w:rPr>
        <w:t> </w:t>
      </w:r>
      <w:r>
        <w:rPr/>
        <w:t>reconhecimento</w:t>
      </w:r>
      <w:r>
        <w:rPr>
          <w:spacing w:val="-13"/>
        </w:rPr>
        <w:t> </w:t>
      </w:r>
      <w:r>
        <w:rPr/>
        <w:t>de</w:t>
      </w:r>
      <w:r>
        <w:rPr>
          <w:spacing w:val="-7"/>
        </w:rPr>
        <w:t> </w:t>
      </w:r>
      <w:r>
        <w:rPr/>
        <w:t>receita</w:t>
      </w:r>
      <w:r>
        <w:rPr>
          <w:spacing w:val="-9"/>
        </w:rPr>
        <w:t> </w:t>
      </w:r>
      <w:r>
        <w:rPr/>
        <w:t>da</w:t>
      </w:r>
      <w:r>
        <w:rPr>
          <w:spacing w:val="-12"/>
        </w:rPr>
        <w:t> </w:t>
      </w:r>
      <w:r>
        <w:rPr/>
        <w:t>Companhia</w:t>
      </w:r>
      <w:r>
        <w:rPr>
          <w:spacing w:val="-13"/>
        </w:rPr>
        <w:t> </w:t>
      </w:r>
      <w:r>
        <w:rPr/>
        <w:t>envolve</w:t>
      </w:r>
      <w:r>
        <w:rPr>
          <w:spacing w:val="-12"/>
        </w:rPr>
        <w:t> </w:t>
      </w:r>
      <w:r>
        <w:rPr/>
        <w:t>um</w:t>
      </w:r>
      <w:r>
        <w:rPr>
          <w:spacing w:val="-10"/>
        </w:rPr>
        <w:t> </w:t>
      </w:r>
      <w:r>
        <w:rPr/>
        <w:t>número</w:t>
      </w:r>
      <w:r>
        <w:rPr>
          <w:spacing w:val="-13"/>
        </w:rPr>
        <w:t> </w:t>
      </w:r>
      <w:r>
        <w:rPr/>
        <w:t>elevado</w:t>
      </w:r>
      <w:r>
        <w:rPr>
          <w:spacing w:val="-11"/>
        </w:rPr>
        <w:t> </w:t>
      </w:r>
      <w:r>
        <w:rPr/>
        <w:t>de</w:t>
      </w:r>
      <w:r>
        <w:rPr>
          <w:spacing w:val="-12"/>
        </w:rPr>
        <w:t> </w:t>
      </w:r>
      <w:r>
        <w:rPr/>
        <w:t>controles</w:t>
      </w:r>
      <w:r>
        <w:rPr>
          <w:spacing w:val="-9"/>
        </w:rPr>
        <w:t> </w:t>
      </w:r>
      <w:r>
        <w:rPr/>
        <w:t>que têm o objetivo de assegurar de que todos os produtos faturados tenham sido entregues aos seus respectivos clientes dentro do período contábil adequado e que, portanto, as receitas de vendas de mercadorias sejam reconhecidas</w:t>
      </w:r>
      <w:r>
        <w:rPr>
          <w:spacing w:val="-1"/>
        </w:rPr>
        <w:t> </w:t>
      </w:r>
      <w:r>
        <w:rPr/>
        <w:t>dentro</w:t>
      </w:r>
      <w:r>
        <w:rPr>
          <w:spacing w:val="-1"/>
        </w:rPr>
        <w:t> </w:t>
      </w:r>
      <w:r>
        <w:rPr/>
        <w:t>de</w:t>
      </w:r>
      <w:r>
        <w:rPr>
          <w:spacing w:val="-1"/>
        </w:rPr>
        <w:t> </w:t>
      </w:r>
      <w:r>
        <w:rPr/>
        <w:t>seus períodos</w:t>
      </w:r>
      <w:r>
        <w:rPr>
          <w:spacing w:val="-1"/>
        </w:rPr>
        <w:t> </w:t>
      </w:r>
      <w:r>
        <w:rPr/>
        <w:t>de</w:t>
      </w:r>
      <w:r>
        <w:rPr>
          <w:spacing w:val="-1"/>
        </w:rPr>
        <w:t> </w:t>
      </w:r>
      <w:r>
        <w:rPr/>
        <w:t>competência. As</w:t>
      </w:r>
      <w:r>
        <w:rPr>
          <w:spacing w:val="-1"/>
        </w:rPr>
        <w:t> </w:t>
      </w:r>
      <w:r>
        <w:rPr/>
        <w:t>receitas auferidas pela Companhia e seus critérios de reconhecimento no resultado, encontram-se divulgados nas notas explicativas 2.3 e 20.</w:t>
      </w:r>
    </w:p>
    <w:p>
      <w:pPr>
        <w:pStyle w:val="BodyText"/>
        <w:spacing w:before="5"/>
      </w:pPr>
    </w:p>
    <w:p>
      <w:pPr>
        <w:pStyle w:val="BodyText"/>
        <w:spacing w:line="264" w:lineRule="auto"/>
        <w:ind w:left="152" w:right="147"/>
        <w:jc w:val="both"/>
      </w:pPr>
      <w:r>
        <w:rPr/>
        <w:t>Esse item foi considerado como um principal assunto de nossa auditoria tendo em vista o grande volume e a pulverização de transações diárias ocorridas. Eventuais falhas que envolvem o reconhecimento de receita pela Companhia, poderiam provocar distorções significativas nas demonstrações financeiras.</w:t>
      </w:r>
    </w:p>
    <w:p>
      <w:pPr>
        <w:pStyle w:val="BodyText"/>
        <w:spacing w:before="21"/>
      </w:pPr>
    </w:p>
    <w:p>
      <w:pPr>
        <w:spacing w:before="0"/>
        <w:ind w:left="152" w:right="0" w:firstLine="0"/>
        <w:jc w:val="both"/>
        <w:rPr>
          <w:i/>
          <w:sz w:val="22"/>
        </w:rPr>
      </w:pPr>
      <w:r>
        <w:rPr>
          <w:i/>
          <w:sz w:val="22"/>
        </w:rPr>
        <w:t>Como</w:t>
      </w:r>
      <w:r>
        <w:rPr>
          <w:i/>
          <w:spacing w:val="-6"/>
          <w:sz w:val="22"/>
        </w:rPr>
        <w:t> </w:t>
      </w:r>
      <w:r>
        <w:rPr>
          <w:i/>
          <w:sz w:val="22"/>
        </w:rPr>
        <w:t>nossa</w:t>
      </w:r>
      <w:r>
        <w:rPr>
          <w:i/>
          <w:spacing w:val="-9"/>
          <w:sz w:val="22"/>
        </w:rPr>
        <w:t> </w:t>
      </w:r>
      <w:r>
        <w:rPr>
          <w:i/>
          <w:sz w:val="22"/>
        </w:rPr>
        <w:t>auditoria</w:t>
      </w:r>
      <w:r>
        <w:rPr>
          <w:i/>
          <w:spacing w:val="-9"/>
          <w:sz w:val="22"/>
        </w:rPr>
        <w:t> </w:t>
      </w:r>
      <w:r>
        <w:rPr>
          <w:i/>
          <w:sz w:val="22"/>
        </w:rPr>
        <w:t>conduziu</w:t>
      </w:r>
      <w:r>
        <w:rPr>
          <w:i/>
          <w:spacing w:val="-5"/>
          <w:sz w:val="22"/>
        </w:rPr>
        <w:t> </w:t>
      </w:r>
      <w:r>
        <w:rPr>
          <w:i/>
          <w:sz w:val="22"/>
        </w:rPr>
        <w:t>esse</w:t>
      </w:r>
      <w:r>
        <w:rPr>
          <w:i/>
          <w:spacing w:val="-5"/>
          <w:sz w:val="22"/>
        </w:rPr>
        <w:t> </w:t>
      </w:r>
      <w:r>
        <w:rPr>
          <w:i/>
          <w:spacing w:val="-2"/>
          <w:sz w:val="22"/>
        </w:rPr>
        <w:t>assunto</w:t>
      </w:r>
    </w:p>
    <w:p>
      <w:pPr>
        <w:pStyle w:val="BodyText"/>
        <w:spacing w:before="3"/>
        <w:rPr>
          <w:i/>
        </w:rPr>
      </w:pPr>
    </w:p>
    <w:p>
      <w:pPr>
        <w:pStyle w:val="BodyText"/>
        <w:ind w:left="152" w:right="148"/>
        <w:jc w:val="both"/>
      </w:pPr>
      <w:r>
        <w:rPr/>
        <w:t>Nossos</w:t>
      </w:r>
      <w:r>
        <w:rPr>
          <w:spacing w:val="-10"/>
        </w:rPr>
        <w:t> </w:t>
      </w:r>
      <w:r>
        <w:rPr/>
        <w:t>procedimentos</w:t>
      </w:r>
      <w:r>
        <w:rPr>
          <w:spacing w:val="-5"/>
        </w:rPr>
        <w:t> </w:t>
      </w:r>
      <w:r>
        <w:rPr/>
        <w:t>incluíram,</w:t>
      </w:r>
      <w:r>
        <w:rPr>
          <w:spacing w:val="-5"/>
        </w:rPr>
        <w:t> </w:t>
      </w:r>
      <w:r>
        <w:rPr/>
        <w:t>entre</w:t>
      </w:r>
      <w:r>
        <w:rPr>
          <w:spacing w:val="-9"/>
        </w:rPr>
        <w:t> </w:t>
      </w:r>
      <w:r>
        <w:rPr/>
        <w:t>outros,</w:t>
      </w:r>
      <w:r>
        <w:rPr>
          <w:spacing w:val="-11"/>
        </w:rPr>
        <w:t> </w:t>
      </w:r>
      <w:r>
        <w:rPr/>
        <w:t>o</w:t>
      </w:r>
      <w:r>
        <w:rPr>
          <w:spacing w:val="-5"/>
        </w:rPr>
        <w:t> </w:t>
      </w:r>
      <w:r>
        <w:rPr/>
        <w:t>entendimento</w:t>
      </w:r>
      <w:r>
        <w:rPr>
          <w:spacing w:val="-5"/>
        </w:rPr>
        <w:t> </w:t>
      </w:r>
      <w:r>
        <w:rPr/>
        <w:t>dos</w:t>
      </w:r>
      <w:r>
        <w:rPr>
          <w:spacing w:val="-5"/>
        </w:rPr>
        <w:t> </w:t>
      </w:r>
      <w:r>
        <w:rPr/>
        <w:t>controles</w:t>
      </w:r>
      <w:r>
        <w:rPr>
          <w:spacing w:val="-8"/>
        </w:rPr>
        <w:t> </w:t>
      </w:r>
      <w:r>
        <w:rPr/>
        <w:t>internos</w:t>
      </w:r>
      <w:r>
        <w:rPr>
          <w:spacing w:val="-5"/>
        </w:rPr>
        <w:t> </w:t>
      </w:r>
      <w:r>
        <w:rPr/>
        <w:t>da</w:t>
      </w:r>
      <w:r>
        <w:rPr>
          <w:spacing w:val="-5"/>
        </w:rPr>
        <w:t> </w:t>
      </w:r>
      <w:r>
        <w:rPr/>
        <w:t>Companhia</w:t>
      </w:r>
      <w:r>
        <w:rPr>
          <w:spacing w:val="-11"/>
        </w:rPr>
        <w:t> </w:t>
      </w:r>
      <w:r>
        <w:rPr/>
        <w:t>e testes substantivos em bases amostrais sobre o processo de reconhecimento de receita, como por exemplo</w:t>
      </w:r>
      <w:r>
        <w:rPr>
          <w:spacing w:val="-3"/>
        </w:rPr>
        <w:t> </w:t>
      </w:r>
      <w:r>
        <w:rPr/>
        <w:t>procedimentos</w:t>
      </w:r>
      <w:r>
        <w:rPr>
          <w:spacing w:val="-3"/>
        </w:rPr>
        <w:t> </w:t>
      </w:r>
      <w:r>
        <w:rPr/>
        <w:t>para confirmação</w:t>
      </w:r>
      <w:r>
        <w:rPr>
          <w:spacing w:val="-1"/>
        </w:rPr>
        <w:t> </w:t>
      </w:r>
      <w:r>
        <w:rPr/>
        <w:t>do corte do reconhecimento de receita,</w:t>
      </w:r>
      <w:r>
        <w:rPr>
          <w:spacing w:val="-3"/>
        </w:rPr>
        <w:t> </w:t>
      </w:r>
      <w:r>
        <w:rPr/>
        <w:t>testes documentais para verificação das vendas realizadas e recebimentos financeiros, bem como, testes</w:t>
      </w:r>
      <w:r>
        <w:rPr>
          <w:spacing w:val="-2"/>
        </w:rPr>
        <w:t> </w:t>
      </w:r>
      <w:r>
        <w:rPr/>
        <w:t>específicos</w:t>
      </w:r>
      <w:r>
        <w:rPr>
          <w:spacing w:val="40"/>
        </w:rPr>
        <w:t> </w:t>
      </w:r>
      <w:r>
        <w:rPr/>
        <w:t>de correlação entre os saldos de caixa, contas a receber e reconhecimento das receitas, incluindo a revisão das premissas e testes específicos nos critérios de cálculo dos ajustes a valor presente, com foco</w:t>
      </w:r>
      <w:r>
        <w:rPr>
          <w:spacing w:val="-1"/>
        </w:rPr>
        <w:t> </w:t>
      </w:r>
      <w:r>
        <w:rPr/>
        <w:t>adicional</w:t>
      </w:r>
      <w:r>
        <w:rPr>
          <w:spacing w:val="-1"/>
        </w:rPr>
        <w:t> </w:t>
      </w:r>
      <w:r>
        <w:rPr/>
        <w:t>sobre</w:t>
      </w:r>
      <w:r>
        <w:rPr>
          <w:spacing w:val="-5"/>
        </w:rPr>
        <w:t> </w:t>
      </w:r>
      <w:r>
        <w:rPr/>
        <w:t>a</w:t>
      </w:r>
      <w:r>
        <w:rPr>
          <w:spacing w:val="-1"/>
        </w:rPr>
        <w:t> </w:t>
      </w:r>
      <w:r>
        <w:rPr/>
        <w:t>avaliação</w:t>
      </w:r>
      <w:r>
        <w:rPr>
          <w:spacing w:val="-5"/>
        </w:rPr>
        <w:t> </w:t>
      </w:r>
      <w:r>
        <w:rPr/>
        <w:t>da</w:t>
      </w:r>
      <w:r>
        <w:rPr>
          <w:spacing w:val="-1"/>
        </w:rPr>
        <w:t> </w:t>
      </w:r>
      <w:r>
        <w:rPr/>
        <w:t>autenticidade</w:t>
      </w:r>
      <w:r>
        <w:rPr>
          <w:spacing w:val="-2"/>
        </w:rPr>
        <w:t> </w:t>
      </w:r>
      <w:r>
        <w:rPr/>
        <w:t>e</w:t>
      </w:r>
      <w:r>
        <w:rPr>
          <w:spacing w:val="-1"/>
        </w:rPr>
        <w:t> </w:t>
      </w:r>
      <w:r>
        <w:rPr/>
        <w:t>adequada</w:t>
      </w:r>
      <w:r>
        <w:rPr>
          <w:spacing w:val="-1"/>
        </w:rPr>
        <w:t> </w:t>
      </w:r>
      <w:r>
        <w:rPr/>
        <w:t>valorização</w:t>
      </w:r>
      <w:r>
        <w:rPr>
          <w:spacing w:val="-1"/>
        </w:rPr>
        <w:t> </w:t>
      </w:r>
      <w:r>
        <w:rPr/>
        <w:t>destas</w:t>
      </w:r>
      <w:r>
        <w:rPr>
          <w:spacing w:val="-6"/>
        </w:rPr>
        <w:t> </w:t>
      </w:r>
      <w:r>
        <w:rPr/>
        <w:t>receitas</w:t>
      </w:r>
      <w:r>
        <w:rPr>
          <w:spacing w:val="-1"/>
        </w:rPr>
        <w:t> </w:t>
      </w:r>
      <w:r>
        <w:rPr/>
        <w:t>e</w:t>
      </w:r>
      <w:r>
        <w:rPr>
          <w:spacing w:val="40"/>
        </w:rPr>
        <w:t> </w:t>
      </w:r>
      <w:r>
        <w:rPr/>
        <w:t>o</w:t>
      </w:r>
      <w:r>
        <w:rPr>
          <w:spacing w:val="-1"/>
        </w:rPr>
        <w:t> </w:t>
      </w:r>
      <w:r>
        <w:rPr/>
        <w:t>registro no correto período de competência.</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
        <w:rPr>
          <w:sz w:val="20"/>
        </w:rPr>
      </w:pPr>
    </w:p>
    <w:p>
      <w:pPr>
        <w:spacing w:before="0"/>
        <w:ind w:left="152" w:right="0" w:firstLine="0"/>
        <w:jc w:val="left"/>
        <w:rPr>
          <w:sz w:val="20"/>
        </w:rPr>
      </w:pPr>
      <w:r>
        <w:rPr>
          <w:spacing w:val="-5"/>
          <w:sz w:val="20"/>
        </w:rPr>
        <w:t>10</w:t>
      </w:r>
    </w:p>
    <w:p>
      <w:pPr>
        <w:pStyle w:val="BodyText"/>
        <w:spacing w:before="8"/>
        <w:rPr>
          <w:sz w:val="6"/>
        </w:rPr>
      </w:pPr>
      <w:r>
        <w:rPr/>
        <mc:AlternateContent>
          <mc:Choice Requires="wps">
            <w:drawing>
              <wp:anchor distT="0" distB="0" distL="0" distR="0" allowOverlap="1" layoutInCell="1" locked="0" behindDoc="1" simplePos="0" relativeHeight="487599104">
                <wp:simplePos x="0" y="0"/>
                <wp:positionH relativeFrom="page">
                  <wp:posOffset>6458711</wp:posOffset>
                </wp:positionH>
                <wp:positionV relativeFrom="paragraph">
                  <wp:posOffset>64385</wp:posOffset>
                </wp:positionV>
                <wp:extent cx="600710" cy="238125"/>
                <wp:effectExtent l="0" t="0" r="0" b="0"/>
                <wp:wrapTopAndBottom/>
                <wp:docPr id="133" name="Group 133"/>
                <wp:cNvGraphicFramePr>
                  <a:graphicFrameLocks/>
                </wp:cNvGraphicFramePr>
                <a:graphic>
                  <a:graphicData uri="http://schemas.microsoft.com/office/word/2010/wordprocessingGroup">
                    <wpg:wgp>
                      <wpg:cNvPr id="133" name="Group 133"/>
                      <wpg:cNvGrpSpPr/>
                      <wpg:grpSpPr>
                        <a:xfrm>
                          <a:off x="0" y="0"/>
                          <a:ext cx="600710" cy="238125"/>
                          <a:chExt cx="600710" cy="238125"/>
                        </a:xfrm>
                      </wpg:grpSpPr>
                      <wps:wsp>
                        <wps:cNvPr id="134" name="Graphic 134"/>
                        <wps:cNvSpPr/>
                        <wps:spPr>
                          <a:xfrm>
                            <a:off x="6095" y="6095"/>
                            <a:ext cx="588645" cy="226060"/>
                          </a:xfrm>
                          <a:custGeom>
                            <a:avLst/>
                            <a:gdLst/>
                            <a:ahLst/>
                            <a:cxnLst/>
                            <a:rect l="l" t="t" r="r" b="b"/>
                            <a:pathLst>
                              <a:path w="588645" h="226060">
                                <a:moveTo>
                                  <a:pt x="0" y="36575"/>
                                </a:moveTo>
                                <a:lnTo>
                                  <a:pt x="3190" y="23145"/>
                                </a:lnTo>
                                <a:lnTo>
                                  <a:pt x="11811" y="11429"/>
                                </a:lnTo>
                                <a:lnTo>
                                  <a:pt x="24431" y="3143"/>
                                </a:lnTo>
                                <a:lnTo>
                                  <a:pt x="39624" y="0"/>
                                </a:lnTo>
                                <a:lnTo>
                                  <a:pt x="551688" y="0"/>
                                </a:lnTo>
                                <a:lnTo>
                                  <a:pt x="566404" y="3143"/>
                                </a:lnTo>
                                <a:lnTo>
                                  <a:pt x="577977" y="11429"/>
                                </a:lnTo>
                                <a:lnTo>
                                  <a:pt x="585549" y="23145"/>
                                </a:lnTo>
                                <a:lnTo>
                                  <a:pt x="588264" y="36575"/>
                                </a:lnTo>
                                <a:lnTo>
                                  <a:pt x="588264" y="188975"/>
                                </a:lnTo>
                                <a:lnTo>
                                  <a:pt x="585549" y="203692"/>
                                </a:lnTo>
                                <a:lnTo>
                                  <a:pt x="577977" y="215264"/>
                                </a:lnTo>
                                <a:lnTo>
                                  <a:pt x="566404" y="222837"/>
                                </a:lnTo>
                                <a:lnTo>
                                  <a:pt x="551688" y="225551"/>
                                </a:lnTo>
                                <a:lnTo>
                                  <a:pt x="39624" y="225551"/>
                                </a:lnTo>
                                <a:lnTo>
                                  <a:pt x="24431" y="222837"/>
                                </a:lnTo>
                                <a:lnTo>
                                  <a:pt x="11810" y="215264"/>
                                </a:lnTo>
                                <a:lnTo>
                                  <a:pt x="3190" y="203692"/>
                                </a:lnTo>
                                <a:lnTo>
                                  <a:pt x="0" y="188975"/>
                                </a:lnTo>
                                <a:lnTo>
                                  <a:pt x="0" y="36575"/>
                                </a:lnTo>
                                <a:close/>
                              </a:path>
                            </a:pathLst>
                          </a:custGeom>
                          <a:ln w="12191">
                            <a:solidFill>
                              <a:srgbClr val="000000"/>
                            </a:solidFill>
                            <a:prstDash val="solid"/>
                          </a:ln>
                        </wps:spPr>
                        <wps:bodyPr wrap="square" lIns="0" tIns="0" rIns="0" bIns="0" rtlCol="0">
                          <a:prstTxWarp prst="textNoShape">
                            <a:avLst/>
                          </a:prstTxWarp>
                          <a:noAutofit/>
                        </wps:bodyPr>
                      </wps:wsp>
                      <wps:wsp>
                        <wps:cNvPr id="135" name="Textbox 135"/>
                        <wps:cNvSpPr txBox="1"/>
                        <wps:spPr>
                          <a:xfrm>
                            <a:off x="0" y="0"/>
                            <a:ext cx="600710" cy="238125"/>
                          </a:xfrm>
                          <a:prstGeom prst="rect">
                            <a:avLst/>
                          </a:prstGeom>
                        </wps:spPr>
                        <wps:txbx>
                          <w:txbxContent>
                            <w:p>
                              <w:pPr>
                                <w:spacing w:before="108"/>
                                <w:ind w:left="230" w:right="0" w:firstLine="0"/>
                                <w:jc w:val="left"/>
                                <w:rPr>
                                  <w:sz w:val="14"/>
                                </w:rPr>
                              </w:pPr>
                              <w:r>
                                <w:rPr>
                                  <w:spacing w:val="-2"/>
                                  <w:sz w:val="14"/>
                                </w:rPr>
                                <w:t>ÍNDICE</w:t>
                              </w:r>
                            </w:p>
                          </w:txbxContent>
                        </wps:txbx>
                        <wps:bodyPr wrap="square" lIns="0" tIns="0" rIns="0" bIns="0" rtlCol="0">
                          <a:noAutofit/>
                        </wps:bodyPr>
                      </wps:wsp>
                    </wpg:wgp>
                  </a:graphicData>
                </a:graphic>
              </wp:anchor>
            </w:drawing>
          </mc:Choice>
          <mc:Fallback>
            <w:pict>
              <v:group style="position:absolute;margin-left:508.559998pt;margin-top:5.069707pt;width:47.3pt;height:18.75pt;mso-position-horizontal-relative:page;mso-position-vertical-relative:paragraph;z-index:-15717376;mso-wrap-distance-left:0;mso-wrap-distance-right:0" id="docshapegroup131" coordorigin="10171,101" coordsize="946,375">
                <v:shape style="position:absolute;left:10180;top:111;width:927;height:356" id="docshape132" coordorigin="10181,111" coordsize="927,356" path="m10181,169l10186,147,10199,129,10219,116,10243,111,11050,111,11073,116,11091,129,11103,147,11107,169,11107,409,11103,432,11091,450,11073,462,11050,466,10243,466,10219,462,10199,450,10186,432,10181,409,10181,169xe" filled="false" stroked="true" strokeweight=".96pt" strokecolor="#000000">
                  <v:path arrowok="t"/>
                  <v:stroke dashstyle="solid"/>
                </v:shape>
                <v:shape style="position:absolute;left:10171;top:101;width:946;height:375" type="#_x0000_t202" id="docshape133" filled="false" stroked="false">
                  <v:textbox inset="0,0,0,0">
                    <w:txbxContent>
                      <w:p>
                        <w:pPr>
                          <w:spacing w:before="108"/>
                          <w:ind w:left="230" w:right="0" w:firstLine="0"/>
                          <w:jc w:val="left"/>
                          <w:rPr>
                            <w:sz w:val="14"/>
                          </w:rPr>
                        </w:pPr>
                        <w:r>
                          <w:rPr>
                            <w:spacing w:val="-2"/>
                            <w:sz w:val="14"/>
                          </w:rPr>
                          <w:t>ÍNDICE</w:t>
                        </w:r>
                      </w:p>
                    </w:txbxContent>
                  </v:textbox>
                  <w10:wrap type="none"/>
                </v:shape>
                <w10:wrap type="topAndBottom"/>
              </v:group>
            </w:pict>
          </mc:Fallback>
        </mc:AlternateContent>
      </w:r>
    </w:p>
    <w:p>
      <w:pPr>
        <w:spacing w:after="0"/>
        <w:rPr>
          <w:sz w:val="6"/>
        </w:rPr>
        <w:sectPr>
          <w:pgSz w:w="12240" w:h="15840"/>
          <w:pgMar w:top="720" w:bottom="280" w:left="980" w:right="980"/>
        </w:sectPr>
      </w:pPr>
    </w:p>
    <w:p>
      <w:pPr>
        <w:pStyle w:val="BodyText"/>
        <w:ind w:left="140"/>
        <w:rPr>
          <w:sz w:val="20"/>
        </w:rPr>
      </w:pPr>
      <w:r>
        <w:rPr>
          <w:sz w:val="20"/>
        </w:rPr>
        <w:drawing>
          <wp:inline distT="0" distB="0" distL="0" distR="0">
            <wp:extent cx="977285" cy="1144238"/>
            <wp:effectExtent l="0" t="0" r="0" b="0"/>
            <wp:docPr id="136" name="Image 136"/>
            <wp:cNvGraphicFramePr>
              <a:graphicFrameLocks/>
            </wp:cNvGraphicFramePr>
            <a:graphic>
              <a:graphicData uri="http://schemas.openxmlformats.org/drawingml/2006/picture">
                <pic:pic>
                  <pic:nvPicPr>
                    <pic:cNvPr id="136" name="Image 136"/>
                    <pic:cNvPicPr/>
                  </pic:nvPicPr>
                  <pic:blipFill>
                    <a:blip r:embed="rId54" cstate="print"/>
                    <a:stretch>
                      <a:fillRect/>
                    </a:stretch>
                  </pic:blipFill>
                  <pic:spPr>
                    <a:xfrm>
                      <a:off x="0" y="0"/>
                      <a:ext cx="977285" cy="1144238"/>
                    </a:xfrm>
                    <a:prstGeom prst="rect">
                      <a:avLst/>
                    </a:prstGeom>
                  </pic:spPr>
                </pic:pic>
              </a:graphicData>
            </a:graphic>
          </wp:inline>
        </w:drawing>
      </w:r>
      <w:r>
        <w:rPr>
          <w:sz w:val="20"/>
        </w:rPr>
      </w:r>
    </w:p>
    <w:p>
      <w:pPr>
        <w:pStyle w:val="BodyText"/>
        <w:spacing w:before="220"/>
      </w:pPr>
    </w:p>
    <w:p>
      <w:pPr>
        <w:pStyle w:val="BodyText"/>
        <w:ind w:left="152" w:right="147"/>
        <w:jc w:val="both"/>
      </w:pPr>
      <w:r>
        <w:rPr/>
        <w:t>Baseado no resultado de nossos procedimentos de auditoria efetuados sobre o reconhecimento de receitas de vendas, não identificamos ajustes de auditoria. Esse resultado está consistente com a avaliação</w:t>
      </w:r>
      <w:r>
        <w:rPr>
          <w:spacing w:val="-14"/>
        </w:rPr>
        <w:t> </w:t>
      </w:r>
      <w:r>
        <w:rPr/>
        <w:t>da</w:t>
      </w:r>
      <w:r>
        <w:rPr>
          <w:spacing w:val="-16"/>
        </w:rPr>
        <w:t> </w:t>
      </w:r>
      <w:r>
        <w:rPr/>
        <w:t>diretoria,</w:t>
      </w:r>
      <w:r>
        <w:rPr>
          <w:spacing w:val="-15"/>
        </w:rPr>
        <w:t> </w:t>
      </w:r>
      <w:r>
        <w:rPr/>
        <w:t>assim,</w:t>
      </w:r>
      <w:r>
        <w:rPr>
          <w:spacing w:val="-15"/>
        </w:rPr>
        <w:t> </w:t>
      </w:r>
      <w:r>
        <w:rPr/>
        <w:t>consideramos</w:t>
      </w:r>
      <w:r>
        <w:rPr>
          <w:spacing w:val="-13"/>
        </w:rPr>
        <w:t> </w:t>
      </w:r>
      <w:r>
        <w:rPr/>
        <w:t>que</w:t>
      </w:r>
      <w:r>
        <w:rPr>
          <w:spacing w:val="-14"/>
        </w:rPr>
        <w:t> </w:t>
      </w:r>
      <w:r>
        <w:rPr/>
        <w:t>as</w:t>
      </w:r>
      <w:r>
        <w:rPr>
          <w:spacing w:val="-14"/>
        </w:rPr>
        <w:t> </w:t>
      </w:r>
      <w:r>
        <w:rPr/>
        <w:t>práticas</w:t>
      </w:r>
      <w:r>
        <w:rPr>
          <w:spacing w:val="-16"/>
        </w:rPr>
        <w:t> </w:t>
      </w:r>
      <w:r>
        <w:rPr/>
        <w:t>contábeis,</w:t>
      </w:r>
      <w:r>
        <w:rPr>
          <w:spacing w:val="-10"/>
        </w:rPr>
        <w:t> </w:t>
      </w:r>
      <w:r>
        <w:rPr/>
        <w:t>registros</w:t>
      </w:r>
      <w:r>
        <w:rPr>
          <w:spacing w:val="-13"/>
        </w:rPr>
        <w:t> </w:t>
      </w:r>
      <w:r>
        <w:rPr/>
        <w:t>contábeis,</w:t>
      </w:r>
      <w:r>
        <w:rPr>
          <w:spacing w:val="-14"/>
        </w:rPr>
        <w:t> </w:t>
      </w:r>
      <w:r>
        <w:rPr/>
        <w:t>assim</w:t>
      </w:r>
      <w:r>
        <w:rPr>
          <w:spacing w:val="-9"/>
        </w:rPr>
        <w:t> </w:t>
      </w:r>
      <w:r>
        <w:rPr/>
        <w:t>como as respectivas divulgações</w:t>
      </w:r>
      <w:r>
        <w:rPr>
          <w:spacing w:val="-4"/>
        </w:rPr>
        <w:t> </w:t>
      </w:r>
      <w:r>
        <w:rPr/>
        <w:t>nas</w:t>
      </w:r>
      <w:r>
        <w:rPr>
          <w:spacing w:val="-4"/>
        </w:rPr>
        <w:t> </w:t>
      </w:r>
      <w:r>
        <w:rPr/>
        <w:t>notas explicativas</w:t>
      </w:r>
      <w:r>
        <w:rPr>
          <w:spacing w:val="-6"/>
        </w:rPr>
        <w:t> </w:t>
      </w:r>
      <w:r>
        <w:rPr/>
        <w:t>2.3 e 20, adotados pela diretoria, são aceitáveis, no contexto das demonstrações financeiras tomadas em seu conjunto.</w:t>
      </w:r>
    </w:p>
    <w:p>
      <w:pPr>
        <w:pStyle w:val="Heading4"/>
        <w:spacing w:before="252"/>
        <w:ind w:left="152"/>
      </w:pPr>
      <w:r>
        <w:rPr/>
        <w:t>Outros</w:t>
      </w:r>
      <w:r>
        <w:rPr>
          <w:spacing w:val="-7"/>
        </w:rPr>
        <w:t> </w:t>
      </w:r>
      <w:r>
        <w:rPr>
          <w:spacing w:val="-2"/>
        </w:rPr>
        <w:t>assuntos</w:t>
      </w:r>
    </w:p>
    <w:p>
      <w:pPr>
        <w:pStyle w:val="BodyText"/>
        <w:spacing w:before="3"/>
        <w:rPr>
          <w:b/>
        </w:rPr>
      </w:pPr>
    </w:p>
    <w:p>
      <w:pPr>
        <w:spacing w:before="0"/>
        <w:ind w:left="152" w:right="0" w:firstLine="0"/>
        <w:jc w:val="left"/>
        <w:rPr>
          <w:i/>
          <w:sz w:val="22"/>
        </w:rPr>
      </w:pPr>
      <w:r>
        <w:rPr>
          <w:i/>
          <w:sz w:val="22"/>
        </w:rPr>
        <w:t>Demonstrações</w:t>
      </w:r>
      <w:r>
        <w:rPr>
          <w:i/>
          <w:spacing w:val="-3"/>
          <w:sz w:val="22"/>
        </w:rPr>
        <w:t> </w:t>
      </w:r>
      <w:r>
        <w:rPr>
          <w:i/>
          <w:sz w:val="22"/>
        </w:rPr>
        <w:t>do</w:t>
      </w:r>
      <w:r>
        <w:rPr>
          <w:i/>
          <w:spacing w:val="-6"/>
          <w:sz w:val="22"/>
        </w:rPr>
        <w:t> </w:t>
      </w:r>
      <w:r>
        <w:rPr>
          <w:i/>
          <w:sz w:val="22"/>
        </w:rPr>
        <w:t>valor</w:t>
      </w:r>
      <w:r>
        <w:rPr>
          <w:i/>
          <w:spacing w:val="-2"/>
          <w:sz w:val="22"/>
        </w:rPr>
        <w:t> adicionado</w:t>
      </w:r>
    </w:p>
    <w:p>
      <w:pPr>
        <w:pStyle w:val="BodyText"/>
        <w:spacing w:before="251"/>
        <w:ind w:left="152" w:right="145"/>
        <w:jc w:val="both"/>
      </w:pPr>
      <w:r>
        <w:rPr/>
        <w:t>A demonstração do valor adicionado (DVA) referente ao exercício findo em 31 de dezembro de 2022, elaborada sob a responsabilidade da diretoria da Companhia, e apresentada como informação suplementar para fins de IFRS, foi submetida a procedimentos de auditoria executados em conjunto com a auditoria das demonstrações financeiras da Companhia. Para a formação de nossa opinião, avaliamos se essa demonstração está conciliada com as demonstrações financeiras e registros contábeis, conforme aplicável, e se a sua forma e</w:t>
      </w:r>
      <w:r>
        <w:rPr>
          <w:spacing w:val="-2"/>
        </w:rPr>
        <w:t> </w:t>
      </w:r>
      <w:r>
        <w:rPr/>
        <w:t>conteúdo</w:t>
      </w:r>
      <w:r>
        <w:rPr>
          <w:spacing w:val="-2"/>
        </w:rPr>
        <w:t> </w:t>
      </w:r>
      <w:r>
        <w:rPr/>
        <w:t>está de acordo com os critérios definidos no</w:t>
      </w:r>
      <w:r>
        <w:rPr>
          <w:spacing w:val="-7"/>
        </w:rPr>
        <w:t> </w:t>
      </w:r>
      <w:r>
        <w:rPr/>
        <w:t>Pronunciamento</w:t>
      </w:r>
      <w:r>
        <w:rPr>
          <w:spacing w:val="-7"/>
        </w:rPr>
        <w:t> </w:t>
      </w:r>
      <w:r>
        <w:rPr/>
        <w:t>Técnico</w:t>
      </w:r>
      <w:r>
        <w:rPr>
          <w:spacing w:val="-2"/>
        </w:rPr>
        <w:t> </w:t>
      </w:r>
      <w:r>
        <w:rPr/>
        <w:t>NBC</w:t>
      </w:r>
      <w:r>
        <w:rPr>
          <w:spacing w:val="-13"/>
        </w:rPr>
        <w:t> </w:t>
      </w:r>
      <w:r>
        <w:rPr/>
        <w:t>TG</w:t>
      </w:r>
      <w:r>
        <w:rPr>
          <w:spacing w:val="-10"/>
        </w:rPr>
        <w:t> </w:t>
      </w:r>
      <w:r>
        <w:rPr/>
        <w:t>09</w:t>
      </w:r>
      <w:r>
        <w:rPr>
          <w:spacing w:val="-7"/>
        </w:rPr>
        <w:t> </w:t>
      </w:r>
      <w:r>
        <w:rPr/>
        <w:t>-</w:t>
      </w:r>
      <w:r>
        <w:rPr>
          <w:spacing w:val="-8"/>
        </w:rPr>
        <w:t> </w:t>
      </w:r>
      <w:r>
        <w:rPr/>
        <w:t>Demonstração</w:t>
      </w:r>
      <w:r>
        <w:rPr>
          <w:spacing w:val="-10"/>
        </w:rPr>
        <w:t> </w:t>
      </w:r>
      <w:r>
        <w:rPr/>
        <w:t>do</w:t>
      </w:r>
      <w:r>
        <w:rPr>
          <w:spacing w:val="-7"/>
        </w:rPr>
        <w:t> </w:t>
      </w:r>
      <w:r>
        <w:rPr/>
        <w:t>Valor</w:t>
      </w:r>
      <w:r>
        <w:rPr>
          <w:spacing w:val="-6"/>
        </w:rPr>
        <w:t> </w:t>
      </w:r>
      <w:r>
        <w:rPr/>
        <w:t>Adicionado.</w:t>
      </w:r>
      <w:r>
        <w:rPr>
          <w:spacing w:val="-10"/>
        </w:rPr>
        <w:t> </w:t>
      </w:r>
      <w:r>
        <w:rPr/>
        <w:t>Em</w:t>
      </w:r>
      <w:r>
        <w:rPr>
          <w:spacing w:val="-11"/>
        </w:rPr>
        <w:t> </w:t>
      </w:r>
      <w:r>
        <w:rPr/>
        <w:t>nossa</w:t>
      </w:r>
      <w:r>
        <w:rPr>
          <w:spacing w:val="-10"/>
        </w:rPr>
        <w:t> </w:t>
      </w:r>
      <w:r>
        <w:rPr/>
        <w:t>opinião,</w:t>
      </w:r>
      <w:r>
        <w:rPr>
          <w:spacing w:val="-8"/>
        </w:rPr>
        <w:t> </w:t>
      </w:r>
      <w:r>
        <w:rPr/>
        <w:t>essa demonstração do valor adicionado foi adequadamente elaborada, em todos os aspectos relevantes, segundo os critérios definidos nesse Pronunciamento Técnico e é consistente em relação às demonstrações financeiras tomadas em conjunto.</w:t>
      </w:r>
    </w:p>
    <w:p>
      <w:pPr>
        <w:pStyle w:val="BodyText"/>
        <w:spacing w:before="1"/>
      </w:pPr>
    </w:p>
    <w:p>
      <w:pPr>
        <w:pStyle w:val="Heading4"/>
        <w:ind w:left="152"/>
      </w:pPr>
      <w:r>
        <w:rPr/>
        <w:t>Outras</w:t>
      </w:r>
      <w:r>
        <w:rPr>
          <w:spacing w:val="-7"/>
        </w:rPr>
        <w:t> </w:t>
      </w:r>
      <w:r>
        <w:rPr/>
        <w:t>informações</w:t>
      </w:r>
      <w:r>
        <w:rPr>
          <w:spacing w:val="-2"/>
        </w:rPr>
        <w:t> </w:t>
      </w:r>
      <w:r>
        <w:rPr/>
        <w:t>que</w:t>
      </w:r>
      <w:r>
        <w:rPr>
          <w:spacing w:val="-6"/>
        </w:rPr>
        <w:t> </w:t>
      </w:r>
      <w:r>
        <w:rPr/>
        <w:t>acompanham</w:t>
      </w:r>
      <w:r>
        <w:rPr>
          <w:spacing w:val="-10"/>
        </w:rPr>
        <w:t> </w:t>
      </w:r>
      <w:r>
        <w:rPr/>
        <w:t>as</w:t>
      </w:r>
      <w:r>
        <w:rPr>
          <w:spacing w:val="-3"/>
        </w:rPr>
        <w:t> </w:t>
      </w:r>
      <w:r>
        <w:rPr/>
        <w:t>demonstrações</w:t>
      </w:r>
      <w:r>
        <w:rPr>
          <w:spacing w:val="-6"/>
        </w:rPr>
        <w:t> </w:t>
      </w:r>
      <w:r>
        <w:rPr/>
        <w:t>financeiras</w:t>
      </w:r>
      <w:r>
        <w:rPr>
          <w:spacing w:val="-10"/>
        </w:rPr>
        <w:t> </w:t>
      </w:r>
      <w:r>
        <w:rPr/>
        <w:t>e</w:t>
      </w:r>
      <w:r>
        <w:rPr>
          <w:spacing w:val="-6"/>
        </w:rPr>
        <w:t> </w:t>
      </w:r>
      <w:r>
        <w:rPr/>
        <w:t>o</w:t>
      </w:r>
      <w:r>
        <w:rPr>
          <w:spacing w:val="-4"/>
        </w:rPr>
        <w:t> </w:t>
      </w:r>
      <w:r>
        <w:rPr/>
        <w:t>relatório</w:t>
      </w:r>
      <w:r>
        <w:rPr>
          <w:spacing w:val="-6"/>
        </w:rPr>
        <w:t> </w:t>
      </w:r>
      <w:r>
        <w:rPr/>
        <w:t>do</w:t>
      </w:r>
      <w:r>
        <w:rPr>
          <w:spacing w:val="-10"/>
        </w:rPr>
        <w:t> </w:t>
      </w:r>
      <w:r>
        <w:rPr>
          <w:spacing w:val="-2"/>
        </w:rPr>
        <w:t>auditor</w:t>
      </w:r>
    </w:p>
    <w:p>
      <w:pPr>
        <w:pStyle w:val="BodyText"/>
        <w:spacing w:before="251"/>
        <w:ind w:left="152" w:right="13"/>
      </w:pPr>
      <w:r>
        <w:rPr/>
        <w:t>A diretoria da Companhia é responsável por essas outras informações</w:t>
      </w:r>
      <w:r>
        <w:rPr>
          <w:spacing w:val="-3"/>
        </w:rPr>
        <w:t> </w:t>
      </w:r>
      <w:r>
        <w:rPr/>
        <w:t>que compreendem o Relatório da administração.</w:t>
      </w:r>
    </w:p>
    <w:p>
      <w:pPr>
        <w:pStyle w:val="BodyText"/>
        <w:spacing w:before="252"/>
        <w:ind w:left="152"/>
      </w:pPr>
      <w:r>
        <w:rPr/>
        <w:t>Nossa opinião sobre as demonstrações financeira não abrange o Relatório da administração e não</w:t>
      </w:r>
      <w:r>
        <w:rPr>
          <w:spacing w:val="80"/>
        </w:rPr>
        <w:t> </w:t>
      </w:r>
      <w:r>
        <w:rPr/>
        <w:t>expressamos qualquer forma de conclusão de auditoria sobre esse relatório.</w:t>
      </w:r>
    </w:p>
    <w:p>
      <w:pPr>
        <w:pStyle w:val="BodyText"/>
      </w:pPr>
    </w:p>
    <w:p>
      <w:pPr>
        <w:pStyle w:val="BodyText"/>
        <w:ind w:left="152" w:right="146"/>
        <w:jc w:val="both"/>
      </w:pPr>
      <w:r>
        <w:rPr/>
        <w:t>Em conexão com a auditoria das demonstrações financeiras, nossa responsabilidade é a de ler o Relatório da administração e, ao fazê-lo, considerar se esse relatório está, de forma relevante, inconsistente com as demonstrações financeiras ou com nosso conhecimento obtido na auditoria ou, de outra forma, aparenta estar distorcido de forma relevante. Se, com base no trabalho realizado, concluirmos</w:t>
      </w:r>
      <w:r>
        <w:rPr>
          <w:spacing w:val="-3"/>
        </w:rPr>
        <w:t> </w:t>
      </w:r>
      <w:r>
        <w:rPr/>
        <w:t>que há</w:t>
      </w:r>
      <w:r>
        <w:rPr>
          <w:spacing w:val="-3"/>
        </w:rPr>
        <w:t> </w:t>
      </w:r>
      <w:r>
        <w:rPr/>
        <w:t>distorção relevante</w:t>
      </w:r>
      <w:r>
        <w:rPr>
          <w:spacing w:val="-3"/>
        </w:rPr>
        <w:t> </w:t>
      </w:r>
      <w:r>
        <w:rPr/>
        <w:t>no Relatório da</w:t>
      </w:r>
      <w:r>
        <w:rPr>
          <w:spacing w:val="-3"/>
        </w:rPr>
        <w:t> </w:t>
      </w:r>
      <w:r>
        <w:rPr/>
        <w:t>administração, somos requeridos</w:t>
      </w:r>
      <w:r>
        <w:rPr>
          <w:spacing w:val="-3"/>
        </w:rPr>
        <w:t> </w:t>
      </w:r>
      <w:r>
        <w:rPr/>
        <w:t>a comunicar esse fato. Não temos nada a relatar a este respeito.</w:t>
      </w:r>
    </w:p>
    <w:p>
      <w:pPr>
        <w:pStyle w:val="BodyText"/>
      </w:pPr>
    </w:p>
    <w:p>
      <w:pPr>
        <w:pStyle w:val="Heading4"/>
        <w:ind w:left="152"/>
      </w:pPr>
      <w:r>
        <w:rPr/>
        <w:t>Responsabilidades</w:t>
      </w:r>
      <w:r>
        <w:rPr>
          <w:spacing w:val="-12"/>
        </w:rPr>
        <w:t> </w:t>
      </w:r>
      <w:r>
        <w:rPr/>
        <w:t>da</w:t>
      </w:r>
      <w:r>
        <w:rPr>
          <w:spacing w:val="-10"/>
        </w:rPr>
        <w:t> </w:t>
      </w:r>
      <w:r>
        <w:rPr/>
        <w:t>diretoria</w:t>
      </w:r>
      <w:r>
        <w:rPr>
          <w:spacing w:val="-6"/>
        </w:rPr>
        <w:t> </w:t>
      </w:r>
      <w:r>
        <w:rPr/>
        <w:t>pelas</w:t>
      </w:r>
      <w:r>
        <w:rPr>
          <w:spacing w:val="-7"/>
        </w:rPr>
        <w:t> </w:t>
      </w:r>
      <w:r>
        <w:rPr/>
        <w:t>demonstrações</w:t>
      </w:r>
      <w:r>
        <w:rPr>
          <w:spacing w:val="-6"/>
        </w:rPr>
        <w:t> </w:t>
      </w:r>
      <w:r>
        <w:rPr>
          <w:spacing w:val="-2"/>
        </w:rPr>
        <w:t>financeiras</w:t>
      </w:r>
    </w:p>
    <w:p>
      <w:pPr>
        <w:pStyle w:val="BodyText"/>
        <w:spacing w:before="3"/>
        <w:rPr>
          <w:b/>
        </w:rPr>
      </w:pPr>
    </w:p>
    <w:p>
      <w:pPr>
        <w:pStyle w:val="BodyText"/>
        <w:ind w:left="152" w:right="147"/>
        <w:jc w:val="both"/>
      </w:pPr>
      <w:r>
        <w:rPr/>
        <w:t>A diretoria é responsável pela elaboração e adequada apresentação das demonstrações financeiras de acordo com as práticas contábeis adotadas no Brasil e com as normas internacionais de relatório financeiro (IFRS), emitidas pelo </w:t>
      </w:r>
      <w:r>
        <w:rPr>
          <w:i/>
        </w:rPr>
        <w:t>International Accounting Standards Board </w:t>
      </w:r>
      <w:r>
        <w:rPr/>
        <w:t>(IASB), e pelos controles internos que ela determinou como necessários para permitir a elaboração de demonstrações financeiras livres de distorção relevante, independentemente se causada por fraude ou erro.</w:t>
      </w:r>
    </w:p>
    <w:p>
      <w:pPr>
        <w:pStyle w:val="BodyText"/>
        <w:rPr>
          <w:sz w:val="20"/>
        </w:rPr>
      </w:pPr>
    </w:p>
    <w:p>
      <w:pPr>
        <w:pStyle w:val="BodyText"/>
        <w:rPr>
          <w:sz w:val="20"/>
        </w:rPr>
      </w:pPr>
    </w:p>
    <w:p>
      <w:pPr>
        <w:pStyle w:val="BodyText"/>
        <w:spacing w:before="99"/>
        <w:rPr>
          <w:sz w:val="20"/>
        </w:rPr>
      </w:pPr>
    </w:p>
    <w:p>
      <w:pPr>
        <w:spacing w:before="0"/>
        <w:ind w:left="152" w:right="0" w:firstLine="0"/>
        <w:jc w:val="left"/>
        <w:rPr>
          <w:sz w:val="20"/>
        </w:rPr>
      </w:pPr>
      <w:r>
        <w:rPr>
          <w:spacing w:val="-5"/>
          <w:sz w:val="20"/>
        </w:rPr>
        <w:t>11</w:t>
      </w:r>
    </w:p>
    <w:p>
      <w:pPr>
        <w:pStyle w:val="BodyText"/>
        <w:spacing w:before="8"/>
        <w:rPr>
          <w:sz w:val="6"/>
        </w:rPr>
      </w:pPr>
      <w:r>
        <w:rPr/>
        <mc:AlternateContent>
          <mc:Choice Requires="wps">
            <w:drawing>
              <wp:anchor distT="0" distB="0" distL="0" distR="0" allowOverlap="1" layoutInCell="1" locked="0" behindDoc="1" simplePos="0" relativeHeight="487599616">
                <wp:simplePos x="0" y="0"/>
                <wp:positionH relativeFrom="page">
                  <wp:posOffset>6458711</wp:posOffset>
                </wp:positionH>
                <wp:positionV relativeFrom="paragraph">
                  <wp:posOffset>64385</wp:posOffset>
                </wp:positionV>
                <wp:extent cx="600710" cy="238125"/>
                <wp:effectExtent l="0" t="0" r="0" b="0"/>
                <wp:wrapTopAndBottom/>
                <wp:docPr id="137" name="Group 137"/>
                <wp:cNvGraphicFramePr>
                  <a:graphicFrameLocks/>
                </wp:cNvGraphicFramePr>
                <a:graphic>
                  <a:graphicData uri="http://schemas.microsoft.com/office/word/2010/wordprocessingGroup">
                    <wpg:wgp>
                      <wpg:cNvPr id="137" name="Group 137"/>
                      <wpg:cNvGrpSpPr/>
                      <wpg:grpSpPr>
                        <a:xfrm>
                          <a:off x="0" y="0"/>
                          <a:ext cx="600710" cy="238125"/>
                          <a:chExt cx="600710" cy="238125"/>
                        </a:xfrm>
                      </wpg:grpSpPr>
                      <wps:wsp>
                        <wps:cNvPr id="138" name="Graphic 138"/>
                        <wps:cNvSpPr/>
                        <wps:spPr>
                          <a:xfrm>
                            <a:off x="6095" y="6095"/>
                            <a:ext cx="588645" cy="226060"/>
                          </a:xfrm>
                          <a:custGeom>
                            <a:avLst/>
                            <a:gdLst/>
                            <a:ahLst/>
                            <a:cxnLst/>
                            <a:rect l="l" t="t" r="r" b="b"/>
                            <a:pathLst>
                              <a:path w="588645" h="226060">
                                <a:moveTo>
                                  <a:pt x="0" y="36575"/>
                                </a:moveTo>
                                <a:lnTo>
                                  <a:pt x="3190" y="23145"/>
                                </a:lnTo>
                                <a:lnTo>
                                  <a:pt x="11811" y="11429"/>
                                </a:lnTo>
                                <a:lnTo>
                                  <a:pt x="24431" y="3143"/>
                                </a:lnTo>
                                <a:lnTo>
                                  <a:pt x="39624" y="0"/>
                                </a:lnTo>
                                <a:lnTo>
                                  <a:pt x="551688" y="0"/>
                                </a:lnTo>
                                <a:lnTo>
                                  <a:pt x="566404" y="3143"/>
                                </a:lnTo>
                                <a:lnTo>
                                  <a:pt x="577977" y="11429"/>
                                </a:lnTo>
                                <a:lnTo>
                                  <a:pt x="585549" y="23145"/>
                                </a:lnTo>
                                <a:lnTo>
                                  <a:pt x="588264" y="36575"/>
                                </a:lnTo>
                                <a:lnTo>
                                  <a:pt x="588264" y="188975"/>
                                </a:lnTo>
                                <a:lnTo>
                                  <a:pt x="585549" y="203692"/>
                                </a:lnTo>
                                <a:lnTo>
                                  <a:pt x="577977" y="215264"/>
                                </a:lnTo>
                                <a:lnTo>
                                  <a:pt x="566404" y="222837"/>
                                </a:lnTo>
                                <a:lnTo>
                                  <a:pt x="551688" y="225551"/>
                                </a:lnTo>
                                <a:lnTo>
                                  <a:pt x="39624" y="225551"/>
                                </a:lnTo>
                                <a:lnTo>
                                  <a:pt x="24431" y="222837"/>
                                </a:lnTo>
                                <a:lnTo>
                                  <a:pt x="11810" y="215264"/>
                                </a:lnTo>
                                <a:lnTo>
                                  <a:pt x="3190" y="203692"/>
                                </a:lnTo>
                                <a:lnTo>
                                  <a:pt x="0" y="188975"/>
                                </a:lnTo>
                                <a:lnTo>
                                  <a:pt x="0" y="36575"/>
                                </a:lnTo>
                                <a:close/>
                              </a:path>
                            </a:pathLst>
                          </a:custGeom>
                          <a:ln w="12191">
                            <a:solidFill>
                              <a:srgbClr val="000000"/>
                            </a:solidFill>
                            <a:prstDash val="solid"/>
                          </a:ln>
                        </wps:spPr>
                        <wps:bodyPr wrap="square" lIns="0" tIns="0" rIns="0" bIns="0" rtlCol="0">
                          <a:prstTxWarp prst="textNoShape">
                            <a:avLst/>
                          </a:prstTxWarp>
                          <a:noAutofit/>
                        </wps:bodyPr>
                      </wps:wsp>
                      <wps:wsp>
                        <wps:cNvPr id="139" name="Textbox 139"/>
                        <wps:cNvSpPr txBox="1"/>
                        <wps:spPr>
                          <a:xfrm>
                            <a:off x="0" y="0"/>
                            <a:ext cx="600710" cy="238125"/>
                          </a:xfrm>
                          <a:prstGeom prst="rect">
                            <a:avLst/>
                          </a:prstGeom>
                        </wps:spPr>
                        <wps:txbx>
                          <w:txbxContent>
                            <w:p>
                              <w:pPr>
                                <w:spacing w:before="108"/>
                                <w:ind w:left="230" w:right="0" w:firstLine="0"/>
                                <w:jc w:val="left"/>
                                <w:rPr>
                                  <w:sz w:val="14"/>
                                </w:rPr>
                              </w:pPr>
                              <w:r>
                                <w:rPr>
                                  <w:spacing w:val="-2"/>
                                  <w:sz w:val="14"/>
                                </w:rPr>
                                <w:t>ÍNDICE</w:t>
                              </w:r>
                            </w:p>
                          </w:txbxContent>
                        </wps:txbx>
                        <wps:bodyPr wrap="square" lIns="0" tIns="0" rIns="0" bIns="0" rtlCol="0">
                          <a:noAutofit/>
                        </wps:bodyPr>
                      </wps:wsp>
                    </wpg:wgp>
                  </a:graphicData>
                </a:graphic>
              </wp:anchor>
            </w:drawing>
          </mc:Choice>
          <mc:Fallback>
            <w:pict>
              <v:group style="position:absolute;margin-left:508.559998pt;margin-top:5.069707pt;width:47.3pt;height:18.75pt;mso-position-horizontal-relative:page;mso-position-vertical-relative:paragraph;z-index:-15716864;mso-wrap-distance-left:0;mso-wrap-distance-right:0" id="docshapegroup134" coordorigin="10171,101" coordsize="946,375">
                <v:shape style="position:absolute;left:10180;top:111;width:927;height:356" id="docshape135" coordorigin="10181,111" coordsize="927,356" path="m10181,169l10186,147,10199,129,10219,116,10243,111,11050,111,11073,116,11091,129,11103,147,11107,169,11107,409,11103,432,11091,450,11073,462,11050,466,10243,466,10219,462,10199,450,10186,432,10181,409,10181,169xe" filled="false" stroked="true" strokeweight=".96pt" strokecolor="#000000">
                  <v:path arrowok="t"/>
                  <v:stroke dashstyle="solid"/>
                </v:shape>
                <v:shape style="position:absolute;left:10171;top:101;width:946;height:375" type="#_x0000_t202" id="docshape136" filled="false" stroked="false">
                  <v:textbox inset="0,0,0,0">
                    <w:txbxContent>
                      <w:p>
                        <w:pPr>
                          <w:spacing w:before="108"/>
                          <w:ind w:left="230" w:right="0" w:firstLine="0"/>
                          <w:jc w:val="left"/>
                          <w:rPr>
                            <w:sz w:val="14"/>
                          </w:rPr>
                        </w:pPr>
                        <w:r>
                          <w:rPr>
                            <w:spacing w:val="-2"/>
                            <w:sz w:val="14"/>
                          </w:rPr>
                          <w:t>ÍNDICE</w:t>
                        </w:r>
                      </w:p>
                    </w:txbxContent>
                  </v:textbox>
                  <w10:wrap type="none"/>
                </v:shape>
                <w10:wrap type="topAndBottom"/>
              </v:group>
            </w:pict>
          </mc:Fallback>
        </mc:AlternateContent>
      </w:r>
    </w:p>
    <w:p>
      <w:pPr>
        <w:spacing w:after="0"/>
        <w:rPr>
          <w:sz w:val="6"/>
        </w:rPr>
        <w:sectPr>
          <w:pgSz w:w="12240" w:h="15840"/>
          <w:pgMar w:top="720" w:bottom="280" w:left="980" w:right="980"/>
        </w:sectPr>
      </w:pPr>
    </w:p>
    <w:p>
      <w:pPr>
        <w:pStyle w:val="BodyText"/>
        <w:ind w:left="140"/>
        <w:rPr>
          <w:sz w:val="20"/>
        </w:rPr>
      </w:pPr>
      <w:r>
        <w:rPr>
          <w:sz w:val="20"/>
        </w:rPr>
        <w:drawing>
          <wp:inline distT="0" distB="0" distL="0" distR="0">
            <wp:extent cx="977285" cy="1144238"/>
            <wp:effectExtent l="0" t="0" r="0" b="0"/>
            <wp:docPr id="140" name="Image 140"/>
            <wp:cNvGraphicFramePr>
              <a:graphicFrameLocks/>
            </wp:cNvGraphicFramePr>
            <a:graphic>
              <a:graphicData uri="http://schemas.openxmlformats.org/drawingml/2006/picture">
                <pic:pic>
                  <pic:nvPicPr>
                    <pic:cNvPr id="140" name="Image 140"/>
                    <pic:cNvPicPr/>
                  </pic:nvPicPr>
                  <pic:blipFill>
                    <a:blip r:embed="rId54" cstate="print"/>
                    <a:stretch>
                      <a:fillRect/>
                    </a:stretch>
                  </pic:blipFill>
                  <pic:spPr>
                    <a:xfrm>
                      <a:off x="0" y="0"/>
                      <a:ext cx="977285" cy="1144238"/>
                    </a:xfrm>
                    <a:prstGeom prst="rect">
                      <a:avLst/>
                    </a:prstGeom>
                  </pic:spPr>
                </pic:pic>
              </a:graphicData>
            </a:graphic>
          </wp:inline>
        </w:drawing>
      </w:r>
      <w:r>
        <w:rPr>
          <w:sz w:val="20"/>
        </w:rPr>
      </w:r>
    </w:p>
    <w:p>
      <w:pPr>
        <w:pStyle w:val="BodyText"/>
        <w:spacing w:before="220"/>
      </w:pPr>
    </w:p>
    <w:p>
      <w:pPr>
        <w:pStyle w:val="BodyText"/>
        <w:ind w:left="152" w:right="152"/>
        <w:jc w:val="both"/>
      </w:pPr>
      <w:r>
        <w:rPr/>
        <w:t>Na</w:t>
      </w:r>
      <w:r>
        <w:rPr>
          <w:spacing w:val="-2"/>
        </w:rPr>
        <w:t> </w:t>
      </w:r>
      <w:r>
        <w:rPr/>
        <w:t>elaboração</w:t>
      </w:r>
      <w:r>
        <w:rPr>
          <w:spacing w:val="-12"/>
        </w:rPr>
        <w:t> </w:t>
      </w:r>
      <w:r>
        <w:rPr/>
        <w:t>das</w:t>
      </w:r>
      <w:r>
        <w:rPr>
          <w:spacing w:val="-11"/>
        </w:rPr>
        <w:t> </w:t>
      </w:r>
      <w:r>
        <w:rPr/>
        <w:t>demonstrações</w:t>
      </w:r>
      <w:r>
        <w:rPr>
          <w:spacing w:val="-10"/>
        </w:rPr>
        <w:t> </w:t>
      </w:r>
      <w:r>
        <w:rPr/>
        <w:t>financeiras,</w:t>
      </w:r>
      <w:r>
        <w:rPr>
          <w:spacing w:val="-8"/>
        </w:rPr>
        <w:t> </w:t>
      </w:r>
      <w:r>
        <w:rPr/>
        <w:t>a</w:t>
      </w:r>
      <w:r>
        <w:rPr>
          <w:spacing w:val="-9"/>
        </w:rPr>
        <w:t> </w:t>
      </w:r>
      <w:r>
        <w:rPr/>
        <w:t>diretoria</w:t>
      </w:r>
      <w:r>
        <w:rPr>
          <w:spacing w:val="-12"/>
        </w:rPr>
        <w:t> </w:t>
      </w:r>
      <w:r>
        <w:rPr/>
        <w:t>é</w:t>
      </w:r>
      <w:r>
        <w:rPr>
          <w:spacing w:val="-2"/>
        </w:rPr>
        <w:t> </w:t>
      </w:r>
      <w:r>
        <w:rPr/>
        <w:t>responsável</w:t>
      </w:r>
      <w:r>
        <w:rPr>
          <w:spacing w:val="-12"/>
        </w:rPr>
        <w:t> </w:t>
      </w:r>
      <w:r>
        <w:rPr/>
        <w:t>pela</w:t>
      </w:r>
      <w:r>
        <w:rPr>
          <w:spacing w:val="-10"/>
        </w:rPr>
        <w:t> </w:t>
      </w:r>
      <w:r>
        <w:rPr/>
        <w:t>avaliação</w:t>
      </w:r>
      <w:r>
        <w:rPr>
          <w:spacing w:val="-7"/>
        </w:rPr>
        <w:t> </w:t>
      </w:r>
      <w:r>
        <w:rPr/>
        <w:t>da</w:t>
      </w:r>
      <w:r>
        <w:rPr>
          <w:spacing w:val="-7"/>
        </w:rPr>
        <w:t> </w:t>
      </w:r>
      <w:r>
        <w:rPr/>
        <w:t>capacidade de a Companhia continuar operando, divulgando, quando aplicável, os assuntos relacionados com a sua continuidade operacional e o uso dessa base contábil na elaboração das demonstrações financeiras,</w:t>
      </w:r>
      <w:r>
        <w:rPr>
          <w:spacing w:val="-11"/>
        </w:rPr>
        <w:t> </w:t>
      </w:r>
      <w:r>
        <w:rPr/>
        <w:t>a</w:t>
      </w:r>
      <w:r>
        <w:rPr>
          <w:spacing w:val="-10"/>
        </w:rPr>
        <w:t> </w:t>
      </w:r>
      <w:r>
        <w:rPr/>
        <w:t>não</w:t>
      </w:r>
      <w:r>
        <w:rPr>
          <w:spacing w:val="-3"/>
        </w:rPr>
        <w:t> </w:t>
      </w:r>
      <w:r>
        <w:rPr/>
        <w:t>ser</w:t>
      </w:r>
      <w:r>
        <w:rPr>
          <w:spacing w:val="-7"/>
        </w:rPr>
        <w:t> </w:t>
      </w:r>
      <w:r>
        <w:rPr/>
        <w:t>que</w:t>
      </w:r>
      <w:r>
        <w:rPr>
          <w:spacing w:val="-11"/>
        </w:rPr>
        <w:t> </w:t>
      </w:r>
      <w:r>
        <w:rPr/>
        <w:t>a</w:t>
      </w:r>
      <w:r>
        <w:rPr>
          <w:spacing w:val="-10"/>
        </w:rPr>
        <w:t> </w:t>
      </w:r>
      <w:r>
        <w:rPr/>
        <w:t>diretoria</w:t>
      </w:r>
      <w:r>
        <w:rPr>
          <w:spacing w:val="-9"/>
        </w:rPr>
        <w:t> </w:t>
      </w:r>
      <w:r>
        <w:rPr/>
        <w:t>pretenda</w:t>
      </w:r>
      <w:r>
        <w:rPr>
          <w:spacing w:val="-3"/>
        </w:rPr>
        <w:t> </w:t>
      </w:r>
      <w:r>
        <w:rPr/>
        <w:t>liquidar</w:t>
      </w:r>
      <w:r>
        <w:rPr>
          <w:spacing w:val="-13"/>
        </w:rPr>
        <w:t> </w:t>
      </w:r>
      <w:r>
        <w:rPr/>
        <w:t>a</w:t>
      </w:r>
      <w:r>
        <w:rPr>
          <w:spacing w:val="-3"/>
        </w:rPr>
        <w:t> </w:t>
      </w:r>
      <w:r>
        <w:rPr/>
        <w:t>Companhia</w:t>
      </w:r>
      <w:r>
        <w:rPr>
          <w:spacing w:val="-10"/>
        </w:rPr>
        <w:t> </w:t>
      </w:r>
      <w:r>
        <w:rPr/>
        <w:t>ou</w:t>
      </w:r>
      <w:r>
        <w:rPr>
          <w:spacing w:val="-8"/>
        </w:rPr>
        <w:t> </w:t>
      </w:r>
      <w:r>
        <w:rPr/>
        <w:t>cessar</w:t>
      </w:r>
      <w:r>
        <w:rPr>
          <w:spacing w:val="-9"/>
        </w:rPr>
        <w:t> </w:t>
      </w:r>
      <w:r>
        <w:rPr/>
        <w:t>suas</w:t>
      </w:r>
      <w:r>
        <w:rPr>
          <w:spacing w:val="-12"/>
        </w:rPr>
        <w:t> </w:t>
      </w:r>
      <w:r>
        <w:rPr/>
        <w:t>operações,</w:t>
      </w:r>
      <w:r>
        <w:rPr>
          <w:spacing w:val="-9"/>
        </w:rPr>
        <w:t> </w:t>
      </w:r>
      <w:r>
        <w:rPr/>
        <w:t>ou</w:t>
      </w:r>
      <w:r>
        <w:rPr>
          <w:spacing w:val="-13"/>
        </w:rPr>
        <w:t> </w:t>
      </w:r>
      <w:r>
        <w:rPr/>
        <w:t>não tenha nenhuma alternativa realista para evitar o encerramento das operações.</w:t>
      </w:r>
    </w:p>
    <w:p>
      <w:pPr>
        <w:pStyle w:val="Heading4"/>
        <w:spacing w:before="252"/>
        <w:ind w:left="152"/>
        <w:jc w:val="both"/>
      </w:pPr>
      <w:r>
        <w:rPr/>
        <w:t>Responsabilidades</w:t>
      </w:r>
      <w:r>
        <w:rPr>
          <w:spacing w:val="-6"/>
        </w:rPr>
        <w:t> </w:t>
      </w:r>
      <w:r>
        <w:rPr/>
        <w:t>do</w:t>
      </w:r>
      <w:r>
        <w:rPr>
          <w:spacing w:val="-6"/>
        </w:rPr>
        <w:t> </w:t>
      </w:r>
      <w:r>
        <w:rPr/>
        <w:t>auditor</w:t>
      </w:r>
      <w:r>
        <w:rPr>
          <w:spacing w:val="-6"/>
        </w:rPr>
        <w:t> </w:t>
      </w:r>
      <w:r>
        <w:rPr/>
        <w:t>pela</w:t>
      </w:r>
      <w:r>
        <w:rPr>
          <w:spacing w:val="-9"/>
        </w:rPr>
        <w:t> </w:t>
      </w:r>
      <w:r>
        <w:rPr/>
        <w:t>auditoria</w:t>
      </w:r>
      <w:r>
        <w:rPr>
          <w:spacing w:val="-6"/>
        </w:rPr>
        <w:t> </w:t>
      </w:r>
      <w:r>
        <w:rPr/>
        <w:t>das</w:t>
      </w:r>
      <w:r>
        <w:rPr>
          <w:spacing w:val="-6"/>
        </w:rPr>
        <w:t> </w:t>
      </w:r>
      <w:r>
        <w:rPr/>
        <w:t>demonstrações</w:t>
      </w:r>
      <w:r>
        <w:rPr>
          <w:spacing w:val="-5"/>
        </w:rPr>
        <w:t> </w:t>
      </w:r>
      <w:r>
        <w:rPr>
          <w:spacing w:val="-2"/>
        </w:rPr>
        <w:t>financeiras</w:t>
      </w:r>
    </w:p>
    <w:p>
      <w:pPr>
        <w:pStyle w:val="BodyText"/>
        <w:spacing w:before="3"/>
        <w:rPr>
          <w:b/>
        </w:rPr>
      </w:pPr>
    </w:p>
    <w:p>
      <w:pPr>
        <w:pStyle w:val="BodyText"/>
        <w:ind w:left="152" w:right="145"/>
        <w:jc w:val="both"/>
      </w:pPr>
      <w:r>
        <w:rPr/>
        <w:t>Nossos objetivos são obter segurança razoável de que as demonstrações financeiras, tomadas em conjunto, estão livres de distorção relevante, independentemente se causada por fraude ou erro, e emitir</w:t>
      </w:r>
      <w:r>
        <w:rPr>
          <w:spacing w:val="-8"/>
        </w:rPr>
        <w:t> </w:t>
      </w:r>
      <w:r>
        <w:rPr/>
        <w:t>relatório</w:t>
      </w:r>
      <w:r>
        <w:rPr>
          <w:spacing w:val="-7"/>
        </w:rPr>
        <w:t> </w:t>
      </w:r>
      <w:r>
        <w:rPr/>
        <w:t>de</w:t>
      </w:r>
      <w:r>
        <w:rPr>
          <w:spacing w:val="-6"/>
        </w:rPr>
        <w:t> </w:t>
      </w:r>
      <w:r>
        <w:rPr/>
        <w:t>auditoria</w:t>
      </w:r>
      <w:r>
        <w:rPr>
          <w:spacing w:val="-6"/>
        </w:rPr>
        <w:t> </w:t>
      </w:r>
      <w:r>
        <w:rPr/>
        <w:t>contendo</w:t>
      </w:r>
      <w:r>
        <w:rPr>
          <w:spacing w:val="-6"/>
        </w:rPr>
        <w:t> </w:t>
      </w:r>
      <w:r>
        <w:rPr/>
        <w:t>nossa</w:t>
      </w:r>
      <w:r>
        <w:rPr>
          <w:spacing w:val="-9"/>
        </w:rPr>
        <w:t> </w:t>
      </w:r>
      <w:r>
        <w:rPr/>
        <w:t>opinião.</w:t>
      </w:r>
      <w:r>
        <w:rPr>
          <w:spacing w:val="-2"/>
        </w:rPr>
        <w:t> </w:t>
      </w:r>
      <w:r>
        <w:rPr/>
        <w:t>Segurança</w:t>
      </w:r>
      <w:r>
        <w:rPr>
          <w:spacing w:val="-2"/>
        </w:rPr>
        <w:t> </w:t>
      </w:r>
      <w:r>
        <w:rPr/>
        <w:t>razoável</w:t>
      </w:r>
      <w:r>
        <w:rPr>
          <w:spacing w:val="-2"/>
        </w:rPr>
        <w:t> </w:t>
      </w:r>
      <w:r>
        <w:rPr/>
        <w:t>é</w:t>
      </w:r>
      <w:r>
        <w:rPr>
          <w:spacing w:val="-11"/>
        </w:rPr>
        <w:t> </w:t>
      </w:r>
      <w:r>
        <w:rPr/>
        <w:t>um</w:t>
      </w:r>
      <w:r>
        <w:rPr>
          <w:spacing w:val="-6"/>
        </w:rPr>
        <w:t> </w:t>
      </w:r>
      <w:r>
        <w:rPr/>
        <w:t>alto</w:t>
      </w:r>
      <w:r>
        <w:rPr>
          <w:spacing w:val="-6"/>
        </w:rPr>
        <w:t> </w:t>
      </w:r>
      <w:r>
        <w:rPr/>
        <w:t>nível</w:t>
      </w:r>
      <w:r>
        <w:rPr>
          <w:spacing w:val="-7"/>
        </w:rPr>
        <w:t> </w:t>
      </w:r>
      <w:r>
        <w:rPr/>
        <w:t>de</w:t>
      </w:r>
      <w:r>
        <w:rPr>
          <w:spacing w:val="-2"/>
        </w:rPr>
        <w:t> </w:t>
      </w:r>
      <w:r>
        <w:rPr/>
        <w:t>segurança, mas não uma garantia de que a auditoria realizada de acordo com as normas brasileiras e internacionais</w:t>
      </w:r>
      <w:r>
        <w:rPr>
          <w:spacing w:val="-14"/>
        </w:rPr>
        <w:t> </w:t>
      </w:r>
      <w:r>
        <w:rPr/>
        <w:t>de</w:t>
      </w:r>
      <w:r>
        <w:rPr>
          <w:spacing w:val="-12"/>
        </w:rPr>
        <w:t> </w:t>
      </w:r>
      <w:r>
        <w:rPr/>
        <w:t>auditoria</w:t>
      </w:r>
      <w:r>
        <w:rPr>
          <w:spacing w:val="-10"/>
        </w:rPr>
        <w:t> </w:t>
      </w:r>
      <w:r>
        <w:rPr/>
        <w:t>sempre</w:t>
      </w:r>
      <w:r>
        <w:rPr>
          <w:spacing w:val="-13"/>
        </w:rPr>
        <w:t> </w:t>
      </w:r>
      <w:r>
        <w:rPr/>
        <w:t>detecta</w:t>
      </w:r>
      <w:r>
        <w:rPr>
          <w:spacing w:val="-15"/>
        </w:rPr>
        <w:t> </w:t>
      </w:r>
      <w:r>
        <w:rPr/>
        <w:t>as</w:t>
      </w:r>
      <w:r>
        <w:rPr>
          <w:spacing w:val="-13"/>
        </w:rPr>
        <w:t> </w:t>
      </w:r>
      <w:r>
        <w:rPr/>
        <w:t>eventuais</w:t>
      </w:r>
      <w:r>
        <w:rPr>
          <w:spacing w:val="-10"/>
        </w:rPr>
        <w:t> </w:t>
      </w:r>
      <w:r>
        <w:rPr/>
        <w:t>distorções</w:t>
      </w:r>
      <w:r>
        <w:rPr>
          <w:spacing w:val="-10"/>
        </w:rPr>
        <w:t> </w:t>
      </w:r>
      <w:r>
        <w:rPr/>
        <w:t>relevantes</w:t>
      </w:r>
      <w:r>
        <w:rPr>
          <w:spacing w:val="-15"/>
        </w:rPr>
        <w:t> </w:t>
      </w:r>
      <w:r>
        <w:rPr/>
        <w:t>existentes.</w:t>
      </w:r>
      <w:r>
        <w:rPr>
          <w:spacing w:val="-15"/>
        </w:rPr>
        <w:t> </w:t>
      </w:r>
      <w:r>
        <w:rPr/>
        <w:t>As</w:t>
      </w:r>
      <w:r>
        <w:rPr>
          <w:spacing w:val="-10"/>
        </w:rPr>
        <w:t> </w:t>
      </w:r>
      <w:r>
        <w:rPr/>
        <w:t>distorções podem ser decorrentes de fraude ou erro e são consideradas relevantes quando, individualmente ou em conjunto, possam influenciar, dentro de uma perspectiva razoável, as decisões econômicas dos usuários tomadas com base nas referidas demonstrações financeiras.</w:t>
      </w:r>
    </w:p>
    <w:p>
      <w:pPr>
        <w:pStyle w:val="BodyText"/>
        <w:spacing w:before="251"/>
        <w:ind w:left="152" w:right="151"/>
        <w:jc w:val="both"/>
      </w:pPr>
      <w:r>
        <w:rPr/>
        <w:t>Como parte da auditoria realizada de acordo com as normas brasileiras</w:t>
      </w:r>
      <w:r>
        <w:rPr>
          <w:spacing w:val="-2"/>
        </w:rPr>
        <w:t> </w:t>
      </w:r>
      <w:r>
        <w:rPr/>
        <w:t>e internacionais de auditoria, exercemos julgamento profissional e mantemos ceticismo profissional ao longo da auditoria. Além </w:t>
      </w:r>
      <w:r>
        <w:rPr>
          <w:spacing w:val="-2"/>
        </w:rPr>
        <w:t>disso:</w:t>
      </w:r>
    </w:p>
    <w:p>
      <w:pPr>
        <w:pStyle w:val="BodyText"/>
      </w:pPr>
    </w:p>
    <w:p>
      <w:pPr>
        <w:pStyle w:val="ListParagraph"/>
        <w:numPr>
          <w:ilvl w:val="0"/>
          <w:numId w:val="9"/>
        </w:numPr>
        <w:tabs>
          <w:tab w:pos="433" w:val="left" w:leader="none"/>
          <w:tab w:pos="435" w:val="left" w:leader="none"/>
        </w:tabs>
        <w:spacing w:line="240" w:lineRule="auto" w:before="1" w:after="0"/>
        <w:ind w:left="435" w:right="157" w:hanging="284"/>
        <w:jc w:val="both"/>
        <w:rPr>
          <w:sz w:val="22"/>
        </w:rPr>
      </w:pPr>
      <w:r>
        <w:rPr>
          <w:sz w:val="22"/>
        </w:rPr>
        <w:t>Identificamos e avaliamos os riscos de distorção relevante nas demonstrações financeiras, independentemente se causada por fraude ou erro, planejamos e executamos procedimentos de auditoria em resposta a tais riscos, bem como obtivemos evidência de auditoria apropriada e suficiente para fundamentar nossa opinião. O risco de não detecção de distorção relevante resultante de fraude é</w:t>
      </w:r>
      <w:r>
        <w:rPr>
          <w:spacing w:val="-1"/>
          <w:sz w:val="22"/>
        </w:rPr>
        <w:t> </w:t>
      </w:r>
      <w:r>
        <w:rPr>
          <w:sz w:val="22"/>
        </w:rPr>
        <w:t>maior do que o proveniente de erro, já que a fraude pode envolver o ato de burlar os controles internos, conluio, falsificação, omissão ou representações falsas intencionais.</w:t>
      </w:r>
    </w:p>
    <w:p>
      <w:pPr>
        <w:pStyle w:val="BodyText"/>
      </w:pPr>
    </w:p>
    <w:p>
      <w:pPr>
        <w:pStyle w:val="ListParagraph"/>
        <w:numPr>
          <w:ilvl w:val="0"/>
          <w:numId w:val="9"/>
        </w:numPr>
        <w:tabs>
          <w:tab w:pos="433" w:val="left" w:leader="none"/>
          <w:tab w:pos="435" w:val="left" w:leader="none"/>
        </w:tabs>
        <w:spacing w:line="237" w:lineRule="auto" w:before="0" w:after="0"/>
        <w:ind w:left="435" w:right="159" w:hanging="284"/>
        <w:jc w:val="both"/>
        <w:rPr>
          <w:sz w:val="22"/>
        </w:rPr>
      </w:pPr>
      <w:r>
        <w:rPr>
          <w:sz w:val="22"/>
        </w:rPr>
        <w:t>Obtivemos entendimento dos controles internos relevantes para a auditoria para planejarmos procedimentos de auditoria apropriados às circunstâncias, mas, não, com o objetivo de expressarmos opinião sobre a eficácia dos controles internos da Companhia.</w:t>
      </w:r>
    </w:p>
    <w:p>
      <w:pPr>
        <w:pStyle w:val="BodyText"/>
        <w:spacing w:before="4"/>
      </w:pPr>
    </w:p>
    <w:p>
      <w:pPr>
        <w:pStyle w:val="ListParagraph"/>
        <w:numPr>
          <w:ilvl w:val="0"/>
          <w:numId w:val="9"/>
        </w:numPr>
        <w:tabs>
          <w:tab w:pos="433" w:val="left" w:leader="none"/>
          <w:tab w:pos="435" w:val="left" w:leader="none"/>
        </w:tabs>
        <w:spacing w:line="240" w:lineRule="auto" w:before="0" w:after="0"/>
        <w:ind w:left="435" w:right="155" w:hanging="284"/>
        <w:jc w:val="both"/>
        <w:rPr>
          <w:sz w:val="22"/>
        </w:rPr>
      </w:pPr>
      <w:r>
        <w:rPr>
          <w:sz w:val="22"/>
        </w:rPr>
        <w:t>Avaliamos a adequação das políticas contábeis utilizadas e a razoabilidade das estimativas contábeis e respectivas divulgações feitas pela diretoria.</w:t>
      </w:r>
    </w:p>
    <w:p>
      <w:pPr>
        <w:pStyle w:val="ListParagraph"/>
        <w:numPr>
          <w:ilvl w:val="0"/>
          <w:numId w:val="9"/>
        </w:numPr>
        <w:tabs>
          <w:tab w:pos="433" w:val="left" w:leader="none"/>
          <w:tab w:pos="435" w:val="left" w:leader="none"/>
        </w:tabs>
        <w:spacing w:line="240" w:lineRule="auto" w:before="251" w:after="0"/>
        <w:ind w:left="435" w:right="157" w:hanging="284"/>
        <w:jc w:val="both"/>
        <w:rPr>
          <w:sz w:val="22"/>
        </w:rPr>
      </w:pPr>
      <w:r>
        <w:rPr>
          <w:sz w:val="22"/>
        </w:rPr>
        <w:t>Concluímos</w:t>
      </w:r>
      <w:r>
        <w:rPr>
          <w:spacing w:val="-10"/>
          <w:sz w:val="22"/>
        </w:rPr>
        <w:t> </w:t>
      </w:r>
      <w:r>
        <w:rPr>
          <w:sz w:val="22"/>
        </w:rPr>
        <w:t>sobre</w:t>
      </w:r>
      <w:r>
        <w:rPr>
          <w:spacing w:val="-11"/>
          <w:sz w:val="22"/>
        </w:rPr>
        <w:t> </w:t>
      </w:r>
      <w:r>
        <w:rPr>
          <w:sz w:val="22"/>
        </w:rPr>
        <w:t>a</w:t>
      </w:r>
      <w:r>
        <w:rPr>
          <w:spacing w:val="-9"/>
          <w:sz w:val="22"/>
        </w:rPr>
        <w:t> </w:t>
      </w:r>
      <w:r>
        <w:rPr>
          <w:sz w:val="22"/>
        </w:rPr>
        <w:t>adequação</w:t>
      </w:r>
      <w:r>
        <w:rPr>
          <w:spacing w:val="-10"/>
          <w:sz w:val="22"/>
        </w:rPr>
        <w:t> </w:t>
      </w:r>
      <w:r>
        <w:rPr>
          <w:sz w:val="22"/>
        </w:rPr>
        <w:t>do</w:t>
      </w:r>
      <w:r>
        <w:rPr>
          <w:spacing w:val="-7"/>
          <w:sz w:val="22"/>
        </w:rPr>
        <w:t> </w:t>
      </w:r>
      <w:r>
        <w:rPr>
          <w:sz w:val="22"/>
        </w:rPr>
        <w:t>uso,</w:t>
      </w:r>
      <w:r>
        <w:rPr>
          <w:spacing w:val="-10"/>
          <w:sz w:val="22"/>
        </w:rPr>
        <w:t> </w:t>
      </w:r>
      <w:r>
        <w:rPr>
          <w:sz w:val="22"/>
        </w:rPr>
        <w:t>pela</w:t>
      </w:r>
      <w:r>
        <w:rPr>
          <w:spacing w:val="-11"/>
          <w:sz w:val="22"/>
        </w:rPr>
        <w:t> </w:t>
      </w:r>
      <w:r>
        <w:rPr>
          <w:sz w:val="22"/>
        </w:rPr>
        <w:t>diretoria,</w:t>
      </w:r>
      <w:r>
        <w:rPr>
          <w:spacing w:val="-8"/>
          <w:sz w:val="22"/>
        </w:rPr>
        <w:t> </w:t>
      </w:r>
      <w:r>
        <w:rPr>
          <w:sz w:val="22"/>
        </w:rPr>
        <w:t>da</w:t>
      </w:r>
      <w:r>
        <w:rPr>
          <w:spacing w:val="-7"/>
          <w:sz w:val="22"/>
        </w:rPr>
        <w:t> </w:t>
      </w:r>
      <w:r>
        <w:rPr>
          <w:sz w:val="22"/>
        </w:rPr>
        <w:t>base</w:t>
      </w:r>
      <w:r>
        <w:rPr>
          <w:spacing w:val="-3"/>
          <w:sz w:val="22"/>
        </w:rPr>
        <w:t> </w:t>
      </w:r>
      <w:r>
        <w:rPr>
          <w:sz w:val="22"/>
        </w:rPr>
        <w:t>contábil</w:t>
      </w:r>
      <w:r>
        <w:rPr>
          <w:spacing w:val="-9"/>
          <w:sz w:val="22"/>
        </w:rPr>
        <w:t> </w:t>
      </w:r>
      <w:r>
        <w:rPr>
          <w:sz w:val="22"/>
        </w:rPr>
        <w:t>de</w:t>
      </w:r>
      <w:r>
        <w:rPr>
          <w:spacing w:val="-7"/>
          <w:sz w:val="22"/>
        </w:rPr>
        <w:t> </w:t>
      </w:r>
      <w:r>
        <w:rPr>
          <w:sz w:val="22"/>
        </w:rPr>
        <w:t>continuidade</w:t>
      </w:r>
      <w:r>
        <w:rPr>
          <w:spacing w:val="-11"/>
          <w:sz w:val="22"/>
        </w:rPr>
        <w:t> </w:t>
      </w:r>
      <w:r>
        <w:rPr>
          <w:sz w:val="22"/>
        </w:rPr>
        <w:t>operacional e,</w:t>
      </w:r>
      <w:r>
        <w:rPr>
          <w:spacing w:val="-3"/>
          <w:sz w:val="22"/>
        </w:rPr>
        <w:t> </w:t>
      </w:r>
      <w:r>
        <w:rPr>
          <w:sz w:val="22"/>
        </w:rPr>
        <w:t>com</w:t>
      </w:r>
      <w:r>
        <w:rPr>
          <w:spacing w:val="-11"/>
          <w:sz w:val="22"/>
        </w:rPr>
        <w:t> </w:t>
      </w:r>
      <w:r>
        <w:rPr>
          <w:sz w:val="22"/>
        </w:rPr>
        <w:t>base</w:t>
      </w:r>
      <w:r>
        <w:rPr>
          <w:spacing w:val="-10"/>
          <w:sz w:val="22"/>
        </w:rPr>
        <w:t> </w:t>
      </w:r>
      <w:r>
        <w:rPr>
          <w:sz w:val="22"/>
        </w:rPr>
        <w:t>nas</w:t>
      </w:r>
      <w:r>
        <w:rPr>
          <w:spacing w:val="-13"/>
          <w:sz w:val="22"/>
        </w:rPr>
        <w:t> </w:t>
      </w:r>
      <w:r>
        <w:rPr>
          <w:sz w:val="22"/>
        </w:rPr>
        <w:t>evidências</w:t>
      </w:r>
      <w:r>
        <w:rPr>
          <w:spacing w:val="-13"/>
          <w:sz w:val="22"/>
        </w:rPr>
        <w:t> </w:t>
      </w:r>
      <w:r>
        <w:rPr>
          <w:sz w:val="22"/>
        </w:rPr>
        <w:t>de</w:t>
      </w:r>
      <w:r>
        <w:rPr>
          <w:spacing w:val="-8"/>
          <w:sz w:val="22"/>
        </w:rPr>
        <w:t> </w:t>
      </w:r>
      <w:r>
        <w:rPr>
          <w:sz w:val="22"/>
        </w:rPr>
        <w:t>auditoria</w:t>
      </w:r>
      <w:r>
        <w:rPr>
          <w:spacing w:val="-10"/>
          <w:sz w:val="22"/>
        </w:rPr>
        <w:t> </w:t>
      </w:r>
      <w:r>
        <w:rPr>
          <w:sz w:val="22"/>
        </w:rPr>
        <w:t>obtidas,</w:t>
      </w:r>
      <w:r>
        <w:rPr>
          <w:spacing w:val="-9"/>
          <w:sz w:val="22"/>
        </w:rPr>
        <w:t> </w:t>
      </w:r>
      <w:r>
        <w:rPr>
          <w:sz w:val="22"/>
        </w:rPr>
        <w:t>se</w:t>
      </w:r>
      <w:r>
        <w:rPr>
          <w:spacing w:val="-10"/>
          <w:sz w:val="22"/>
        </w:rPr>
        <w:t> </w:t>
      </w:r>
      <w:r>
        <w:rPr>
          <w:sz w:val="22"/>
        </w:rPr>
        <w:t>existe</w:t>
      </w:r>
      <w:r>
        <w:rPr>
          <w:spacing w:val="-8"/>
          <w:sz w:val="22"/>
        </w:rPr>
        <w:t> </w:t>
      </w:r>
      <w:r>
        <w:rPr>
          <w:sz w:val="22"/>
        </w:rPr>
        <w:t>incerteza</w:t>
      </w:r>
      <w:r>
        <w:rPr>
          <w:spacing w:val="-3"/>
          <w:sz w:val="22"/>
        </w:rPr>
        <w:t> </w:t>
      </w:r>
      <w:r>
        <w:rPr>
          <w:sz w:val="22"/>
        </w:rPr>
        <w:t>relevante</w:t>
      </w:r>
      <w:r>
        <w:rPr>
          <w:spacing w:val="-11"/>
          <w:sz w:val="22"/>
        </w:rPr>
        <w:t> </w:t>
      </w:r>
      <w:r>
        <w:rPr>
          <w:sz w:val="22"/>
        </w:rPr>
        <w:t>em</w:t>
      </w:r>
      <w:r>
        <w:rPr>
          <w:spacing w:val="-7"/>
          <w:sz w:val="22"/>
        </w:rPr>
        <w:t> </w:t>
      </w:r>
      <w:r>
        <w:rPr>
          <w:sz w:val="22"/>
        </w:rPr>
        <w:t>relação</w:t>
      </w:r>
      <w:r>
        <w:rPr>
          <w:spacing w:val="-9"/>
          <w:sz w:val="22"/>
        </w:rPr>
        <w:t> </w:t>
      </w:r>
      <w:r>
        <w:rPr>
          <w:sz w:val="22"/>
        </w:rPr>
        <w:t>a</w:t>
      </w:r>
      <w:r>
        <w:rPr>
          <w:spacing w:val="-10"/>
          <w:sz w:val="22"/>
        </w:rPr>
        <w:t> </w:t>
      </w:r>
      <w:r>
        <w:rPr>
          <w:sz w:val="22"/>
        </w:rPr>
        <w:t>eventos ou condições que possam levantar dúvida significativa em relação à capacidade de continuidade operacional da Companhia. Se concluirmos que existe incerteza relevante, devemos chamar atenção em nosso relatório de auditoria para as respectivas divulgações nas demonstrações financeiras</w:t>
      </w:r>
      <w:r>
        <w:rPr>
          <w:spacing w:val="-8"/>
          <w:sz w:val="22"/>
        </w:rPr>
        <w:t> </w:t>
      </w:r>
      <w:r>
        <w:rPr>
          <w:sz w:val="22"/>
        </w:rPr>
        <w:t>ou</w:t>
      </w:r>
      <w:r>
        <w:rPr>
          <w:spacing w:val="-7"/>
          <w:sz w:val="22"/>
        </w:rPr>
        <w:t> </w:t>
      </w:r>
      <w:r>
        <w:rPr>
          <w:sz w:val="22"/>
        </w:rPr>
        <w:t>incluir</w:t>
      </w:r>
      <w:r>
        <w:rPr>
          <w:spacing w:val="-6"/>
          <w:sz w:val="22"/>
        </w:rPr>
        <w:t> </w:t>
      </w:r>
      <w:r>
        <w:rPr>
          <w:sz w:val="22"/>
        </w:rPr>
        <w:t>modificação</w:t>
      </w:r>
      <w:r>
        <w:rPr>
          <w:spacing w:val="-2"/>
          <w:sz w:val="22"/>
        </w:rPr>
        <w:t> </w:t>
      </w:r>
      <w:r>
        <w:rPr>
          <w:sz w:val="22"/>
        </w:rPr>
        <w:t>em</w:t>
      </w:r>
      <w:r>
        <w:rPr>
          <w:spacing w:val="-3"/>
          <w:sz w:val="22"/>
        </w:rPr>
        <w:t> </w:t>
      </w:r>
      <w:r>
        <w:rPr>
          <w:sz w:val="22"/>
        </w:rPr>
        <w:t>nossa</w:t>
      </w:r>
      <w:r>
        <w:rPr>
          <w:spacing w:val="-6"/>
          <w:sz w:val="22"/>
        </w:rPr>
        <w:t> </w:t>
      </w:r>
      <w:r>
        <w:rPr>
          <w:sz w:val="22"/>
        </w:rPr>
        <w:t>opinião,</w:t>
      </w:r>
      <w:r>
        <w:rPr>
          <w:spacing w:val="-2"/>
          <w:sz w:val="22"/>
        </w:rPr>
        <w:t> </w:t>
      </w:r>
      <w:r>
        <w:rPr>
          <w:sz w:val="22"/>
        </w:rPr>
        <w:t>se</w:t>
      </w:r>
      <w:r>
        <w:rPr>
          <w:spacing w:val="-2"/>
          <w:sz w:val="22"/>
        </w:rPr>
        <w:t> </w:t>
      </w:r>
      <w:r>
        <w:rPr>
          <w:sz w:val="22"/>
        </w:rPr>
        <w:t>as</w:t>
      </w:r>
      <w:r>
        <w:rPr>
          <w:spacing w:val="-7"/>
          <w:sz w:val="22"/>
        </w:rPr>
        <w:t> </w:t>
      </w:r>
      <w:r>
        <w:rPr>
          <w:sz w:val="22"/>
        </w:rPr>
        <w:t>divulgações</w:t>
      </w:r>
      <w:r>
        <w:rPr>
          <w:spacing w:val="-2"/>
          <w:sz w:val="22"/>
        </w:rPr>
        <w:t> </w:t>
      </w:r>
      <w:r>
        <w:rPr>
          <w:sz w:val="22"/>
        </w:rPr>
        <w:t>forem</w:t>
      </w:r>
      <w:r>
        <w:rPr>
          <w:spacing w:val="-7"/>
          <w:sz w:val="22"/>
        </w:rPr>
        <w:t> </w:t>
      </w:r>
      <w:r>
        <w:rPr>
          <w:sz w:val="22"/>
        </w:rPr>
        <w:t>inadequadas.</w:t>
      </w:r>
      <w:r>
        <w:rPr>
          <w:spacing w:val="-2"/>
          <w:sz w:val="22"/>
        </w:rPr>
        <w:t> </w:t>
      </w:r>
      <w:r>
        <w:rPr>
          <w:sz w:val="22"/>
        </w:rPr>
        <w:t>Nossas conclusões</w:t>
      </w:r>
      <w:r>
        <w:rPr>
          <w:spacing w:val="-2"/>
          <w:sz w:val="22"/>
        </w:rPr>
        <w:t> </w:t>
      </w:r>
      <w:r>
        <w:rPr>
          <w:sz w:val="22"/>
        </w:rPr>
        <w:t>estão</w:t>
      </w:r>
      <w:r>
        <w:rPr>
          <w:spacing w:val="-6"/>
          <w:sz w:val="22"/>
        </w:rPr>
        <w:t> </w:t>
      </w:r>
      <w:r>
        <w:rPr>
          <w:sz w:val="22"/>
        </w:rPr>
        <w:t>fundamentadas</w:t>
      </w:r>
      <w:r>
        <w:rPr>
          <w:spacing w:val="-6"/>
          <w:sz w:val="22"/>
        </w:rPr>
        <w:t> </w:t>
      </w:r>
      <w:r>
        <w:rPr>
          <w:sz w:val="22"/>
        </w:rPr>
        <w:t>nas</w:t>
      </w:r>
      <w:r>
        <w:rPr>
          <w:spacing w:val="-6"/>
          <w:sz w:val="22"/>
        </w:rPr>
        <w:t> </w:t>
      </w:r>
      <w:r>
        <w:rPr>
          <w:sz w:val="22"/>
        </w:rPr>
        <w:t>evidências</w:t>
      </w:r>
      <w:r>
        <w:rPr>
          <w:spacing w:val="-2"/>
          <w:sz w:val="22"/>
        </w:rPr>
        <w:t> </w:t>
      </w:r>
      <w:r>
        <w:rPr>
          <w:sz w:val="22"/>
        </w:rPr>
        <w:t>de</w:t>
      </w:r>
      <w:r>
        <w:rPr>
          <w:spacing w:val="-2"/>
          <w:sz w:val="22"/>
        </w:rPr>
        <w:t> </w:t>
      </w:r>
      <w:r>
        <w:rPr>
          <w:sz w:val="22"/>
        </w:rPr>
        <w:t>auditoria</w:t>
      </w:r>
      <w:r>
        <w:rPr>
          <w:spacing w:val="-2"/>
          <w:sz w:val="22"/>
        </w:rPr>
        <w:t> </w:t>
      </w:r>
      <w:r>
        <w:rPr>
          <w:sz w:val="22"/>
        </w:rPr>
        <w:t>obtidas</w:t>
      </w:r>
      <w:r>
        <w:rPr>
          <w:spacing w:val="-6"/>
          <w:sz w:val="22"/>
        </w:rPr>
        <w:t> </w:t>
      </w:r>
      <w:r>
        <w:rPr>
          <w:sz w:val="22"/>
        </w:rPr>
        <w:t>até</w:t>
      </w:r>
      <w:r>
        <w:rPr>
          <w:spacing w:val="-2"/>
          <w:sz w:val="22"/>
        </w:rPr>
        <w:t> </w:t>
      </w:r>
      <w:r>
        <w:rPr>
          <w:sz w:val="22"/>
        </w:rPr>
        <w:t>a</w:t>
      </w:r>
      <w:r>
        <w:rPr>
          <w:spacing w:val="-6"/>
          <w:sz w:val="22"/>
        </w:rPr>
        <w:t> </w:t>
      </w:r>
      <w:r>
        <w:rPr>
          <w:sz w:val="22"/>
        </w:rPr>
        <w:t>data</w:t>
      </w:r>
      <w:r>
        <w:rPr>
          <w:spacing w:val="-2"/>
          <w:sz w:val="22"/>
        </w:rPr>
        <w:t> </w:t>
      </w:r>
      <w:r>
        <w:rPr>
          <w:sz w:val="22"/>
        </w:rPr>
        <w:t>de</w:t>
      </w:r>
      <w:r>
        <w:rPr>
          <w:spacing w:val="-2"/>
          <w:sz w:val="22"/>
        </w:rPr>
        <w:t> </w:t>
      </w:r>
      <w:r>
        <w:rPr>
          <w:sz w:val="22"/>
        </w:rPr>
        <w:t>nosso</w:t>
      </w:r>
      <w:r>
        <w:rPr>
          <w:spacing w:val="-2"/>
          <w:sz w:val="22"/>
        </w:rPr>
        <w:t> </w:t>
      </w:r>
      <w:r>
        <w:rPr>
          <w:sz w:val="22"/>
        </w:rPr>
        <w:t>relatório. Todavia, eventos ou condições futuras podem levar a Companhia a não mais se manter em continuidade operacional.</w:t>
      </w:r>
    </w:p>
    <w:p>
      <w:pPr>
        <w:pStyle w:val="BodyText"/>
        <w:rPr>
          <w:sz w:val="20"/>
        </w:rPr>
      </w:pPr>
    </w:p>
    <w:p>
      <w:pPr>
        <w:pStyle w:val="BodyText"/>
        <w:spacing w:before="16"/>
        <w:rPr>
          <w:sz w:val="20"/>
        </w:rPr>
      </w:pPr>
    </w:p>
    <w:p>
      <w:pPr>
        <w:spacing w:before="0"/>
        <w:ind w:left="152" w:right="0" w:firstLine="0"/>
        <w:jc w:val="left"/>
        <w:rPr>
          <w:sz w:val="20"/>
        </w:rPr>
      </w:pPr>
      <w:r>
        <w:rPr>
          <w:spacing w:val="-5"/>
          <w:sz w:val="20"/>
        </w:rPr>
        <w:t>12</w:t>
      </w:r>
    </w:p>
    <w:p>
      <w:pPr>
        <w:pStyle w:val="BodyText"/>
        <w:spacing w:before="8"/>
        <w:rPr>
          <w:sz w:val="6"/>
        </w:rPr>
      </w:pPr>
      <w:r>
        <w:rPr/>
        <mc:AlternateContent>
          <mc:Choice Requires="wps">
            <w:drawing>
              <wp:anchor distT="0" distB="0" distL="0" distR="0" allowOverlap="1" layoutInCell="1" locked="0" behindDoc="1" simplePos="0" relativeHeight="487600128">
                <wp:simplePos x="0" y="0"/>
                <wp:positionH relativeFrom="page">
                  <wp:posOffset>6458711</wp:posOffset>
                </wp:positionH>
                <wp:positionV relativeFrom="paragraph">
                  <wp:posOffset>64385</wp:posOffset>
                </wp:positionV>
                <wp:extent cx="600710" cy="238125"/>
                <wp:effectExtent l="0" t="0" r="0" b="0"/>
                <wp:wrapTopAndBottom/>
                <wp:docPr id="141" name="Group 141"/>
                <wp:cNvGraphicFramePr>
                  <a:graphicFrameLocks/>
                </wp:cNvGraphicFramePr>
                <a:graphic>
                  <a:graphicData uri="http://schemas.microsoft.com/office/word/2010/wordprocessingGroup">
                    <wpg:wgp>
                      <wpg:cNvPr id="141" name="Group 141"/>
                      <wpg:cNvGrpSpPr/>
                      <wpg:grpSpPr>
                        <a:xfrm>
                          <a:off x="0" y="0"/>
                          <a:ext cx="600710" cy="238125"/>
                          <a:chExt cx="600710" cy="238125"/>
                        </a:xfrm>
                      </wpg:grpSpPr>
                      <wps:wsp>
                        <wps:cNvPr id="142" name="Graphic 142"/>
                        <wps:cNvSpPr/>
                        <wps:spPr>
                          <a:xfrm>
                            <a:off x="6095" y="6095"/>
                            <a:ext cx="588645" cy="226060"/>
                          </a:xfrm>
                          <a:custGeom>
                            <a:avLst/>
                            <a:gdLst/>
                            <a:ahLst/>
                            <a:cxnLst/>
                            <a:rect l="l" t="t" r="r" b="b"/>
                            <a:pathLst>
                              <a:path w="588645" h="226060">
                                <a:moveTo>
                                  <a:pt x="0" y="36575"/>
                                </a:moveTo>
                                <a:lnTo>
                                  <a:pt x="3190" y="23145"/>
                                </a:lnTo>
                                <a:lnTo>
                                  <a:pt x="11811" y="11429"/>
                                </a:lnTo>
                                <a:lnTo>
                                  <a:pt x="24431" y="3143"/>
                                </a:lnTo>
                                <a:lnTo>
                                  <a:pt x="39624" y="0"/>
                                </a:lnTo>
                                <a:lnTo>
                                  <a:pt x="551688" y="0"/>
                                </a:lnTo>
                                <a:lnTo>
                                  <a:pt x="566404" y="3143"/>
                                </a:lnTo>
                                <a:lnTo>
                                  <a:pt x="577977" y="11429"/>
                                </a:lnTo>
                                <a:lnTo>
                                  <a:pt x="585549" y="23145"/>
                                </a:lnTo>
                                <a:lnTo>
                                  <a:pt x="588264" y="36575"/>
                                </a:lnTo>
                                <a:lnTo>
                                  <a:pt x="588264" y="188975"/>
                                </a:lnTo>
                                <a:lnTo>
                                  <a:pt x="585549" y="203692"/>
                                </a:lnTo>
                                <a:lnTo>
                                  <a:pt x="577977" y="215264"/>
                                </a:lnTo>
                                <a:lnTo>
                                  <a:pt x="566404" y="222837"/>
                                </a:lnTo>
                                <a:lnTo>
                                  <a:pt x="551688" y="225551"/>
                                </a:lnTo>
                                <a:lnTo>
                                  <a:pt x="39624" y="225551"/>
                                </a:lnTo>
                                <a:lnTo>
                                  <a:pt x="24431" y="222837"/>
                                </a:lnTo>
                                <a:lnTo>
                                  <a:pt x="11810" y="215264"/>
                                </a:lnTo>
                                <a:lnTo>
                                  <a:pt x="3190" y="203692"/>
                                </a:lnTo>
                                <a:lnTo>
                                  <a:pt x="0" y="188975"/>
                                </a:lnTo>
                                <a:lnTo>
                                  <a:pt x="0" y="36575"/>
                                </a:lnTo>
                                <a:close/>
                              </a:path>
                            </a:pathLst>
                          </a:custGeom>
                          <a:ln w="12191">
                            <a:solidFill>
                              <a:srgbClr val="000000"/>
                            </a:solidFill>
                            <a:prstDash val="solid"/>
                          </a:ln>
                        </wps:spPr>
                        <wps:bodyPr wrap="square" lIns="0" tIns="0" rIns="0" bIns="0" rtlCol="0">
                          <a:prstTxWarp prst="textNoShape">
                            <a:avLst/>
                          </a:prstTxWarp>
                          <a:noAutofit/>
                        </wps:bodyPr>
                      </wps:wsp>
                      <wps:wsp>
                        <wps:cNvPr id="143" name="Textbox 143"/>
                        <wps:cNvSpPr txBox="1"/>
                        <wps:spPr>
                          <a:xfrm>
                            <a:off x="0" y="0"/>
                            <a:ext cx="600710" cy="238125"/>
                          </a:xfrm>
                          <a:prstGeom prst="rect">
                            <a:avLst/>
                          </a:prstGeom>
                        </wps:spPr>
                        <wps:txbx>
                          <w:txbxContent>
                            <w:p>
                              <w:pPr>
                                <w:spacing w:before="108"/>
                                <w:ind w:left="230" w:right="0" w:firstLine="0"/>
                                <w:jc w:val="left"/>
                                <w:rPr>
                                  <w:sz w:val="14"/>
                                </w:rPr>
                              </w:pPr>
                              <w:r>
                                <w:rPr>
                                  <w:spacing w:val="-2"/>
                                  <w:sz w:val="14"/>
                                </w:rPr>
                                <w:t>ÍNDICE</w:t>
                              </w:r>
                            </w:p>
                          </w:txbxContent>
                        </wps:txbx>
                        <wps:bodyPr wrap="square" lIns="0" tIns="0" rIns="0" bIns="0" rtlCol="0">
                          <a:noAutofit/>
                        </wps:bodyPr>
                      </wps:wsp>
                    </wpg:wgp>
                  </a:graphicData>
                </a:graphic>
              </wp:anchor>
            </w:drawing>
          </mc:Choice>
          <mc:Fallback>
            <w:pict>
              <v:group style="position:absolute;margin-left:508.559998pt;margin-top:5.069707pt;width:47.3pt;height:18.75pt;mso-position-horizontal-relative:page;mso-position-vertical-relative:paragraph;z-index:-15716352;mso-wrap-distance-left:0;mso-wrap-distance-right:0" id="docshapegroup137" coordorigin="10171,101" coordsize="946,375">
                <v:shape style="position:absolute;left:10180;top:111;width:927;height:356" id="docshape138" coordorigin="10181,111" coordsize="927,356" path="m10181,169l10186,147,10199,129,10219,116,10243,111,11050,111,11073,116,11091,129,11103,147,11107,169,11107,409,11103,432,11091,450,11073,462,11050,466,10243,466,10219,462,10199,450,10186,432,10181,409,10181,169xe" filled="false" stroked="true" strokeweight=".96pt" strokecolor="#000000">
                  <v:path arrowok="t"/>
                  <v:stroke dashstyle="solid"/>
                </v:shape>
                <v:shape style="position:absolute;left:10171;top:101;width:946;height:375" type="#_x0000_t202" id="docshape139" filled="false" stroked="false">
                  <v:textbox inset="0,0,0,0">
                    <w:txbxContent>
                      <w:p>
                        <w:pPr>
                          <w:spacing w:before="108"/>
                          <w:ind w:left="230" w:right="0" w:firstLine="0"/>
                          <w:jc w:val="left"/>
                          <w:rPr>
                            <w:sz w:val="14"/>
                          </w:rPr>
                        </w:pPr>
                        <w:r>
                          <w:rPr>
                            <w:spacing w:val="-2"/>
                            <w:sz w:val="14"/>
                          </w:rPr>
                          <w:t>ÍNDICE</w:t>
                        </w:r>
                      </w:p>
                    </w:txbxContent>
                  </v:textbox>
                  <w10:wrap type="none"/>
                </v:shape>
                <w10:wrap type="topAndBottom"/>
              </v:group>
            </w:pict>
          </mc:Fallback>
        </mc:AlternateContent>
      </w:r>
    </w:p>
    <w:p>
      <w:pPr>
        <w:spacing w:after="0"/>
        <w:rPr>
          <w:sz w:val="6"/>
        </w:rPr>
        <w:sectPr>
          <w:pgSz w:w="12240" w:h="15840"/>
          <w:pgMar w:top="720" w:bottom="280" w:left="980" w:right="980"/>
        </w:sectPr>
      </w:pPr>
    </w:p>
    <w:p>
      <w:pPr>
        <w:pStyle w:val="BodyText"/>
        <w:ind w:left="140"/>
        <w:rPr>
          <w:sz w:val="20"/>
        </w:rPr>
      </w:pPr>
      <w:r>
        <w:rPr>
          <w:sz w:val="20"/>
        </w:rPr>
        <w:drawing>
          <wp:inline distT="0" distB="0" distL="0" distR="0">
            <wp:extent cx="977285" cy="1144238"/>
            <wp:effectExtent l="0" t="0" r="0" b="0"/>
            <wp:docPr id="144" name="Image 144"/>
            <wp:cNvGraphicFramePr>
              <a:graphicFrameLocks/>
            </wp:cNvGraphicFramePr>
            <a:graphic>
              <a:graphicData uri="http://schemas.openxmlformats.org/drawingml/2006/picture">
                <pic:pic>
                  <pic:nvPicPr>
                    <pic:cNvPr id="144" name="Image 144"/>
                    <pic:cNvPicPr/>
                  </pic:nvPicPr>
                  <pic:blipFill>
                    <a:blip r:embed="rId54" cstate="print"/>
                    <a:stretch>
                      <a:fillRect/>
                    </a:stretch>
                  </pic:blipFill>
                  <pic:spPr>
                    <a:xfrm>
                      <a:off x="0" y="0"/>
                      <a:ext cx="977285" cy="1144238"/>
                    </a:xfrm>
                    <a:prstGeom prst="rect">
                      <a:avLst/>
                    </a:prstGeom>
                  </pic:spPr>
                </pic:pic>
              </a:graphicData>
            </a:graphic>
          </wp:inline>
        </w:drawing>
      </w:r>
      <w:r>
        <w:rPr>
          <w:sz w:val="20"/>
        </w:rPr>
      </w:r>
    </w:p>
    <w:p>
      <w:pPr>
        <w:pStyle w:val="BodyText"/>
        <w:spacing w:before="219"/>
      </w:pPr>
    </w:p>
    <w:p>
      <w:pPr>
        <w:pStyle w:val="ListParagraph"/>
        <w:numPr>
          <w:ilvl w:val="0"/>
          <w:numId w:val="9"/>
        </w:numPr>
        <w:tabs>
          <w:tab w:pos="433" w:val="left" w:leader="none"/>
          <w:tab w:pos="435" w:val="left" w:leader="none"/>
        </w:tabs>
        <w:spacing w:line="240" w:lineRule="auto" w:before="1" w:after="0"/>
        <w:ind w:left="435" w:right="156" w:hanging="284"/>
        <w:jc w:val="both"/>
        <w:rPr>
          <w:sz w:val="22"/>
        </w:rPr>
      </w:pPr>
      <w:r>
        <w:rPr>
          <w:sz w:val="22"/>
        </w:rPr>
        <w:t>Avaliamos</w:t>
      </w:r>
      <w:r>
        <w:rPr>
          <w:spacing w:val="-6"/>
          <w:sz w:val="22"/>
        </w:rPr>
        <w:t> </w:t>
      </w:r>
      <w:r>
        <w:rPr>
          <w:sz w:val="22"/>
        </w:rPr>
        <w:t>a</w:t>
      </w:r>
      <w:r>
        <w:rPr>
          <w:spacing w:val="-9"/>
          <w:sz w:val="22"/>
        </w:rPr>
        <w:t> </w:t>
      </w:r>
      <w:r>
        <w:rPr>
          <w:sz w:val="22"/>
        </w:rPr>
        <w:t>apresentação</w:t>
      </w:r>
      <w:r>
        <w:rPr>
          <w:spacing w:val="-9"/>
          <w:sz w:val="22"/>
        </w:rPr>
        <w:t> </w:t>
      </w:r>
      <w:r>
        <w:rPr>
          <w:sz w:val="22"/>
        </w:rPr>
        <w:t>geral,</w:t>
      </w:r>
      <w:r>
        <w:rPr>
          <w:spacing w:val="-2"/>
          <w:sz w:val="22"/>
        </w:rPr>
        <w:t> </w:t>
      </w:r>
      <w:r>
        <w:rPr>
          <w:sz w:val="22"/>
        </w:rPr>
        <w:t>a</w:t>
      </w:r>
      <w:r>
        <w:rPr>
          <w:spacing w:val="-11"/>
          <w:sz w:val="22"/>
        </w:rPr>
        <w:t> </w:t>
      </w:r>
      <w:r>
        <w:rPr>
          <w:sz w:val="22"/>
        </w:rPr>
        <w:t>estrutura</w:t>
      </w:r>
      <w:r>
        <w:rPr>
          <w:spacing w:val="-8"/>
          <w:sz w:val="22"/>
        </w:rPr>
        <w:t> </w:t>
      </w:r>
      <w:r>
        <w:rPr>
          <w:sz w:val="22"/>
        </w:rPr>
        <w:t>e</w:t>
      </w:r>
      <w:r>
        <w:rPr>
          <w:spacing w:val="-2"/>
          <w:sz w:val="22"/>
        </w:rPr>
        <w:t> </w:t>
      </w:r>
      <w:r>
        <w:rPr>
          <w:sz w:val="22"/>
        </w:rPr>
        <w:t>o</w:t>
      </w:r>
      <w:r>
        <w:rPr>
          <w:spacing w:val="-11"/>
          <w:sz w:val="22"/>
        </w:rPr>
        <w:t> </w:t>
      </w:r>
      <w:r>
        <w:rPr>
          <w:sz w:val="22"/>
        </w:rPr>
        <w:t>conteúdo</w:t>
      </w:r>
      <w:r>
        <w:rPr>
          <w:spacing w:val="-8"/>
          <w:sz w:val="22"/>
        </w:rPr>
        <w:t> </w:t>
      </w:r>
      <w:r>
        <w:rPr>
          <w:sz w:val="22"/>
        </w:rPr>
        <w:t>das</w:t>
      </w:r>
      <w:r>
        <w:rPr>
          <w:spacing w:val="-11"/>
          <w:sz w:val="22"/>
        </w:rPr>
        <w:t> </w:t>
      </w:r>
      <w:r>
        <w:rPr>
          <w:sz w:val="22"/>
        </w:rPr>
        <w:t>demonstrações</w:t>
      </w:r>
      <w:r>
        <w:rPr>
          <w:spacing w:val="-2"/>
          <w:sz w:val="22"/>
        </w:rPr>
        <w:t> </w:t>
      </w:r>
      <w:r>
        <w:rPr>
          <w:sz w:val="22"/>
        </w:rPr>
        <w:t>financeiras,</w:t>
      </w:r>
      <w:r>
        <w:rPr>
          <w:spacing w:val="-2"/>
          <w:sz w:val="22"/>
        </w:rPr>
        <w:t> </w:t>
      </w:r>
      <w:r>
        <w:rPr>
          <w:sz w:val="22"/>
        </w:rPr>
        <w:t>inclusive as divulgações e se as demonstrações financeiras representam as correspondentes transações e os eventos de maneira compatível com o objetivo de apresentação adequada.</w:t>
      </w:r>
    </w:p>
    <w:p>
      <w:pPr>
        <w:pStyle w:val="BodyText"/>
        <w:spacing w:before="252"/>
        <w:ind w:left="152" w:right="151"/>
        <w:jc w:val="both"/>
      </w:pPr>
      <w:r>
        <w:rPr/>
        <w:t>Comunicamo-nos</w:t>
      </w:r>
      <w:r>
        <w:rPr>
          <w:spacing w:val="-6"/>
        </w:rPr>
        <w:t> </w:t>
      </w:r>
      <w:r>
        <w:rPr/>
        <w:t>com</w:t>
      </w:r>
      <w:r>
        <w:rPr>
          <w:spacing w:val="-3"/>
        </w:rPr>
        <w:t> </w:t>
      </w:r>
      <w:r>
        <w:rPr/>
        <w:t>os</w:t>
      </w:r>
      <w:r>
        <w:rPr>
          <w:spacing w:val="-8"/>
        </w:rPr>
        <w:t> </w:t>
      </w:r>
      <w:r>
        <w:rPr/>
        <w:t>responsáveis</w:t>
      </w:r>
      <w:r>
        <w:rPr>
          <w:spacing w:val="-3"/>
        </w:rPr>
        <w:t> </w:t>
      </w:r>
      <w:r>
        <w:rPr/>
        <w:t>pela</w:t>
      </w:r>
      <w:r>
        <w:rPr>
          <w:spacing w:val="-3"/>
        </w:rPr>
        <w:t> </w:t>
      </w:r>
      <w:r>
        <w:rPr/>
        <w:t>governança</w:t>
      </w:r>
      <w:r>
        <w:rPr>
          <w:spacing w:val="-3"/>
        </w:rPr>
        <w:t> </w:t>
      </w:r>
      <w:r>
        <w:rPr/>
        <w:t>a</w:t>
      </w:r>
      <w:r>
        <w:rPr>
          <w:spacing w:val="-7"/>
        </w:rPr>
        <w:t> </w:t>
      </w:r>
      <w:r>
        <w:rPr/>
        <w:t>respeito,</w:t>
      </w:r>
      <w:r>
        <w:rPr>
          <w:spacing w:val="-7"/>
        </w:rPr>
        <w:t> </w:t>
      </w:r>
      <w:r>
        <w:rPr/>
        <w:t>entre</w:t>
      </w:r>
      <w:r>
        <w:rPr>
          <w:spacing w:val="-3"/>
        </w:rPr>
        <w:t> </w:t>
      </w:r>
      <w:r>
        <w:rPr/>
        <w:t>outros</w:t>
      </w:r>
      <w:r>
        <w:rPr>
          <w:spacing w:val="-6"/>
        </w:rPr>
        <w:t> </w:t>
      </w:r>
      <w:r>
        <w:rPr/>
        <w:t>aspectos,</w:t>
      </w:r>
      <w:r>
        <w:rPr>
          <w:spacing w:val="-9"/>
        </w:rPr>
        <w:t> </w:t>
      </w:r>
      <w:r>
        <w:rPr/>
        <w:t>do</w:t>
      </w:r>
      <w:r>
        <w:rPr>
          <w:spacing w:val="-3"/>
        </w:rPr>
        <w:t> </w:t>
      </w:r>
      <w:r>
        <w:rPr/>
        <w:t>alcance e da época dos trabalhos de auditoria planejados e das constatações significativas de auditoria, inclusive as deficiências significativas nos controles internos que eventualmente tenham sido identificadas durante nossos trabalhos.</w:t>
      </w:r>
    </w:p>
    <w:p>
      <w:pPr>
        <w:pStyle w:val="BodyText"/>
        <w:spacing w:before="250"/>
        <w:ind w:left="152" w:right="152"/>
        <w:jc w:val="both"/>
      </w:pPr>
      <w:r>
        <w:rPr/>
        <w:t>Fornecemos também aos responsáveis pela governança declaração de que cumprimos com as exigências</w:t>
      </w:r>
      <w:r>
        <w:rPr>
          <w:spacing w:val="-16"/>
        </w:rPr>
        <w:t> </w:t>
      </w:r>
      <w:r>
        <w:rPr/>
        <w:t>éticas</w:t>
      </w:r>
      <w:r>
        <w:rPr>
          <w:spacing w:val="-15"/>
        </w:rPr>
        <w:t> </w:t>
      </w:r>
      <w:r>
        <w:rPr/>
        <w:t>relevantes,</w:t>
      </w:r>
      <w:r>
        <w:rPr>
          <w:spacing w:val="-15"/>
        </w:rPr>
        <w:t> </w:t>
      </w:r>
      <w:r>
        <w:rPr/>
        <w:t>incluindo</w:t>
      </w:r>
      <w:r>
        <w:rPr>
          <w:spacing w:val="-16"/>
        </w:rPr>
        <w:t> </w:t>
      </w:r>
      <w:r>
        <w:rPr/>
        <w:t>os</w:t>
      </w:r>
      <w:r>
        <w:rPr>
          <w:spacing w:val="-15"/>
        </w:rPr>
        <w:t> </w:t>
      </w:r>
      <w:r>
        <w:rPr/>
        <w:t>requisitos</w:t>
      </w:r>
      <w:r>
        <w:rPr>
          <w:spacing w:val="-15"/>
        </w:rPr>
        <w:t> </w:t>
      </w:r>
      <w:r>
        <w:rPr/>
        <w:t>aplicáveis</w:t>
      </w:r>
      <w:r>
        <w:rPr>
          <w:spacing w:val="-15"/>
        </w:rPr>
        <w:t> </w:t>
      </w:r>
      <w:r>
        <w:rPr/>
        <w:t>de</w:t>
      </w:r>
      <w:r>
        <w:rPr>
          <w:spacing w:val="-16"/>
        </w:rPr>
        <w:t> </w:t>
      </w:r>
      <w:r>
        <w:rPr/>
        <w:t>independência,</w:t>
      </w:r>
      <w:r>
        <w:rPr>
          <w:spacing w:val="-15"/>
        </w:rPr>
        <w:t> </w:t>
      </w:r>
      <w:r>
        <w:rPr/>
        <w:t>e</w:t>
      </w:r>
      <w:r>
        <w:rPr>
          <w:spacing w:val="-15"/>
        </w:rPr>
        <w:t> </w:t>
      </w:r>
      <w:r>
        <w:rPr/>
        <w:t>comunicamos</w:t>
      </w:r>
      <w:r>
        <w:rPr>
          <w:spacing w:val="-16"/>
        </w:rPr>
        <w:t> </w:t>
      </w:r>
      <w:r>
        <w:rPr/>
        <w:t>todos os eventuais relacionamentos ou assuntos que poderiam afetar, consideravelmente, nossa independência, incluindo, quando aplicável, as respectivas salvaguardas.</w:t>
      </w:r>
    </w:p>
    <w:p>
      <w:pPr>
        <w:pStyle w:val="BodyText"/>
        <w:spacing w:before="2"/>
      </w:pPr>
    </w:p>
    <w:p>
      <w:pPr>
        <w:pStyle w:val="BodyText"/>
        <w:ind w:left="152" w:right="146"/>
        <w:jc w:val="both"/>
      </w:pPr>
      <w:r>
        <w:rPr/>
        <w:t>Dos</w:t>
      </w:r>
      <w:r>
        <w:rPr>
          <w:spacing w:val="-4"/>
        </w:rPr>
        <w:t> </w:t>
      </w:r>
      <w:r>
        <w:rPr/>
        <w:t>assuntos</w:t>
      </w:r>
      <w:r>
        <w:rPr>
          <w:spacing w:val="-9"/>
        </w:rPr>
        <w:t> </w:t>
      </w:r>
      <w:r>
        <w:rPr/>
        <w:t>que</w:t>
      </w:r>
      <w:r>
        <w:rPr>
          <w:spacing w:val="-11"/>
        </w:rPr>
        <w:t> </w:t>
      </w:r>
      <w:r>
        <w:rPr/>
        <w:t>foram</w:t>
      </w:r>
      <w:r>
        <w:rPr>
          <w:spacing w:val="-11"/>
        </w:rPr>
        <w:t> </w:t>
      </w:r>
      <w:r>
        <w:rPr/>
        <w:t>objeto</w:t>
      </w:r>
      <w:r>
        <w:rPr>
          <w:spacing w:val="-7"/>
        </w:rPr>
        <w:t> </w:t>
      </w:r>
      <w:r>
        <w:rPr/>
        <w:t>de</w:t>
      </w:r>
      <w:r>
        <w:rPr>
          <w:spacing w:val="-8"/>
        </w:rPr>
        <w:t> </w:t>
      </w:r>
      <w:r>
        <w:rPr/>
        <w:t>comunicação</w:t>
      </w:r>
      <w:r>
        <w:rPr>
          <w:spacing w:val="-8"/>
        </w:rPr>
        <w:t> </w:t>
      </w:r>
      <w:r>
        <w:rPr/>
        <w:t>com</w:t>
      </w:r>
      <w:r>
        <w:rPr>
          <w:spacing w:val="-7"/>
        </w:rPr>
        <w:t> </w:t>
      </w:r>
      <w:r>
        <w:rPr/>
        <w:t>os</w:t>
      </w:r>
      <w:r>
        <w:rPr>
          <w:spacing w:val="-10"/>
        </w:rPr>
        <w:t> </w:t>
      </w:r>
      <w:r>
        <w:rPr/>
        <w:t>responsáveis</w:t>
      </w:r>
      <w:r>
        <w:rPr>
          <w:spacing w:val="-11"/>
        </w:rPr>
        <w:t> </w:t>
      </w:r>
      <w:r>
        <w:rPr/>
        <w:t>pela</w:t>
      </w:r>
      <w:r>
        <w:rPr>
          <w:spacing w:val="-4"/>
        </w:rPr>
        <w:t> </w:t>
      </w:r>
      <w:r>
        <w:rPr/>
        <w:t>governança,</w:t>
      </w:r>
      <w:r>
        <w:rPr>
          <w:spacing w:val="-11"/>
        </w:rPr>
        <w:t> </w:t>
      </w:r>
      <w:r>
        <w:rPr/>
        <w:t>determinamos aqueles</w:t>
      </w:r>
      <w:r>
        <w:rPr>
          <w:spacing w:val="-5"/>
        </w:rPr>
        <w:t> </w:t>
      </w:r>
      <w:r>
        <w:rPr/>
        <w:t>que foram</w:t>
      </w:r>
      <w:r>
        <w:rPr>
          <w:spacing w:val="-1"/>
        </w:rPr>
        <w:t> </w:t>
      </w:r>
      <w:r>
        <w:rPr/>
        <w:t>considerados como mais</w:t>
      </w:r>
      <w:r>
        <w:rPr>
          <w:spacing w:val="-1"/>
        </w:rPr>
        <w:t> </w:t>
      </w:r>
      <w:r>
        <w:rPr/>
        <w:t>significativos na</w:t>
      </w:r>
      <w:r>
        <w:rPr>
          <w:spacing w:val="-1"/>
        </w:rPr>
        <w:t> </w:t>
      </w:r>
      <w:r>
        <w:rPr/>
        <w:t>auditoria</w:t>
      </w:r>
      <w:r>
        <w:rPr>
          <w:spacing w:val="-1"/>
        </w:rPr>
        <w:t> </w:t>
      </w:r>
      <w:r>
        <w:rPr/>
        <w:t>das</w:t>
      </w:r>
      <w:r>
        <w:rPr>
          <w:spacing w:val="-1"/>
        </w:rPr>
        <w:t> </w:t>
      </w:r>
      <w:r>
        <w:rPr/>
        <w:t>demonstrações financeiras do exercício corrente e que, dessa maneira, constituem os principais assuntos de auditoria. Descrevemos esses assuntos em nosso relatório</w:t>
      </w:r>
      <w:r>
        <w:rPr>
          <w:spacing w:val="-1"/>
        </w:rPr>
        <w:t> </w:t>
      </w:r>
      <w:r>
        <w:rPr/>
        <w:t>de auditoria, a menos</w:t>
      </w:r>
      <w:r>
        <w:rPr>
          <w:spacing w:val="-1"/>
        </w:rPr>
        <w:t> </w:t>
      </w:r>
      <w:r>
        <w:rPr/>
        <w:t>que lei ou regulamento tenha proibido divulgação pública do assunto, ou quando, em circunstâncias extremamente raras, determinarmos</w:t>
      </w:r>
      <w:r>
        <w:rPr>
          <w:spacing w:val="-1"/>
        </w:rPr>
        <w:t> </w:t>
      </w:r>
      <w:r>
        <w:rPr/>
        <w:t>que</w:t>
      </w:r>
      <w:r>
        <w:rPr>
          <w:spacing w:val="-1"/>
        </w:rPr>
        <w:t> </w:t>
      </w:r>
      <w:r>
        <w:rPr/>
        <w:t>o assunto</w:t>
      </w:r>
      <w:r>
        <w:rPr>
          <w:spacing w:val="-1"/>
        </w:rPr>
        <w:t> </w:t>
      </w:r>
      <w:r>
        <w:rPr/>
        <w:t>não</w:t>
      </w:r>
      <w:r>
        <w:rPr>
          <w:spacing w:val="-1"/>
        </w:rPr>
        <w:t> </w:t>
      </w:r>
      <w:r>
        <w:rPr/>
        <w:t>deve</w:t>
      </w:r>
      <w:r>
        <w:rPr>
          <w:spacing w:val="-1"/>
        </w:rPr>
        <w:t> </w:t>
      </w:r>
      <w:r>
        <w:rPr/>
        <w:t>ser</w:t>
      </w:r>
      <w:r>
        <w:rPr>
          <w:spacing w:val="-1"/>
        </w:rPr>
        <w:t> </w:t>
      </w:r>
      <w:r>
        <w:rPr/>
        <w:t>comunicado</w:t>
      </w:r>
      <w:r>
        <w:rPr>
          <w:spacing w:val="-1"/>
        </w:rPr>
        <w:t> </w:t>
      </w:r>
      <w:r>
        <w:rPr/>
        <w:t>em nosso relatório porque as</w:t>
      </w:r>
      <w:r>
        <w:rPr>
          <w:spacing w:val="-1"/>
        </w:rPr>
        <w:t> </w:t>
      </w:r>
      <w:r>
        <w:rPr/>
        <w:t>consequências adversas de tal comunicação podem, dentro de uma perspectiva razoável, superar os benefícios da comunicação para o interesse público.</w:t>
      </w:r>
    </w:p>
    <w:p>
      <w:pPr>
        <w:pStyle w:val="BodyText"/>
        <w:spacing w:line="508" w:lineRule="exact" w:before="52"/>
        <w:ind w:left="152" w:right="6170"/>
      </w:pPr>
      <w:r>
        <w:rPr/>
        <w:t>Blumenau,</w:t>
      </w:r>
      <w:r>
        <w:rPr>
          <w:spacing w:val="-8"/>
        </w:rPr>
        <w:t> </w:t>
      </w:r>
      <w:r>
        <w:rPr/>
        <w:t>07</w:t>
      </w:r>
      <w:r>
        <w:rPr>
          <w:spacing w:val="-4"/>
        </w:rPr>
        <w:t> </w:t>
      </w:r>
      <w:r>
        <w:rPr/>
        <w:t>de</w:t>
      </w:r>
      <w:r>
        <w:rPr>
          <w:spacing w:val="-5"/>
        </w:rPr>
        <w:t> </w:t>
      </w:r>
      <w:r>
        <w:rPr/>
        <w:t>fevereiro</w:t>
      </w:r>
      <w:r>
        <w:rPr>
          <w:spacing w:val="-9"/>
        </w:rPr>
        <w:t> </w:t>
      </w:r>
      <w:r>
        <w:rPr/>
        <w:t>de</w:t>
      </w:r>
      <w:r>
        <w:rPr>
          <w:spacing w:val="-8"/>
        </w:rPr>
        <w:t> </w:t>
      </w:r>
      <w:r>
        <w:rPr/>
        <w:t>2023. Ernst &amp; Young</w:t>
      </w:r>
    </w:p>
    <w:p>
      <w:pPr>
        <w:pStyle w:val="BodyText"/>
        <w:spacing w:line="195" w:lineRule="exact"/>
        <w:ind w:left="152"/>
      </w:pPr>
      <w:r>
        <w:rPr/>
        <w:drawing>
          <wp:anchor distT="0" distB="0" distL="0" distR="0" allowOverlap="1" layoutInCell="1" locked="0" behindDoc="0" simplePos="0" relativeHeight="15741952">
            <wp:simplePos x="0" y="0"/>
            <wp:positionH relativeFrom="page">
              <wp:posOffset>695325</wp:posOffset>
            </wp:positionH>
            <wp:positionV relativeFrom="paragraph">
              <wp:posOffset>99633</wp:posOffset>
            </wp:positionV>
            <wp:extent cx="1752600" cy="834189"/>
            <wp:effectExtent l="0" t="0" r="0" b="0"/>
            <wp:wrapNone/>
            <wp:docPr id="145" name="Image 145"/>
            <wp:cNvGraphicFramePr>
              <a:graphicFrameLocks/>
            </wp:cNvGraphicFramePr>
            <a:graphic>
              <a:graphicData uri="http://schemas.openxmlformats.org/drawingml/2006/picture">
                <pic:pic>
                  <pic:nvPicPr>
                    <pic:cNvPr id="145" name="Image 145"/>
                    <pic:cNvPicPr/>
                  </pic:nvPicPr>
                  <pic:blipFill>
                    <a:blip r:embed="rId55" cstate="print"/>
                    <a:stretch>
                      <a:fillRect/>
                    </a:stretch>
                  </pic:blipFill>
                  <pic:spPr>
                    <a:xfrm>
                      <a:off x="0" y="0"/>
                      <a:ext cx="1752600" cy="834189"/>
                    </a:xfrm>
                    <a:prstGeom prst="rect">
                      <a:avLst/>
                    </a:prstGeom>
                  </pic:spPr>
                </pic:pic>
              </a:graphicData>
            </a:graphic>
          </wp:anchor>
        </w:drawing>
      </w:r>
      <w:r>
        <w:rPr/>
        <w:t>Auditores</w:t>
      </w:r>
      <w:r>
        <w:rPr>
          <w:spacing w:val="-10"/>
        </w:rPr>
        <w:t> </w:t>
      </w:r>
      <w:r>
        <w:rPr/>
        <w:t>Independentes</w:t>
      </w:r>
      <w:r>
        <w:rPr>
          <w:spacing w:val="-10"/>
        </w:rPr>
        <w:t> </w:t>
      </w:r>
      <w:r>
        <w:rPr/>
        <w:t>S/S</w:t>
      </w:r>
      <w:r>
        <w:rPr>
          <w:spacing w:val="-9"/>
        </w:rPr>
        <w:t> </w:t>
      </w:r>
      <w:r>
        <w:rPr>
          <w:spacing w:val="-2"/>
        </w:rPr>
        <w:t>Ltda.</w:t>
      </w:r>
    </w:p>
    <w:p>
      <w:pPr>
        <w:pStyle w:val="BodyText"/>
        <w:spacing w:before="1"/>
        <w:ind w:left="152"/>
      </w:pPr>
      <w:r>
        <w:rPr>
          <w:spacing w:val="-2"/>
        </w:rPr>
        <w:t>CRC-SC000048/F</w:t>
      </w:r>
    </w:p>
    <w:p>
      <w:pPr>
        <w:pStyle w:val="BodyText"/>
      </w:pPr>
    </w:p>
    <w:p>
      <w:pPr>
        <w:pStyle w:val="BodyText"/>
      </w:pPr>
    </w:p>
    <w:p>
      <w:pPr>
        <w:pStyle w:val="BodyText"/>
        <w:spacing w:before="1"/>
      </w:pPr>
    </w:p>
    <w:p>
      <w:pPr>
        <w:pStyle w:val="BodyText"/>
        <w:ind w:left="152" w:right="6731"/>
      </w:pPr>
      <w:r>
        <w:rPr/>
        <w:t>Cleverson Luís Lescowicz Contador</w:t>
      </w:r>
      <w:r>
        <w:rPr>
          <w:spacing w:val="-16"/>
        </w:rPr>
        <w:t> </w:t>
      </w:r>
      <w:r>
        <w:rPr/>
        <w:t>CRC-SC-027535/O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5"/>
        <w:rPr>
          <w:sz w:val="20"/>
        </w:rPr>
      </w:pPr>
    </w:p>
    <w:p>
      <w:pPr>
        <w:spacing w:before="0"/>
        <w:ind w:left="152" w:right="0" w:firstLine="0"/>
        <w:jc w:val="left"/>
        <w:rPr>
          <w:sz w:val="20"/>
        </w:rPr>
      </w:pPr>
      <w:r>
        <w:rPr>
          <w:spacing w:val="-5"/>
          <w:sz w:val="20"/>
        </w:rPr>
        <w:t>13</w:t>
      </w:r>
    </w:p>
    <w:p>
      <w:pPr>
        <w:pStyle w:val="BodyText"/>
        <w:spacing w:before="8"/>
        <w:rPr>
          <w:sz w:val="6"/>
        </w:rPr>
      </w:pPr>
      <w:r>
        <w:rPr/>
        <mc:AlternateContent>
          <mc:Choice Requires="wps">
            <w:drawing>
              <wp:anchor distT="0" distB="0" distL="0" distR="0" allowOverlap="1" layoutInCell="1" locked="0" behindDoc="1" simplePos="0" relativeHeight="487600640">
                <wp:simplePos x="0" y="0"/>
                <wp:positionH relativeFrom="page">
                  <wp:posOffset>6458711</wp:posOffset>
                </wp:positionH>
                <wp:positionV relativeFrom="paragraph">
                  <wp:posOffset>64385</wp:posOffset>
                </wp:positionV>
                <wp:extent cx="600710" cy="238125"/>
                <wp:effectExtent l="0" t="0" r="0" b="0"/>
                <wp:wrapTopAndBottom/>
                <wp:docPr id="146" name="Group 146"/>
                <wp:cNvGraphicFramePr>
                  <a:graphicFrameLocks/>
                </wp:cNvGraphicFramePr>
                <a:graphic>
                  <a:graphicData uri="http://schemas.microsoft.com/office/word/2010/wordprocessingGroup">
                    <wpg:wgp>
                      <wpg:cNvPr id="146" name="Group 146"/>
                      <wpg:cNvGrpSpPr/>
                      <wpg:grpSpPr>
                        <a:xfrm>
                          <a:off x="0" y="0"/>
                          <a:ext cx="600710" cy="238125"/>
                          <a:chExt cx="600710" cy="238125"/>
                        </a:xfrm>
                      </wpg:grpSpPr>
                      <wps:wsp>
                        <wps:cNvPr id="147" name="Graphic 147"/>
                        <wps:cNvSpPr/>
                        <wps:spPr>
                          <a:xfrm>
                            <a:off x="6095" y="6095"/>
                            <a:ext cx="588645" cy="226060"/>
                          </a:xfrm>
                          <a:custGeom>
                            <a:avLst/>
                            <a:gdLst/>
                            <a:ahLst/>
                            <a:cxnLst/>
                            <a:rect l="l" t="t" r="r" b="b"/>
                            <a:pathLst>
                              <a:path w="588645" h="226060">
                                <a:moveTo>
                                  <a:pt x="0" y="36575"/>
                                </a:moveTo>
                                <a:lnTo>
                                  <a:pt x="3190" y="23145"/>
                                </a:lnTo>
                                <a:lnTo>
                                  <a:pt x="11811" y="11429"/>
                                </a:lnTo>
                                <a:lnTo>
                                  <a:pt x="24431" y="3143"/>
                                </a:lnTo>
                                <a:lnTo>
                                  <a:pt x="39624" y="0"/>
                                </a:lnTo>
                                <a:lnTo>
                                  <a:pt x="551688" y="0"/>
                                </a:lnTo>
                                <a:lnTo>
                                  <a:pt x="566404" y="3143"/>
                                </a:lnTo>
                                <a:lnTo>
                                  <a:pt x="577977" y="11429"/>
                                </a:lnTo>
                                <a:lnTo>
                                  <a:pt x="585549" y="23145"/>
                                </a:lnTo>
                                <a:lnTo>
                                  <a:pt x="588264" y="36575"/>
                                </a:lnTo>
                                <a:lnTo>
                                  <a:pt x="588264" y="188975"/>
                                </a:lnTo>
                                <a:lnTo>
                                  <a:pt x="585549" y="203692"/>
                                </a:lnTo>
                                <a:lnTo>
                                  <a:pt x="577977" y="215264"/>
                                </a:lnTo>
                                <a:lnTo>
                                  <a:pt x="566404" y="222837"/>
                                </a:lnTo>
                                <a:lnTo>
                                  <a:pt x="551688" y="225551"/>
                                </a:lnTo>
                                <a:lnTo>
                                  <a:pt x="39624" y="225551"/>
                                </a:lnTo>
                                <a:lnTo>
                                  <a:pt x="24431" y="222837"/>
                                </a:lnTo>
                                <a:lnTo>
                                  <a:pt x="11810" y="215264"/>
                                </a:lnTo>
                                <a:lnTo>
                                  <a:pt x="3190" y="203692"/>
                                </a:lnTo>
                                <a:lnTo>
                                  <a:pt x="0" y="188975"/>
                                </a:lnTo>
                                <a:lnTo>
                                  <a:pt x="0" y="36575"/>
                                </a:lnTo>
                                <a:close/>
                              </a:path>
                            </a:pathLst>
                          </a:custGeom>
                          <a:ln w="12191">
                            <a:solidFill>
                              <a:srgbClr val="000000"/>
                            </a:solidFill>
                            <a:prstDash val="solid"/>
                          </a:ln>
                        </wps:spPr>
                        <wps:bodyPr wrap="square" lIns="0" tIns="0" rIns="0" bIns="0" rtlCol="0">
                          <a:prstTxWarp prst="textNoShape">
                            <a:avLst/>
                          </a:prstTxWarp>
                          <a:noAutofit/>
                        </wps:bodyPr>
                      </wps:wsp>
                      <wps:wsp>
                        <wps:cNvPr id="148" name="Textbox 148"/>
                        <wps:cNvSpPr txBox="1"/>
                        <wps:spPr>
                          <a:xfrm>
                            <a:off x="0" y="0"/>
                            <a:ext cx="600710" cy="238125"/>
                          </a:xfrm>
                          <a:prstGeom prst="rect">
                            <a:avLst/>
                          </a:prstGeom>
                        </wps:spPr>
                        <wps:txbx>
                          <w:txbxContent>
                            <w:p>
                              <w:pPr>
                                <w:spacing w:before="108"/>
                                <w:ind w:left="230" w:right="0" w:firstLine="0"/>
                                <w:jc w:val="left"/>
                                <w:rPr>
                                  <w:sz w:val="14"/>
                                </w:rPr>
                              </w:pPr>
                              <w:r>
                                <w:rPr>
                                  <w:spacing w:val="-2"/>
                                  <w:sz w:val="14"/>
                                </w:rPr>
                                <w:t>ÍNDICE</w:t>
                              </w:r>
                            </w:p>
                          </w:txbxContent>
                        </wps:txbx>
                        <wps:bodyPr wrap="square" lIns="0" tIns="0" rIns="0" bIns="0" rtlCol="0">
                          <a:noAutofit/>
                        </wps:bodyPr>
                      </wps:wsp>
                    </wpg:wgp>
                  </a:graphicData>
                </a:graphic>
              </wp:anchor>
            </w:drawing>
          </mc:Choice>
          <mc:Fallback>
            <w:pict>
              <v:group style="position:absolute;margin-left:508.559998pt;margin-top:5.069707pt;width:47.3pt;height:18.75pt;mso-position-horizontal-relative:page;mso-position-vertical-relative:paragraph;z-index:-15715840;mso-wrap-distance-left:0;mso-wrap-distance-right:0" id="docshapegroup140" coordorigin="10171,101" coordsize="946,375">
                <v:shape style="position:absolute;left:10180;top:111;width:927;height:356" id="docshape141" coordorigin="10181,111" coordsize="927,356" path="m10181,169l10186,147,10199,129,10219,116,10243,111,11050,111,11073,116,11091,129,11103,147,11107,169,11107,409,11103,432,11091,450,11073,462,11050,466,10243,466,10219,462,10199,450,10186,432,10181,409,10181,169xe" filled="false" stroked="true" strokeweight=".96pt" strokecolor="#000000">
                  <v:path arrowok="t"/>
                  <v:stroke dashstyle="solid"/>
                </v:shape>
                <v:shape style="position:absolute;left:10171;top:101;width:946;height:375" type="#_x0000_t202" id="docshape142" filled="false" stroked="false">
                  <v:textbox inset="0,0,0,0">
                    <w:txbxContent>
                      <w:p>
                        <w:pPr>
                          <w:spacing w:before="108"/>
                          <w:ind w:left="230" w:right="0" w:firstLine="0"/>
                          <w:jc w:val="left"/>
                          <w:rPr>
                            <w:sz w:val="14"/>
                          </w:rPr>
                        </w:pPr>
                        <w:r>
                          <w:rPr>
                            <w:spacing w:val="-2"/>
                            <w:sz w:val="14"/>
                          </w:rPr>
                          <w:t>ÍNDICE</w:t>
                        </w:r>
                      </w:p>
                    </w:txbxContent>
                  </v:textbox>
                  <w10:wrap type="none"/>
                </v:shape>
                <w10:wrap type="topAndBottom"/>
              </v:group>
            </w:pict>
          </mc:Fallback>
        </mc:AlternateContent>
      </w:r>
    </w:p>
    <w:p>
      <w:pPr>
        <w:spacing w:after="0"/>
        <w:rPr>
          <w:sz w:val="6"/>
        </w:rPr>
        <w:sectPr>
          <w:pgSz w:w="12240" w:h="15840"/>
          <w:pgMar w:top="720" w:bottom="280" w:left="980" w:right="980"/>
        </w:sectPr>
      </w:pPr>
    </w:p>
    <w:p>
      <w:pPr>
        <w:pStyle w:val="Heading1"/>
        <w:ind w:left="435"/>
      </w:pPr>
      <w:r>
        <w:rPr/>
        <mc:AlternateContent>
          <mc:Choice Requires="wps">
            <w:drawing>
              <wp:anchor distT="0" distB="0" distL="0" distR="0" allowOverlap="1" layoutInCell="1" locked="0" behindDoc="1" simplePos="0" relativeHeight="481057792">
                <wp:simplePos x="0" y="0"/>
                <wp:positionH relativeFrom="page">
                  <wp:posOffset>0</wp:posOffset>
                </wp:positionH>
                <wp:positionV relativeFrom="page">
                  <wp:posOffset>0</wp:posOffset>
                </wp:positionV>
                <wp:extent cx="7772400" cy="10058400"/>
                <wp:effectExtent l="0" t="0" r="0" b="0"/>
                <wp:wrapNone/>
                <wp:docPr id="149" name="Group 149"/>
                <wp:cNvGraphicFramePr>
                  <a:graphicFrameLocks/>
                </wp:cNvGraphicFramePr>
                <a:graphic>
                  <a:graphicData uri="http://schemas.microsoft.com/office/word/2010/wordprocessingGroup">
                    <wpg:wgp>
                      <wpg:cNvPr id="149" name="Group 149"/>
                      <wpg:cNvGrpSpPr/>
                      <wpg:grpSpPr>
                        <a:xfrm>
                          <a:off x="0" y="0"/>
                          <a:ext cx="7772400" cy="10058400"/>
                          <a:chExt cx="7772400" cy="10058400"/>
                        </a:xfrm>
                      </wpg:grpSpPr>
                      <pic:pic>
                        <pic:nvPicPr>
                          <pic:cNvPr id="150" name="Image 150"/>
                          <pic:cNvPicPr/>
                        </pic:nvPicPr>
                        <pic:blipFill>
                          <a:blip r:embed="rId56" cstate="print"/>
                          <a:stretch>
                            <a:fillRect/>
                          </a:stretch>
                        </pic:blipFill>
                        <pic:spPr>
                          <a:xfrm>
                            <a:off x="42671" y="0"/>
                            <a:ext cx="7729728" cy="10058400"/>
                          </a:xfrm>
                          <a:prstGeom prst="rect">
                            <a:avLst/>
                          </a:prstGeom>
                        </pic:spPr>
                      </pic:pic>
                      <pic:pic>
                        <pic:nvPicPr>
                          <pic:cNvPr id="151" name="Image 151"/>
                          <pic:cNvPicPr/>
                        </pic:nvPicPr>
                        <pic:blipFill>
                          <a:blip r:embed="rId11" cstate="print"/>
                          <a:stretch>
                            <a:fillRect/>
                          </a:stretch>
                        </pic:blipFill>
                        <pic:spPr>
                          <a:xfrm>
                            <a:off x="0" y="0"/>
                            <a:ext cx="7772400" cy="862583"/>
                          </a:xfrm>
                          <a:prstGeom prst="rect">
                            <a:avLst/>
                          </a:prstGeom>
                        </pic:spPr>
                      </pic:pic>
                      <wps:wsp>
                        <wps:cNvPr id="152" name="Graphic 152"/>
                        <wps:cNvSpPr/>
                        <wps:spPr>
                          <a:xfrm>
                            <a:off x="6452615" y="9436607"/>
                            <a:ext cx="588645" cy="226060"/>
                          </a:xfrm>
                          <a:custGeom>
                            <a:avLst/>
                            <a:gdLst/>
                            <a:ahLst/>
                            <a:cxnLst/>
                            <a:rect l="l" t="t" r="r" b="b"/>
                            <a:pathLst>
                              <a:path w="588645" h="226060">
                                <a:moveTo>
                                  <a:pt x="0" y="36576"/>
                                </a:moveTo>
                                <a:lnTo>
                                  <a:pt x="3143" y="21859"/>
                                </a:lnTo>
                                <a:lnTo>
                                  <a:pt x="11430" y="10287"/>
                                </a:lnTo>
                                <a:lnTo>
                                  <a:pt x="23145" y="2714"/>
                                </a:lnTo>
                                <a:lnTo>
                                  <a:pt x="36576" y="0"/>
                                </a:lnTo>
                                <a:lnTo>
                                  <a:pt x="551688" y="0"/>
                                </a:lnTo>
                                <a:lnTo>
                                  <a:pt x="566404" y="2714"/>
                                </a:lnTo>
                                <a:lnTo>
                                  <a:pt x="577977" y="10287"/>
                                </a:lnTo>
                                <a:lnTo>
                                  <a:pt x="585549" y="21859"/>
                                </a:lnTo>
                                <a:lnTo>
                                  <a:pt x="588264" y="36576"/>
                                </a:lnTo>
                                <a:lnTo>
                                  <a:pt x="588264" y="188976"/>
                                </a:lnTo>
                                <a:lnTo>
                                  <a:pt x="585549" y="202406"/>
                                </a:lnTo>
                                <a:lnTo>
                                  <a:pt x="577977" y="214122"/>
                                </a:lnTo>
                                <a:lnTo>
                                  <a:pt x="566404" y="222408"/>
                                </a:lnTo>
                                <a:lnTo>
                                  <a:pt x="551688" y="225552"/>
                                </a:lnTo>
                                <a:lnTo>
                                  <a:pt x="36576" y="225552"/>
                                </a:lnTo>
                                <a:lnTo>
                                  <a:pt x="23145" y="222408"/>
                                </a:lnTo>
                                <a:lnTo>
                                  <a:pt x="11429" y="214122"/>
                                </a:lnTo>
                                <a:lnTo>
                                  <a:pt x="3143" y="202406"/>
                                </a:lnTo>
                                <a:lnTo>
                                  <a:pt x="0" y="188976"/>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153" name="Image 153"/>
                          <pic:cNvPicPr/>
                        </pic:nvPicPr>
                        <pic:blipFill>
                          <a:blip r:embed="rId57" cstate="print"/>
                          <a:stretch>
                            <a:fillRect/>
                          </a:stretch>
                        </pic:blipFill>
                        <pic:spPr>
                          <a:xfrm>
                            <a:off x="3368040" y="176784"/>
                            <a:ext cx="1033272" cy="579120"/>
                          </a:xfrm>
                          <a:prstGeom prst="rect">
                            <a:avLst/>
                          </a:prstGeom>
                        </pic:spPr>
                      </pic:pic>
                    </wpg:wgp>
                  </a:graphicData>
                </a:graphic>
              </wp:anchor>
            </w:drawing>
          </mc:Choice>
          <mc:Fallback>
            <w:pict>
              <v:group style="position:absolute;margin-left:0pt;margin-top:0pt;width:612pt;height:792pt;mso-position-horizontal-relative:page;mso-position-vertical-relative:page;z-index:-22258688" id="docshapegroup143" coordorigin="0,0" coordsize="12240,15840">
                <v:shape style="position:absolute;left:67;top:0;width:12173;height:15840" type="#_x0000_t75" id="docshape144" stroked="false">
                  <v:imagedata r:id="rId56" o:title=""/>
                </v:shape>
                <v:shape style="position:absolute;left:0;top:0;width:12240;height:1359" type="#_x0000_t75" id="docshape145" stroked="false">
                  <v:imagedata r:id="rId11" o:title=""/>
                </v:shape>
                <v:shape style="position:absolute;left:10161;top:14860;width:927;height:356" id="docshape146" coordorigin="10162,14861" coordsize="927,356" path="m10162,14918l10167,14895,10180,14877,10198,14865,10219,14861,11030,14861,11054,14865,11072,14877,11084,14895,11088,14918,11088,15158,11084,15180,11072,15198,11054,15211,11030,15216,10219,15216,10198,15211,10180,15198,10167,15180,10162,15158,10162,14918xe" filled="false" stroked="true" strokeweight=".96pt" strokecolor="#000000">
                  <v:path arrowok="t"/>
                  <v:stroke dashstyle="solid"/>
                </v:shape>
                <v:shape style="position:absolute;left:5304;top:278;width:1628;height:912" type="#_x0000_t75" id="docshape147" stroked="false">
                  <v:imagedata r:id="rId57" o:title=""/>
                </v:shape>
                <w10:wrap type="none"/>
              </v:group>
            </w:pict>
          </mc:Fallback>
        </mc:AlternateContent>
      </w:r>
      <w:r>
        <w:rPr>
          <w:color w:val="FFFFFF"/>
        </w:rPr>
        <w:t>Havan</w:t>
      </w:r>
      <w:r>
        <w:rPr>
          <w:color w:val="FFFFFF"/>
          <w:spacing w:val="-5"/>
        </w:rPr>
        <w:t> </w:t>
      </w:r>
      <w:r>
        <w:rPr>
          <w:color w:val="FFFFFF"/>
          <w:spacing w:val="-4"/>
        </w:rPr>
        <w:t>S.A.</w:t>
      </w:r>
    </w:p>
    <w:p>
      <w:pPr>
        <w:pStyle w:val="BodyText"/>
        <w:spacing w:before="8"/>
        <w:rPr>
          <w:b/>
          <w:sz w:val="24"/>
        </w:rPr>
      </w:pPr>
    </w:p>
    <w:p>
      <w:pPr>
        <w:pStyle w:val="Heading3"/>
        <w:ind w:left="435" w:firstLine="0"/>
      </w:pPr>
      <w:bookmarkStart w:name="Balanços patrimoniais" w:id="20"/>
      <w:bookmarkEnd w:id="20"/>
      <w:r>
        <w:rPr>
          <w:b w:val="0"/>
        </w:rPr>
      </w:r>
      <w:bookmarkStart w:name="_bookmark9" w:id="21"/>
      <w:bookmarkEnd w:id="21"/>
      <w:r>
        <w:rPr>
          <w:b w:val="0"/>
        </w:rPr>
      </w:r>
      <w:r>
        <w:rPr/>
        <w:t>Balanços</w:t>
      </w:r>
      <w:r>
        <w:rPr>
          <w:spacing w:val="-8"/>
        </w:rPr>
        <w:t> </w:t>
      </w:r>
      <w:r>
        <w:rPr>
          <w:spacing w:val="-2"/>
        </w:rPr>
        <w:t>patrimoniais</w:t>
      </w:r>
    </w:p>
    <w:p>
      <w:pPr>
        <w:pStyle w:val="BodyText"/>
        <w:spacing w:line="237" w:lineRule="auto" w:before="4"/>
        <w:ind w:left="435" w:right="3809"/>
      </w:pPr>
      <w:r>
        <w:rPr/>
        <w:t>Exercícios</w:t>
      </w:r>
      <w:r>
        <w:rPr>
          <w:spacing w:val="-1"/>
        </w:rPr>
        <w:t> </w:t>
      </w:r>
      <w:r>
        <w:rPr/>
        <w:t>findos</w:t>
      </w:r>
      <w:r>
        <w:rPr>
          <w:spacing w:val="-1"/>
        </w:rPr>
        <w:t> </w:t>
      </w:r>
      <w:r>
        <w:rPr/>
        <w:t>em</w:t>
      </w:r>
      <w:r>
        <w:rPr>
          <w:spacing w:val="-4"/>
        </w:rPr>
        <w:t> </w:t>
      </w:r>
      <w:r>
        <w:rPr/>
        <w:t>31</w:t>
      </w:r>
      <w:r>
        <w:rPr>
          <w:spacing w:val="-1"/>
        </w:rPr>
        <w:t> </w:t>
      </w:r>
      <w:r>
        <w:rPr/>
        <w:t>de</w:t>
      </w:r>
      <w:r>
        <w:rPr>
          <w:spacing w:val="-8"/>
        </w:rPr>
        <w:t> </w:t>
      </w:r>
      <w:r>
        <w:rPr/>
        <w:t>dezembro</w:t>
      </w:r>
      <w:r>
        <w:rPr>
          <w:spacing w:val="-8"/>
        </w:rPr>
        <w:t> </w:t>
      </w:r>
      <w:r>
        <w:rPr/>
        <w:t>de</w:t>
      </w:r>
      <w:r>
        <w:rPr>
          <w:spacing w:val="-4"/>
        </w:rPr>
        <w:t> </w:t>
      </w:r>
      <w:r>
        <w:rPr/>
        <w:t>2022</w:t>
      </w:r>
      <w:r>
        <w:rPr>
          <w:spacing w:val="-4"/>
        </w:rPr>
        <w:t> </w:t>
      </w:r>
      <w:r>
        <w:rPr/>
        <w:t>e</w:t>
      </w:r>
      <w:r>
        <w:rPr>
          <w:spacing w:val="-4"/>
        </w:rPr>
        <w:t> </w:t>
      </w:r>
      <w:r>
        <w:rPr/>
        <w:t>2021 (Valores expressos em milhares de reais)</w:t>
      </w:r>
    </w:p>
    <w:p>
      <w:pPr>
        <w:pStyle w:val="BodyText"/>
        <w:rPr>
          <w:sz w:val="20"/>
        </w:rPr>
      </w:pPr>
    </w:p>
    <w:p>
      <w:pPr>
        <w:pStyle w:val="BodyText"/>
        <w:spacing w:before="56" w:after="1"/>
        <w:rPr>
          <w:sz w:val="20"/>
        </w:rPr>
      </w:pPr>
    </w:p>
    <w:tbl>
      <w:tblPr>
        <w:tblW w:w="0" w:type="auto"/>
        <w:jc w:val="left"/>
        <w:tblInd w:w="4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83"/>
        <w:gridCol w:w="1546"/>
        <w:gridCol w:w="1319"/>
        <w:gridCol w:w="148"/>
        <w:gridCol w:w="1410"/>
      </w:tblGrid>
      <w:tr>
        <w:trPr>
          <w:trHeight w:val="255" w:hRule="atLeast"/>
        </w:trPr>
        <w:tc>
          <w:tcPr>
            <w:tcW w:w="4383" w:type="dxa"/>
          </w:tcPr>
          <w:p>
            <w:pPr>
              <w:pStyle w:val="TableParagraph"/>
              <w:jc w:val="left"/>
              <w:rPr>
                <w:rFonts w:ascii="Times New Roman"/>
                <w:sz w:val="18"/>
              </w:rPr>
            </w:pPr>
          </w:p>
        </w:tc>
        <w:tc>
          <w:tcPr>
            <w:tcW w:w="1546" w:type="dxa"/>
          </w:tcPr>
          <w:p>
            <w:pPr>
              <w:pStyle w:val="TableParagraph"/>
              <w:spacing w:line="235" w:lineRule="exact"/>
              <w:ind w:left="405"/>
              <w:jc w:val="center"/>
              <w:rPr>
                <w:b/>
                <w:sz w:val="22"/>
              </w:rPr>
            </w:pPr>
            <w:r>
              <w:rPr>
                <w:b/>
                <w:spacing w:val="10"/>
                <w:sz w:val="22"/>
                <w:u w:val="single"/>
              </w:rPr>
              <w:t> </w:t>
            </w:r>
            <w:r>
              <w:rPr>
                <w:b/>
                <w:spacing w:val="-2"/>
                <w:sz w:val="22"/>
                <w:u w:val="single"/>
              </w:rPr>
              <w:t>Notas</w:t>
            </w:r>
            <w:r>
              <w:rPr>
                <w:b/>
                <w:spacing w:val="40"/>
                <w:sz w:val="22"/>
                <w:u w:val="single"/>
              </w:rPr>
              <w:t> </w:t>
            </w:r>
          </w:p>
        </w:tc>
        <w:tc>
          <w:tcPr>
            <w:tcW w:w="1319" w:type="dxa"/>
          </w:tcPr>
          <w:p>
            <w:pPr>
              <w:pStyle w:val="TableParagraph"/>
              <w:spacing w:line="235" w:lineRule="exact"/>
              <w:ind w:right="-15"/>
              <w:rPr>
                <w:b/>
                <w:sz w:val="22"/>
              </w:rPr>
            </w:pPr>
            <w:r>
              <w:rPr>
                <w:b/>
                <w:spacing w:val="48"/>
                <w:sz w:val="22"/>
                <w:u w:val="single"/>
              </w:rPr>
              <w:t> </w:t>
            </w:r>
            <w:r>
              <w:rPr>
                <w:b/>
                <w:spacing w:val="-2"/>
                <w:sz w:val="22"/>
                <w:u w:val="single"/>
              </w:rPr>
              <w:t>31/12/2022</w:t>
            </w:r>
            <w:r>
              <w:rPr>
                <w:b/>
                <w:spacing w:val="80"/>
                <w:sz w:val="22"/>
                <w:u w:val="single"/>
              </w:rPr>
              <w:t> </w:t>
            </w:r>
          </w:p>
        </w:tc>
        <w:tc>
          <w:tcPr>
            <w:tcW w:w="148" w:type="dxa"/>
          </w:tcPr>
          <w:p>
            <w:pPr>
              <w:pStyle w:val="TableParagraph"/>
              <w:jc w:val="left"/>
              <w:rPr>
                <w:rFonts w:ascii="Times New Roman"/>
                <w:sz w:val="18"/>
              </w:rPr>
            </w:pPr>
          </w:p>
        </w:tc>
        <w:tc>
          <w:tcPr>
            <w:tcW w:w="1410" w:type="dxa"/>
          </w:tcPr>
          <w:p>
            <w:pPr>
              <w:pStyle w:val="TableParagraph"/>
              <w:spacing w:line="235" w:lineRule="exact"/>
              <w:ind w:right="-15"/>
              <w:rPr>
                <w:sz w:val="22"/>
              </w:rPr>
            </w:pPr>
            <w:r>
              <w:rPr>
                <w:spacing w:val="65"/>
                <w:w w:val="150"/>
                <w:sz w:val="22"/>
                <w:u w:val="single"/>
              </w:rPr>
              <w:t> </w:t>
            </w:r>
            <w:r>
              <w:rPr>
                <w:spacing w:val="-2"/>
                <w:sz w:val="22"/>
                <w:u w:val="single"/>
              </w:rPr>
              <w:t>31/12/2021</w:t>
            </w:r>
            <w:r>
              <w:rPr>
                <w:spacing w:val="80"/>
                <w:sz w:val="22"/>
                <w:u w:val="single"/>
              </w:rPr>
              <w:t> </w:t>
            </w:r>
          </w:p>
        </w:tc>
      </w:tr>
      <w:tr>
        <w:trPr>
          <w:trHeight w:val="259" w:hRule="atLeast"/>
        </w:trPr>
        <w:tc>
          <w:tcPr>
            <w:tcW w:w="4383" w:type="dxa"/>
          </w:tcPr>
          <w:p>
            <w:pPr>
              <w:pStyle w:val="TableParagraph"/>
              <w:spacing w:line="237" w:lineRule="exact" w:before="2"/>
              <w:ind w:left="50"/>
              <w:jc w:val="left"/>
              <w:rPr>
                <w:b/>
                <w:sz w:val="22"/>
              </w:rPr>
            </w:pPr>
            <w:r>
              <w:rPr>
                <w:b/>
                <w:sz w:val="22"/>
              </w:rPr>
              <w:t>Ativo </w:t>
            </w:r>
            <w:r>
              <w:rPr>
                <w:b/>
                <w:spacing w:val="-2"/>
                <w:sz w:val="22"/>
              </w:rPr>
              <w:t>circulante</w:t>
            </w:r>
          </w:p>
        </w:tc>
        <w:tc>
          <w:tcPr>
            <w:tcW w:w="1546" w:type="dxa"/>
          </w:tcPr>
          <w:p>
            <w:pPr>
              <w:pStyle w:val="TableParagraph"/>
              <w:jc w:val="left"/>
              <w:rPr>
                <w:rFonts w:ascii="Times New Roman"/>
                <w:sz w:val="18"/>
              </w:rPr>
            </w:pPr>
          </w:p>
        </w:tc>
        <w:tc>
          <w:tcPr>
            <w:tcW w:w="1319" w:type="dxa"/>
          </w:tcPr>
          <w:p>
            <w:pPr>
              <w:pStyle w:val="TableParagraph"/>
              <w:jc w:val="left"/>
              <w:rPr>
                <w:rFonts w:ascii="Times New Roman"/>
                <w:sz w:val="18"/>
              </w:rPr>
            </w:pPr>
          </w:p>
        </w:tc>
        <w:tc>
          <w:tcPr>
            <w:tcW w:w="148" w:type="dxa"/>
          </w:tcPr>
          <w:p>
            <w:pPr>
              <w:pStyle w:val="TableParagraph"/>
              <w:jc w:val="left"/>
              <w:rPr>
                <w:rFonts w:ascii="Times New Roman"/>
                <w:sz w:val="18"/>
              </w:rPr>
            </w:pPr>
          </w:p>
        </w:tc>
        <w:tc>
          <w:tcPr>
            <w:tcW w:w="1410" w:type="dxa"/>
          </w:tcPr>
          <w:p>
            <w:pPr>
              <w:pStyle w:val="TableParagraph"/>
              <w:jc w:val="left"/>
              <w:rPr>
                <w:rFonts w:ascii="Times New Roman"/>
                <w:sz w:val="18"/>
              </w:rPr>
            </w:pPr>
          </w:p>
        </w:tc>
      </w:tr>
      <w:tr>
        <w:trPr>
          <w:trHeight w:val="254" w:hRule="atLeast"/>
        </w:trPr>
        <w:tc>
          <w:tcPr>
            <w:tcW w:w="4383" w:type="dxa"/>
          </w:tcPr>
          <w:p>
            <w:pPr>
              <w:pStyle w:val="TableParagraph"/>
              <w:spacing w:line="234" w:lineRule="exact"/>
              <w:ind w:left="270"/>
              <w:jc w:val="left"/>
              <w:rPr>
                <w:sz w:val="22"/>
              </w:rPr>
            </w:pPr>
            <w:r>
              <w:rPr>
                <w:sz w:val="22"/>
              </w:rPr>
              <w:t>Caixa</w:t>
            </w:r>
            <w:r>
              <w:rPr>
                <w:spacing w:val="-3"/>
                <w:sz w:val="22"/>
              </w:rPr>
              <w:t> </w:t>
            </w:r>
            <w:r>
              <w:rPr>
                <w:sz w:val="22"/>
              </w:rPr>
              <w:t>e</w:t>
            </w:r>
            <w:r>
              <w:rPr>
                <w:spacing w:val="-2"/>
                <w:sz w:val="22"/>
              </w:rPr>
              <w:t> </w:t>
            </w:r>
            <w:r>
              <w:rPr>
                <w:sz w:val="22"/>
              </w:rPr>
              <w:t>equivalentes</w:t>
            </w:r>
            <w:r>
              <w:rPr>
                <w:spacing w:val="-2"/>
                <w:sz w:val="22"/>
              </w:rPr>
              <w:t> </w:t>
            </w:r>
            <w:r>
              <w:rPr>
                <w:sz w:val="22"/>
              </w:rPr>
              <w:t>de</w:t>
            </w:r>
            <w:r>
              <w:rPr>
                <w:spacing w:val="-2"/>
                <w:sz w:val="22"/>
              </w:rPr>
              <w:t> caixa</w:t>
            </w:r>
          </w:p>
        </w:tc>
        <w:tc>
          <w:tcPr>
            <w:tcW w:w="1546" w:type="dxa"/>
          </w:tcPr>
          <w:p>
            <w:pPr>
              <w:pStyle w:val="TableParagraph"/>
              <w:spacing w:line="234" w:lineRule="exact"/>
              <w:ind w:left="412"/>
              <w:jc w:val="center"/>
              <w:rPr>
                <w:b/>
                <w:sz w:val="22"/>
              </w:rPr>
            </w:pPr>
            <w:hyperlink w:history="true" w:anchor="_bookmark49">
              <w:r>
                <w:rPr>
                  <w:b/>
                  <w:spacing w:val="-10"/>
                  <w:sz w:val="22"/>
                </w:rPr>
                <w:t>4</w:t>
              </w:r>
            </w:hyperlink>
          </w:p>
        </w:tc>
        <w:tc>
          <w:tcPr>
            <w:tcW w:w="1319" w:type="dxa"/>
          </w:tcPr>
          <w:p>
            <w:pPr>
              <w:pStyle w:val="TableParagraph"/>
              <w:spacing w:line="234" w:lineRule="exact"/>
              <w:ind w:right="63"/>
              <w:rPr>
                <w:b/>
                <w:sz w:val="22"/>
              </w:rPr>
            </w:pPr>
            <w:r>
              <w:rPr>
                <w:b/>
                <w:spacing w:val="-2"/>
                <w:sz w:val="22"/>
              </w:rPr>
              <w:t>821.195</w:t>
            </w:r>
          </w:p>
        </w:tc>
        <w:tc>
          <w:tcPr>
            <w:tcW w:w="148" w:type="dxa"/>
          </w:tcPr>
          <w:p>
            <w:pPr>
              <w:pStyle w:val="TableParagraph"/>
              <w:jc w:val="left"/>
              <w:rPr>
                <w:rFonts w:ascii="Times New Roman"/>
                <w:sz w:val="18"/>
              </w:rPr>
            </w:pPr>
          </w:p>
        </w:tc>
        <w:tc>
          <w:tcPr>
            <w:tcW w:w="1410" w:type="dxa"/>
          </w:tcPr>
          <w:p>
            <w:pPr>
              <w:pStyle w:val="TableParagraph"/>
              <w:spacing w:line="234" w:lineRule="exact"/>
              <w:ind w:right="61"/>
              <w:rPr>
                <w:sz w:val="22"/>
              </w:rPr>
            </w:pPr>
            <w:r>
              <w:rPr>
                <w:spacing w:val="-2"/>
                <w:sz w:val="22"/>
              </w:rPr>
              <w:t>1.290.606</w:t>
            </w:r>
          </w:p>
        </w:tc>
      </w:tr>
      <w:tr>
        <w:trPr>
          <w:trHeight w:val="254" w:hRule="atLeast"/>
        </w:trPr>
        <w:tc>
          <w:tcPr>
            <w:tcW w:w="4383" w:type="dxa"/>
          </w:tcPr>
          <w:p>
            <w:pPr>
              <w:pStyle w:val="TableParagraph"/>
              <w:spacing w:line="234" w:lineRule="exact"/>
              <w:ind w:left="270"/>
              <w:jc w:val="left"/>
              <w:rPr>
                <w:sz w:val="22"/>
              </w:rPr>
            </w:pPr>
            <w:r>
              <w:rPr>
                <w:sz w:val="22"/>
              </w:rPr>
              <w:t>Aplicações</w:t>
            </w:r>
            <w:r>
              <w:rPr>
                <w:spacing w:val="-4"/>
                <w:sz w:val="22"/>
              </w:rPr>
              <w:t> </w:t>
            </w:r>
            <w:r>
              <w:rPr>
                <w:spacing w:val="-2"/>
                <w:sz w:val="22"/>
              </w:rPr>
              <w:t>financeiras</w:t>
            </w:r>
          </w:p>
        </w:tc>
        <w:tc>
          <w:tcPr>
            <w:tcW w:w="1546" w:type="dxa"/>
          </w:tcPr>
          <w:p>
            <w:pPr>
              <w:pStyle w:val="TableParagraph"/>
              <w:spacing w:line="234" w:lineRule="exact"/>
              <w:ind w:left="412"/>
              <w:jc w:val="center"/>
              <w:rPr>
                <w:b/>
                <w:sz w:val="22"/>
              </w:rPr>
            </w:pPr>
            <w:r>
              <w:rPr>
                <w:b/>
                <w:spacing w:val="-10"/>
                <w:sz w:val="22"/>
              </w:rPr>
              <w:t>5</w:t>
            </w:r>
          </w:p>
        </w:tc>
        <w:tc>
          <w:tcPr>
            <w:tcW w:w="1319" w:type="dxa"/>
          </w:tcPr>
          <w:p>
            <w:pPr>
              <w:pStyle w:val="TableParagraph"/>
              <w:spacing w:line="234" w:lineRule="exact"/>
              <w:ind w:right="63"/>
              <w:rPr>
                <w:b/>
                <w:sz w:val="22"/>
              </w:rPr>
            </w:pPr>
            <w:r>
              <w:rPr>
                <w:b/>
                <w:spacing w:val="-2"/>
                <w:sz w:val="22"/>
              </w:rPr>
              <w:t>255.619</w:t>
            </w:r>
          </w:p>
        </w:tc>
        <w:tc>
          <w:tcPr>
            <w:tcW w:w="148" w:type="dxa"/>
          </w:tcPr>
          <w:p>
            <w:pPr>
              <w:pStyle w:val="TableParagraph"/>
              <w:jc w:val="left"/>
              <w:rPr>
                <w:rFonts w:ascii="Times New Roman"/>
                <w:sz w:val="18"/>
              </w:rPr>
            </w:pPr>
          </w:p>
        </w:tc>
        <w:tc>
          <w:tcPr>
            <w:tcW w:w="1410" w:type="dxa"/>
          </w:tcPr>
          <w:p>
            <w:pPr>
              <w:pStyle w:val="TableParagraph"/>
              <w:spacing w:line="234" w:lineRule="exact"/>
              <w:ind w:right="59"/>
              <w:rPr>
                <w:sz w:val="22"/>
              </w:rPr>
            </w:pPr>
            <w:r>
              <w:rPr>
                <w:spacing w:val="-10"/>
                <w:sz w:val="22"/>
              </w:rPr>
              <w:t>-</w:t>
            </w:r>
          </w:p>
        </w:tc>
      </w:tr>
      <w:tr>
        <w:trPr>
          <w:trHeight w:val="254" w:hRule="atLeast"/>
        </w:trPr>
        <w:tc>
          <w:tcPr>
            <w:tcW w:w="4383" w:type="dxa"/>
          </w:tcPr>
          <w:p>
            <w:pPr>
              <w:pStyle w:val="TableParagraph"/>
              <w:spacing w:line="234" w:lineRule="exact"/>
              <w:ind w:left="270"/>
              <w:jc w:val="left"/>
              <w:rPr>
                <w:sz w:val="22"/>
              </w:rPr>
            </w:pPr>
            <w:r>
              <w:rPr>
                <w:sz w:val="22"/>
              </w:rPr>
              <w:t>Contas</w:t>
            </w:r>
            <w:r>
              <w:rPr>
                <w:spacing w:val="-1"/>
                <w:sz w:val="22"/>
              </w:rPr>
              <w:t> </w:t>
            </w:r>
            <w:r>
              <w:rPr>
                <w:sz w:val="22"/>
              </w:rPr>
              <w:t>a</w:t>
            </w:r>
            <w:r>
              <w:rPr>
                <w:spacing w:val="-1"/>
                <w:sz w:val="22"/>
              </w:rPr>
              <w:t> </w:t>
            </w:r>
            <w:r>
              <w:rPr>
                <w:sz w:val="22"/>
              </w:rPr>
              <w:t>receber</w:t>
            </w:r>
            <w:r>
              <w:rPr>
                <w:spacing w:val="-1"/>
                <w:sz w:val="22"/>
              </w:rPr>
              <w:t> </w:t>
            </w:r>
            <w:r>
              <w:rPr>
                <w:sz w:val="22"/>
              </w:rPr>
              <w:t>de</w:t>
            </w:r>
            <w:r>
              <w:rPr>
                <w:spacing w:val="-1"/>
                <w:sz w:val="22"/>
              </w:rPr>
              <w:t> </w:t>
            </w:r>
            <w:r>
              <w:rPr>
                <w:spacing w:val="-2"/>
                <w:sz w:val="22"/>
              </w:rPr>
              <w:t>clientes</w:t>
            </w:r>
          </w:p>
        </w:tc>
        <w:tc>
          <w:tcPr>
            <w:tcW w:w="1546" w:type="dxa"/>
          </w:tcPr>
          <w:p>
            <w:pPr>
              <w:pStyle w:val="TableParagraph"/>
              <w:spacing w:line="234" w:lineRule="exact"/>
              <w:ind w:left="412"/>
              <w:jc w:val="center"/>
              <w:rPr>
                <w:b/>
                <w:sz w:val="22"/>
              </w:rPr>
            </w:pPr>
            <w:hyperlink w:history="true" w:anchor="_bookmark51">
              <w:r>
                <w:rPr>
                  <w:b/>
                  <w:spacing w:val="-10"/>
                  <w:sz w:val="22"/>
                </w:rPr>
                <w:t>6</w:t>
              </w:r>
            </w:hyperlink>
          </w:p>
        </w:tc>
        <w:tc>
          <w:tcPr>
            <w:tcW w:w="1319" w:type="dxa"/>
          </w:tcPr>
          <w:p>
            <w:pPr>
              <w:pStyle w:val="TableParagraph"/>
              <w:spacing w:line="234" w:lineRule="exact"/>
              <w:ind w:left="274"/>
              <w:jc w:val="left"/>
              <w:rPr>
                <w:b/>
                <w:sz w:val="22"/>
              </w:rPr>
            </w:pPr>
            <w:r>
              <w:rPr>
                <w:b/>
                <w:spacing w:val="-2"/>
                <w:sz w:val="22"/>
              </w:rPr>
              <w:t>2.540.674</w:t>
            </w:r>
          </w:p>
        </w:tc>
        <w:tc>
          <w:tcPr>
            <w:tcW w:w="148" w:type="dxa"/>
          </w:tcPr>
          <w:p>
            <w:pPr>
              <w:pStyle w:val="TableParagraph"/>
              <w:jc w:val="left"/>
              <w:rPr>
                <w:rFonts w:ascii="Times New Roman"/>
                <w:sz w:val="18"/>
              </w:rPr>
            </w:pPr>
          </w:p>
        </w:tc>
        <w:tc>
          <w:tcPr>
            <w:tcW w:w="1410" w:type="dxa"/>
          </w:tcPr>
          <w:p>
            <w:pPr>
              <w:pStyle w:val="TableParagraph"/>
              <w:spacing w:line="234" w:lineRule="exact"/>
              <w:ind w:right="61"/>
              <w:rPr>
                <w:sz w:val="22"/>
              </w:rPr>
            </w:pPr>
            <w:r>
              <w:rPr>
                <w:spacing w:val="-2"/>
                <w:sz w:val="22"/>
              </w:rPr>
              <w:t>2.271.745</w:t>
            </w:r>
          </w:p>
        </w:tc>
      </w:tr>
      <w:tr>
        <w:trPr>
          <w:trHeight w:val="256" w:hRule="atLeast"/>
        </w:trPr>
        <w:tc>
          <w:tcPr>
            <w:tcW w:w="4383" w:type="dxa"/>
          </w:tcPr>
          <w:p>
            <w:pPr>
              <w:pStyle w:val="TableParagraph"/>
              <w:spacing w:line="237" w:lineRule="exact"/>
              <w:ind w:left="270"/>
              <w:jc w:val="left"/>
              <w:rPr>
                <w:sz w:val="22"/>
              </w:rPr>
            </w:pPr>
            <w:r>
              <w:rPr>
                <w:spacing w:val="-2"/>
                <w:sz w:val="22"/>
              </w:rPr>
              <w:t>Estoques</w:t>
            </w:r>
          </w:p>
        </w:tc>
        <w:tc>
          <w:tcPr>
            <w:tcW w:w="1546" w:type="dxa"/>
          </w:tcPr>
          <w:p>
            <w:pPr>
              <w:pStyle w:val="TableParagraph"/>
              <w:spacing w:line="235" w:lineRule="exact" w:before="2"/>
              <w:ind w:left="412"/>
              <w:jc w:val="center"/>
              <w:rPr>
                <w:b/>
                <w:sz w:val="22"/>
              </w:rPr>
            </w:pPr>
            <w:hyperlink w:history="true" w:anchor="_bookmark52">
              <w:r>
                <w:rPr>
                  <w:b/>
                  <w:spacing w:val="-10"/>
                  <w:sz w:val="22"/>
                </w:rPr>
                <w:t>7</w:t>
              </w:r>
            </w:hyperlink>
          </w:p>
        </w:tc>
        <w:tc>
          <w:tcPr>
            <w:tcW w:w="1319" w:type="dxa"/>
          </w:tcPr>
          <w:p>
            <w:pPr>
              <w:pStyle w:val="TableParagraph"/>
              <w:spacing w:line="235" w:lineRule="exact" w:before="2"/>
              <w:ind w:left="274"/>
              <w:jc w:val="left"/>
              <w:rPr>
                <w:b/>
                <w:sz w:val="22"/>
              </w:rPr>
            </w:pPr>
            <w:r>
              <w:rPr>
                <w:b/>
                <w:spacing w:val="-2"/>
                <w:sz w:val="22"/>
              </w:rPr>
              <w:t>1.354.949</w:t>
            </w:r>
          </w:p>
        </w:tc>
        <w:tc>
          <w:tcPr>
            <w:tcW w:w="148" w:type="dxa"/>
          </w:tcPr>
          <w:p>
            <w:pPr>
              <w:pStyle w:val="TableParagraph"/>
              <w:jc w:val="left"/>
              <w:rPr>
                <w:rFonts w:ascii="Times New Roman"/>
                <w:sz w:val="18"/>
              </w:rPr>
            </w:pPr>
          </w:p>
        </w:tc>
        <w:tc>
          <w:tcPr>
            <w:tcW w:w="1410" w:type="dxa"/>
          </w:tcPr>
          <w:p>
            <w:pPr>
              <w:pStyle w:val="TableParagraph"/>
              <w:spacing w:line="235" w:lineRule="exact" w:before="2"/>
              <w:ind w:right="61"/>
              <w:rPr>
                <w:sz w:val="22"/>
              </w:rPr>
            </w:pPr>
            <w:r>
              <w:rPr>
                <w:spacing w:val="-2"/>
                <w:sz w:val="22"/>
              </w:rPr>
              <w:t>1.638.343</w:t>
            </w:r>
          </w:p>
        </w:tc>
      </w:tr>
      <w:tr>
        <w:trPr>
          <w:trHeight w:val="256" w:hRule="atLeast"/>
        </w:trPr>
        <w:tc>
          <w:tcPr>
            <w:tcW w:w="4383" w:type="dxa"/>
          </w:tcPr>
          <w:p>
            <w:pPr>
              <w:pStyle w:val="TableParagraph"/>
              <w:spacing w:line="237" w:lineRule="exact"/>
              <w:ind w:left="270"/>
              <w:jc w:val="left"/>
              <w:rPr>
                <w:sz w:val="22"/>
              </w:rPr>
            </w:pPr>
            <w:r>
              <w:rPr>
                <w:sz w:val="22"/>
              </w:rPr>
              <w:t>Impostos</w:t>
            </w:r>
            <w:r>
              <w:rPr>
                <w:spacing w:val="-2"/>
                <w:sz w:val="22"/>
              </w:rPr>
              <w:t> </w:t>
            </w:r>
            <w:r>
              <w:rPr>
                <w:sz w:val="22"/>
              </w:rPr>
              <w:t>a</w:t>
            </w:r>
            <w:r>
              <w:rPr>
                <w:spacing w:val="-1"/>
                <w:sz w:val="22"/>
              </w:rPr>
              <w:t> </w:t>
            </w:r>
            <w:r>
              <w:rPr>
                <w:spacing w:val="-2"/>
                <w:sz w:val="22"/>
              </w:rPr>
              <w:t>recuperar</w:t>
            </w:r>
          </w:p>
        </w:tc>
        <w:tc>
          <w:tcPr>
            <w:tcW w:w="1546" w:type="dxa"/>
          </w:tcPr>
          <w:p>
            <w:pPr>
              <w:pStyle w:val="TableParagraph"/>
              <w:spacing w:line="237" w:lineRule="exact"/>
              <w:ind w:left="412"/>
              <w:jc w:val="center"/>
              <w:rPr>
                <w:b/>
                <w:sz w:val="22"/>
              </w:rPr>
            </w:pPr>
            <w:hyperlink w:history="true" w:anchor="_bookmark53">
              <w:r>
                <w:rPr>
                  <w:b/>
                  <w:spacing w:val="-10"/>
                  <w:sz w:val="22"/>
                </w:rPr>
                <w:t>8</w:t>
              </w:r>
            </w:hyperlink>
          </w:p>
        </w:tc>
        <w:tc>
          <w:tcPr>
            <w:tcW w:w="1319" w:type="dxa"/>
          </w:tcPr>
          <w:p>
            <w:pPr>
              <w:pStyle w:val="TableParagraph"/>
              <w:spacing w:line="237" w:lineRule="exact"/>
              <w:ind w:right="60"/>
              <w:rPr>
                <w:b/>
                <w:sz w:val="22"/>
              </w:rPr>
            </w:pPr>
            <w:r>
              <w:rPr>
                <w:b/>
                <w:spacing w:val="-2"/>
                <w:sz w:val="22"/>
              </w:rPr>
              <w:t>87.758</w:t>
            </w:r>
          </w:p>
        </w:tc>
        <w:tc>
          <w:tcPr>
            <w:tcW w:w="148" w:type="dxa"/>
          </w:tcPr>
          <w:p>
            <w:pPr>
              <w:pStyle w:val="TableParagraph"/>
              <w:jc w:val="left"/>
              <w:rPr>
                <w:rFonts w:ascii="Times New Roman"/>
                <w:sz w:val="18"/>
              </w:rPr>
            </w:pPr>
          </w:p>
        </w:tc>
        <w:tc>
          <w:tcPr>
            <w:tcW w:w="1410" w:type="dxa"/>
          </w:tcPr>
          <w:p>
            <w:pPr>
              <w:pStyle w:val="TableParagraph"/>
              <w:spacing w:line="237" w:lineRule="exact"/>
              <w:ind w:right="58"/>
              <w:rPr>
                <w:sz w:val="22"/>
              </w:rPr>
            </w:pPr>
            <w:r>
              <w:rPr>
                <w:spacing w:val="-2"/>
                <w:sz w:val="22"/>
              </w:rPr>
              <w:t>76.607</w:t>
            </w:r>
          </w:p>
        </w:tc>
      </w:tr>
      <w:tr>
        <w:trPr>
          <w:trHeight w:val="254" w:hRule="atLeast"/>
        </w:trPr>
        <w:tc>
          <w:tcPr>
            <w:tcW w:w="4383" w:type="dxa"/>
          </w:tcPr>
          <w:p>
            <w:pPr>
              <w:pStyle w:val="TableParagraph"/>
              <w:spacing w:line="234" w:lineRule="exact"/>
              <w:ind w:left="270"/>
              <w:jc w:val="left"/>
              <w:rPr>
                <w:sz w:val="22"/>
              </w:rPr>
            </w:pPr>
            <w:r>
              <w:rPr>
                <w:sz w:val="22"/>
              </w:rPr>
              <w:t>Adiantamentos</w:t>
            </w:r>
            <w:r>
              <w:rPr>
                <w:spacing w:val="-2"/>
                <w:sz w:val="22"/>
              </w:rPr>
              <w:t> </w:t>
            </w:r>
            <w:r>
              <w:rPr>
                <w:sz w:val="22"/>
              </w:rPr>
              <w:t>a</w:t>
            </w:r>
            <w:r>
              <w:rPr>
                <w:spacing w:val="-1"/>
                <w:sz w:val="22"/>
              </w:rPr>
              <w:t> </w:t>
            </w:r>
            <w:r>
              <w:rPr>
                <w:spacing w:val="-2"/>
                <w:sz w:val="22"/>
              </w:rPr>
              <w:t>colaboradores</w:t>
            </w:r>
          </w:p>
        </w:tc>
        <w:tc>
          <w:tcPr>
            <w:tcW w:w="1546" w:type="dxa"/>
          </w:tcPr>
          <w:p>
            <w:pPr>
              <w:pStyle w:val="TableParagraph"/>
              <w:jc w:val="left"/>
              <w:rPr>
                <w:rFonts w:ascii="Times New Roman"/>
                <w:sz w:val="18"/>
              </w:rPr>
            </w:pPr>
          </w:p>
        </w:tc>
        <w:tc>
          <w:tcPr>
            <w:tcW w:w="1319" w:type="dxa"/>
          </w:tcPr>
          <w:p>
            <w:pPr>
              <w:pStyle w:val="TableParagraph"/>
              <w:spacing w:line="234" w:lineRule="exact"/>
              <w:ind w:right="59"/>
              <w:rPr>
                <w:b/>
                <w:sz w:val="22"/>
              </w:rPr>
            </w:pPr>
            <w:r>
              <w:rPr>
                <w:b/>
                <w:spacing w:val="-2"/>
                <w:sz w:val="22"/>
              </w:rPr>
              <w:t>2.624</w:t>
            </w:r>
          </w:p>
        </w:tc>
        <w:tc>
          <w:tcPr>
            <w:tcW w:w="148" w:type="dxa"/>
          </w:tcPr>
          <w:p>
            <w:pPr>
              <w:pStyle w:val="TableParagraph"/>
              <w:jc w:val="left"/>
              <w:rPr>
                <w:rFonts w:ascii="Times New Roman"/>
                <w:sz w:val="18"/>
              </w:rPr>
            </w:pPr>
          </w:p>
        </w:tc>
        <w:tc>
          <w:tcPr>
            <w:tcW w:w="1410" w:type="dxa"/>
          </w:tcPr>
          <w:p>
            <w:pPr>
              <w:pStyle w:val="TableParagraph"/>
              <w:spacing w:line="234" w:lineRule="exact"/>
              <w:ind w:right="57"/>
              <w:rPr>
                <w:sz w:val="22"/>
              </w:rPr>
            </w:pPr>
            <w:r>
              <w:rPr>
                <w:spacing w:val="-2"/>
                <w:sz w:val="22"/>
              </w:rPr>
              <w:t>2.162</w:t>
            </w:r>
          </w:p>
        </w:tc>
      </w:tr>
      <w:tr>
        <w:trPr>
          <w:trHeight w:val="254" w:hRule="atLeast"/>
        </w:trPr>
        <w:tc>
          <w:tcPr>
            <w:tcW w:w="4383" w:type="dxa"/>
          </w:tcPr>
          <w:p>
            <w:pPr>
              <w:pStyle w:val="TableParagraph"/>
              <w:spacing w:line="234" w:lineRule="exact"/>
              <w:ind w:left="270"/>
              <w:jc w:val="left"/>
              <w:rPr>
                <w:sz w:val="22"/>
              </w:rPr>
            </w:pPr>
            <w:r>
              <w:rPr>
                <w:sz w:val="22"/>
              </w:rPr>
              <w:t>Outros</w:t>
            </w:r>
            <w:r>
              <w:rPr>
                <w:spacing w:val="2"/>
                <w:sz w:val="22"/>
              </w:rPr>
              <w:t> </w:t>
            </w:r>
            <w:r>
              <w:rPr>
                <w:spacing w:val="-2"/>
                <w:sz w:val="22"/>
              </w:rPr>
              <w:t>ativos</w:t>
            </w:r>
          </w:p>
        </w:tc>
        <w:tc>
          <w:tcPr>
            <w:tcW w:w="1546" w:type="dxa"/>
          </w:tcPr>
          <w:p>
            <w:pPr>
              <w:pStyle w:val="TableParagraph"/>
              <w:jc w:val="left"/>
              <w:rPr>
                <w:rFonts w:ascii="Times New Roman"/>
                <w:sz w:val="18"/>
              </w:rPr>
            </w:pPr>
          </w:p>
        </w:tc>
        <w:tc>
          <w:tcPr>
            <w:tcW w:w="1319" w:type="dxa"/>
          </w:tcPr>
          <w:p>
            <w:pPr>
              <w:pStyle w:val="TableParagraph"/>
              <w:spacing w:line="234" w:lineRule="exact"/>
              <w:ind w:right="60"/>
              <w:rPr>
                <w:b/>
                <w:sz w:val="22"/>
              </w:rPr>
            </w:pPr>
            <w:r>
              <w:rPr>
                <w:b/>
                <w:spacing w:val="-2"/>
                <w:sz w:val="22"/>
              </w:rPr>
              <w:t>75.227</w:t>
            </w:r>
          </w:p>
        </w:tc>
        <w:tc>
          <w:tcPr>
            <w:tcW w:w="148" w:type="dxa"/>
          </w:tcPr>
          <w:p>
            <w:pPr>
              <w:pStyle w:val="TableParagraph"/>
              <w:jc w:val="left"/>
              <w:rPr>
                <w:rFonts w:ascii="Times New Roman"/>
                <w:sz w:val="18"/>
              </w:rPr>
            </w:pPr>
          </w:p>
        </w:tc>
        <w:tc>
          <w:tcPr>
            <w:tcW w:w="1410" w:type="dxa"/>
          </w:tcPr>
          <w:p>
            <w:pPr>
              <w:pStyle w:val="TableParagraph"/>
              <w:spacing w:line="234" w:lineRule="exact"/>
              <w:ind w:right="58"/>
              <w:rPr>
                <w:sz w:val="22"/>
              </w:rPr>
            </w:pPr>
            <w:r>
              <w:rPr>
                <w:spacing w:val="-2"/>
                <w:sz w:val="22"/>
              </w:rPr>
              <w:t>53.442</w:t>
            </w:r>
          </w:p>
        </w:tc>
      </w:tr>
      <w:tr>
        <w:trPr>
          <w:trHeight w:val="259" w:hRule="atLeast"/>
        </w:trPr>
        <w:tc>
          <w:tcPr>
            <w:tcW w:w="4383" w:type="dxa"/>
          </w:tcPr>
          <w:p>
            <w:pPr>
              <w:pStyle w:val="TableParagraph"/>
              <w:spacing w:line="239" w:lineRule="exact"/>
              <w:ind w:left="270"/>
              <w:jc w:val="left"/>
              <w:rPr>
                <w:sz w:val="22"/>
              </w:rPr>
            </w:pPr>
            <w:r>
              <w:rPr>
                <w:sz w:val="22"/>
              </w:rPr>
              <w:t>Instrumentos</w:t>
            </w:r>
            <w:r>
              <w:rPr>
                <w:spacing w:val="-3"/>
                <w:sz w:val="22"/>
              </w:rPr>
              <w:t> </w:t>
            </w:r>
            <w:r>
              <w:rPr>
                <w:sz w:val="22"/>
              </w:rPr>
              <w:t>financeiros</w:t>
            </w:r>
            <w:r>
              <w:rPr>
                <w:spacing w:val="-4"/>
                <w:sz w:val="22"/>
              </w:rPr>
              <w:t> </w:t>
            </w:r>
            <w:r>
              <w:rPr>
                <w:spacing w:val="-2"/>
                <w:sz w:val="22"/>
              </w:rPr>
              <w:t>derivativos</w:t>
            </w:r>
          </w:p>
        </w:tc>
        <w:tc>
          <w:tcPr>
            <w:tcW w:w="1546" w:type="dxa"/>
          </w:tcPr>
          <w:p>
            <w:pPr>
              <w:pStyle w:val="TableParagraph"/>
              <w:spacing w:line="239" w:lineRule="exact"/>
              <w:ind w:left="420"/>
              <w:jc w:val="center"/>
              <w:rPr>
                <w:b/>
                <w:sz w:val="22"/>
              </w:rPr>
            </w:pPr>
            <w:hyperlink w:history="true" w:anchor="_bookmark75">
              <w:r>
                <w:rPr>
                  <w:b/>
                  <w:spacing w:val="-4"/>
                  <w:sz w:val="22"/>
                </w:rPr>
                <w:t>19.</w:t>
              </w:r>
            </w:hyperlink>
            <w:r>
              <w:rPr>
                <w:b/>
                <w:spacing w:val="-4"/>
                <w:sz w:val="22"/>
              </w:rPr>
              <w:t>g</w:t>
            </w:r>
          </w:p>
        </w:tc>
        <w:tc>
          <w:tcPr>
            <w:tcW w:w="1319" w:type="dxa"/>
          </w:tcPr>
          <w:p>
            <w:pPr>
              <w:pStyle w:val="TableParagraph"/>
              <w:tabs>
                <w:tab w:pos="700" w:val="left" w:leader="none"/>
              </w:tabs>
              <w:spacing w:line="239" w:lineRule="exact"/>
              <w:ind w:right="-15"/>
              <w:rPr>
                <w:b/>
                <w:sz w:val="22"/>
              </w:rPr>
            </w:pPr>
            <w:r>
              <w:rPr>
                <w:b/>
                <w:sz w:val="22"/>
                <w:u w:val="single"/>
              </w:rPr>
              <w:tab/>
            </w:r>
            <w:r>
              <w:rPr>
                <w:b/>
                <w:spacing w:val="-2"/>
                <w:sz w:val="22"/>
                <w:u w:val="single"/>
              </w:rPr>
              <w:t>6.123</w:t>
            </w:r>
            <w:r>
              <w:rPr>
                <w:b/>
                <w:spacing w:val="40"/>
                <w:sz w:val="22"/>
                <w:u w:val="single"/>
              </w:rPr>
              <w:t> </w:t>
            </w:r>
          </w:p>
        </w:tc>
        <w:tc>
          <w:tcPr>
            <w:tcW w:w="148" w:type="dxa"/>
          </w:tcPr>
          <w:p>
            <w:pPr>
              <w:pStyle w:val="TableParagraph"/>
              <w:jc w:val="left"/>
              <w:rPr>
                <w:rFonts w:ascii="Times New Roman"/>
                <w:sz w:val="18"/>
              </w:rPr>
            </w:pPr>
          </w:p>
        </w:tc>
        <w:tc>
          <w:tcPr>
            <w:tcW w:w="1410" w:type="dxa"/>
          </w:tcPr>
          <w:p>
            <w:pPr>
              <w:pStyle w:val="TableParagraph"/>
              <w:tabs>
                <w:tab w:pos="671" w:val="left" w:leader="none"/>
              </w:tabs>
              <w:spacing w:line="239" w:lineRule="exact"/>
              <w:ind w:right="-15"/>
              <w:rPr>
                <w:sz w:val="22"/>
              </w:rPr>
            </w:pPr>
            <w:r>
              <w:rPr>
                <w:sz w:val="22"/>
                <w:u w:val="single"/>
              </w:rPr>
              <w:tab/>
            </w:r>
            <w:r>
              <w:rPr>
                <w:spacing w:val="-2"/>
                <w:sz w:val="22"/>
                <w:u w:val="single"/>
              </w:rPr>
              <w:t>22.465</w:t>
            </w:r>
            <w:r>
              <w:rPr>
                <w:spacing w:val="40"/>
                <w:sz w:val="22"/>
                <w:u w:val="single"/>
              </w:rPr>
              <w:t> </w:t>
            </w:r>
          </w:p>
        </w:tc>
      </w:tr>
      <w:tr>
        <w:trPr>
          <w:trHeight w:val="295" w:hRule="atLeast"/>
        </w:trPr>
        <w:tc>
          <w:tcPr>
            <w:tcW w:w="4383" w:type="dxa"/>
          </w:tcPr>
          <w:p>
            <w:pPr>
              <w:pStyle w:val="TableParagraph"/>
              <w:spacing w:before="2"/>
              <w:ind w:left="50"/>
              <w:jc w:val="left"/>
              <w:rPr>
                <w:b/>
                <w:sz w:val="22"/>
              </w:rPr>
            </w:pPr>
            <w:r>
              <w:rPr>
                <w:b/>
                <w:sz w:val="22"/>
              </w:rPr>
              <w:t>Total</w:t>
            </w:r>
            <w:r>
              <w:rPr>
                <w:b/>
                <w:spacing w:val="-3"/>
                <w:sz w:val="22"/>
              </w:rPr>
              <w:t> </w:t>
            </w:r>
            <w:r>
              <w:rPr>
                <w:b/>
                <w:sz w:val="22"/>
              </w:rPr>
              <w:t>do</w:t>
            </w:r>
            <w:r>
              <w:rPr>
                <w:b/>
                <w:spacing w:val="-1"/>
                <w:sz w:val="22"/>
              </w:rPr>
              <w:t> </w:t>
            </w:r>
            <w:r>
              <w:rPr>
                <w:b/>
                <w:sz w:val="22"/>
              </w:rPr>
              <w:t>ativo</w:t>
            </w:r>
            <w:r>
              <w:rPr>
                <w:b/>
                <w:spacing w:val="-1"/>
                <w:sz w:val="22"/>
              </w:rPr>
              <w:t> </w:t>
            </w:r>
            <w:r>
              <w:rPr>
                <w:b/>
                <w:spacing w:val="-2"/>
                <w:sz w:val="22"/>
              </w:rPr>
              <w:t>circulante</w:t>
            </w:r>
          </w:p>
        </w:tc>
        <w:tc>
          <w:tcPr>
            <w:tcW w:w="1546" w:type="dxa"/>
          </w:tcPr>
          <w:p>
            <w:pPr>
              <w:pStyle w:val="TableParagraph"/>
              <w:jc w:val="left"/>
              <w:rPr>
                <w:rFonts w:ascii="Times New Roman"/>
                <w:sz w:val="22"/>
              </w:rPr>
            </w:pPr>
          </w:p>
        </w:tc>
        <w:tc>
          <w:tcPr>
            <w:tcW w:w="1319" w:type="dxa"/>
          </w:tcPr>
          <w:p>
            <w:pPr>
              <w:pStyle w:val="TableParagraph"/>
              <w:spacing w:before="2"/>
              <w:ind w:left="274"/>
              <w:jc w:val="left"/>
              <w:rPr>
                <w:b/>
                <w:sz w:val="22"/>
              </w:rPr>
            </w:pPr>
            <w:r>
              <w:rPr>
                <w:b/>
                <w:spacing w:val="-2"/>
                <w:sz w:val="22"/>
              </w:rPr>
              <w:t>5.144.169</w:t>
            </w:r>
          </w:p>
        </w:tc>
        <w:tc>
          <w:tcPr>
            <w:tcW w:w="148" w:type="dxa"/>
          </w:tcPr>
          <w:p>
            <w:pPr>
              <w:pStyle w:val="TableParagraph"/>
              <w:jc w:val="left"/>
              <w:rPr>
                <w:rFonts w:ascii="Times New Roman"/>
                <w:sz w:val="22"/>
              </w:rPr>
            </w:pPr>
          </w:p>
        </w:tc>
        <w:tc>
          <w:tcPr>
            <w:tcW w:w="1410" w:type="dxa"/>
          </w:tcPr>
          <w:p>
            <w:pPr>
              <w:pStyle w:val="TableParagraph"/>
              <w:spacing w:before="2"/>
              <w:ind w:right="61"/>
              <w:rPr>
                <w:sz w:val="22"/>
              </w:rPr>
            </w:pPr>
            <w:r>
              <w:rPr>
                <w:spacing w:val="-2"/>
                <w:sz w:val="22"/>
              </w:rPr>
              <w:t>5.355.370</w:t>
            </w:r>
          </w:p>
        </w:tc>
      </w:tr>
      <w:tr>
        <w:trPr>
          <w:trHeight w:val="290" w:hRule="atLeast"/>
        </w:trPr>
        <w:tc>
          <w:tcPr>
            <w:tcW w:w="4383" w:type="dxa"/>
          </w:tcPr>
          <w:p>
            <w:pPr>
              <w:pStyle w:val="TableParagraph"/>
              <w:spacing w:line="237" w:lineRule="exact" w:before="33"/>
              <w:ind w:left="50"/>
              <w:jc w:val="left"/>
              <w:rPr>
                <w:b/>
                <w:sz w:val="22"/>
              </w:rPr>
            </w:pPr>
            <w:r>
              <w:rPr>
                <w:b/>
                <w:sz w:val="22"/>
              </w:rPr>
              <w:t>Ativo</w:t>
            </w:r>
            <w:r>
              <w:rPr>
                <w:b/>
                <w:spacing w:val="1"/>
                <w:sz w:val="22"/>
              </w:rPr>
              <w:t> </w:t>
            </w:r>
            <w:r>
              <w:rPr>
                <w:b/>
                <w:sz w:val="22"/>
              </w:rPr>
              <w:t>não</w:t>
            </w:r>
            <w:r>
              <w:rPr>
                <w:b/>
                <w:spacing w:val="-2"/>
                <w:sz w:val="22"/>
              </w:rPr>
              <w:t> circulante</w:t>
            </w:r>
          </w:p>
        </w:tc>
        <w:tc>
          <w:tcPr>
            <w:tcW w:w="1546" w:type="dxa"/>
          </w:tcPr>
          <w:p>
            <w:pPr>
              <w:pStyle w:val="TableParagraph"/>
              <w:jc w:val="left"/>
              <w:rPr>
                <w:rFonts w:ascii="Times New Roman"/>
                <w:sz w:val="20"/>
              </w:rPr>
            </w:pPr>
          </w:p>
        </w:tc>
        <w:tc>
          <w:tcPr>
            <w:tcW w:w="1319" w:type="dxa"/>
          </w:tcPr>
          <w:p>
            <w:pPr>
              <w:pStyle w:val="TableParagraph"/>
              <w:jc w:val="left"/>
              <w:rPr>
                <w:rFonts w:ascii="Times New Roman"/>
                <w:sz w:val="20"/>
              </w:rPr>
            </w:pPr>
          </w:p>
        </w:tc>
        <w:tc>
          <w:tcPr>
            <w:tcW w:w="148" w:type="dxa"/>
          </w:tcPr>
          <w:p>
            <w:pPr>
              <w:pStyle w:val="TableParagraph"/>
              <w:jc w:val="left"/>
              <w:rPr>
                <w:rFonts w:ascii="Times New Roman"/>
                <w:sz w:val="20"/>
              </w:rPr>
            </w:pPr>
          </w:p>
        </w:tc>
        <w:tc>
          <w:tcPr>
            <w:tcW w:w="1410" w:type="dxa"/>
          </w:tcPr>
          <w:p>
            <w:pPr>
              <w:pStyle w:val="TableParagraph"/>
              <w:jc w:val="left"/>
              <w:rPr>
                <w:rFonts w:ascii="Times New Roman"/>
                <w:sz w:val="20"/>
              </w:rPr>
            </w:pPr>
          </w:p>
        </w:tc>
      </w:tr>
      <w:tr>
        <w:trPr>
          <w:trHeight w:val="254" w:hRule="atLeast"/>
        </w:trPr>
        <w:tc>
          <w:tcPr>
            <w:tcW w:w="4383" w:type="dxa"/>
          </w:tcPr>
          <w:p>
            <w:pPr>
              <w:pStyle w:val="TableParagraph"/>
              <w:spacing w:line="234" w:lineRule="exact"/>
              <w:ind w:left="270"/>
              <w:jc w:val="left"/>
              <w:rPr>
                <w:sz w:val="22"/>
              </w:rPr>
            </w:pPr>
            <w:r>
              <w:rPr>
                <w:sz w:val="22"/>
              </w:rPr>
              <w:t>Contas</w:t>
            </w:r>
            <w:r>
              <w:rPr>
                <w:spacing w:val="-1"/>
                <w:sz w:val="22"/>
              </w:rPr>
              <w:t> </w:t>
            </w:r>
            <w:r>
              <w:rPr>
                <w:sz w:val="22"/>
              </w:rPr>
              <w:t>a</w:t>
            </w:r>
            <w:r>
              <w:rPr>
                <w:spacing w:val="-1"/>
                <w:sz w:val="22"/>
              </w:rPr>
              <w:t> </w:t>
            </w:r>
            <w:r>
              <w:rPr>
                <w:sz w:val="22"/>
              </w:rPr>
              <w:t>receber</w:t>
            </w:r>
            <w:r>
              <w:rPr>
                <w:spacing w:val="-1"/>
                <w:sz w:val="22"/>
              </w:rPr>
              <w:t> </w:t>
            </w:r>
            <w:r>
              <w:rPr>
                <w:sz w:val="22"/>
              </w:rPr>
              <w:t>de</w:t>
            </w:r>
            <w:r>
              <w:rPr>
                <w:spacing w:val="-1"/>
                <w:sz w:val="22"/>
              </w:rPr>
              <w:t> </w:t>
            </w:r>
            <w:r>
              <w:rPr>
                <w:spacing w:val="-2"/>
                <w:sz w:val="22"/>
              </w:rPr>
              <w:t>clientes</w:t>
            </w:r>
          </w:p>
        </w:tc>
        <w:tc>
          <w:tcPr>
            <w:tcW w:w="1546" w:type="dxa"/>
          </w:tcPr>
          <w:p>
            <w:pPr>
              <w:pStyle w:val="TableParagraph"/>
              <w:spacing w:line="234" w:lineRule="exact"/>
              <w:ind w:left="412"/>
              <w:jc w:val="center"/>
              <w:rPr>
                <w:b/>
                <w:sz w:val="22"/>
              </w:rPr>
            </w:pPr>
            <w:hyperlink w:history="true" w:anchor="_bookmark51">
              <w:r>
                <w:rPr>
                  <w:b/>
                  <w:spacing w:val="-10"/>
                  <w:sz w:val="22"/>
                </w:rPr>
                <w:t>6</w:t>
              </w:r>
            </w:hyperlink>
          </w:p>
        </w:tc>
        <w:tc>
          <w:tcPr>
            <w:tcW w:w="1319" w:type="dxa"/>
          </w:tcPr>
          <w:p>
            <w:pPr>
              <w:pStyle w:val="TableParagraph"/>
              <w:spacing w:line="234" w:lineRule="exact"/>
              <w:ind w:right="60"/>
              <w:rPr>
                <w:b/>
                <w:sz w:val="22"/>
              </w:rPr>
            </w:pPr>
            <w:r>
              <w:rPr>
                <w:b/>
                <w:spacing w:val="-2"/>
                <w:sz w:val="22"/>
              </w:rPr>
              <w:t>81.192</w:t>
            </w:r>
          </w:p>
        </w:tc>
        <w:tc>
          <w:tcPr>
            <w:tcW w:w="148" w:type="dxa"/>
          </w:tcPr>
          <w:p>
            <w:pPr>
              <w:pStyle w:val="TableParagraph"/>
              <w:jc w:val="left"/>
              <w:rPr>
                <w:rFonts w:ascii="Times New Roman"/>
                <w:sz w:val="18"/>
              </w:rPr>
            </w:pPr>
          </w:p>
        </w:tc>
        <w:tc>
          <w:tcPr>
            <w:tcW w:w="1410" w:type="dxa"/>
          </w:tcPr>
          <w:p>
            <w:pPr>
              <w:pStyle w:val="TableParagraph"/>
              <w:spacing w:line="234" w:lineRule="exact"/>
              <w:ind w:right="58"/>
              <w:rPr>
                <w:sz w:val="22"/>
              </w:rPr>
            </w:pPr>
            <w:r>
              <w:rPr>
                <w:spacing w:val="-2"/>
                <w:sz w:val="22"/>
              </w:rPr>
              <w:t>99.239</w:t>
            </w:r>
          </w:p>
        </w:tc>
      </w:tr>
      <w:tr>
        <w:trPr>
          <w:trHeight w:val="254" w:hRule="atLeast"/>
        </w:trPr>
        <w:tc>
          <w:tcPr>
            <w:tcW w:w="4383" w:type="dxa"/>
          </w:tcPr>
          <w:p>
            <w:pPr>
              <w:pStyle w:val="TableParagraph"/>
              <w:spacing w:line="234" w:lineRule="exact"/>
              <w:ind w:left="270"/>
              <w:jc w:val="left"/>
              <w:rPr>
                <w:sz w:val="22"/>
              </w:rPr>
            </w:pPr>
            <w:r>
              <w:rPr>
                <w:sz w:val="22"/>
              </w:rPr>
              <w:t>Impostos</w:t>
            </w:r>
            <w:r>
              <w:rPr>
                <w:spacing w:val="-2"/>
                <w:sz w:val="22"/>
              </w:rPr>
              <w:t> </w:t>
            </w:r>
            <w:r>
              <w:rPr>
                <w:sz w:val="22"/>
              </w:rPr>
              <w:t>a</w:t>
            </w:r>
            <w:r>
              <w:rPr>
                <w:spacing w:val="-1"/>
                <w:sz w:val="22"/>
              </w:rPr>
              <w:t> </w:t>
            </w:r>
            <w:r>
              <w:rPr>
                <w:spacing w:val="-2"/>
                <w:sz w:val="22"/>
              </w:rPr>
              <w:t>recuperar</w:t>
            </w:r>
          </w:p>
        </w:tc>
        <w:tc>
          <w:tcPr>
            <w:tcW w:w="1546" w:type="dxa"/>
          </w:tcPr>
          <w:p>
            <w:pPr>
              <w:pStyle w:val="TableParagraph"/>
              <w:spacing w:line="234" w:lineRule="exact"/>
              <w:ind w:left="412"/>
              <w:jc w:val="center"/>
              <w:rPr>
                <w:b/>
                <w:sz w:val="22"/>
              </w:rPr>
            </w:pPr>
            <w:hyperlink w:history="true" w:anchor="_bookmark53">
              <w:r>
                <w:rPr>
                  <w:b/>
                  <w:spacing w:val="-10"/>
                  <w:sz w:val="22"/>
                </w:rPr>
                <w:t>8</w:t>
              </w:r>
            </w:hyperlink>
          </w:p>
        </w:tc>
        <w:tc>
          <w:tcPr>
            <w:tcW w:w="1319" w:type="dxa"/>
          </w:tcPr>
          <w:p>
            <w:pPr>
              <w:pStyle w:val="TableParagraph"/>
              <w:spacing w:line="234" w:lineRule="exact"/>
              <w:ind w:right="60"/>
              <w:rPr>
                <w:b/>
                <w:sz w:val="22"/>
              </w:rPr>
            </w:pPr>
            <w:r>
              <w:rPr>
                <w:b/>
                <w:spacing w:val="-2"/>
                <w:sz w:val="22"/>
              </w:rPr>
              <w:t>39.684</w:t>
            </w:r>
          </w:p>
        </w:tc>
        <w:tc>
          <w:tcPr>
            <w:tcW w:w="148" w:type="dxa"/>
          </w:tcPr>
          <w:p>
            <w:pPr>
              <w:pStyle w:val="TableParagraph"/>
              <w:jc w:val="left"/>
              <w:rPr>
                <w:rFonts w:ascii="Times New Roman"/>
                <w:sz w:val="18"/>
              </w:rPr>
            </w:pPr>
          </w:p>
        </w:tc>
        <w:tc>
          <w:tcPr>
            <w:tcW w:w="1410" w:type="dxa"/>
          </w:tcPr>
          <w:p>
            <w:pPr>
              <w:pStyle w:val="TableParagraph"/>
              <w:spacing w:line="234" w:lineRule="exact"/>
              <w:ind w:right="58"/>
              <w:rPr>
                <w:sz w:val="22"/>
              </w:rPr>
            </w:pPr>
            <w:r>
              <w:rPr>
                <w:spacing w:val="-2"/>
                <w:sz w:val="22"/>
              </w:rPr>
              <w:t>51.910</w:t>
            </w:r>
          </w:p>
        </w:tc>
      </w:tr>
      <w:tr>
        <w:trPr>
          <w:trHeight w:val="254" w:hRule="atLeast"/>
        </w:trPr>
        <w:tc>
          <w:tcPr>
            <w:tcW w:w="4383" w:type="dxa"/>
          </w:tcPr>
          <w:p>
            <w:pPr>
              <w:pStyle w:val="TableParagraph"/>
              <w:spacing w:line="234" w:lineRule="exact"/>
              <w:ind w:left="270"/>
              <w:jc w:val="left"/>
              <w:rPr>
                <w:sz w:val="22"/>
              </w:rPr>
            </w:pPr>
            <w:r>
              <w:rPr>
                <w:sz w:val="22"/>
              </w:rPr>
              <w:t>Depósitos</w:t>
            </w:r>
            <w:r>
              <w:rPr>
                <w:spacing w:val="-3"/>
                <w:sz w:val="22"/>
              </w:rPr>
              <w:t> </w:t>
            </w:r>
            <w:r>
              <w:rPr>
                <w:spacing w:val="-2"/>
                <w:sz w:val="22"/>
              </w:rPr>
              <w:t>judiciais</w:t>
            </w:r>
          </w:p>
        </w:tc>
        <w:tc>
          <w:tcPr>
            <w:tcW w:w="1546" w:type="dxa"/>
          </w:tcPr>
          <w:p>
            <w:pPr>
              <w:pStyle w:val="TableParagraph"/>
              <w:spacing w:line="234" w:lineRule="exact"/>
              <w:ind w:left="412"/>
              <w:jc w:val="center"/>
              <w:rPr>
                <w:b/>
                <w:sz w:val="22"/>
              </w:rPr>
            </w:pPr>
            <w:hyperlink w:history="true" w:anchor="_bookmark68">
              <w:r>
                <w:rPr>
                  <w:b/>
                  <w:spacing w:val="-5"/>
                  <w:sz w:val="22"/>
                </w:rPr>
                <w:t>17</w:t>
              </w:r>
            </w:hyperlink>
          </w:p>
        </w:tc>
        <w:tc>
          <w:tcPr>
            <w:tcW w:w="1319" w:type="dxa"/>
          </w:tcPr>
          <w:p>
            <w:pPr>
              <w:pStyle w:val="TableParagraph"/>
              <w:spacing w:line="234" w:lineRule="exact"/>
              <w:ind w:right="59"/>
              <w:rPr>
                <w:b/>
                <w:sz w:val="22"/>
              </w:rPr>
            </w:pPr>
            <w:r>
              <w:rPr>
                <w:b/>
                <w:spacing w:val="-2"/>
                <w:sz w:val="22"/>
              </w:rPr>
              <w:t>8.902</w:t>
            </w:r>
          </w:p>
        </w:tc>
        <w:tc>
          <w:tcPr>
            <w:tcW w:w="148" w:type="dxa"/>
          </w:tcPr>
          <w:p>
            <w:pPr>
              <w:pStyle w:val="TableParagraph"/>
              <w:jc w:val="left"/>
              <w:rPr>
                <w:rFonts w:ascii="Times New Roman"/>
                <w:sz w:val="18"/>
              </w:rPr>
            </w:pPr>
          </w:p>
        </w:tc>
        <w:tc>
          <w:tcPr>
            <w:tcW w:w="1410" w:type="dxa"/>
          </w:tcPr>
          <w:p>
            <w:pPr>
              <w:pStyle w:val="TableParagraph"/>
              <w:spacing w:line="234" w:lineRule="exact"/>
              <w:ind w:right="57"/>
              <w:rPr>
                <w:sz w:val="22"/>
              </w:rPr>
            </w:pPr>
            <w:r>
              <w:rPr>
                <w:spacing w:val="-2"/>
                <w:sz w:val="22"/>
              </w:rPr>
              <w:t>8.579</w:t>
            </w:r>
          </w:p>
        </w:tc>
      </w:tr>
      <w:tr>
        <w:trPr>
          <w:trHeight w:val="254" w:hRule="atLeast"/>
        </w:trPr>
        <w:tc>
          <w:tcPr>
            <w:tcW w:w="4383" w:type="dxa"/>
          </w:tcPr>
          <w:p>
            <w:pPr>
              <w:pStyle w:val="TableParagraph"/>
              <w:spacing w:line="234" w:lineRule="exact"/>
              <w:ind w:left="270"/>
              <w:jc w:val="left"/>
              <w:rPr>
                <w:sz w:val="22"/>
              </w:rPr>
            </w:pPr>
            <w:r>
              <w:rPr>
                <w:sz w:val="22"/>
              </w:rPr>
              <w:t>Tributos</w:t>
            </w:r>
            <w:r>
              <w:rPr>
                <w:spacing w:val="-8"/>
                <w:sz w:val="22"/>
              </w:rPr>
              <w:t> </w:t>
            </w:r>
            <w:r>
              <w:rPr>
                <w:spacing w:val="-2"/>
                <w:sz w:val="22"/>
              </w:rPr>
              <w:t>diferidos</w:t>
            </w:r>
          </w:p>
        </w:tc>
        <w:tc>
          <w:tcPr>
            <w:tcW w:w="1546" w:type="dxa"/>
          </w:tcPr>
          <w:p>
            <w:pPr>
              <w:pStyle w:val="TableParagraph"/>
              <w:spacing w:line="234" w:lineRule="exact"/>
              <w:ind w:left="409"/>
              <w:jc w:val="center"/>
              <w:rPr>
                <w:b/>
                <w:sz w:val="22"/>
              </w:rPr>
            </w:pPr>
            <w:hyperlink w:history="true" w:anchor="_bookmark60">
              <w:r>
                <w:rPr>
                  <w:b/>
                  <w:spacing w:val="-4"/>
                  <w:sz w:val="22"/>
                </w:rPr>
                <w:t>14.a</w:t>
              </w:r>
            </w:hyperlink>
          </w:p>
        </w:tc>
        <w:tc>
          <w:tcPr>
            <w:tcW w:w="1319" w:type="dxa"/>
          </w:tcPr>
          <w:p>
            <w:pPr>
              <w:pStyle w:val="TableParagraph"/>
              <w:spacing w:line="234" w:lineRule="exact"/>
              <w:ind w:right="63"/>
              <w:rPr>
                <w:b/>
                <w:sz w:val="22"/>
              </w:rPr>
            </w:pPr>
            <w:r>
              <w:rPr>
                <w:b/>
                <w:spacing w:val="-2"/>
                <w:sz w:val="22"/>
              </w:rPr>
              <w:t>144.905</w:t>
            </w:r>
          </w:p>
        </w:tc>
        <w:tc>
          <w:tcPr>
            <w:tcW w:w="148" w:type="dxa"/>
          </w:tcPr>
          <w:p>
            <w:pPr>
              <w:pStyle w:val="TableParagraph"/>
              <w:jc w:val="left"/>
              <w:rPr>
                <w:rFonts w:ascii="Times New Roman"/>
                <w:sz w:val="18"/>
              </w:rPr>
            </w:pPr>
          </w:p>
        </w:tc>
        <w:tc>
          <w:tcPr>
            <w:tcW w:w="1410" w:type="dxa"/>
          </w:tcPr>
          <w:p>
            <w:pPr>
              <w:pStyle w:val="TableParagraph"/>
              <w:spacing w:line="234" w:lineRule="exact"/>
              <w:ind w:right="61"/>
              <w:rPr>
                <w:sz w:val="22"/>
              </w:rPr>
            </w:pPr>
            <w:r>
              <w:rPr>
                <w:spacing w:val="-2"/>
                <w:sz w:val="22"/>
              </w:rPr>
              <w:t>100.128</w:t>
            </w:r>
          </w:p>
        </w:tc>
      </w:tr>
      <w:tr>
        <w:trPr>
          <w:trHeight w:val="259" w:hRule="atLeast"/>
        </w:trPr>
        <w:tc>
          <w:tcPr>
            <w:tcW w:w="4383" w:type="dxa"/>
          </w:tcPr>
          <w:p>
            <w:pPr>
              <w:pStyle w:val="TableParagraph"/>
              <w:spacing w:line="239" w:lineRule="exact"/>
              <w:ind w:left="270"/>
              <w:jc w:val="left"/>
              <w:rPr>
                <w:sz w:val="22"/>
              </w:rPr>
            </w:pPr>
            <w:r>
              <w:rPr>
                <w:sz w:val="22"/>
              </w:rPr>
              <w:t>Partes</w:t>
            </w:r>
            <w:r>
              <w:rPr>
                <w:spacing w:val="2"/>
                <w:sz w:val="22"/>
              </w:rPr>
              <w:t> </w:t>
            </w:r>
            <w:r>
              <w:rPr>
                <w:spacing w:val="-2"/>
                <w:sz w:val="22"/>
              </w:rPr>
              <w:t>relacionadas</w:t>
            </w:r>
          </w:p>
        </w:tc>
        <w:tc>
          <w:tcPr>
            <w:tcW w:w="1546" w:type="dxa"/>
          </w:tcPr>
          <w:p>
            <w:pPr>
              <w:pStyle w:val="TableParagraph"/>
              <w:spacing w:line="237" w:lineRule="exact" w:before="2"/>
              <w:ind w:left="412"/>
              <w:jc w:val="center"/>
              <w:rPr>
                <w:b/>
                <w:sz w:val="22"/>
              </w:rPr>
            </w:pPr>
            <w:hyperlink w:history="true" w:anchor="_bookmark55">
              <w:r>
                <w:rPr>
                  <w:b/>
                  <w:spacing w:val="-5"/>
                  <w:sz w:val="22"/>
                </w:rPr>
                <w:t>10</w:t>
              </w:r>
            </w:hyperlink>
          </w:p>
        </w:tc>
        <w:tc>
          <w:tcPr>
            <w:tcW w:w="1319" w:type="dxa"/>
          </w:tcPr>
          <w:p>
            <w:pPr>
              <w:pStyle w:val="TableParagraph"/>
              <w:spacing w:line="237" w:lineRule="exact" w:before="2"/>
              <w:ind w:right="61"/>
              <w:rPr>
                <w:b/>
                <w:sz w:val="22"/>
              </w:rPr>
            </w:pPr>
            <w:r>
              <w:rPr>
                <w:b/>
                <w:spacing w:val="-10"/>
                <w:sz w:val="22"/>
              </w:rPr>
              <w:t>-</w:t>
            </w:r>
          </w:p>
        </w:tc>
        <w:tc>
          <w:tcPr>
            <w:tcW w:w="148" w:type="dxa"/>
          </w:tcPr>
          <w:p>
            <w:pPr>
              <w:pStyle w:val="TableParagraph"/>
              <w:jc w:val="left"/>
              <w:rPr>
                <w:rFonts w:ascii="Times New Roman"/>
                <w:sz w:val="18"/>
              </w:rPr>
            </w:pPr>
          </w:p>
        </w:tc>
        <w:tc>
          <w:tcPr>
            <w:tcW w:w="1410" w:type="dxa"/>
          </w:tcPr>
          <w:p>
            <w:pPr>
              <w:pStyle w:val="TableParagraph"/>
              <w:spacing w:line="237" w:lineRule="exact" w:before="2"/>
              <w:ind w:right="58"/>
              <w:rPr>
                <w:sz w:val="22"/>
              </w:rPr>
            </w:pPr>
            <w:r>
              <w:rPr>
                <w:spacing w:val="-2"/>
                <w:sz w:val="22"/>
              </w:rPr>
              <w:t>30.314</w:t>
            </w:r>
          </w:p>
        </w:tc>
      </w:tr>
      <w:tr>
        <w:trPr>
          <w:trHeight w:val="252" w:hRule="atLeast"/>
        </w:trPr>
        <w:tc>
          <w:tcPr>
            <w:tcW w:w="4383" w:type="dxa"/>
          </w:tcPr>
          <w:p>
            <w:pPr>
              <w:pStyle w:val="TableParagraph"/>
              <w:spacing w:line="232" w:lineRule="exact"/>
              <w:ind w:left="270"/>
              <w:jc w:val="left"/>
              <w:rPr>
                <w:sz w:val="22"/>
              </w:rPr>
            </w:pPr>
            <w:r>
              <w:rPr>
                <w:spacing w:val="-2"/>
                <w:sz w:val="22"/>
              </w:rPr>
              <w:t>Imobilizado</w:t>
            </w:r>
          </w:p>
        </w:tc>
        <w:tc>
          <w:tcPr>
            <w:tcW w:w="1546" w:type="dxa"/>
          </w:tcPr>
          <w:p>
            <w:pPr>
              <w:pStyle w:val="TableParagraph"/>
              <w:spacing w:line="232" w:lineRule="exact"/>
              <w:ind w:left="412"/>
              <w:jc w:val="center"/>
              <w:rPr>
                <w:b/>
                <w:sz w:val="22"/>
              </w:rPr>
            </w:pPr>
            <w:hyperlink w:history="true" w:anchor="_bookmark54">
              <w:r>
                <w:rPr>
                  <w:b/>
                  <w:spacing w:val="-10"/>
                  <w:sz w:val="22"/>
                </w:rPr>
                <w:t>9</w:t>
              </w:r>
            </w:hyperlink>
          </w:p>
        </w:tc>
        <w:tc>
          <w:tcPr>
            <w:tcW w:w="1319" w:type="dxa"/>
          </w:tcPr>
          <w:p>
            <w:pPr>
              <w:pStyle w:val="TableParagraph"/>
              <w:spacing w:line="232" w:lineRule="exact"/>
              <w:ind w:left="274"/>
              <w:jc w:val="left"/>
              <w:rPr>
                <w:b/>
                <w:sz w:val="22"/>
              </w:rPr>
            </w:pPr>
            <w:r>
              <w:rPr>
                <w:b/>
                <w:spacing w:val="-2"/>
                <w:sz w:val="22"/>
              </w:rPr>
              <w:t>1.496.803</w:t>
            </w:r>
          </w:p>
        </w:tc>
        <w:tc>
          <w:tcPr>
            <w:tcW w:w="148" w:type="dxa"/>
          </w:tcPr>
          <w:p>
            <w:pPr>
              <w:pStyle w:val="TableParagraph"/>
              <w:jc w:val="left"/>
              <w:rPr>
                <w:rFonts w:ascii="Times New Roman"/>
                <w:sz w:val="18"/>
              </w:rPr>
            </w:pPr>
          </w:p>
        </w:tc>
        <w:tc>
          <w:tcPr>
            <w:tcW w:w="1410" w:type="dxa"/>
          </w:tcPr>
          <w:p>
            <w:pPr>
              <w:pStyle w:val="TableParagraph"/>
              <w:spacing w:line="232" w:lineRule="exact"/>
              <w:ind w:right="61"/>
              <w:rPr>
                <w:sz w:val="22"/>
              </w:rPr>
            </w:pPr>
            <w:r>
              <w:rPr>
                <w:spacing w:val="-2"/>
                <w:sz w:val="22"/>
              </w:rPr>
              <w:t>1.445.108</w:t>
            </w:r>
          </w:p>
        </w:tc>
      </w:tr>
      <w:tr>
        <w:trPr>
          <w:trHeight w:val="252" w:hRule="atLeast"/>
        </w:trPr>
        <w:tc>
          <w:tcPr>
            <w:tcW w:w="4383" w:type="dxa"/>
          </w:tcPr>
          <w:p>
            <w:pPr>
              <w:pStyle w:val="TableParagraph"/>
              <w:spacing w:line="232" w:lineRule="exact"/>
              <w:ind w:left="270"/>
              <w:jc w:val="left"/>
              <w:rPr>
                <w:sz w:val="22"/>
              </w:rPr>
            </w:pPr>
            <w:r>
              <w:rPr>
                <w:sz w:val="22"/>
              </w:rPr>
              <w:t>Direito</w:t>
            </w:r>
            <w:r>
              <w:rPr>
                <w:spacing w:val="-3"/>
                <w:sz w:val="22"/>
              </w:rPr>
              <w:t> </w:t>
            </w:r>
            <w:r>
              <w:rPr>
                <w:sz w:val="22"/>
              </w:rPr>
              <w:t>de</w:t>
            </w:r>
            <w:r>
              <w:rPr>
                <w:spacing w:val="-2"/>
                <w:sz w:val="22"/>
              </w:rPr>
              <w:t> </w:t>
            </w:r>
            <w:r>
              <w:rPr>
                <w:sz w:val="22"/>
              </w:rPr>
              <w:t>uso</w:t>
            </w:r>
            <w:r>
              <w:rPr>
                <w:spacing w:val="-3"/>
                <w:sz w:val="22"/>
              </w:rPr>
              <w:t> </w:t>
            </w:r>
            <w:r>
              <w:rPr>
                <w:sz w:val="22"/>
              </w:rPr>
              <w:t>de</w:t>
            </w:r>
            <w:r>
              <w:rPr>
                <w:spacing w:val="-2"/>
                <w:sz w:val="22"/>
              </w:rPr>
              <w:t> arrendamento</w:t>
            </w:r>
          </w:p>
        </w:tc>
        <w:tc>
          <w:tcPr>
            <w:tcW w:w="1546" w:type="dxa"/>
          </w:tcPr>
          <w:p>
            <w:pPr>
              <w:pStyle w:val="TableParagraph"/>
              <w:spacing w:line="232" w:lineRule="exact"/>
              <w:ind w:left="412"/>
              <w:jc w:val="center"/>
              <w:rPr>
                <w:b/>
                <w:sz w:val="22"/>
              </w:rPr>
            </w:pPr>
            <w:hyperlink w:history="true" w:anchor="_bookmark63">
              <w:r>
                <w:rPr>
                  <w:b/>
                  <w:spacing w:val="-5"/>
                  <w:sz w:val="22"/>
                </w:rPr>
                <w:t>15</w:t>
              </w:r>
            </w:hyperlink>
          </w:p>
        </w:tc>
        <w:tc>
          <w:tcPr>
            <w:tcW w:w="1319" w:type="dxa"/>
          </w:tcPr>
          <w:p>
            <w:pPr>
              <w:pStyle w:val="TableParagraph"/>
              <w:spacing w:line="232" w:lineRule="exact"/>
              <w:ind w:left="274"/>
              <w:jc w:val="left"/>
              <w:rPr>
                <w:b/>
                <w:sz w:val="22"/>
              </w:rPr>
            </w:pPr>
            <w:r>
              <w:rPr>
                <w:b/>
                <w:spacing w:val="-2"/>
                <w:sz w:val="22"/>
              </w:rPr>
              <w:t>2.355.158</w:t>
            </w:r>
          </w:p>
        </w:tc>
        <w:tc>
          <w:tcPr>
            <w:tcW w:w="148" w:type="dxa"/>
          </w:tcPr>
          <w:p>
            <w:pPr>
              <w:pStyle w:val="TableParagraph"/>
              <w:jc w:val="left"/>
              <w:rPr>
                <w:rFonts w:ascii="Times New Roman"/>
                <w:sz w:val="18"/>
              </w:rPr>
            </w:pPr>
          </w:p>
        </w:tc>
        <w:tc>
          <w:tcPr>
            <w:tcW w:w="1410" w:type="dxa"/>
          </w:tcPr>
          <w:p>
            <w:pPr>
              <w:pStyle w:val="TableParagraph"/>
              <w:spacing w:line="232" w:lineRule="exact"/>
              <w:ind w:right="61"/>
              <w:rPr>
                <w:sz w:val="22"/>
              </w:rPr>
            </w:pPr>
            <w:r>
              <w:rPr>
                <w:spacing w:val="-2"/>
                <w:sz w:val="22"/>
              </w:rPr>
              <w:t>2.243.176</w:t>
            </w:r>
          </w:p>
        </w:tc>
      </w:tr>
      <w:tr>
        <w:trPr>
          <w:trHeight w:val="261" w:hRule="atLeast"/>
        </w:trPr>
        <w:tc>
          <w:tcPr>
            <w:tcW w:w="4383" w:type="dxa"/>
          </w:tcPr>
          <w:p>
            <w:pPr>
              <w:pStyle w:val="TableParagraph"/>
              <w:spacing w:line="242" w:lineRule="exact"/>
              <w:ind w:left="270"/>
              <w:jc w:val="left"/>
              <w:rPr>
                <w:sz w:val="22"/>
              </w:rPr>
            </w:pPr>
            <w:r>
              <w:rPr>
                <w:spacing w:val="-2"/>
                <w:sz w:val="22"/>
              </w:rPr>
              <w:t>Intangível</w:t>
            </w:r>
          </w:p>
        </w:tc>
        <w:tc>
          <w:tcPr>
            <w:tcW w:w="1546" w:type="dxa"/>
          </w:tcPr>
          <w:p>
            <w:pPr>
              <w:pStyle w:val="TableParagraph"/>
              <w:jc w:val="left"/>
              <w:rPr>
                <w:rFonts w:ascii="Times New Roman"/>
                <w:sz w:val="18"/>
              </w:rPr>
            </w:pPr>
          </w:p>
        </w:tc>
        <w:tc>
          <w:tcPr>
            <w:tcW w:w="1319" w:type="dxa"/>
          </w:tcPr>
          <w:p>
            <w:pPr>
              <w:pStyle w:val="TableParagraph"/>
              <w:tabs>
                <w:tab w:pos="580" w:val="left" w:leader="none"/>
              </w:tabs>
              <w:spacing w:line="239" w:lineRule="exact" w:before="2"/>
              <w:ind w:right="-15"/>
              <w:rPr>
                <w:b/>
                <w:sz w:val="22"/>
              </w:rPr>
            </w:pPr>
            <w:r>
              <w:rPr>
                <w:b/>
                <w:sz w:val="22"/>
                <w:u w:val="single"/>
              </w:rPr>
              <w:tab/>
            </w:r>
            <w:r>
              <w:rPr>
                <w:b/>
                <w:spacing w:val="-2"/>
                <w:sz w:val="22"/>
                <w:u w:val="single"/>
              </w:rPr>
              <w:t>44.022</w:t>
            </w:r>
            <w:r>
              <w:rPr>
                <w:b/>
                <w:spacing w:val="40"/>
                <w:sz w:val="22"/>
                <w:u w:val="single"/>
              </w:rPr>
              <w:t> </w:t>
            </w:r>
          </w:p>
        </w:tc>
        <w:tc>
          <w:tcPr>
            <w:tcW w:w="148" w:type="dxa"/>
          </w:tcPr>
          <w:p>
            <w:pPr>
              <w:pStyle w:val="TableParagraph"/>
              <w:jc w:val="left"/>
              <w:rPr>
                <w:rFonts w:ascii="Times New Roman"/>
                <w:sz w:val="18"/>
              </w:rPr>
            </w:pPr>
          </w:p>
        </w:tc>
        <w:tc>
          <w:tcPr>
            <w:tcW w:w="1410" w:type="dxa"/>
          </w:tcPr>
          <w:p>
            <w:pPr>
              <w:pStyle w:val="TableParagraph"/>
              <w:tabs>
                <w:tab w:pos="671" w:val="left" w:leader="none"/>
              </w:tabs>
              <w:spacing w:line="239" w:lineRule="exact" w:before="2"/>
              <w:ind w:right="-15"/>
              <w:rPr>
                <w:sz w:val="22"/>
              </w:rPr>
            </w:pPr>
            <w:r>
              <w:rPr>
                <w:sz w:val="22"/>
                <w:u w:val="single"/>
              </w:rPr>
              <w:tab/>
            </w:r>
            <w:r>
              <w:rPr>
                <w:spacing w:val="-2"/>
                <w:sz w:val="22"/>
                <w:u w:val="single"/>
              </w:rPr>
              <w:t>39.052</w:t>
            </w:r>
            <w:r>
              <w:rPr>
                <w:spacing w:val="40"/>
                <w:sz w:val="22"/>
                <w:u w:val="single"/>
              </w:rPr>
              <w:t> </w:t>
            </w:r>
          </w:p>
        </w:tc>
      </w:tr>
      <w:tr>
        <w:trPr>
          <w:trHeight w:val="325" w:hRule="atLeast"/>
        </w:trPr>
        <w:tc>
          <w:tcPr>
            <w:tcW w:w="4383" w:type="dxa"/>
          </w:tcPr>
          <w:p>
            <w:pPr>
              <w:pStyle w:val="TableParagraph"/>
              <w:spacing w:line="253" w:lineRule="exact"/>
              <w:ind w:left="50"/>
              <w:jc w:val="left"/>
              <w:rPr>
                <w:b/>
                <w:sz w:val="22"/>
              </w:rPr>
            </w:pPr>
            <w:r>
              <w:rPr>
                <w:b/>
                <w:sz w:val="22"/>
              </w:rPr>
              <w:t>Total</w:t>
            </w:r>
            <w:r>
              <w:rPr>
                <w:b/>
                <w:spacing w:val="-3"/>
                <w:sz w:val="22"/>
              </w:rPr>
              <w:t> </w:t>
            </w:r>
            <w:r>
              <w:rPr>
                <w:b/>
                <w:sz w:val="22"/>
              </w:rPr>
              <w:t>do</w:t>
            </w:r>
            <w:r>
              <w:rPr>
                <w:b/>
                <w:spacing w:val="-2"/>
                <w:sz w:val="22"/>
              </w:rPr>
              <w:t> </w:t>
            </w:r>
            <w:r>
              <w:rPr>
                <w:b/>
                <w:sz w:val="22"/>
              </w:rPr>
              <w:t>ativo</w:t>
            </w:r>
            <w:r>
              <w:rPr>
                <w:b/>
                <w:spacing w:val="1"/>
                <w:sz w:val="22"/>
              </w:rPr>
              <w:t> </w:t>
            </w:r>
            <w:r>
              <w:rPr>
                <w:b/>
                <w:sz w:val="22"/>
              </w:rPr>
              <w:t>não</w:t>
            </w:r>
            <w:r>
              <w:rPr>
                <w:b/>
                <w:spacing w:val="-2"/>
                <w:sz w:val="22"/>
              </w:rPr>
              <w:t> circulante</w:t>
            </w:r>
          </w:p>
        </w:tc>
        <w:tc>
          <w:tcPr>
            <w:tcW w:w="1546" w:type="dxa"/>
          </w:tcPr>
          <w:p>
            <w:pPr>
              <w:pStyle w:val="TableParagraph"/>
              <w:jc w:val="left"/>
              <w:rPr>
                <w:rFonts w:ascii="Times New Roman"/>
                <w:sz w:val="22"/>
              </w:rPr>
            </w:pPr>
          </w:p>
        </w:tc>
        <w:tc>
          <w:tcPr>
            <w:tcW w:w="1319" w:type="dxa"/>
            <w:tcBorders>
              <w:bottom w:val="single" w:sz="4" w:space="0" w:color="000000"/>
            </w:tcBorders>
          </w:tcPr>
          <w:p>
            <w:pPr>
              <w:pStyle w:val="TableParagraph"/>
              <w:spacing w:line="253" w:lineRule="exact"/>
              <w:ind w:left="274"/>
              <w:jc w:val="left"/>
              <w:rPr>
                <w:b/>
                <w:sz w:val="22"/>
              </w:rPr>
            </w:pPr>
            <w:r>
              <w:rPr>
                <w:b/>
                <w:spacing w:val="-2"/>
                <w:sz w:val="22"/>
              </w:rPr>
              <w:t>4.170.666</w:t>
            </w:r>
          </w:p>
        </w:tc>
        <w:tc>
          <w:tcPr>
            <w:tcW w:w="148" w:type="dxa"/>
          </w:tcPr>
          <w:p>
            <w:pPr>
              <w:pStyle w:val="TableParagraph"/>
              <w:jc w:val="left"/>
              <w:rPr>
                <w:rFonts w:ascii="Times New Roman"/>
                <w:sz w:val="22"/>
              </w:rPr>
            </w:pPr>
          </w:p>
        </w:tc>
        <w:tc>
          <w:tcPr>
            <w:tcW w:w="1410" w:type="dxa"/>
            <w:tcBorders>
              <w:bottom w:val="single" w:sz="4" w:space="0" w:color="000000"/>
            </w:tcBorders>
          </w:tcPr>
          <w:p>
            <w:pPr>
              <w:pStyle w:val="TableParagraph"/>
              <w:spacing w:line="253" w:lineRule="exact"/>
              <w:ind w:right="61"/>
              <w:rPr>
                <w:sz w:val="22"/>
              </w:rPr>
            </w:pPr>
            <w:r>
              <w:rPr>
                <w:spacing w:val="-2"/>
                <w:sz w:val="22"/>
              </w:rPr>
              <w:t>4.017.506</w:t>
            </w:r>
          </w:p>
        </w:tc>
      </w:tr>
      <w:tr>
        <w:trPr>
          <w:trHeight w:val="267" w:hRule="atLeast"/>
        </w:trPr>
        <w:tc>
          <w:tcPr>
            <w:tcW w:w="4383" w:type="dxa"/>
          </w:tcPr>
          <w:p>
            <w:pPr>
              <w:pStyle w:val="TableParagraph"/>
              <w:spacing w:line="243" w:lineRule="exact" w:before="4"/>
              <w:ind w:left="50"/>
              <w:jc w:val="left"/>
              <w:rPr>
                <w:b/>
                <w:sz w:val="22"/>
              </w:rPr>
            </w:pPr>
            <w:r>
              <w:rPr>
                <w:b/>
                <w:sz w:val="22"/>
              </w:rPr>
              <w:t>Total</w:t>
            </w:r>
            <w:r>
              <w:rPr>
                <w:b/>
                <w:spacing w:val="-2"/>
                <w:sz w:val="22"/>
              </w:rPr>
              <w:t> </w:t>
            </w:r>
            <w:r>
              <w:rPr>
                <w:b/>
                <w:sz w:val="22"/>
              </w:rPr>
              <w:t>do</w:t>
            </w:r>
            <w:r>
              <w:rPr>
                <w:b/>
                <w:spacing w:val="-1"/>
                <w:sz w:val="22"/>
              </w:rPr>
              <w:t> </w:t>
            </w:r>
            <w:r>
              <w:rPr>
                <w:b/>
                <w:spacing w:val="-2"/>
                <w:sz w:val="22"/>
              </w:rPr>
              <w:t>ativo</w:t>
            </w:r>
          </w:p>
        </w:tc>
        <w:tc>
          <w:tcPr>
            <w:tcW w:w="1546" w:type="dxa"/>
          </w:tcPr>
          <w:p>
            <w:pPr>
              <w:pStyle w:val="TableParagraph"/>
              <w:jc w:val="left"/>
              <w:rPr>
                <w:rFonts w:ascii="Times New Roman"/>
                <w:sz w:val="18"/>
              </w:rPr>
            </w:pPr>
          </w:p>
        </w:tc>
        <w:tc>
          <w:tcPr>
            <w:tcW w:w="1319" w:type="dxa"/>
            <w:tcBorders>
              <w:top w:val="single" w:sz="4" w:space="0" w:color="000000"/>
            </w:tcBorders>
          </w:tcPr>
          <w:p>
            <w:pPr>
              <w:pStyle w:val="TableParagraph"/>
              <w:tabs>
                <w:tab w:pos="273" w:val="left" w:leader="none"/>
              </w:tabs>
              <w:spacing w:line="233" w:lineRule="exact" w:before="14"/>
              <w:ind w:right="-15"/>
              <w:rPr>
                <w:b/>
                <w:sz w:val="22"/>
              </w:rPr>
            </w:pPr>
            <w:r>
              <w:rPr>
                <w:b/>
                <w:sz w:val="22"/>
                <w:u w:val="double"/>
              </w:rPr>
              <w:tab/>
            </w:r>
            <w:r>
              <w:rPr>
                <w:b/>
                <w:spacing w:val="-2"/>
                <w:sz w:val="22"/>
                <w:u w:val="double"/>
              </w:rPr>
              <w:t>9.314.835</w:t>
            </w:r>
            <w:r>
              <w:rPr>
                <w:b/>
                <w:spacing w:val="40"/>
                <w:sz w:val="22"/>
                <w:u w:val="double"/>
              </w:rPr>
              <w:t> </w:t>
            </w:r>
          </w:p>
        </w:tc>
        <w:tc>
          <w:tcPr>
            <w:tcW w:w="148" w:type="dxa"/>
          </w:tcPr>
          <w:p>
            <w:pPr>
              <w:pStyle w:val="TableParagraph"/>
              <w:jc w:val="left"/>
              <w:rPr>
                <w:rFonts w:ascii="Times New Roman"/>
                <w:sz w:val="18"/>
              </w:rPr>
            </w:pPr>
          </w:p>
        </w:tc>
        <w:tc>
          <w:tcPr>
            <w:tcW w:w="1410" w:type="dxa"/>
            <w:tcBorders>
              <w:top w:val="single" w:sz="4" w:space="0" w:color="000000"/>
            </w:tcBorders>
          </w:tcPr>
          <w:p>
            <w:pPr>
              <w:pStyle w:val="TableParagraph"/>
              <w:tabs>
                <w:tab w:pos="364" w:val="left" w:leader="none"/>
              </w:tabs>
              <w:spacing w:line="233" w:lineRule="exact" w:before="14"/>
              <w:ind w:right="-15"/>
              <w:rPr>
                <w:sz w:val="22"/>
              </w:rPr>
            </w:pPr>
            <w:r>
              <w:rPr>
                <w:sz w:val="22"/>
                <w:u w:val="double"/>
              </w:rPr>
              <w:tab/>
            </w:r>
            <w:r>
              <w:rPr>
                <w:spacing w:val="-2"/>
                <w:sz w:val="22"/>
                <w:u w:val="double"/>
              </w:rPr>
              <w:t>9.372.876</w:t>
            </w:r>
            <w:r>
              <w:rPr>
                <w:spacing w:val="40"/>
                <w:sz w:val="22"/>
                <w:u w:val="double"/>
              </w:rPr>
              <w:t> </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6"/>
        <w:rPr>
          <w:sz w:val="20"/>
        </w:rPr>
      </w:pPr>
    </w:p>
    <w:p>
      <w:pPr>
        <w:spacing w:before="0"/>
        <w:ind w:left="435" w:right="0" w:firstLine="0"/>
        <w:jc w:val="left"/>
        <w:rPr>
          <w:sz w:val="20"/>
        </w:rPr>
      </w:pPr>
      <w:r>
        <w:rPr>
          <w:spacing w:val="-5"/>
          <w:sz w:val="20"/>
        </w:rPr>
        <w:t>14</w:t>
      </w:r>
    </w:p>
    <w:p>
      <w:pPr>
        <w:spacing w:before="28"/>
        <w:ind w:left="0" w:right="403" w:firstLine="0"/>
        <w:jc w:val="right"/>
        <w:rPr>
          <w:sz w:val="14"/>
        </w:rPr>
      </w:pPr>
      <w:r>
        <w:rPr>
          <w:spacing w:val="-2"/>
          <w:sz w:val="14"/>
        </w:rPr>
        <w:t>ÍNDICE</w:t>
      </w:r>
    </w:p>
    <w:p>
      <w:pPr>
        <w:spacing w:after="0"/>
        <w:jc w:val="right"/>
        <w:rPr>
          <w:sz w:val="14"/>
        </w:rPr>
        <w:sectPr>
          <w:pgSz w:w="12240" w:h="15840"/>
          <w:pgMar w:top="660" w:bottom="280" w:left="980" w:right="980"/>
        </w:sectPr>
      </w:pPr>
    </w:p>
    <w:p>
      <w:pPr>
        <w:pStyle w:val="Heading1"/>
        <w:ind w:left="435"/>
      </w:pPr>
      <w:r>
        <w:rPr/>
        <mc:AlternateContent>
          <mc:Choice Requires="wps">
            <w:drawing>
              <wp:anchor distT="0" distB="0" distL="0" distR="0" allowOverlap="1" layoutInCell="1" locked="0" behindDoc="1" simplePos="0" relativeHeight="481058304">
                <wp:simplePos x="0" y="0"/>
                <wp:positionH relativeFrom="page">
                  <wp:posOffset>0</wp:posOffset>
                </wp:positionH>
                <wp:positionV relativeFrom="page">
                  <wp:posOffset>0</wp:posOffset>
                </wp:positionV>
                <wp:extent cx="7772400" cy="10058400"/>
                <wp:effectExtent l="0" t="0" r="0" b="0"/>
                <wp:wrapNone/>
                <wp:docPr id="154" name="Group 154"/>
                <wp:cNvGraphicFramePr>
                  <a:graphicFrameLocks/>
                </wp:cNvGraphicFramePr>
                <a:graphic>
                  <a:graphicData uri="http://schemas.microsoft.com/office/word/2010/wordprocessingGroup">
                    <wpg:wgp>
                      <wpg:cNvPr id="154" name="Group 154"/>
                      <wpg:cNvGrpSpPr/>
                      <wpg:grpSpPr>
                        <a:xfrm>
                          <a:off x="0" y="0"/>
                          <a:ext cx="7772400" cy="10058400"/>
                          <a:chExt cx="7772400" cy="10058400"/>
                        </a:xfrm>
                      </wpg:grpSpPr>
                      <pic:pic>
                        <pic:nvPicPr>
                          <pic:cNvPr id="155" name="Image 155"/>
                          <pic:cNvPicPr/>
                        </pic:nvPicPr>
                        <pic:blipFill>
                          <a:blip r:embed="rId58" cstate="print"/>
                          <a:stretch>
                            <a:fillRect/>
                          </a:stretch>
                        </pic:blipFill>
                        <pic:spPr>
                          <a:xfrm>
                            <a:off x="36576" y="0"/>
                            <a:ext cx="7735824" cy="10058400"/>
                          </a:xfrm>
                          <a:prstGeom prst="rect">
                            <a:avLst/>
                          </a:prstGeom>
                        </pic:spPr>
                      </pic:pic>
                      <pic:pic>
                        <pic:nvPicPr>
                          <pic:cNvPr id="156" name="Image 156"/>
                          <pic:cNvPicPr/>
                        </pic:nvPicPr>
                        <pic:blipFill>
                          <a:blip r:embed="rId59" cstate="print"/>
                          <a:stretch>
                            <a:fillRect/>
                          </a:stretch>
                        </pic:blipFill>
                        <pic:spPr>
                          <a:xfrm>
                            <a:off x="0" y="0"/>
                            <a:ext cx="7772400" cy="862583"/>
                          </a:xfrm>
                          <a:prstGeom prst="rect">
                            <a:avLst/>
                          </a:prstGeom>
                        </pic:spPr>
                      </pic:pic>
                      <wps:wsp>
                        <wps:cNvPr id="157" name="Graphic 157"/>
                        <wps:cNvSpPr/>
                        <wps:spPr>
                          <a:xfrm>
                            <a:off x="6440423" y="9409176"/>
                            <a:ext cx="588645" cy="226060"/>
                          </a:xfrm>
                          <a:custGeom>
                            <a:avLst/>
                            <a:gdLst/>
                            <a:ahLst/>
                            <a:cxnLst/>
                            <a:rect l="l" t="t" r="r" b="b"/>
                            <a:pathLst>
                              <a:path w="588645" h="226060">
                                <a:moveTo>
                                  <a:pt x="0" y="39624"/>
                                </a:moveTo>
                                <a:lnTo>
                                  <a:pt x="2714" y="24431"/>
                                </a:lnTo>
                                <a:lnTo>
                                  <a:pt x="10287" y="11811"/>
                                </a:lnTo>
                                <a:lnTo>
                                  <a:pt x="21859" y="3190"/>
                                </a:lnTo>
                                <a:lnTo>
                                  <a:pt x="36576" y="0"/>
                                </a:lnTo>
                                <a:lnTo>
                                  <a:pt x="548640" y="0"/>
                                </a:lnTo>
                                <a:lnTo>
                                  <a:pt x="563832" y="3190"/>
                                </a:lnTo>
                                <a:lnTo>
                                  <a:pt x="576453" y="11811"/>
                                </a:lnTo>
                                <a:lnTo>
                                  <a:pt x="585073" y="24431"/>
                                </a:lnTo>
                                <a:lnTo>
                                  <a:pt x="588264" y="39624"/>
                                </a:lnTo>
                                <a:lnTo>
                                  <a:pt x="588264" y="188976"/>
                                </a:lnTo>
                                <a:lnTo>
                                  <a:pt x="585073" y="203692"/>
                                </a:lnTo>
                                <a:lnTo>
                                  <a:pt x="576453" y="215265"/>
                                </a:lnTo>
                                <a:lnTo>
                                  <a:pt x="563832" y="222837"/>
                                </a:lnTo>
                                <a:lnTo>
                                  <a:pt x="548640" y="225552"/>
                                </a:lnTo>
                                <a:lnTo>
                                  <a:pt x="36576" y="225552"/>
                                </a:lnTo>
                                <a:lnTo>
                                  <a:pt x="21859" y="222837"/>
                                </a:lnTo>
                                <a:lnTo>
                                  <a:pt x="10287" y="215265"/>
                                </a:lnTo>
                                <a:lnTo>
                                  <a:pt x="2714" y="203692"/>
                                </a:lnTo>
                                <a:lnTo>
                                  <a:pt x="0" y="188976"/>
                                </a:lnTo>
                                <a:lnTo>
                                  <a:pt x="0" y="39624"/>
                                </a:lnTo>
                                <a:close/>
                              </a:path>
                            </a:pathLst>
                          </a:custGeom>
                          <a:ln w="12191">
                            <a:solidFill>
                              <a:srgbClr val="000000"/>
                            </a:solidFill>
                            <a:prstDash val="solid"/>
                          </a:ln>
                        </wps:spPr>
                        <wps:bodyPr wrap="square" lIns="0" tIns="0" rIns="0" bIns="0" rtlCol="0">
                          <a:prstTxWarp prst="textNoShape">
                            <a:avLst/>
                          </a:prstTxWarp>
                          <a:noAutofit/>
                        </wps:bodyPr>
                      </wps:wsp>
                      <pic:pic>
                        <pic:nvPicPr>
                          <pic:cNvPr id="158" name="Image 158"/>
                          <pic:cNvPicPr/>
                        </pic:nvPicPr>
                        <pic:blipFill>
                          <a:blip r:embed="rId60" cstate="print"/>
                          <a:stretch>
                            <a:fillRect/>
                          </a:stretch>
                        </pic:blipFill>
                        <pic:spPr>
                          <a:xfrm>
                            <a:off x="3377184" y="176784"/>
                            <a:ext cx="1036319" cy="579120"/>
                          </a:xfrm>
                          <a:prstGeom prst="rect">
                            <a:avLst/>
                          </a:prstGeom>
                        </pic:spPr>
                      </pic:pic>
                    </wpg:wgp>
                  </a:graphicData>
                </a:graphic>
              </wp:anchor>
            </w:drawing>
          </mc:Choice>
          <mc:Fallback>
            <w:pict>
              <v:group style="position:absolute;margin-left:0pt;margin-top:0pt;width:612pt;height:792pt;mso-position-horizontal-relative:page;mso-position-vertical-relative:page;z-index:-22258176" id="docshapegroup148" coordorigin="0,0" coordsize="12240,15840">
                <v:shape style="position:absolute;left:57;top:0;width:12183;height:15840" type="#_x0000_t75" id="docshape149" stroked="false">
                  <v:imagedata r:id="rId58" o:title=""/>
                </v:shape>
                <v:shape style="position:absolute;left:0;top:0;width:12240;height:1359" type="#_x0000_t75" id="docshape150" stroked="false">
                  <v:imagedata r:id="rId59" o:title=""/>
                </v:shape>
                <v:shape style="position:absolute;left:10142;top:14817;width:927;height:356" id="docshape151" coordorigin="10142,14818" coordsize="927,356" path="m10142,14880l10147,14856,10159,14836,10177,14823,10200,14818,11006,14818,11030,14823,11050,14836,11064,14856,11069,14880,11069,15115,11064,15138,11050,15157,11030,15169,11006,15173,10200,15173,10177,15169,10159,15157,10147,15138,10142,15115,10142,14880xe" filled="false" stroked="true" strokeweight=".96pt" strokecolor="#000000">
                  <v:path arrowok="t"/>
                  <v:stroke dashstyle="solid"/>
                </v:shape>
                <v:shape style="position:absolute;left:5318;top:278;width:1632;height:912" type="#_x0000_t75" id="docshape152" stroked="false">
                  <v:imagedata r:id="rId60" o:title=""/>
                </v:shape>
                <w10:wrap type="none"/>
              </v:group>
            </w:pict>
          </mc:Fallback>
        </mc:AlternateContent>
      </w:r>
      <w:r>
        <w:rPr>
          <w:color w:val="FFFFFF"/>
        </w:rPr>
        <w:t>Havan</w:t>
      </w:r>
      <w:r>
        <w:rPr>
          <w:color w:val="FFFFFF"/>
          <w:spacing w:val="-5"/>
        </w:rPr>
        <w:t> </w:t>
      </w:r>
      <w:r>
        <w:rPr>
          <w:color w:val="FFFFFF"/>
          <w:spacing w:val="-4"/>
        </w:rPr>
        <w:t>S.A.</w:t>
      </w:r>
    </w:p>
    <w:p>
      <w:pPr>
        <w:pStyle w:val="BodyText"/>
        <w:spacing w:before="8"/>
        <w:rPr>
          <w:b/>
          <w:sz w:val="24"/>
        </w:rPr>
      </w:pPr>
    </w:p>
    <w:p>
      <w:pPr>
        <w:pStyle w:val="Heading3"/>
        <w:ind w:left="435" w:firstLine="0"/>
      </w:pPr>
      <w:bookmarkStart w:name="Balanços patrimoniais" w:id="22"/>
      <w:bookmarkEnd w:id="22"/>
      <w:r>
        <w:rPr>
          <w:b w:val="0"/>
        </w:rPr>
      </w:r>
      <w:bookmarkStart w:name="_bookmark10" w:id="23"/>
      <w:bookmarkEnd w:id="23"/>
      <w:r>
        <w:rPr>
          <w:b w:val="0"/>
        </w:rPr>
      </w:r>
      <w:r>
        <w:rPr/>
        <w:t>Balanços</w:t>
      </w:r>
      <w:r>
        <w:rPr>
          <w:spacing w:val="-8"/>
        </w:rPr>
        <w:t> </w:t>
      </w:r>
      <w:r>
        <w:rPr>
          <w:spacing w:val="-2"/>
        </w:rPr>
        <w:t>patrimoniais</w:t>
      </w:r>
    </w:p>
    <w:p>
      <w:pPr>
        <w:pStyle w:val="BodyText"/>
        <w:spacing w:line="237" w:lineRule="auto" w:before="4"/>
        <w:ind w:left="435" w:right="3809"/>
      </w:pPr>
      <w:r>
        <w:rPr/>
        <w:t>Exercícios</w:t>
      </w:r>
      <w:r>
        <w:rPr>
          <w:spacing w:val="-1"/>
        </w:rPr>
        <w:t> </w:t>
      </w:r>
      <w:r>
        <w:rPr/>
        <w:t>findos</w:t>
      </w:r>
      <w:r>
        <w:rPr>
          <w:spacing w:val="-1"/>
        </w:rPr>
        <w:t> </w:t>
      </w:r>
      <w:r>
        <w:rPr/>
        <w:t>em</w:t>
      </w:r>
      <w:r>
        <w:rPr>
          <w:spacing w:val="-4"/>
        </w:rPr>
        <w:t> </w:t>
      </w:r>
      <w:r>
        <w:rPr/>
        <w:t>31</w:t>
      </w:r>
      <w:r>
        <w:rPr>
          <w:spacing w:val="-1"/>
        </w:rPr>
        <w:t> </w:t>
      </w:r>
      <w:r>
        <w:rPr/>
        <w:t>de</w:t>
      </w:r>
      <w:r>
        <w:rPr>
          <w:spacing w:val="-8"/>
        </w:rPr>
        <w:t> </w:t>
      </w:r>
      <w:r>
        <w:rPr/>
        <w:t>dezembro</w:t>
      </w:r>
      <w:r>
        <w:rPr>
          <w:spacing w:val="-8"/>
        </w:rPr>
        <w:t> </w:t>
      </w:r>
      <w:r>
        <w:rPr/>
        <w:t>de</w:t>
      </w:r>
      <w:r>
        <w:rPr>
          <w:spacing w:val="-4"/>
        </w:rPr>
        <w:t> </w:t>
      </w:r>
      <w:r>
        <w:rPr/>
        <w:t>2022</w:t>
      </w:r>
      <w:r>
        <w:rPr>
          <w:spacing w:val="-4"/>
        </w:rPr>
        <w:t> </w:t>
      </w:r>
      <w:r>
        <w:rPr/>
        <w:t>e</w:t>
      </w:r>
      <w:r>
        <w:rPr>
          <w:spacing w:val="-4"/>
        </w:rPr>
        <w:t> </w:t>
      </w:r>
      <w:r>
        <w:rPr/>
        <w:t>2021 (Valores expressos em milhares de reais)</w:t>
      </w:r>
    </w:p>
    <w:p>
      <w:pPr>
        <w:pStyle w:val="BodyText"/>
        <w:rPr>
          <w:sz w:val="20"/>
        </w:rPr>
      </w:pPr>
    </w:p>
    <w:p>
      <w:pPr>
        <w:pStyle w:val="BodyText"/>
        <w:spacing w:before="32" w:after="1"/>
        <w:rPr>
          <w:sz w:val="20"/>
        </w:rPr>
      </w:pPr>
    </w:p>
    <w:tbl>
      <w:tblPr>
        <w:tblW w:w="0" w:type="auto"/>
        <w:jc w:val="left"/>
        <w:tblInd w:w="4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85"/>
        <w:gridCol w:w="1312"/>
        <w:gridCol w:w="1344"/>
        <w:gridCol w:w="202"/>
        <w:gridCol w:w="1359"/>
      </w:tblGrid>
      <w:tr>
        <w:trPr>
          <w:trHeight w:val="255" w:hRule="atLeast"/>
        </w:trPr>
        <w:tc>
          <w:tcPr>
            <w:tcW w:w="4885" w:type="dxa"/>
          </w:tcPr>
          <w:p>
            <w:pPr>
              <w:pStyle w:val="TableParagraph"/>
              <w:jc w:val="left"/>
              <w:rPr>
                <w:rFonts w:ascii="Times New Roman"/>
                <w:sz w:val="18"/>
              </w:rPr>
            </w:pPr>
          </w:p>
        </w:tc>
        <w:tc>
          <w:tcPr>
            <w:tcW w:w="1312" w:type="dxa"/>
          </w:tcPr>
          <w:p>
            <w:pPr>
              <w:pStyle w:val="TableParagraph"/>
              <w:spacing w:line="235" w:lineRule="exact"/>
              <w:ind w:left="178"/>
              <w:jc w:val="center"/>
              <w:rPr>
                <w:b/>
                <w:sz w:val="22"/>
              </w:rPr>
            </w:pPr>
            <w:r>
              <w:rPr>
                <w:b/>
                <w:spacing w:val="10"/>
                <w:sz w:val="22"/>
                <w:u w:val="single"/>
              </w:rPr>
              <w:t> </w:t>
            </w:r>
            <w:r>
              <w:rPr>
                <w:b/>
                <w:spacing w:val="-2"/>
                <w:sz w:val="22"/>
                <w:u w:val="single"/>
              </w:rPr>
              <w:t>Notas</w:t>
            </w:r>
            <w:r>
              <w:rPr>
                <w:b/>
                <w:spacing w:val="40"/>
                <w:sz w:val="22"/>
                <w:u w:val="single"/>
              </w:rPr>
              <w:t> </w:t>
            </w:r>
          </w:p>
        </w:tc>
        <w:tc>
          <w:tcPr>
            <w:tcW w:w="1344" w:type="dxa"/>
          </w:tcPr>
          <w:p>
            <w:pPr>
              <w:pStyle w:val="TableParagraph"/>
              <w:spacing w:line="235" w:lineRule="exact"/>
              <w:ind w:right="-15"/>
              <w:rPr>
                <w:b/>
                <w:sz w:val="22"/>
              </w:rPr>
            </w:pPr>
            <w:r>
              <w:rPr>
                <w:b/>
                <w:spacing w:val="61"/>
                <w:sz w:val="22"/>
                <w:u w:val="single"/>
              </w:rPr>
              <w:t> </w:t>
            </w:r>
            <w:r>
              <w:rPr>
                <w:b/>
                <w:spacing w:val="-2"/>
                <w:sz w:val="22"/>
                <w:u w:val="single"/>
              </w:rPr>
              <w:t>31/12/2022</w:t>
            </w:r>
            <w:r>
              <w:rPr>
                <w:b/>
                <w:spacing w:val="80"/>
                <w:sz w:val="22"/>
                <w:u w:val="single"/>
              </w:rPr>
              <w:t> </w:t>
            </w:r>
          </w:p>
        </w:tc>
        <w:tc>
          <w:tcPr>
            <w:tcW w:w="202" w:type="dxa"/>
          </w:tcPr>
          <w:p>
            <w:pPr>
              <w:pStyle w:val="TableParagraph"/>
              <w:jc w:val="left"/>
              <w:rPr>
                <w:rFonts w:ascii="Times New Roman"/>
                <w:sz w:val="18"/>
              </w:rPr>
            </w:pPr>
          </w:p>
        </w:tc>
        <w:tc>
          <w:tcPr>
            <w:tcW w:w="1359" w:type="dxa"/>
          </w:tcPr>
          <w:p>
            <w:pPr>
              <w:pStyle w:val="TableParagraph"/>
              <w:spacing w:line="235" w:lineRule="exact"/>
              <w:ind w:right="-15"/>
              <w:rPr>
                <w:sz w:val="22"/>
              </w:rPr>
            </w:pPr>
            <w:r>
              <w:rPr>
                <w:spacing w:val="68"/>
                <w:sz w:val="22"/>
                <w:u w:val="single"/>
              </w:rPr>
              <w:t> </w:t>
            </w:r>
            <w:r>
              <w:rPr>
                <w:spacing w:val="-2"/>
                <w:sz w:val="22"/>
                <w:u w:val="single"/>
              </w:rPr>
              <w:t>31/12/2021</w:t>
            </w:r>
            <w:r>
              <w:rPr>
                <w:spacing w:val="80"/>
                <w:sz w:val="22"/>
                <w:u w:val="single"/>
              </w:rPr>
              <w:t> </w:t>
            </w:r>
          </w:p>
        </w:tc>
      </w:tr>
      <w:tr>
        <w:trPr>
          <w:trHeight w:val="259" w:hRule="atLeast"/>
        </w:trPr>
        <w:tc>
          <w:tcPr>
            <w:tcW w:w="4885" w:type="dxa"/>
          </w:tcPr>
          <w:p>
            <w:pPr>
              <w:pStyle w:val="TableParagraph"/>
              <w:spacing w:line="237" w:lineRule="exact" w:before="2"/>
              <w:ind w:left="81"/>
              <w:jc w:val="left"/>
              <w:rPr>
                <w:b/>
                <w:sz w:val="22"/>
              </w:rPr>
            </w:pPr>
            <w:r>
              <w:rPr>
                <w:b/>
                <w:sz w:val="22"/>
              </w:rPr>
              <w:t>Passivo</w:t>
            </w:r>
            <w:r>
              <w:rPr>
                <w:b/>
                <w:spacing w:val="-2"/>
                <w:sz w:val="22"/>
              </w:rPr>
              <w:t> circulante</w:t>
            </w:r>
          </w:p>
        </w:tc>
        <w:tc>
          <w:tcPr>
            <w:tcW w:w="1312" w:type="dxa"/>
          </w:tcPr>
          <w:p>
            <w:pPr>
              <w:pStyle w:val="TableParagraph"/>
              <w:jc w:val="left"/>
              <w:rPr>
                <w:rFonts w:ascii="Times New Roman"/>
                <w:sz w:val="18"/>
              </w:rPr>
            </w:pPr>
          </w:p>
        </w:tc>
        <w:tc>
          <w:tcPr>
            <w:tcW w:w="1344" w:type="dxa"/>
          </w:tcPr>
          <w:p>
            <w:pPr>
              <w:pStyle w:val="TableParagraph"/>
              <w:jc w:val="left"/>
              <w:rPr>
                <w:rFonts w:ascii="Times New Roman"/>
                <w:sz w:val="18"/>
              </w:rPr>
            </w:pPr>
          </w:p>
        </w:tc>
        <w:tc>
          <w:tcPr>
            <w:tcW w:w="202" w:type="dxa"/>
          </w:tcPr>
          <w:p>
            <w:pPr>
              <w:pStyle w:val="TableParagraph"/>
              <w:jc w:val="left"/>
              <w:rPr>
                <w:rFonts w:ascii="Times New Roman"/>
                <w:sz w:val="18"/>
              </w:rPr>
            </w:pPr>
          </w:p>
        </w:tc>
        <w:tc>
          <w:tcPr>
            <w:tcW w:w="1359" w:type="dxa"/>
          </w:tcPr>
          <w:p>
            <w:pPr>
              <w:pStyle w:val="TableParagraph"/>
              <w:jc w:val="left"/>
              <w:rPr>
                <w:rFonts w:ascii="Times New Roman"/>
                <w:sz w:val="18"/>
              </w:rPr>
            </w:pPr>
          </w:p>
        </w:tc>
      </w:tr>
      <w:tr>
        <w:trPr>
          <w:trHeight w:val="254" w:hRule="atLeast"/>
        </w:trPr>
        <w:tc>
          <w:tcPr>
            <w:tcW w:w="4885" w:type="dxa"/>
          </w:tcPr>
          <w:p>
            <w:pPr>
              <w:pStyle w:val="TableParagraph"/>
              <w:spacing w:line="234" w:lineRule="exact"/>
              <w:ind w:left="302"/>
              <w:jc w:val="left"/>
              <w:rPr>
                <w:sz w:val="22"/>
              </w:rPr>
            </w:pPr>
            <w:r>
              <w:rPr>
                <w:spacing w:val="-2"/>
                <w:sz w:val="22"/>
              </w:rPr>
              <w:t>Fornecedores</w:t>
            </w:r>
          </w:p>
        </w:tc>
        <w:tc>
          <w:tcPr>
            <w:tcW w:w="1312" w:type="dxa"/>
          </w:tcPr>
          <w:p>
            <w:pPr>
              <w:pStyle w:val="TableParagraph"/>
              <w:spacing w:line="234" w:lineRule="exact"/>
              <w:ind w:left="186"/>
              <w:jc w:val="center"/>
              <w:rPr>
                <w:b/>
                <w:sz w:val="22"/>
              </w:rPr>
            </w:pPr>
            <w:hyperlink w:history="true" w:anchor="_bookmark58">
              <w:r>
                <w:rPr>
                  <w:b/>
                  <w:spacing w:val="-5"/>
                  <w:sz w:val="22"/>
                </w:rPr>
                <w:t>12</w:t>
              </w:r>
            </w:hyperlink>
          </w:p>
        </w:tc>
        <w:tc>
          <w:tcPr>
            <w:tcW w:w="1344" w:type="dxa"/>
          </w:tcPr>
          <w:p>
            <w:pPr>
              <w:pStyle w:val="TableParagraph"/>
              <w:spacing w:line="234" w:lineRule="exact"/>
              <w:ind w:right="55"/>
              <w:rPr>
                <w:b/>
                <w:sz w:val="22"/>
              </w:rPr>
            </w:pPr>
            <w:r>
              <w:rPr>
                <w:b/>
                <w:spacing w:val="-2"/>
                <w:sz w:val="22"/>
              </w:rPr>
              <w:t>2.179.676</w:t>
            </w:r>
          </w:p>
        </w:tc>
        <w:tc>
          <w:tcPr>
            <w:tcW w:w="202" w:type="dxa"/>
          </w:tcPr>
          <w:p>
            <w:pPr>
              <w:pStyle w:val="TableParagraph"/>
              <w:jc w:val="left"/>
              <w:rPr>
                <w:rFonts w:ascii="Times New Roman"/>
                <w:sz w:val="18"/>
              </w:rPr>
            </w:pPr>
          </w:p>
        </w:tc>
        <w:tc>
          <w:tcPr>
            <w:tcW w:w="1359" w:type="dxa"/>
          </w:tcPr>
          <w:p>
            <w:pPr>
              <w:pStyle w:val="TableParagraph"/>
              <w:spacing w:line="234" w:lineRule="exact"/>
              <w:ind w:right="56"/>
              <w:rPr>
                <w:sz w:val="22"/>
              </w:rPr>
            </w:pPr>
            <w:r>
              <w:rPr>
                <w:spacing w:val="-2"/>
                <w:sz w:val="22"/>
              </w:rPr>
              <w:t>2.345.647</w:t>
            </w:r>
          </w:p>
        </w:tc>
      </w:tr>
      <w:tr>
        <w:trPr>
          <w:trHeight w:val="256" w:hRule="atLeast"/>
        </w:trPr>
        <w:tc>
          <w:tcPr>
            <w:tcW w:w="4885" w:type="dxa"/>
          </w:tcPr>
          <w:p>
            <w:pPr>
              <w:pStyle w:val="TableParagraph"/>
              <w:spacing w:line="237" w:lineRule="exact"/>
              <w:ind w:right="349"/>
              <w:rPr>
                <w:sz w:val="22"/>
              </w:rPr>
            </w:pPr>
            <w:r>
              <w:rPr>
                <w:sz w:val="22"/>
              </w:rPr>
              <w:t>Empréstimos,</w:t>
            </w:r>
            <w:r>
              <w:rPr>
                <w:spacing w:val="-2"/>
                <w:sz w:val="22"/>
              </w:rPr>
              <w:t> </w:t>
            </w:r>
            <w:r>
              <w:rPr>
                <w:sz w:val="22"/>
              </w:rPr>
              <w:t>financiamentos</w:t>
            </w:r>
            <w:r>
              <w:rPr>
                <w:spacing w:val="-5"/>
                <w:sz w:val="22"/>
              </w:rPr>
              <w:t> </w:t>
            </w:r>
            <w:r>
              <w:rPr>
                <w:sz w:val="22"/>
              </w:rPr>
              <w:t>e</w:t>
            </w:r>
            <w:r>
              <w:rPr>
                <w:spacing w:val="-4"/>
                <w:sz w:val="22"/>
              </w:rPr>
              <w:t> </w:t>
            </w:r>
            <w:r>
              <w:rPr>
                <w:spacing w:val="-2"/>
                <w:sz w:val="22"/>
              </w:rPr>
              <w:t>debêntures</w:t>
            </w:r>
          </w:p>
        </w:tc>
        <w:tc>
          <w:tcPr>
            <w:tcW w:w="1312" w:type="dxa"/>
          </w:tcPr>
          <w:p>
            <w:pPr>
              <w:pStyle w:val="TableParagraph"/>
              <w:spacing w:line="235" w:lineRule="exact" w:before="2"/>
              <w:ind w:left="186"/>
              <w:jc w:val="center"/>
              <w:rPr>
                <w:b/>
                <w:sz w:val="22"/>
              </w:rPr>
            </w:pPr>
            <w:hyperlink w:history="true" w:anchor="_bookmark56">
              <w:r>
                <w:rPr>
                  <w:b/>
                  <w:spacing w:val="-5"/>
                  <w:sz w:val="22"/>
                </w:rPr>
                <w:t>11</w:t>
              </w:r>
            </w:hyperlink>
          </w:p>
        </w:tc>
        <w:tc>
          <w:tcPr>
            <w:tcW w:w="1344" w:type="dxa"/>
          </w:tcPr>
          <w:p>
            <w:pPr>
              <w:pStyle w:val="TableParagraph"/>
              <w:spacing w:line="235" w:lineRule="exact" w:before="2"/>
              <w:ind w:right="55"/>
              <w:rPr>
                <w:b/>
                <w:sz w:val="22"/>
              </w:rPr>
            </w:pPr>
            <w:r>
              <w:rPr>
                <w:b/>
                <w:spacing w:val="-2"/>
                <w:sz w:val="22"/>
              </w:rPr>
              <w:t>1.144.669</w:t>
            </w:r>
          </w:p>
        </w:tc>
        <w:tc>
          <w:tcPr>
            <w:tcW w:w="202" w:type="dxa"/>
          </w:tcPr>
          <w:p>
            <w:pPr>
              <w:pStyle w:val="TableParagraph"/>
              <w:jc w:val="left"/>
              <w:rPr>
                <w:rFonts w:ascii="Times New Roman"/>
                <w:sz w:val="18"/>
              </w:rPr>
            </w:pPr>
          </w:p>
        </w:tc>
        <w:tc>
          <w:tcPr>
            <w:tcW w:w="1359" w:type="dxa"/>
          </w:tcPr>
          <w:p>
            <w:pPr>
              <w:pStyle w:val="TableParagraph"/>
              <w:spacing w:line="235" w:lineRule="exact" w:before="2"/>
              <w:ind w:right="57"/>
              <w:rPr>
                <w:sz w:val="22"/>
              </w:rPr>
            </w:pPr>
            <w:r>
              <w:rPr>
                <w:spacing w:val="-2"/>
                <w:sz w:val="22"/>
              </w:rPr>
              <w:t>687.971</w:t>
            </w:r>
          </w:p>
        </w:tc>
      </w:tr>
      <w:tr>
        <w:trPr>
          <w:trHeight w:val="256" w:hRule="atLeast"/>
        </w:trPr>
        <w:tc>
          <w:tcPr>
            <w:tcW w:w="4885" w:type="dxa"/>
          </w:tcPr>
          <w:p>
            <w:pPr>
              <w:pStyle w:val="TableParagraph"/>
              <w:spacing w:line="237" w:lineRule="exact"/>
              <w:ind w:left="302"/>
              <w:jc w:val="left"/>
              <w:rPr>
                <w:sz w:val="22"/>
              </w:rPr>
            </w:pPr>
            <w:r>
              <w:rPr>
                <w:sz w:val="22"/>
              </w:rPr>
              <w:t>Obrigações</w:t>
            </w:r>
            <w:r>
              <w:rPr>
                <w:spacing w:val="-2"/>
                <w:sz w:val="22"/>
              </w:rPr>
              <w:t> </w:t>
            </w:r>
            <w:r>
              <w:rPr>
                <w:sz w:val="22"/>
              </w:rPr>
              <w:t>sociais</w:t>
            </w:r>
            <w:r>
              <w:rPr>
                <w:spacing w:val="-9"/>
                <w:sz w:val="22"/>
              </w:rPr>
              <w:t> </w:t>
            </w:r>
            <w:r>
              <w:rPr>
                <w:sz w:val="22"/>
              </w:rPr>
              <w:t>e</w:t>
            </w:r>
            <w:r>
              <w:rPr>
                <w:spacing w:val="-1"/>
                <w:sz w:val="22"/>
              </w:rPr>
              <w:t> </w:t>
            </w:r>
            <w:r>
              <w:rPr>
                <w:spacing w:val="-2"/>
                <w:sz w:val="22"/>
              </w:rPr>
              <w:t>trabalhistas</w:t>
            </w:r>
          </w:p>
        </w:tc>
        <w:tc>
          <w:tcPr>
            <w:tcW w:w="1312" w:type="dxa"/>
          </w:tcPr>
          <w:p>
            <w:pPr>
              <w:pStyle w:val="TableParagraph"/>
              <w:jc w:val="left"/>
              <w:rPr>
                <w:rFonts w:ascii="Times New Roman"/>
                <w:sz w:val="18"/>
              </w:rPr>
            </w:pPr>
          </w:p>
        </w:tc>
        <w:tc>
          <w:tcPr>
            <w:tcW w:w="1344" w:type="dxa"/>
          </w:tcPr>
          <w:p>
            <w:pPr>
              <w:pStyle w:val="TableParagraph"/>
              <w:spacing w:line="237" w:lineRule="exact"/>
              <w:ind w:right="56"/>
              <w:rPr>
                <w:b/>
                <w:sz w:val="22"/>
              </w:rPr>
            </w:pPr>
            <w:r>
              <w:rPr>
                <w:b/>
                <w:spacing w:val="-2"/>
                <w:sz w:val="22"/>
              </w:rPr>
              <w:t>197.838</w:t>
            </w:r>
          </w:p>
        </w:tc>
        <w:tc>
          <w:tcPr>
            <w:tcW w:w="202" w:type="dxa"/>
          </w:tcPr>
          <w:p>
            <w:pPr>
              <w:pStyle w:val="TableParagraph"/>
              <w:jc w:val="left"/>
              <w:rPr>
                <w:rFonts w:ascii="Times New Roman"/>
                <w:sz w:val="18"/>
              </w:rPr>
            </w:pPr>
          </w:p>
        </w:tc>
        <w:tc>
          <w:tcPr>
            <w:tcW w:w="1359" w:type="dxa"/>
          </w:tcPr>
          <w:p>
            <w:pPr>
              <w:pStyle w:val="TableParagraph"/>
              <w:spacing w:line="237" w:lineRule="exact"/>
              <w:ind w:right="57"/>
              <w:rPr>
                <w:sz w:val="22"/>
              </w:rPr>
            </w:pPr>
            <w:r>
              <w:rPr>
                <w:spacing w:val="-2"/>
                <w:sz w:val="22"/>
              </w:rPr>
              <w:t>185.959</w:t>
            </w:r>
          </w:p>
        </w:tc>
      </w:tr>
      <w:tr>
        <w:trPr>
          <w:trHeight w:val="254" w:hRule="atLeast"/>
        </w:trPr>
        <w:tc>
          <w:tcPr>
            <w:tcW w:w="4885" w:type="dxa"/>
          </w:tcPr>
          <w:p>
            <w:pPr>
              <w:pStyle w:val="TableParagraph"/>
              <w:spacing w:line="234" w:lineRule="exact"/>
              <w:ind w:left="302"/>
              <w:jc w:val="left"/>
              <w:rPr>
                <w:sz w:val="22"/>
              </w:rPr>
            </w:pPr>
            <w:r>
              <w:rPr>
                <w:sz w:val="22"/>
              </w:rPr>
              <w:t>Obrigações</w:t>
            </w:r>
            <w:r>
              <w:rPr>
                <w:spacing w:val="-5"/>
                <w:sz w:val="22"/>
              </w:rPr>
              <w:t> </w:t>
            </w:r>
            <w:r>
              <w:rPr>
                <w:spacing w:val="-2"/>
                <w:sz w:val="22"/>
              </w:rPr>
              <w:t>tributárias</w:t>
            </w:r>
          </w:p>
        </w:tc>
        <w:tc>
          <w:tcPr>
            <w:tcW w:w="1312" w:type="dxa"/>
          </w:tcPr>
          <w:p>
            <w:pPr>
              <w:pStyle w:val="TableParagraph"/>
              <w:spacing w:line="234" w:lineRule="exact"/>
              <w:ind w:left="186"/>
              <w:jc w:val="center"/>
              <w:rPr>
                <w:b/>
                <w:sz w:val="22"/>
              </w:rPr>
            </w:pPr>
            <w:hyperlink w:history="true" w:anchor="_bookmark59">
              <w:r>
                <w:rPr>
                  <w:b/>
                  <w:spacing w:val="-5"/>
                  <w:sz w:val="22"/>
                </w:rPr>
                <w:t>13</w:t>
              </w:r>
            </w:hyperlink>
          </w:p>
        </w:tc>
        <w:tc>
          <w:tcPr>
            <w:tcW w:w="1344" w:type="dxa"/>
          </w:tcPr>
          <w:p>
            <w:pPr>
              <w:pStyle w:val="TableParagraph"/>
              <w:spacing w:line="234" w:lineRule="exact"/>
              <w:ind w:right="56"/>
              <w:rPr>
                <w:b/>
                <w:sz w:val="22"/>
              </w:rPr>
            </w:pPr>
            <w:r>
              <w:rPr>
                <w:b/>
                <w:spacing w:val="-2"/>
                <w:sz w:val="22"/>
              </w:rPr>
              <w:t>372.244</w:t>
            </w:r>
          </w:p>
        </w:tc>
        <w:tc>
          <w:tcPr>
            <w:tcW w:w="202" w:type="dxa"/>
          </w:tcPr>
          <w:p>
            <w:pPr>
              <w:pStyle w:val="TableParagraph"/>
              <w:jc w:val="left"/>
              <w:rPr>
                <w:rFonts w:ascii="Times New Roman"/>
                <w:sz w:val="18"/>
              </w:rPr>
            </w:pPr>
          </w:p>
        </w:tc>
        <w:tc>
          <w:tcPr>
            <w:tcW w:w="1359" w:type="dxa"/>
          </w:tcPr>
          <w:p>
            <w:pPr>
              <w:pStyle w:val="TableParagraph"/>
              <w:spacing w:line="234" w:lineRule="exact"/>
              <w:ind w:right="57"/>
              <w:rPr>
                <w:sz w:val="22"/>
              </w:rPr>
            </w:pPr>
            <w:r>
              <w:rPr>
                <w:spacing w:val="-2"/>
                <w:sz w:val="22"/>
              </w:rPr>
              <w:t>315.885</w:t>
            </w:r>
          </w:p>
        </w:tc>
      </w:tr>
      <w:tr>
        <w:trPr>
          <w:trHeight w:val="254" w:hRule="atLeast"/>
        </w:trPr>
        <w:tc>
          <w:tcPr>
            <w:tcW w:w="4885" w:type="dxa"/>
          </w:tcPr>
          <w:p>
            <w:pPr>
              <w:pStyle w:val="TableParagraph"/>
              <w:spacing w:line="234" w:lineRule="exact"/>
              <w:ind w:left="302"/>
              <w:jc w:val="left"/>
              <w:rPr>
                <w:sz w:val="22"/>
              </w:rPr>
            </w:pPr>
            <w:r>
              <w:rPr>
                <w:sz w:val="22"/>
              </w:rPr>
              <w:t>Dividendos</w:t>
            </w:r>
            <w:r>
              <w:rPr>
                <w:spacing w:val="-8"/>
                <w:sz w:val="22"/>
              </w:rPr>
              <w:t> </w:t>
            </w:r>
            <w:r>
              <w:rPr>
                <w:sz w:val="22"/>
              </w:rPr>
              <w:t>a</w:t>
            </w:r>
            <w:r>
              <w:rPr>
                <w:spacing w:val="-3"/>
                <w:sz w:val="22"/>
              </w:rPr>
              <w:t> </w:t>
            </w:r>
            <w:r>
              <w:rPr>
                <w:spacing w:val="-4"/>
                <w:sz w:val="22"/>
              </w:rPr>
              <w:t>pagar</w:t>
            </w:r>
          </w:p>
        </w:tc>
        <w:tc>
          <w:tcPr>
            <w:tcW w:w="1312" w:type="dxa"/>
          </w:tcPr>
          <w:p>
            <w:pPr>
              <w:pStyle w:val="TableParagraph"/>
              <w:spacing w:line="234" w:lineRule="exact"/>
              <w:ind w:left="194"/>
              <w:jc w:val="center"/>
              <w:rPr>
                <w:b/>
                <w:sz w:val="22"/>
              </w:rPr>
            </w:pPr>
            <w:hyperlink w:history="true" w:anchor="_bookmark69">
              <w:r>
                <w:rPr>
                  <w:b/>
                  <w:spacing w:val="-4"/>
                  <w:sz w:val="22"/>
                </w:rPr>
                <w:t>18.b</w:t>
              </w:r>
            </w:hyperlink>
          </w:p>
        </w:tc>
        <w:tc>
          <w:tcPr>
            <w:tcW w:w="1344" w:type="dxa"/>
          </w:tcPr>
          <w:p>
            <w:pPr>
              <w:pStyle w:val="TableParagraph"/>
              <w:spacing w:line="234" w:lineRule="exact"/>
              <w:ind w:right="53"/>
              <w:rPr>
                <w:b/>
                <w:sz w:val="22"/>
              </w:rPr>
            </w:pPr>
            <w:r>
              <w:rPr>
                <w:b/>
                <w:spacing w:val="-2"/>
                <w:sz w:val="22"/>
              </w:rPr>
              <w:t>16.477</w:t>
            </w:r>
          </w:p>
        </w:tc>
        <w:tc>
          <w:tcPr>
            <w:tcW w:w="202" w:type="dxa"/>
          </w:tcPr>
          <w:p>
            <w:pPr>
              <w:pStyle w:val="TableParagraph"/>
              <w:jc w:val="left"/>
              <w:rPr>
                <w:rFonts w:ascii="Times New Roman"/>
                <w:sz w:val="18"/>
              </w:rPr>
            </w:pPr>
          </w:p>
        </w:tc>
        <w:tc>
          <w:tcPr>
            <w:tcW w:w="1359" w:type="dxa"/>
          </w:tcPr>
          <w:p>
            <w:pPr>
              <w:pStyle w:val="TableParagraph"/>
              <w:spacing w:line="234" w:lineRule="exact"/>
              <w:ind w:right="57"/>
              <w:rPr>
                <w:sz w:val="22"/>
              </w:rPr>
            </w:pPr>
            <w:r>
              <w:rPr>
                <w:spacing w:val="-2"/>
                <w:sz w:val="22"/>
              </w:rPr>
              <w:t>199.214</w:t>
            </w:r>
          </w:p>
        </w:tc>
      </w:tr>
      <w:tr>
        <w:trPr>
          <w:trHeight w:val="254" w:hRule="atLeast"/>
        </w:trPr>
        <w:tc>
          <w:tcPr>
            <w:tcW w:w="4885" w:type="dxa"/>
          </w:tcPr>
          <w:p>
            <w:pPr>
              <w:pStyle w:val="TableParagraph"/>
              <w:spacing w:line="234" w:lineRule="exact"/>
              <w:ind w:left="302"/>
              <w:jc w:val="left"/>
              <w:rPr>
                <w:sz w:val="22"/>
              </w:rPr>
            </w:pPr>
            <w:r>
              <w:rPr>
                <w:sz w:val="22"/>
              </w:rPr>
              <w:t>Passivo</w:t>
            </w:r>
            <w:r>
              <w:rPr>
                <w:spacing w:val="-2"/>
                <w:sz w:val="22"/>
              </w:rPr>
              <w:t> </w:t>
            </w:r>
            <w:r>
              <w:rPr>
                <w:sz w:val="22"/>
              </w:rPr>
              <w:t>de</w:t>
            </w:r>
            <w:r>
              <w:rPr>
                <w:spacing w:val="-6"/>
                <w:sz w:val="22"/>
              </w:rPr>
              <w:t> </w:t>
            </w:r>
            <w:r>
              <w:rPr>
                <w:spacing w:val="-2"/>
                <w:sz w:val="22"/>
              </w:rPr>
              <w:t>arrendamentos</w:t>
            </w:r>
          </w:p>
        </w:tc>
        <w:tc>
          <w:tcPr>
            <w:tcW w:w="1312" w:type="dxa"/>
          </w:tcPr>
          <w:p>
            <w:pPr>
              <w:pStyle w:val="TableParagraph"/>
              <w:spacing w:line="234" w:lineRule="exact"/>
              <w:ind w:left="186"/>
              <w:jc w:val="center"/>
              <w:rPr>
                <w:b/>
                <w:sz w:val="22"/>
              </w:rPr>
            </w:pPr>
            <w:hyperlink w:history="true" w:anchor="_bookmark63">
              <w:r>
                <w:rPr>
                  <w:b/>
                  <w:spacing w:val="-5"/>
                  <w:sz w:val="22"/>
                </w:rPr>
                <w:t>15</w:t>
              </w:r>
            </w:hyperlink>
          </w:p>
        </w:tc>
        <w:tc>
          <w:tcPr>
            <w:tcW w:w="1344" w:type="dxa"/>
          </w:tcPr>
          <w:p>
            <w:pPr>
              <w:pStyle w:val="TableParagraph"/>
              <w:spacing w:line="234" w:lineRule="exact"/>
              <w:ind w:right="56"/>
              <w:rPr>
                <w:b/>
                <w:sz w:val="22"/>
              </w:rPr>
            </w:pPr>
            <w:r>
              <w:rPr>
                <w:b/>
                <w:spacing w:val="-2"/>
                <w:sz w:val="22"/>
              </w:rPr>
              <w:t>218.486</w:t>
            </w:r>
          </w:p>
        </w:tc>
        <w:tc>
          <w:tcPr>
            <w:tcW w:w="202" w:type="dxa"/>
          </w:tcPr>
          <w:p>
            <w:pPr>
              <w:pStyle w:val="TableParagraph"/>
              <w:jc w:val="left"/>
              <w:rPr>
                <w:rFonts w:ascii="Times New Roman"/>
                <w:sz w:val="18"/>
              </w:rPr>
            </w:pPr>
          </w:p>
        </w:tc>
        <w:tc>
          <w:tcPr>
            <w:tcW w:w="1359" w:type="dxa"/>
          </w:tcPr>
          <w:p>
            <w:pPr>
              <w:pStyle w:val="TableParagraph"/>
              <w:spacing w:line="234" w:lineRule="exact"/>
              <w:ind w:right="57"/>
              <w:rPr>
                <w:sz w:val="22"/>
              </w:rPr>
            </w:pPr>
            <w:r>
              <w:rPr>
                <w:spacing w:val="-2"/>
                <w:sz w:val="22"/>
              </w:rPr>
              <w:t>154.954</w:t>
            </w:r>
          </w:p>
        </w:tc>
      </w:tr>
      <w:tr>
        <w:trPr>
          <w:trHeight w:val="259" w:hRule="atLeast"/>
        </w:trPr>
        <w:tc>
          <w:tcPr>
            <w:tcW w:w="4885" w:type="dxa"/>
          </w:tcPr>
          <w:p>
            <w:pPr>
              <w:pStyle w:val="TableParagraph"/>
              <w:spacing w:line="239" w:lineRule="exact"/>
              <w:ind w:left="302"/>
              <w:jc w:val="left"/>
              <w:rPr>
                <w:sz w:val="22"/>
              </w:rPr>
            </w:pPr>
            <w:r>
              <w:rPr>
                <w:sz w:val="22"/>
              </w:rPr>
              <w:t>Outros</w:t>
            </w:r>
            <w:r>
              <w:rPr>
                <w:spacing w:val="2"/>
                <w:sz w:val="22"/>
              </w:rPr>
              <w:t> </w:t>
            </w:r>
            <w:r>
              <w:rPr>
                <w:spacing w:val="-2"/>
                <w:sz w:val="22"/>
              </w:rPr>
              <w:t>passivos</w:t>
            </w:r>
          </w:p>
        </w:tc>
        <w:tc>
          <w:tcPr>
            <w:tcW w:w="1312" w:type="dxa"/>
          </w:tcPr>
          <w:p>
            <w:pPr>
              <w:pStyle w:val="TableParagraph"/>
              <w:spacing w:line="239" w:lineRule="exact"/>
              <w:ind w:left="186"/>
              <w:jc w:val="center"/>
              <w:rPr>
                <w:b/>
                <w:sz w:val="22"/>
              </w:rPr>
            </w:pPr>
            <w:hyperlink w:history="true" w:anchor="_bookmark67">
              <w:r>
                <w:rPr>
                  <w:b/>
                  <w:spacing w:val="-5"/>
                  <w:sz w:val="22"/>
                </w:rPr>
                <w:t>16</w:t>
              </w:r>
            </w:hyperlink>
          </w:p>
        </w:tc>
        <w:tc>
          <w:tcPr>
            <w:tcW w:w="1344" w:type="dxa"/>
          </w:tcPr>
          <w:p>
            <w:pPr>
              <w:pStyle w:val="TableParagraph"/>
              <w:tabs>
                <w:tab w:pos="479" w:val="left" w:leader="none"/>
              </w:tabs>
              <w:spacing w:line="239" w:lineRule="exact"/>
              <w:ind w:right="-15"/>
              <w:rPr>
                <w:b/>
                <w:sz w:val="22"/>
              </w:rPr>
            </w:pPr>
            <w:r>
              <w:rPr>
                <w:b/>
                <w:sz w:val="22"/>
                <w:u w:val="single"/>
              </w:rPr>
              <w:tab/>
            </w:r>
            <w:r>
              <w:rPr>
                <w:b/>
                <w:spacing w:val="-2"/>
                <w:sz w:val="22"/>
                <w:u w:val="single"/>
              </w:rPr>
              <w:t>162.214</w:t>
            </w:r>
            <w:r>
              <w:rPr>
                <w:b/>
                <w:spacing w:val="40"/>
                <w:sz w:val="22"/>
                <w:u w:val="single"/>
              </w:rPr>
              <w:t> </w:t>
            </w:r>
          </w:p>
        </w:tc>
        <w:tc>
          <w:tcPr>
            <w:tcW w:w="202" w:type="dxa"/>
          </w:tcPr>
          <w:p>
            <w:pPr>
              <w:pStyle w:val="TableParagraph"/>
              <w:jc w:val="left"/>
              <w:rPr>
                <w:rFonts w:ascii="Times New Roman"/>
                <w:sz w:val="18"/>
              </w:rPr>
            </w:pPr>
          </w:p>
        </w:tc>
        <w:tc>
          <w:tcPr>
            <w:tcW w:w="1359" w:type="dxa"/>
          </w:tcPr>
          <w:p>
            <w:pPr>
              <w:pStyle w:val="TableParagraph"/>
              <w:tabs>
                <w:tab w:pos="494" w:val="left" w:leader="none"/>
              </w:tabs>
              <w:spacing w:line="239" w:lineRule="exact"/>
              <w:ind w:right="-15"/>
              <w:rPr>
                <w:sz w:val="22"/>
              </w:rPr>
            </w:pPr>
            <w:r>
              <w:rPr>
                <w:sz w:val="22"/>
                <w:u w:val="single"/>
              </w:rPr>
              <w:tab/>
            </w:r>
            <w:r>
              <w:rPr>
                <w:spacing w:val="-2"/>
                <w:sz w:val="22"/>
                <w:u w:val="single"/>
              </w:rPr>
              <w:t>127.053</w:t>
            </w:r>
            <w:r>
              <w:rPr>
                <w:spacing w:val="40"/>
                <w:sz w:val="22"/>
                <w:u w:val="single"/>
              </w:rPr>
              <w:t> </w:t>
            </w:r>
          </w:p>
        </w:tc>
      </w:tr>
      <w:tr>
        <w:trPr>
          <w:trHeight w:val="256" w:hRule="atLeast"/>
        </w:trPr>
        <w:tc>
          <w:tcPr>
            <w:tcW w:w="4885" w:type="dxa"/>
          </w:tcPr>
          <w:p>
            <w:pPr>
              <w:pStyle w:val="TableParagraph"/>
              <w:spacing w:line="234" w:lineRule="exact" w:before="2"/>
              <w:ind w:left="81"/>
              <w:jc w:val="left"/>
              <w:rPr>
                <w:b/>
                <w:sz w:val="22"/>
              </w:rPr>
            </w:pPr>
            <w:r>
              <w:rPr>
                <w:b/>
                <w:sz w:val="22"/>
              </w:rPr>
              <w:t>Total</w:t>
            </w:r>
            <w:r>
              <w:rPr>
                <w:b/>
                <w:spacing w:val="-2"/>
                <w:sz w:val="22"/>
              </w:rPr>
              <w:t> </w:t>
            </w:r>
            <w:r>
              <w:rPr>
                <w:b/>
                <w:sz w:val="22"/>
              </w:rPr>
              <w:t>do</w:t>
            </w:r>
            <w:r>
              <w:rPr>
                <w:b/>
                <w:spacing w:val="-2"/>
                <w:sz w:val="22"/>
              </w:rPr>
              <w:t> </w:t>
            </w:r>
            <w:r>
              <w:rPr>
                <w:b/>
                <w:sz w:val="22"/>
              </w:rPr>
              <w:t>passivo</w:t>
            </w:r>
            <w:r>
              <w:rPr>
                <w:b/>
                <w:spacing w:val="-6"/>
                <w:sz w:val="22"/>
              </w:rPr>
              <w:t> </w:t>
            </w:r>
            <w:r>
              <w:rPr>
                <w:b/>
                <w:spacing w:val="-2"/>
                <w:sz w:val="22"/>
              </w:rPr>
              <w:t>circulante</w:t>
            </w:r>
          </w:p>
        </w:tc>
        <w:tc>
          <w:tcPr>
            <w:tcW w:w="1312" w:type="dxa"/>
          </w:tcPr>
          <w:p>
            <w:pPr>
              <w:pStyle w:val="TableParagraph"/>
              <w:jc w:val="left"/>
              <w:rPr>
                <w:rFonts w:ascii="Times New Roman"/>
                <w:sz w:val="18"/>
              </w:rPr>
            </w:pPr>
          </w:p>
        </w:tc>
        <w:tc>
          <w:tcPr>
            <w:tcW w:w="1344" w:type="dxa"/>
          </w:tcPr>
          <w:p>
            <w:pPr>
              <w:pStyle w:val="TableParagraph"/>
              <w:spacing w:line="234" w:lineRule="exact" w:before="2"/>
              <w:ind w:right="55"/>
              <w:rPr>
                <w:b/>
                <w:sz w:val="22"/>
              </w:rPr>
            </w:pPr>
            <w:r>
              <w:rPr>
                <w:b/>
                <w:spacing w:val="-2"/>
                <w:sz w:val="22"/>
              </w:rPr>
              <w:t>4.291.604</w:t>
            </w:r>
          </w:p>
        </w:tc>
        <w:tc>
          <w:tcPr>
            <w:tcW w:w="202" w:type="dxa"/>
          </w:tcPr>
          <w:p>
            <w:pPr>
              <w:pStyle w:val="TableParagraph"/>
              <w:jc w:val="left"/>
              <w:rPr>
                <w:rFonts w:ascii="Times New Roman"/>
                <w:sz w:val="18"/>
              </w:rPr>
            </w:pPr>
          </w:p>
        </w:tc>
        <w:tc>
          <w:tcPr>
            <w:tcW w:w="1359" w:type="dxa"/>
          </w:tcPr>
          <w:p>
            <w:pPr>
              <w:pStyle w:val="TableParagraph"/>
              <w:spacing w:line="234" w:lineRule="exact" w:before="2"/>
              <w:ind w:right="56"/>
              <w:rPr>
                <w:sz w:val="22"/>
              </w:rPr>
            </w:pPr>
            <w:r>
              <w:rPr>
                <w:spacing w:val="-2"/>
                <w:sz w:val="22"/>
              </w:rPr>
              <w:t>4.016.683</w:t>
            </w:r>
          </w:p>
        </w:tc>
      </w:tr>
      <w:tr>
        <w:trPr>
          <w:trHeight w:val="254" w:hRule="atLeast"/>
        </w:trPr>
        <w:tc>
          <w:tcPr>
            <w:tcW w:w="4885" w:type="dxa"/>
            <w:tcBorders>
              <w:left w:val="single" w:sz="8" w:space="0" w:color="FFFFFF"/>
            </w:tcBorders>
          </w:tcPr>
          <w:p>
            <w:pPr>
              <w:pStyle w:val="TableParagraph"/>
              <w:jc w:val="left"/>
              <w:rPr>
                <w:rFonts w:ascii="Times New Roman"/>
                <w:sz w:val="18"/>
              </w:rPr>
            </w:pPr>
          </w:p>
        </w:tc>
        <w:tc>
          <w:tcPr>
            <w:tcW w:w="1312" w:type="dxa"/>
          </w:tcPr>
          <w:p>
            <w:pPr>
              <w:pStyle w:val="TableParagraph"/>
              <w:jc w:val="left"/>
              <w:rPr>
                <w:rFonts w:ascii="Times New Roman"/>
                <w:sz w:val="18"/>
              </w:rPr>
            </w:pPr>
          </w:p>
        </w:tc>
        <w:tc>
          <w:tcPr>
            <w:tcW w:w="1344" w:type="dxa"/>
          </w:tcPr>
          <w:p>
            <w:pPr>
              <w:pStyle w:val="TableParagraph"/>
              <w:jc w:val="left"/>
              <w:rPr>
                <w:rFonts w:ascii="Times New Roman"/>
                <w:sz w:val="18"/>
              </w:rPr>
            </w:pPr>
          </w:p>
        </w:tc>
        <w:tc>
          <w:tcPr>
            <w:tcW w:w="202" w:type="dxa"/>
          </w:tcPr>
          <w:p>
            <w:pPr>
              <w:pStyle w:val="TableParagraph"/>
              <w:jc w:val="left"/>
              <w:rPr>
                <w:rFonts w:ascii="Times New Roman"/>
                <w:sz w:val="18"/>
              </w:rPr>
            </w:pPr>
          </w:p>
        </w:tc>
        <w:tc>
          <w:tcPr>
            <w:tcW w:w="1359" w:type="dxa"/>
          </w:tcPr>
          <w:p>
            <w:pPr>
              <w:pStyle w:val="TableParagraph"/>
              <w:jc w:val="left"/>
              <w:rPr>
                <w:rFonts w:ascii="Times New Roman"/>
                <w:sz w:val="18"/>
              </w:rPr>
            </w:pPr>
          </w:p>
        </w:tc>
      </w:tr>
      <w:tr>
        <w:trPr>
          <w:trHeight w:val="259" w:hRule="atLeast"/>
        </w:trPr>
        <w:tc>
          <w:tcPr>
            <w:tcW w:w="4885" w:type="dxa"/>
          </w:tcPr>
          <w:p>
            <w:pPr>
              <w:pStyle w:val="TableParagraph"/>
              <w:spacing w:line="239" w:lineRule="exact"/>
              <w:ind w:left="81"/>
              <w:jc w:val="left"/>
              <w:rPr>
                <w:b/>
                <w:sz w:val="22"/>
              </w:rPr>
            </w:pPr>
            <w:r>
              <w:rPr>
                <w:b/>
                <w:sz w:val="22"/>
              </w:rPr>
              <w:t>Passivo</w:t>
            </w:r>
            <w:r>
              <w:rPr>
                <w:b/>
                <w:spacing w:val="-1"/>
                <w:sz w:val="22"/>
              </w:rPr>
              <w:t> </w:t>
            </w:r>
            <w:r>
              <w:rPr>
                <w:b/>
                <w:sz w:val="22"/>
              </w:rPr>
              <w:t>não</w:t>
            </w:r>
            <w:r>
              <w:rPr>
                <w:b/>
                <w:spacing w:val="-1"/>
                <w:sz w:val="22"/>
              </w:rPr>
              <w:t> </w:t>
            </w:r>
            <w:r>
              <w:rPr>
                <w:b/>
                <w:spacing w:val="-2"/>
                <w:sz w:val="22"/>
              </w:rPr>
              <w:t>circulante</w:t>
            </w:r>
          </w:p>
        </w:tc>
        <w:tc>
          <w:tcPr>
            <w:tcW w:w="1312" w:type="dxa"/>
          </w:tcPr>
          <w:p>
            <w:pPr>
              <w:pStyle w:val="TableParagraph"/>
              <w:jc w:val="left"/>
              <w:rPr>
                <w:rFonts w:ascii="Times New Roman"/>
                <w:sz w:val="18"/>
              </w:rPr>
            </w:pPr>
          </w:p>
        </w:tc>
        <w:tc>
          <w:tcPr>
            <w:tcW w:w="1344" w:type="dxa"/>
          </w:tcPr>
          <w:p>
            <w:pPr>
              <w:pStyle w:val="TableParagraph"/>
              <w:jc w:val="left"/>
              <w:rPr>
                <w:rFonts w:ascii="Times New Roman"/>
                <w:sz w:val="18"/>
              </w:rPr>
            </w:pPr>
          </w:p>
        </w:tc>
        <w:tc>
          <w:tcPr>
            <w:tcW w:w="202" w:type="dxa"/>
          </w:tcPr>
          <w:p>
            <w:pPr>
              <w:pStyle w:val="TableParagraph"/>
              <w:jc w:val="left"/>
              <w:rPr>
                <w:rFonts w:ascii="Times New Roman"/>
                <w:sz w:val="18"/>
              </w:rPr>
            </w:pPr>
          </w:p>
        </w:tc>
        <w:tc>
          <w:tcPr>
            <w:tcW w:w="1359" w:type="dxa"/>
          </w:tcPr>
          <w:p>
            <w:pPr>
              <w:pStyle w:val="TableParagraph"/>
              <w:jc w:val="left"/>
              <w:rPr>
                <w:rFonts w:ascii="Times New Roman"/>
                <w:sz w:val="18"/>
              </w:rPr>
            </w:pPr>
          </w:p>
        </w:tc>
      </w:tr>
      <w:tr>
        <w:trPr>
          <w:trHeight w:val="256" w:hRule="atLeast"/>
        </w:trPr>
        <w:tc>
          <w:tcPr>
            <w:tcW w:w="4885" w:type="dxa"/>
          </w:tcPr>
          <w:p>
            <w:pPr>
              <w:pStyle w:val="TableParagraph"/>
              <w:spacing w:line="237" w:lineRule="exact"/>
              <w:ind w:right="349"/>
              <w:rPr>
                <w:sz w:val="22"/>
              </w:rPr>
            </w:pPr>
            <w:r>
              <w:rPr>
                <w:sz w:val="22"/>
              </w:rPr>
              <w:t>Empréstimos,</w:t>
            </w:r>
            <w:r>
              <w:rPr>
                <w:spacing w:val="-2"/>
                <w:sz w:val="22"/>
              </w:rPr>
              <w:t> </w:t>
            </w:r>
            <w:r>
              <w:rPr>
                <w:sz w:val="22"/>
              </w:rPr>
              <w:t>financiamentos</w:t>
            </w:r>
            <w:r>
              <w:rPr>
                <w:spacing w:val="-5"/>
                <w:sz w:val="22"/>
              </w:rPr>
              <w:t> </w:t>
            </w:r>
            <w:r>
              <w:rPr>
                <w:sz w:val="22"/>
              </w:rPr>
              <w:t>e</w:t>
            </w:r>
            <w:r>
              <w:rPr>
                <w:spacing w:val="-4"/>
                <w:sz w:val="22"/>
              </w:rPr>
              <w:t> </w:t>
            </w:r>
            <w:r>
              <w:rPr>
                <w:spacing w:val="-2"/>
                <w:sz w:val="22"/>
              </w:rPr>
              <w:t>debêntures</w:t>
            </w:r>
          </w:p>
        </w:tc>
        <w:tc>
          <w:tcPr>
            <w:tcW w:w="1312" w:type="dxa"/>
          </w:tcPr>
          <w:p>
            <w:pPr>
              <w:pStyle w:val="TableParagraph"/>
              <w:spacing w:line="237" w:lineRule="exact"/>
              <w:ind w:left="186"/>
              <w:jc w:val="center"/>
              <w:rPr>
                <w:b/>
                <w:sz w:val="22"/>
              </w:rPr>
            </w:pPr>
            <w:hyperlink w:history="true" w:anchor="_bookmark56">
              <w:r>
                <w:rPr>
                  <w:b/>
                  <w:spacing w:val="-5"/>
                  <w:sz w:val="22"/>
                </w:rPr>
                <w:t>11</w:t>
              </w:r>
            </w:hyperlink>
          </w:p>
        </w:tc>
        <w:tc>
          <w:tcPr>
            <w:tcW w:w="1344" w:type="dxa"/>
          </w:tcPr>
          <w:p>
            <w:pPr>
              <w:pStyle w:val="TableParagraph"/>
              <w:spacing w:line="237" w:lineRule="exact"/>
              <w:ind w:right="55"/>
              <w:rPr>
                <w:b/>
                <w:sz w:val="22"/>
              </w:rPr>
            </w:pPr>
            <w:r>
              <w:rPr>
                <w:b/>
                <w:spacing w:val="-2"/>
                <w:sz w:val="22"/>
              </w:rPr>
              <w:t>1.218.076</w:t>
            </w:r>
          </w:p>
        </w:tc>
        <w:tc>
          <w:tcPr>
            <w:tcW w:w="202" w:type="dxa"/>
          </w:tcPr>
          <w:p>
            <w:pPr>
              <w:pStyle w:val="TableParagraph"/>
              <w:jc w:val="left"/>
              <w:rPr>
                <w:rFonts w:ascii="Times New Roman"/>
                <w:sz w:val="18"/>
              </w:rPr>
            </w:pPr>
          </w:p>
        </w:tc>
        <w:tc>
          <w:tcPr>
            <w:tcW w:w="1359" w:type="dxa"/>
          </w:tcPr>
          <w:p>
            <w:pPr>
              <w:pStyle w:val="TableParagraph"/>
              <w:spacing w:line="237" w:lineRule="exact"/>
              <w:ind w:right="56"/>
              <w:rPr>
                <w:sz w:val="22"/>
              </w:rPr>
            </w:pPr>
            <w:r>
              <w:rPr>
                <w:spacing w:val="-2"/>
                <w:sz w:val="22"/>
              </w:rPr>
              <w:t>1.674.901</w:t>
            </w:r>
          </w:p>
        </w:tc>
      </w:tr>
      <w:tr>
        <w:trPr>
          <w:trHeight w:val="254" w:hRule="atLeast"/>
        </w:trPr>
        <w:tc>
          <w:tcPr>
            <w:tcW w:w="4885" w:type="dxa"/>
          </w:tcPr>
          <w:p>
            <w:pPr>
              <w:pStyle w:val="TableParagraph"/>
              <w:spacing w:line="234" w:lineRule="exact"/>
              <w:ind w:left="302"/>
              <w:jc w:val="left"/>
              <w:rPr>
                <w:sz w:val="22"/>
              </w:rPr>
            </w:pPr>
            <w:r>
              <w:rPr>
                <w:sz w:val="22"/>
              </w:rPr>
              <w:t>Obrigações</w:t>
            </w:r>
            <w:r>
              <w:rPr>
                <w:spacing w:val="-5"/>
                <w:sz w:val="22"/>
              </w:rPr>
              <w:t> </w:t>
            </w:r>
            <w:r>
              <w:rPr>
                <w:spacing w:val="-2"/>
                <w:sz w:val="22"/>
              </w:rPr>
              <w:t>tributárias</w:t>
            </w:r>
          </w:p>
        </w:tc>
        <w:tc>
          <w:tcPr>
            <w:tcW w:w="1312" w:type="dxa"/>
          </w:tcPr>
          <w:p>
            <w:pPr>
              <w:pStyle w:val="TableParagraph"/>
              <w:spacing w:line="234" w:lineRule="exact"/>
              <w:ind w:left="186"/>
              <w:jc w:val="center"/>
              <w:rPr>
                <w:b/>
                <w:sz w:val="22"/>
              </w:rPr>
            </w:pPr>
            <w:hyperlink w:history="true" w:anchor="_bookmark59">
              <w:r>
                <w:rPr>
                  <w:b/>
                  <w:spacing w:val="-5"/>
                  <w:sz w:val="22"/>
                </w:rPr>
                <w:t>13</w:t>
              </w:r>
            </w:hyperlink>
          </w:p>
        </w:tc>
        <w:tc>
          <w:tcPr>
            <w:tcW w:w="1344" w:type="dxa"/>
          </w:tcPr>
          <w:p>
            <w:pPr>
              <w:pStyle w:val="TableParagraph"/>
              <w:spacing w:line="234" w:lineRule="exact"/>
              <w:ind w:right="56"/>
              <w:rPr>
                <w:b/>
                <w:sz w:val="22"/>
              </w:rPr>
            </w:pPr>
            <w:r>
              <w:rPr>
                <w:b/>
                <w:spacing w:val="-2"/>
                <w:sz w:val="22"/>
              </w:rPr>
              <w:t>186.949</w:t>
            </w:r>
          </w:p>
        </w:tc>
        <w:tc>
          <w:tcPr>
            <w:tcW w:w="202" w:type="dxa"/>
          </w:tcPr>
          <w:p>
            <w:pPr>
              <w:pStyle w:val="TableParagraph"/>
              <w:jc w:val="left"/>
              <w:rPr>
                <w:rFonts w:ascii="Times New Roman"/>
                <w:sz w:val="18"/>
              </w:rPr>
            </w:pPr>
          </w:p>
        </w:tc>
        <w:tc>
          <w:tcPr>
            <w:tcW w:w="1359" w:type="dxa"/>
          </w:tcPr>
          <w:p>
            <w:pPr>
              <w:pStyle w:val="TableParagraph"/>
              <w:spacing w:line="234" w:lineRule="exact"/>
              <w:ind w:right="57"/>
              <w:rPr>
                <w:sz w:val="22"/>
              </w:rPr>
            </w:pPr>
            <w:r>
              <w:rPr>
                <w:spacing w:val="-2"/>
                <w:sz w:val="22"/>
              </w:rPr>
              <w:t>206.378</w:t>
            </w:r>
          </w:p>
        </w:tc>
      </w:tr>
      <w:tr>
        <w:trPr>
          <w:trHeight w:val="503" w:hRule="atLeast"/>
        </w:trPr>
        <w:tc>
          <w:tcPr>
            <w:tcW w:w="4885" w:type="dxa"/>
          </w:tcPr>
          <w:p>
            <w:pPr>
              <w:pStyle w:val="TableParagraph"/>
              <w:spacing w:line="250" w:lineRule="exact"/>
              <w:ind w:left="81" w:firstLine="220"/>
              <w:jc w:val="left"/>
              <w:rPr>
                <w:sz w:val="22"/>
              </w:rPr>
            </w:pPr>
            <w:r>
              <w:rPr>
                <w:sz w:val="22"/>
              </w:rPr>
              <w:t>Provisões</w:t>
            </w:r>
            <w:r>
              <w:rPr>
                <w:spacing w:val="-6"/>
                <w:sz w:val="22"/>
              </w:rPr>
              <w:t> </w:t>
            </w:r>
            <w:r>
              <w:rPr>
                <w:sz w:val="22"/>
              </w:rPr>
              <w:t>para</w:t>
            </w:r>
            <w:r>
              <w:rPr>
                <w:spacing w:val="-6"/>
                <w:sz w:val="22"/>
              </w:rPr>
              <w:t> </w:t>
            </w:r>
            <w:r>
              <w:rPr>
                <w:sz w:val="22"/>
              </w:rPr>
              <w:t>riscos</w:t>
            </w:r>
            <w:r>
              <w:rPr>
                <w:spacing w:val="-6"/>
                <w:sz w:val="22"/>
              </w:rPr>
              <w:t> </w:t>
            </w:r>
            <w:r>
              <w:rPr>
                <w:sz w:val="22"/>
              </w:rPr>
              <w:t>tributários,</w:t>
            </w:r>
            <w:r>
              <w:rPr>
                <w:spacing w:val="-6"/>
                <w:sz w:val="22"/>
              </w:rPr>
              <w:t> </w:t>
            </w:r>
            <w:r>
              <w:rPr>
                <w:sz w:val="22"/>
              </w:rPr>
              <w:t>cíveis</w:t>
            </w:r>
            <w:r>
              <w:rPr>
                <w:spacing w:val="-12"/>
                <w:sz w:val="22"/>
              </w:rPr>
              <w:t> </w:t>
            </w:r>
            <w:r>
              <w:rPr>
                <w:sz w:val="22"/>
              </w:rPr>
              <w:t>e </w:t>
            </w:r>
            <w:r>
              <w:rPr>
                <w:spacing w:val="-2"/>
                <w:sz w:val="22"/>
              </w:rPr>
              <w:t>trabalhistas</w:t>
            </w:r>
          </w:p>
        </w:tc>
        <w:tc>
          <w:tcPr>
            <w:tcW w:w="1312" w:type="dxa"/>
          </w:tcPr>
          <w:p>
            <w:pPr>
              <w:pStyle w:val="TableParagraph"/>
              <w:spacing w:line="237" w:lineRule="exact" w:before="247"/>
              <w:ind w:left="186"/>
              <w:jc w:val="center"/>
              <w:rPr>
                <w:b/>
                <w:sz w:val="22"/>
              </w:rPr>
            </w:pPr>
            <w:hyperlink w:history="true" w:anchor="_bookmark68">
              <w:r>
                <w:rPr>
                  <w:b/>
                  <w:spacing w:val="-5"/>
                  <w:sz w:val="22"/>
                </w:rPr>
                <w:t>17</w:t>
              </w:r>
            </w:hyperlink>
          </w:p>
        </w:tc>
        <w:tc>
          <w:tcPr>
            <w:tcW w:w="1344" w:type="dxa"/>
          </w:tcPr>
          <w:p>
            <w:pPr>
              <w:pStyle w:val="TableParagraph"/>
              <w:spacing w:line="237" w:lineRule="exact" w:before="247"/>
              <w:ind w:right="56"/>
              <w:rPr>
                <w:b/>
                <w:sz w:val="22"/>
              </w:rPr>
            </w:pPr>
            <w:r>
              <w:rPr>
                <w:b/>
                <w:spacing w:val="-2"/>
                <w:sz w:val="22"/>
              </w:rPr>
              <w:t>423.822</w:t>
            </w:r>
          </w:p>
        </w:tc>
        <w:tc>
          <w:tcPr>
            <w:tcW w:w="202" w:type="dxa"/>
          </w:tcPr>
          <w:p>
            <w:pPr>
              <w:pStyle w:val="TableParagraph"/>
              <w:jc w:val="left"/>
              <w:rPr>
                <w:rFonts w:ascii="Times New Roman"/>
                <w:sz w:val="22"/>
              </w:rPr>
            </w:pPr>
          </w:p>
        </w:tc>
        <w:tc>
          <w:tcPr>
            <w:tcW w:w="1359" w:type="dxa"/>
          </w:tcPr>
          <w:p>
            <w:pPr>
              <w:pStyle w:val="TableParagraph"/>
              <w:spacing w:line="237" w:lineRule="exact" w:before="247"/>
              <w:ind w:right="57"/>
              <w:rPr>
                <w:sz w:val="22"/>
              </w:rPr>
            </w:pPr>
            <w:r>
              <w:rPr>
                <w:spacing w:val="-2"/>
                <w:sz w:val="22"/>
              </w:rPr>
              <w:t>314.394</w:t>
            </w:r>
          </w:p>
        </w:tc>
      </w:tr>
      <w:tr>
        <w:trPr>
          <w:trHeight w:val="254" w:hRule="atLeast"/>
        </w:trPr>
        <w:tc>
          <w:tcPr>
            <w:tcW w:w="4885" w:type="dxa"/>
          </w:tcPr>
          <w:p>
            <w:pPr>
              <w:pStyle w:val="TableParagraph"/>
              <w:spacing w:line="234" w:lineRule="exact"/>
              <w:ind w:left="302"/>
              <w:jc w:val="left"/>
              <w:rPr>
                <w:sz w:val="22"/>
              </w:rPr>
            </w:pPr>
            <w:r>
              <w:rPr>
                <w:sz w:val="22"/>
              </w:rPr>
              <w:t>Passivo</w:t>
            </w:r>
            <w:r>
              <w:rPr>
                <w:spacing w:val="-2"/>
                <w:sz w:val="22"/>
              </w:rPr>
              <w:t> </w:t>
            </w:r>
            <w:r>
              <w:rPr>
                <w:sz w:val="22"/>
              </w:rPr>
              <w:t>de</w:t>
            </w:r>
            <w:r>
              <w:rPr>
                <w:spacing w:val="-6"/>
                <w:sz w:val="22"/>
              </w:rPr>
              <w:t> </w:t>
            </w:r>
            <w:r>
              <w:rPr>
                <w:spacing w:val="-2"/>
                <w:sz w:val="22"/>
              </w:rPr>
              <w:t>arrendamentos</w:t>
            </w:r>
          </w:p>
        </w:tc>
        <w:tc>
          <w:tcPr>
            <w:tcW w:w="1312" w:type="dxa"/>
          </w:tcPr>
          <w:p>
            <w:pPr>
              <w:pStyle w:val="TableParagraph"/>
              <w:spacing w:line="234" w:lineRule="exact"/>
              <w:ind w:left="186"/>
              <w:jc w:val="center"/>
              <w:rPr>
                <w:b/>
                <w:sz w:val="22"/>
              </w:rPr>
            </w:pPr>
            <w:hyperlink w:history="true" w:anchor="_bookmark63">
              <w:r>
                <w:rPr>
                  <w:b/>
                  <w:spacing w:val="-5"/>
                  <w:sz w:val="22"/>
                </w:rPr>
                <w:t>15</w:t>
              </w:r>
            </w:hyperlink>
          </w:p>
        </w:tc>
        <w:tc>
          <w:tcPr>
            <w:tcW w:w="1344" w:type="dxa"/>
          </w:tcPr>
          <w:p>
            <w:pPr>
              <w:pStyle w:val="TableParagraph"/>
              <w:spacing w:line="234" w:lineRule="exact"/>
              <w:ind w:right="55"/>
              <w:rPr>
                <w:b/>
                <w:sz w:val="22"/>
              </w:rPr>
            </w:pPr>
            <w:r>
              <w:rPr>
                <w:b/>
                <w:spacing w:val="-2"/>
                <w:sz w:val="22"/>
              </w:rPr>
              <w:t>2.439.212</w:t>
            </w:r>
          </w:p>
        </w:tc>
        <w:tc>
          <w:tcPr>
            <w:tcW w:w="202" w:type="dxa"/>
          </w:tcPr>
          <w:p>
            <w:pPr>
              <w:pStyle w:val="TableParagraph"/>
              <w:jc w:val="left"/>
              <w:rPr>
                <w:rFonts w:ascii="Times New Roman"/>
                <w:sz w:val="18"/>
              </w:rPr>
            </w:pPr>
          </w:p>
        </w:tc>
        <w:tc>
          <w:tcPr>
            <w:tcW w:w="1359" w:type="dxa"/>
          </w:tcPr>
          <w:p>
            <w:pPr>
              <w:pStyle w:val="TableParagraph"/>
              <w:spacing w:line="234" w:lineRule="exact"/>
              <w:ind w:right="56"/>
              <w:rPr>
                <w:sz w:val="22"/>
              </w:rPr>
            </w:pPr>
            <w:r>
              <w:rPr>
                <w:spacing w:val="-2"/>
                <w:sz w:val="22"/>
              </w:rPr>
              <w:t>2.312.125</w:t>
            </w:r>
          </w:p>
        </w:tc>
      </w:tr>
      <w:tr>
        <w:trPr>
          <w:trHeight w:val="266" w:hRule="atLeast"/>
        </w:trPr>
        <w:tc>
          <w:tcPr>
            <w:tcW w:w="4885" w:type="dxa"/>
          </w:tcPr>
          <w:p>
            <w:pPr>
              <w:pStyle w:val="TableParagraph"/>
              <w:spacing w:line="246" w:lineRule="exact"/>
              <w:ind w:left="302"/>
              <w:jc w:val="left"/>
              <w:rPr>
                <w:sz w:val="22"/>
              </w:rPr>
            </w:pPr>
            <w:r>
              <w:rPr>
                <w:sz w:val="22"/>
              </w:rPr>
              <w:t>Outros</w:t>
            </w:r>
            <w:r>
              <w:rPr>
                <w:spacing w:val="2"/>
                <w:sz w:val="22"/>
              </w:rPr>
              <w:t> </w:t>
            </w:r>
            <w:r>
              <w:rPr>
                <w:spacing w:val="-2"/>
                <w:sz w:val="22"/>
              </w:rPr>
              <w:t>passivos</w:t>
            </w:r>
          </w:p>
        </w:tc>
        <w:tc>
          <w:tcPr>
            <w:tcW w:w="1312" w:type="dxa"/>
          </w:tcPr>
          <w:p>
            <w:pPr>
              <w:pStyle w:val="TableParagraph"/>
              <w:spacing w:line="244" w:lineRule="exact" w:before="2"/>
              <w:ind w:left="186"/>
              <w:jc w:val="center"/>
              <w:rPr>
                <w:b/>
                <w:sz w:val="22"/>
              </w:rPr>
            </w:pPr>
            <w:hyperlink w:history="true" w:anchor="_bookmark67">
              <w:r>
                <w:rPr>
                  <w:b/>
                  <w:spacing w:val="-5"/>
                  <w:sz w:val="22"/>
                </w:rPr>
                <w:t>16</w:t>
              </w:r>
            </w:hyperlink>
          </w:p>
        </w:tc>
        <w:tc>
          <w:tcPr>
            <w:tcW w:w="1344" w:type="dxa"/>
          </w:tcPr>
          <w:p>
            <w:pPr>
              <w:pStyle w:val="TableParagraph"/>
              <w:tabs>
                <w:tab w:pos="604" w:val="left" w:leader="none"/>
              </w:tabs>
              <w:spacing w:line="244" w:lineRule="exact" w:before="2"/>
              <w:ind w:right="-15"/>
              <w:rPr>
                <w:b/>
                <w:sz w:val="22"/>
              </w:rPr>
            </w:pPr>
            <w:r>
              <w:rPr>
                <w:b/>
                <w:sz w:val="22"/>
                <w:u w:val="single"/>
              </w:rPr>
              <w:tab/>
            </w:r>
            <w:r>
              <w:rPr>
                <w:b/>
                <w:spacing w:val="-2"/>
                <w:sz w:val="22"/>
                <w:u w:val="single"/>
              </w:rPr>
              <w:t>11.163</w:t>
            </w:r>
            <w:r>
              <w:rPr>
                <w:b/>
                <w:spacing w:val="40"/>
                <w:sz w:val="22"/>
                <w:u w:val="single"/>
              </w:rPr>
              <w:t> </w:t>
            </w:r>
          </w:p>
        </w:tc>
        <w:tc>
          <w:tcPr>
            <w:tcW w:w="202" w:type="dxa"/>
          </w:tcPr>
          <w:p>
            <w:pPr>
              <w:pStyle w:val="TableParagraph"/>
              <w:jc w:val="left"/>
              <w:rPr>
                <w:rFonts w:ascii="Times New Roman"/>
                <w:sz w:val="18"/>
              </w:rPr>
            </w:pPr>
          </w:p>
        </w:tc>
        <w:tc>
          <w:tcPr>
            <w:tcW w:w="1359" w:type="dxa"/>
          </w:tcPr>
          <w:p>
            <w:pPr>
              <w:pStyle w:val="TableParagraph"/>
              <w:tabs>
                <w:tab w:pos="619" w:val="left" w:leader="none"/>
              </w:tabs>
              <w:spacing w:line="244" w:lineRule="exact" w:before="2"/>
              <w:ind w:right="-15"/>
              <w:rPr>
                <w:sz w:val="22"/>
              </w:rPr>
            </w:pPr>
            <w:r>
              <w:rPr>
                <w:sz w:val="22"/>
                <w:u w:val="single"/>
              </w:rPr>
              <w:tab/>
            </w:r>
            <w:r>
              <w:rPr>
                <w:spacing w:val="-2"/>
                <w:sz w:val="22"/>
                <w:u w:val="single"/>
              </w:rPr>
              <w:t>54.550</w:t>
            </w:r>
            <w:r>
              <w:rPr>
                <w:spacing w:val="40"/>
                <w:sz w:val="22"/>
                <w:u w:val="single"/>
              </w:rPr>
              <w:t> </w:t>
            </w:r>
          </w:p>
        </w:tc>
      </w:tr>
      <w:tr>
        <w:trPr>
          <w:trHeight w:val="268" w:hRule="atLeast"/>
        </w:trPr>
        <w:tc>
          <w:tcPr>
            <w:tcW w:w="4885" w:type="dxa"/>
          </w:tcPr>
          <w:p>
            <w:pPr>
              <w:pStyle w:val="TableParagraph"/>
              <w:spacing w:line="244" w:lineRule="exact" w:before="4"/>
              <w:ind w:left="81"/>
              <w:jc w:val="left"/>
              <w:rPr>
                <w:b/>
                <w:sz w:val="22"/>
              </w:rPr>
            </w:pPr>
            <w:r>
              <w:rPr>
                <w:b/>
                <w:sz w:val="22"/>
              </w:rPr>
              <w:t>Total</w:t>
            </w:r>
            <w:r>
              <w:rPr>
                <w:b/>
                <w:spacing w:val="-2"/>
                <w:sz w:val="22"/>
              </w:rPr>
              <w:t> </w:t>
            </w:r>
            <w:r>
              <w:rPr>
                <w:b/>
                <w:sz w:val="22"/>
              </w:rPr>
              <w:t>do</w:t>
            </w:r>
            <w:r>
              <w:rPr>
                <w:b/>
                <w:spacing w:val="-1"/>
                <w:sz w:val="22"/>
              </w:rPr>
              <w:t> </w:t>
            </w:r>
            <w:r>
              <w:rPr>
                <w:b/>
                <w:sz w:val="22"/>
              </w:rPr>
              <w:t>passivo</w:t>
            </w:r>
            <w:r>
              <w:rPr>
                <w:b/>
                <w:spacing w:val="-6"/>
                <w:sz w:val="22"/>
              </w:rPr>
              <w:t> </w:t>
            </w:r>
            <w:r>
              <w:rPr>
                <w:b/>
                <w:sz w:val="22"/>
              </w:rPr>
              <w:t>não</w:t>
            </w:r>
            <w:r>
              <w:rPr>
                <w:b/>
                <w:spacing w:val="-1"/>
                <w:sz w:val="22"/>
              </w:rPr>
              <w:t> </w:t>
            </w:r>
            <w:r>
              <w:rPr>
                <w:b/>
                <w:spacing w:val="-2"/>
                <w:sz w:val="22"/>
              </w:rPr>
              <w:t>circulante</w:t>
            </w:r>
          </w:p>
        </w:tc>
        <w:tc>
          <w:tcPr>
            <w:tcW w:w="1312" w:type="dxa"/>
          </w:tcPr>
          <w:p>
            <w:pPr>
              <w:pStyle w:val="TableParagraph"/>
              <w:jc w:val="left"/>
              <w:rPr>
                <w:rFonts w:ascii="Times New Roman"/>
                <w:sz w:val="18"/>
              </w:rPr>
            </w:pPr>
          </w:p>
        </w:tc>
        <w:tc>
          <w:tcPr>
            <w:tcW w:w="1344" w:type="dxa"/>
          </w:tcPr>
          <w:p>
            <w:pPr>
              <w:pStyle w:val="TableParagraph"/>
              <w:spacing w:line="234" w:lineRule="exact" w:before="14"/>
              <w:ind w:right="55"/>
              <w:rPr>
                <w:b/>
                <w:sz w:val="22"/>
              </w:rPr>
            </w:pPr>
            <w:r>
              <w:rPr>
                <w:b/>
                <w:spacing w:val="-2"/>
                <w:sz w:val="22"/>
              </w:rPr>
              <w:t>4.279.222</w:t>
            </w:r>
          </w:p>
        </w:tc>
        <w:tc>
          <w:tcPr>
            <w:tcW w:w="202" w:type="dxa"/>
          </w:tcPr>
          <w:p>
            <w:pPr>
              <w:pStyle w:val="TableParagraph"/>
              <w:jc w:val="left"/>
              <w:rPr>
                <w:rFonts w:ascii="Times New Roman"/>
                <w:sz w:val="18"/>
              </w:rPr>
            </w:pPr>
          </w:p>
        </w:tc>
        <w:tc>
          <w:tcPr>
            <w:tcW w:w="1359" w:type="dxa"/>
          </w:tcPr>
          <w:p>
            <w:pPr>
              <w:pStyle w:val="TableParagraph"/>
              <w:spacing w:line="234" w:lineRule="exact" w:before="14"/>
              <w:ind w:right="56"/>
              <w:rPr>
                <w:sz w:val="22"/>
              </w:rPr>
            </w:pPr>
            <w:r>
              <w:rPr>
                <w:spacing w:val="-2"/>
                <w:sz w:val="22"/>
              </w:rPr>
              <w:t>4.562.348</w:t>
            </w:r>
          </w:p>
        </w:tc>
      </w:tr>
      <w:tr>
        <w:trPr>
          <w:trHeight w:val="283" w:hRule="atLeast"/>
        </w:trPr>
        <w:tc>
          <w:tcPr>
            <w:tcW w:w="4885" w:type="dxa"/>
            <w:tcBorders>
              <w:left w:val="single" w:sz="8" w:space="0" w:color="FFFFFF"/>
            </w:tcBorders>
          </w:tcPr>
          <w:p>
            <w:pPr>
              <w:pStyle w:val="TableParagraph"/>
              <w:jc w:val="left"/>
              <w:rPr>
                <w:rFonts w:ascii="Times New Roman"/>
                <w:sz w:val="20"/>
              </w:rPr>
            </w:pPr>
          </w:p>
        </w:tc>
        <w:tc>
          <w:tcPr>
            <w:tcW w:w="1312" w:type="dxa"/>
          </w:tcPr>
          <w:p>
            <w:pPr>
              <w:pStyle w:val="TableParagraph"/>
              <w:jc w:val="left"/>
              <w:rPr>
                <w:rFonts w:ascii="Times New Roman"/>
                <w:sz w:val="20"/>
              </w:rPr>
            </w:pPr>
          </w:p>
        </w:tc>
        <w:tc>
          <w:tcPr>
            <w:tcW w:w="1344" w:type="dxa"/>
          </w:tcPr>
          <w:p>
            <w:pPr>
              <w:pStyle w:val="TableParagraph"/>
              <w:jc w:val="left"/>
              <w:rPr>
                <w:rFonts w:ascii="Times New Roman"/>
                <w:sz w:val="20"/>
              </w:rPr>
            </w:pPr>
          </w:p>
        </w:tc>
        <w:tc>
          <w:tcPr>
            <w:tcW w:w="202" w:type="dxa"/>
          </w:tcPr>
          <w:p>
            <w:pPr>
              <w:pStyle w:val="TableParagraph"/>
              <w:jc w:val="left"/>
              <w:rPr>
                <w:rFonts w:ascii="Times New Roman"/>
                <w:sz w:val="20"/>
              </w:rPr>
            </w:pPr>
          </w:p>
        </w:tc>
        <w:tc>
          <w:tcPr>
            <w:tcW w:w="1359" w:type="dxa"/>
          </w:tcPr>
          <w:p>
            <w:pPr>
              <w:pStyle w:val="TableParagraph"/>
              <w:jc w:val="left"/>
              <w:rPr>
                <w:rFonts w:ascii="Times New Roman"/>
                <w:sz w:val="20"/>
              </w:rPr>
            </w:pPr>
          </w:p>
        </w:tc>
      </w:tr>
      <w:tr>
        <w:trPr>
          <w:trHeight w:val="257" w:hRule="atLeast"/>
        </w:trPr>
        <w:tc>
          <w:tcPr>
            <w:tcW w:w="4885" w:type="dxa"/>
          </w:tcPr>
          <w:p>
            <w:pPr>
              <w:pStyle w:val="TableParagraph"/>
              <w:spacing w:line="237" w:lineRule="exact"/>
              <w:ind w:left="81"/>
              <w:jc w:val="left"/>
              <w:rPr>
                <w:b/>
                <w:sz w:val="22"/>
              </w:rPr>
            </w:pPr>
            <w:r>
              <w:rPr>
                <w:b/>
                <w:sz w:val="22"/>
              </w:rPr>
              <w:t>Patrimônio</w:t>
            </w:r>
            <w:r>
              <w:rPr>
                <w:b/>
                <w:spacing w:val="1"/>
                <w:sz w:val="22"/>
              </w:rPr>
              <w:t> </w:t>
            </w:r>
            <w:r>
              <w:rPr>
                <w:b/>
                <w:spacing w:val="-2"/>
                <w:sz w:val="22"/>
              </w:rPr>
              <w:t>líquido</w:t>
            </w:r>
          </w:p>
        </w:tc>
        <w:tc>
          <w:tcPr>
            <w:tcW w:w="1312" w:type="dxa"/>
          </w:tcPr>
          <w:p>
            <w:pPr>
              <w:pStyle w:val="TableParagraph"/>
              <w:spacing w:line="237" w:lineRule="exact"/>
              <w:ind w:left="186"/>
              <w:jc w:val="center"/>
              <w:rPr>
                <w:b/>
                <w:sz w:val="22"/>
              </w:rPr>
            </w:pPr>
            <w:hyperlink w:history="true" w:anchor="_bookmark69">
              <w:r>
                <w:rPr>
                  <w:b/>
                  <w:spacing w:val="-5"/>
                  <w:sz w:val="22"/>
                </w:rPr>
                <w:t>18</w:t>
              </w:r>
            </w:hyperlink>
          </w:p>
        </w:tc>
        <w:tc>
          <w:tcPr>
            <w:tcW w:w="1344" w:type="dxa"/>
          </w:tcPr>
          <w:p>
            <w:pPr>
              <w:pStyle w:val="TableParagraph"/>
              <w:jc w:val="left"/>
              <w:rPr>
                <w:rFonts w:ascii="Times New Roman"/>
                <w:sz w:val="18"/>
              </w:rPr>
            </w:pPr>
          </w:p>
        </w:tc>
        <w:tc>
          <w:tcPr>
            <w:tcW w:w="202" w:type="dxa"/>
          </w:tcPr>
          <w:p>
            <w:pPr>
              <w:pStyle w:val="TableParagraph"/>
              <w:jc w:val="left"/>
              <w:rPr>
                <w:rFonts w:ascii="Times New Roman"/>
                <w:sz w:val="18"/>
              </w:rPr>
            </w:pPr>
          </w:p>
        </w:tc>
        <w:tc>
          <w:tcPr>
            <w:tcW w:w="1359" w:type="dxa"/>
          </w:tcPr>
          <w:p>
            <w:pPr>
              <w:pStyle w:val="TableParagraph"/>
              <w:jc w:val="left"/>
              <w:rPr>
                <w:rFonts w:ascii="Times New Roman"/>
                <w:sz w:val="18"/>
              </w:rPr>
            </w:pPr>
          </w:p>
        </w:tc>
      </w:tr>
      <w:tr>
        <w:trPr>
          <w:trHeight w:val="254" w:hRule="atLeast"/>
        </w:trPr>
        <w:tc>
          <w:tcPr>
            <w:tcW w:w="4885" w:type="dxa"/>
          </w:tcPr>
          <w:p>
            <w:pPr>
              <w:pStyle w:val="TableParagraph"/>
              <w:spacing w:line="234" w:lineRule="exact"/>
              <w:ind w:left="302"/>
              <w:jc w:val="left"/>
              <w:rPr>
                <w:sz w:val="22"/>
              </w:rPr>
            </w:pPr>
            <w:r>
              <w:rPr>
                <w:sz w:val="22"/>
              </w:rPr>
              <w:t>Capital</w:t>
            </w:r>
            <w:r>
              <w:rPr>
                <w:spacing w:val="-7"/>
                <w:sz w:val="22"/>
              </w:rPr>
              <w:t> </w:t>
            </w:r>
            <w:r>
              <w:rPr>
                <w:spacing w:val="-2"/>
                <w:sz w:val="22"/>
              </w:rPr>
              <w:t>social</w:t>
            </w:r>
          </w:p>
        </w:tc>
        <w:tc>
          <w:tcPr>
            <w:tcW w:w="1312" w:type="dxa"/>
          </w:tcPr>
          <w:p>
            <w:pPr>
              <w:pStyle w:val="TableParagraph"/>
              <w:jc w:val="left"/>
              <w:rPr>
                <w:rFonts w:ascii="Times New Roman"/>
                <w:sz w:val="18"/>
              </w:rPr>
            </w:pPr>
          </w:p>
        </w:tc>
        <w:tc>
          <w:tcPr>
            <w:tcW w:w="1344" w:type="dxa"/>
          </w:tcPr>
          <w:p>
            <w:pPr>
              <w:pStyle w:val="TableParagraph"/>
              <w:spacing w:line="234" w:lineRule="exact"/>
              <w:ind w:right="56"/>
              <w:rPr>
                <w:b/>
                <w:sz w:val="22"/>
              </w:rPr>
            </w:pPr>
            <w:r>
              <w:rPr>
                <w:b/>
                <w:spacing w:val="-2"/>
                <w:sz w:val="22"/>
              </w:rPr>
              <w:t>300.000</w:t>
            </w:r>
          </w:p>
        </w:tc>
        <w:tc>
          <w:tcPr>
            <w:tcW w:w="202" w:type="dxa"/>
          </w:tcPr>
          <w:p>
            <w:pPr>
              <w:pStyle w:val="TableParagraph"/>
              <w:jc w:val="left"/>
              <w:rPr>
                <w:rFonts w:ascii="Times New Roman"/>
                <w:sz w:val="18"/>
              </w:rPr>
            </w:pPr>
          </w:p>
        </w:tc>
        <w:tc>
          <w:tcPr>
            <w:tcW w:w="1359" w:type="dxa"/>
          </w:tcPr>
          <w:p>
            <w:pPr>
              <w:pStyle w:val="TableParagraph"/>
              <w:spacing w:line="234" w:lineRule="exact"/>
              <w:ind w:right="57"/>
              <w:rPr>
                <w:sz w:val="22"/>
              </w:rPr>
            </w:pPr>
            <w:r>
              <w:rPr>
                <w:spacing w:val="-2"/>
                <w:sz w:val="22"/>
              </w:rPr>
              <w:t>300.000</w:t>
            </w:r>
          </w:p>
        </w:tc>
      </w:tr>
      <w:tr>
        <w:trPr>
          <w:trHeight w:val="259" w:hRule="atLeast"/>
        </w:trPr>
        <w:tc>
          <w:tcPr>
            <w:tcW w:w="4885" w:type="dxa"/>
          </w:tcPr>
          <w:p>
            <w:pPr>
              <w:pStyle w:val="TableParagraph"/>
              <w:spacing w:line="239" w:lineRule="exact"/>
              <w:ind w:left="302"/>
              <w:jc w:val="left"/>
              <w:rPr>
                <w:sz w:val="22"/>
              </w:rPr>
            </w:pPr>
            <w:r>
              <w:rPr>
                <w:sz w:val="22"/>
              </w:rPr>
              <w:t>Reserva</w:t>
            </w:r>
            <w:r>
              <w:rPr>
                <w:spacing w:val="-8"/>
                <w:sz w:val="22"/>
              </w:rPr>
              <w:t> </w:t>
            </w:r>
            <w:r>
              <w:rPr>
                <w:spacing w:val="-2"/>
                <w:sz w:val="22"/>
              </w:rPr>
              <w:t>legal</w:t>
            </w:r>
          </w:p>
        </w:tc>
        <w:tc>
          <w:tcPr>
            <w:tcW w:w="1312" w:type="dxa"/>
          </w:tcPr>
          <w:p>
            <w:pPr>
              <w:pStyle w:val="TableParagraph"/>
              <w:jc w:val="left"/>
              <w:rPr>
                <w:rFonts w:ascii="Times New Roman"/>
                <w:sz w:val="18"/>
              </w:rPr>
            </w:pPr>
          </w:p>
        </w:tc>
        <w:tc>
          <w:tcPr>
            <w:tcW w:w="1344" w:type="dxa"/>
          </w:tcPr>
          <w:p>
            <w:pPr>
              <w:pStyle w:val="TableParagraph"/>
              <w:spacing w:line="237" w:lineRule="exact" w:before="2"/>
              <w:ind w:right="53"/>
              <w:rPr>
                <w:b/>
                <w:sz w:val="22"/>
              </w:rPr>
            </w:pPr>
            <w:r>
              <w:rPr>
                <w:b/>
                <w:spacing w:val="-2"/>
                <w:sz w:val="22"/>
              </w:rPr>
              <w:t>60.000</w:t>
            </w:r>
          </w:p>
        </w:tc>
        <w:tc>
          <w:tcPr>
            <w:tcW w:w="202" w:type="dxa"/>
          </w:tcPr>
          <w:p>
            <w:pPr>
              <w:pStyle w:val="TableParagraph"/>
              <w:jc w:val="left"/>
              <w:rPr>
                <w:rFonts w:ascii="Times New Roman"/>
                <w:sz w:val="18"/>
              </w:rPr>
            </w:pPr>
          </w:p>
        </w:tc>
        <w:tc>
          <w:tcPr>
            <w:tcW w:w="1359" w:type="dxa"/>
          </w:tcPr>
          <w:p>
            <w:pPr>
              <w:pStyle w:val="TableParagraph"/>
              <w:spacing w:line="237" w:lineRule="exact" w:before="2"/>
              <w:ind w:right="54"/>
              <w:rPr>
                <w:sz w:val="22"/>
              </w:rPr>
            </w:pPr>
            <w:r>
              <w:rPr>
                <w:spacing w:val="-2"/>
                <w:sz w:val="22"/>
              </w:rPr>
              <w:t>51.514</w:t>
            </w:r>
          </w:p>
        </w:tc>
      </w:tr>
      <w:tr>
        <w:trPr>
          <w:trHeight w:val="254" w:hRule="atLeast"/>
        </w:trPr>
        <w:tc>
          <w:tcPr>
            <w:tcW w:w="4885" w:type="dxa"/>
          </w:tcPr>
          <w:p>
            <w:pPr>
              <w:pStyle w:val="TableParagraph"/>
              <w:spacing w:line="234" w:lineRule="exact"/>
              <w:ind w:left="302"/>
              <w:jc w:val="left"/>
              <w:rPr>
                <w:sz w:val="22"/>
              </w:rPr>
            </w:pPr>
            <w:r>
              <w:rPr>
                <w:sz w:val="22"/>
              </w:rPr>
              <w:t>Reserva</w:t>
            </w:r>
            <w:r>
              <w:rPr>
                <w:spacing w:val="-6"/>
                <w:sz w:val="22"/>
              </w:rPr>
              <w:t> </w:t>
            </w:r>
            <w:r>
              <w:rPr>
                <w:sz w:val="22"/>
              </w:rPr>
              <w:t>de</w:t>
            </w:r>
            <w:r>
              <w:rPr>
                <w:spacing w:val="-2"/>
                <w:sz w:val="22"/>
              </w:rPr>
              <w:t> </w:t>
            </w:r>
            <w:r>
              <w:rPr>
                <w:sz w:val="22"/>
              </w:rPr>
              <w:t>incentivos</w:t>
            </w:r>
            <w:r>
              <w:rPr>
                <w:spacing w:val="-2"/>
                <w:sz w:val="22"/>
              </w:rPr>
              <w:t> fiscais</w:t>
            </w:r>
          </w:p>
        </w:tc>
        <w:tc>
          <w:tcPr>
            <w:tcW w:w="1312" w:type="dxa"/>
          </w:tcPr>
          <w:p>
            <w:pPr>
              <w:pStyle w:val="TableParagraph"/>
              <w:jc w:val="left"/>
              <w:rPr>
                <w:rFonts w:ascii="Times New Roman"/>
                <w:sz w:val="18"/>
              </w:rPr>
            </w:pPr>
          </w:p>
        </w:tc>
        <w:tc>
          <w:tcPr>
            <w:tcW w:w="1344" w:type="dxa"/>
          </w:tcPr>
          <w:p>
            <w:pPr>
              <w:pStyle w:val="TableParagraph"/>
              <w:spacing w:line="234" w:lineRule="exact"/>
              <w:ind w:right="56"/>
              <w:rPr>
                <w:b/>
                <w:sz w:val="22"/>
              </w:rPr>
            </w:pPr>
            <w:r>
              <w:rPr>
                <w:b/>
                <w:spacing w:val="-2"/>
                <w:sz w:val="22"/>
              </w:rPr>
              <w:t>384.009</w:t>
            </w:r>
          </w:p>
        </w:tc>
        <w:tc>
          <w:tcPr>
            <w:tcW w:w="202" w:type="dxa"/>
          </w:tcPr>
          <w:p>
            <w:pPr>
              <w:pStyle w:val="TableParagraph"/>
              <w:jc w:val="left"/>
              <w:rPr>
                <w:rFonts w:ascii="Times New Roman"/>
                <w:sz w:val="18"/>
              </w:rPr>
            </w:pPr>
          </w:p>
        </w:tc>
        <w:tc>
          <w:tcPr>
            <w:tcW w:w="1359" w:type="dxa"/>
          </w:tcPr>
          <w:p>
            <w:pPr>
              <w:pStyle w:val="TableParagraph"/>
              <w:spacing w:line="234" w:lineRule="exact"/>
              <w:ind w:right="57"/>
              <w:rPr>
                <w:sz w:val="22"/>
              </w:rPr>
            </w:pPr>
            <w:r>
              <w:rPr>
                <w:spacing w:val="-2"/>
                <w:sz w:val="22"/>
              </w:rPr>
              <w:t>336.774</w:t>
            </w:r>
          </w:p>
        </w:tc>
      </w:tr>
      <w:tr>
        <w:trPr>
          <w:trHeight w:val="259" w:hRule="atLeast"/>
        </w:trPr>
        <w:tc>
          <w:tcPr>
            <w:tcW w:w="4885" w:type="dxa"/>
          </w:tcPr>
          <w:p>
            <w:pPr>
              <w:pStyle w:val="TableParagraph"/>
              <w:spacing w:line="239" w:lineRule="exact"/>
              <w:ind w:left="302"/>
              <w:jc w:val="left"/>
              <w:rPr>
                <w:sz w:val="22"/>
              </w:rPr>
            </w:pPr>
            <w:r>
              <w:rPr>
                <w:sz w:val="22"/>
              </w:rPr>
              <w:t>Lucros</w:t>
            </w:r>
            <w:r>
              <w:rPr>
                <w:spacing w:val="1"/>
                <w:sz w:val="22"/>
              </w:rPr>
              <w:t> </w:t>
            </w:r>
            <w:r>
              <w:rPr>
                <w:spacing w:val="-2"/>
                <w:sz w:val="22"/>
              </w:rPr>
              <w:t>acumulados</w:t>
            </w:r>
          </w:p>
        </w:tc>
        <w:tc>
          <w:tcPr>
            <w:tcW w:w="1312" w:type="dxa"/>
          </w:tcPr>
          <w:p>
            <w:pPr>
              <w:pStyle w:val="TableParagraph"/>
              <w:jc w:val="left"/>
              <w:rPr>
                <w:rFonts w:ascii="Times New Roman"/>
                <w:sz w:val="18"/>
              </w:rPr>
            </w:pPr>
          </w:p>
        </w:tc>
        <w:tc>
          <w:tcPr>
            <w:tcW w:w="1344" w:type="dxa"/>
          </w:tcPr>
          <w:p>
            <w:pPr>
              <w:pStyle w:val="TableParagraph"/>
              <w:tabs>
                <w:tab w:pos="1204" w:val="left" w:leader="none"/>
              </w:tabs>
              <w:spacing w:line="239" w:lineRule="exact"/>
              <w:ind w:right="-15"/>
              <w:rPr>
                <w:b/>
                <w:sz w:val="22"/>
              </w:rPr>
            </w:pPr>
            <w:r>
              <w:rPr>
                <w:b/>
                <w:sz w:val="22"/>
                <w:u w:val="single"/>
              </w:rPr>
              <w:tab/>
            </w:r>
            <w:r>
              <w:rPr>
                <w:b/>
                <w:spacing w:val="-10"/>
                <w:sz w:val="22"/>
                <w:u w:val="single"/>
              </w:rPr>
              <w:t>-</w:t>
            </w:r>
            <w:r>
              <w:rPr>
                <w:b/>
                <w:spacing w:val="40"/>
                <w:sz w:val="22"/>
                <w:u w:val="single"/>
              </w:rPr>
              <w:t> </w:t>
            </w:r>
          </w:p>
        </w:tc>
        <w:tc>
          <w:tcPr>
            <w:tcW w:w="202" w:type="dxa"/>
          </w:tcPr>
          <w:p>
            <w:pPr>
              <w:pStyle w:val="TableParagraph"/>
              <w:jc w:val="left"/>
              <w:rPr>
                <w:rFonts w:ascii="Times New Roman"/>
                <w:sz w:val="18"/>
              </w:rPr>
            </w:pPr>
          </w:p>
        </w:tc>
        <w:tc>
          <w:tcPr>
            <w:tcW w:w="1359" w:type="dxa"/>
          </w:tcPr>
          <w:p>
            <w:pPr>
              <w:pStyle w:val="TableParagraph"/>
              <w:tabs>
                <w:tab w:pos="494" w:val="left" w:leader="none"/>
              </w:tabs>
              <w:spacing w:line="239" w:lineRule="exact"/>
              <w:ind w:right="-15"/>
              <w:rPr>
                <w:sz w:val="22"/>
              </w:rPr>
            </w:pPr>
            <w:r>
              <w:rPr>
                <w:sz w:val="22"/>
                <w:u w:val="single"/>
              </w:rPr>
              <w:tab/>
            </w:r>
            <w:r>
              <w:rPr>
                <w:spacing w:val="-2"/>
                <w:sz w:val="22"/>
                <w:u w:val="single"/>
              </w:rPr>
              <w:t>105.557</w:t>
            </w:r>
            <w:r>
              <w:rPr>
                <w:spacing w:val="40"/>
                <w:sz w:val="22"/>
                <w:u w:val="single"/>
              </w:rPr>
              <w:t> </w:t>
            </w:r>
          </w:p>
        </w:tc>
      </w:tr>
      <w:tr>
        <w:trPr>
          <w:trHeight w:val="510" w:hRule="atLeast"/>
        </w:trPr>
        <w:tc>
          <w:tcPr>
            <w:tcW w:w="4885" w:type="dxa"/>
            <w:tcBorders>
              <w:left w:val="single" w:sz="8" w:space="0" w:color="FFFFFF"/>
            </w:tcBorders>
          </w:tcPr>
          <w:p>
            <w:pPr>
              <w:pStyle w:val="TableParagraph"/>
              <w:spacing w:before="2"/>
              <w:ind w:left="71"/>
              <w:jc w:val="left"/>
              <w:rPr>
                <w:b/>
                <w:sz w:val="22"/>
              </w:rPr>
            </w:pPr>
            <w:r>
              <w:rPr>
                <w:b/>
                <w:sz w:val="22"/>
              </w:rPr>
              <w:t>Total</w:t>
            </w:r>
            <w:r>
              <w:rPr>
                <w:b/>
                <w:spacing w:val="-1"/>
                <w:sz w:val="22"/>
              </w:rPr>
              <w:t> </w:t>
            </w:r>
            <w:r>
              <w:rPr>
                <w:b/>
                <w:sz w:val="22"/>
              </w:rPr>
              <w:t>do</w:t>
            </w:r>
            <w:r>
              <w:rPr>
                <w:b/>
                <w:spacing w:val="-1"/>
                <w:sz w:val="22"/>
              </w:rPr>
              <w:t> </w:t>
            </w:r>
            <w:r>
              <w:rPr>
                <w:b/>
                <w:sz w:val="22"/>
              </w:rPr>
              <w:t>patrimônio</w:t>
            </w:r>
            <w:r>
              <w:rPr>
                <w:b/>
                <w:spacing w:val="-1"/>
                <w:sz w:val="22"/>
              </w:rPr>
              <w:t> </w:t>
            </w:r>
            <w:r>
              <w:rPr>
                <w:b/>
                <w:spacing w:val="-2"/>
                <w:sz w:val="22"/>
              </w:rPr>
              <w:t>líquido</w:t>
            </w:r>
          </w:p>
        </w:tc>
        <w:tc>
          <w:tcPr>
            <w:tcW w:w="1312" w:type="dxa"/>
          </w:tcPr>
          <w:p>
            <w:pPr>
              <w:pStyle w:val="TableParagraph"/>
              <w:jc w:val="left"/>
              <w:rPr>
                <w:rFonts w:ascii="Times New Roman"/>
                <w:sz w:val="22"/>
              </w:rPr>
            </w:pPr>
          </w:p>
        </w:tc>
        <w:tc>
          <w:tcPr>
            <w:tcW w:w="1344" w:type="dxa"/>
            <w:tcBorders>
              <w:bottom w:val="single" w:sz="4" w:space="0" w:color="000000"/>
            </w:tcBorders>
          </w:tcPr>
          <w:p>
            <w:pPr>
              <w:pStyle w:val="TableParagraph"/>
              <w:spacing w:before="2"/>
              <w:ind w:right="56"/>
              <w:rPr>
                <w:b/>
                <w:sz w:val="22"/>
              </w:rPr>
            </w:pPr>
            <w:r>
              <w:rPr>
                <w:b/>
                <w:spacing w:val="-2"/>
                <w:sz w:val="22"/>
              </w:rPr>
              <w:t>744.009</w:t>
            </w:r>
          </w:p>
        </w:tc>
        <w:tc>
          <w:tcPr>
            <w:tcW w:w="202" w:type="dxa"/>
          </w:tcPr>
          <w:p>
            <w:pPr>
              <w:pStyle w:val="TableParagraph"/>
              <w:jc w:val="left"/>
              <w:rPr>
                <w:rFonts w:ascii="Times New Roman"/>
                <w:sz w:val="22"/>
              </w:rPr>
            </w:pPr>
          </w:p>
        </w:tc>
        <w:tc>
          <w:tcPr>
            <w:tcW w:w="1359" w:type="dxa"/>
            <w:tcBorders>
              <w:bottom w:val="single" w:sz="4" w:space="0" w:color="000000"/>
            </w:tcBorders>
          </w:tcPr>
          <w:p>
            <w:pPr>
              <w:pStyle w:val="TableParagraph"/>
              <w:spacing w:before="2"/>
              <w:ind w:right="57"/>
              <w:rPr>
                <w:sz w:val="22"/>
              </w:rPr>
            </w:pPr>
            <w:r>
              <w:rPr>
                <w:spacing w:val="-2"/>
                <w:sz w:val="22"/>
              </w:rPr>
              <w:t>793.845</w:t>
            </w:r>
          </w:p>
        </w:tc>
      </w:tr>
      <w:tr>
        <w:trPr>
          <w:trHeight w:val="272" w:hRule="atLeast"/>
        </w:trPr>
        <w:tc>
          <w:tcPr>
            <w:tcW w:w="4885" w:type="dxa"/>
          </w:tcPr>
          <w:p>
            <w:pPr>
              <w:pStyle w:val="TableParagraph"/>
              <w:spacing w:line="243" w:lineRule="exact" w:before="9"/>
              <w:ind w:left="81"/>
              <w:jc w:val="left"/>
              <w:rPr>
                <w:b/>
                <w:sz w:val="22"/>
              </w:rPr>
            </w:pPr>
            <w:r>
              <w:rPr>
                <w:b/>
                <w:sz w:val="22"/>
              </w:rPr>
              <w:t>Total</w:t>
            </w:r>
            <w:r>
              <w:rPr>
                <w:b/>
                <w:spacing w:val="-4"/>
                <w:sz w:val="22"/>
              </w:rPr>
              <w:t> </w:t>
            </w:r>
            <w:r>
              <w:rPr>
                <w:b/>
                <w:sz w:val="22"/>
              </w:rPr>
              <w:t>do</w:t>
            </w:r>
            <w:r>
              <w:rPr>
                <w:b/>
                <w:spacing w:val="-3"/>
                <w:sz w:val="22"/>
              </w:rPr>
              <w:t> </w:t>
            </w:r>
            <w:r>
              <w:rPr>
                <w:b/>
                <w:sz w:val="22"/>
              </w:rPr>
              <w:t>passivo</w:t>
            </w:r>
            <w:r>
              <w:rPr>
                <w:b/>
                <w:spacing w:val="-8"/>
                <w:sz w:val="22"/>
              </w:rPr>
              <w:t> </w:t>
            </w:r>
            <w:r>
              <w:rPr>
                <w:b/>
                <w:sz w:val="22"/>
              </w:rPr>
              <w:t>e patrimônio</w:t>
            </w:r>
            <w:r>
              <w:rPr>
                <w:b/>
                <w:spacing w:val="-3"/>
                <w:sz w:val="22"/>
              </w:rPr>
              <w:t> </w:t>
            </w:r>
            <w:r>
              <w:rPr>
                <w:b/>
                <w:spacing w:val="-2"/>
                <w:sz w:val="22"/>
              </w:rPr>
              <w:t>líquido</w:t>
            </w:r>
          </w:p>
        </w:tc>
        <w:tc>
          <w:tcPr>
            <w:tcW w:w="1312" w:type="dxa"/>
          </w:tcPr>
          <w:p>
            <w:pPr>
              <w:pStyle w:val="TableParagraph"/>
              <w:jc w:val="left"/>
              <w:rPr>
                <w:rFonts w:ascii="Times New Roman"/>
                <w:sz w:val="20"/>
              </w:rPr>
            </w:pPr>
          </w:p>
        </w:tc>
        <w:tc>
          <w:tcPr>
            <w:tcW w:w="1344" w:type="dxa"/>
            <w:tcBorders>
              <w:top w:val="single" w:sz="4" w:space="0" w:color="000000"/>
            </w:tcBorders>
          </w:tcPr>
          <w:p>
            <w:pPr>
              <w:pStyle w:val="TableParagraph"/>
              <w:tabs>
                <w:tab w:pos="297" w:val="left" w:leader="none"/>
              </w:tabs>
              <w:spacing w:line="233" w:lineRule="exact" w:before="19"/>
              <w:ind w:right="-15"/>
              <w:rPr>
                <w:b/>
                <w:sz w:val="22"/>
              </w:rPr>
            </w:pPr>
            <w:r>
              <w:rPr>
                <w:b/>
                <w:sz w:val="22"/>
                <w:u w:val="double"/>
              </w:rPr>
              <w:tab/>
            </w:r>
            <w:r>
              <w:rPr>
                <w:b/>
                <w:spacing w:val="-2"/>
                <w:sz w:val="22"/>
                <w:u w:val="double"/>
              </w:rPr>
              <w:t>9.314.835</w:t>
            </w:r>
            <w:r>
              <w:rPr>
                <w:b/>
                <w:spacing w:val="40"/>
                <w:sz w:val="22"/>
                <w:u w:val="double"/>
              </w:rPr>
              <w:t> </w:t>
            </w:r>
          </w:p>
        </w:tc>
        <w:tc>
          <w:tcPr>
            <w:tcW w:w="202" w:type="dxa"/>
          </w:tcPr>
          <w:p>
            <w:pPr>
              <w:pStyle w:val="TableParagraph"/>
              <w:jc w:val="left"/>
              <w:rPr>
                <w:rFonts w:ascii="Times New Roman"/>
                <w:sz w:val="20"/>
              </w:rPr>
            </w:pPr>
          </w:p>
        </w:tc>
        <w:tc>
          <w:tcPr>
            <w:tcW w:w="1359" w:type="dxa"/>
            <w:tcBorders>
              <w:top w:val="single" w:sz="4" w:space="0" w:color="000000"/>
            </w:tcBorders>
          </w:tcPr>
          <w:p>
            <w:pPr>
              <w:pStyle w:val="TableParagraph"/>
              <w:tabs>
                <w:tab w:pos="311" w:val="left" w:leader="none"/>
              </w:tabs>
              <w:spacing w:line="233" w:lineRule="exact" w:before="19"/>
              <w:ind w:right="-15"/>
              <w:rPr>
                <w:sz w:val="22"/>
              </w:rPr>
            </w:pPr>
            <w:r>
              <w:rPr>
                <w:sz w:val="22"/>
                <w:u w:val="double"/>
              </w:rPr>
              <w:tab/>
            </w:r>
            <w:r>
              <w:rPr>
                <w:spacing w:val="-2"/>
                <w:sz w:val="22"/>
                <w:u w:val="double"/>
              </w:rPr>
              <w:t>9.372.876</w:t>
            </w:r>
            <w:r>
              <w:rPr>
                <w:spacing w:val="40"/>
                <w:sz w:val="22"/>
                <w:u w:val="double"/>
              </w:rPr>
              <w:t> </w:t>
            </w:r>
          </w:p>
        </w:tc>
      </w:tr>
    </w:tbl>
    <w:p>
      <w:pPr>
        <w:pStyle w:val="BodyText"/>
        <w:spacing w:before="71"/>
      </w:pPr>
    </w:p>
    <w:p>
      <w:pPr>
        <w:pStyle w:val="BodyText"/>
        <w:ind w:left="435"/>
      </w:pPr>
      <w:r>
        <w:rPr/>
        <w:t>As</w:t>
      </w:r>
      <w:r>
        <w:rPr>
          <w:spacing w:val="-6"/>
        </w:rPr>
        <w:t> </w:t>
      </w:r>
      <w:r>
        <w:rPr/>
        <w:t>notas</w:t>
      </w:r>
      <w:r>
        <w:rPr>
          <w:spacing w:val="-3"/>
        </w:rPr>
        <w:t> </w:t>
      </w:r>
      <w:r>
        <w:rPr/>
        <w:t>explicativas</w:t>
      </w:r>
      <w:r>
        <w:rPr>
          <w:spacing w:val="-3"/>
        </w:rPr>
        <w:t> </w:t>
      </w:r>
      <w:r>
        <w:rPr/>
        <w:t>são</w:t>
      </w:r>
      <w:r>
        <w:rPr>
          <w:spacing w:val="-3"/>
        </w:rPr>
        <w:t> </w:t>
      </w:r>
      <w:r>
        <w:rPr/>
        <w:t>parte</w:t>
      </w:r>
      <w:r>
        <w:rPr>
          <w:spacing w:val="-3"/>
        </w:rPr>
        <w:t> </w:t>
      </w:r>
      <w:r>
        <w:rPr/>
        <w:t>integrante</w:t>
      </w:r>
      <w:r>
        <w:rPr>
          <w:spacing w:val="-7"/>
        </w:rPr>
        <w:t> </w:t>
      </w:r>
      <w:r>
        <w:rPr/>
        <w:t>das</w:t>
      </w:r>
      <w:r>
        <w:rPr>
          <w:spacing w:val="-7"/>
        </w:rPr>
        <w:t> </w:t>
      </w:r>
      <w:r>
        <w:rPr/>
        <w:t>demonstrações </w:t>
      </w:r>
      <w:r>
        <w:rPr>
          <w:spacing w:val="-2"/>
        </w:rPr>
        <w:t>financeiras.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6"/>
        <w:rPr>
          <w:sz w:val="20"/>
        </w:rPr>
      </w:pPr>
    </w:p>
    <w:p>
      <w:pPr>
        <w:spacing w:line="222" w:lineRule="exact" w:before="0"/>
        <w:ind w:left="435" w:right="0" w:firstLine="0"/>
        <w:jc w:val="left"/>
        <w:rPr>
          <w:sz w:val="20"/>
        </w:rPr>
      </w:pPr>
      <w:r>
        <w:rPr>
          <w:spacing w:val="-5"/>
          <w:sz w:val="20"/>
        </w:rPr>
        <w:t>15</w:t>
      </w:r>
    </w:p>
    <w:p>
      <w:pPr>
        <w:spacing w:line="153" w:lineRule="exact" w:before="0"/>
        <w:ind w:left="0" w:right="422" w:firstLine="0"/>
        <w:jc w:val="right"/>
        <w:rPr>
          <w:sz w:val="14"/>
        </w:rPr>
      </w:pPr>
      <w:r>
        <w:rPr>
          <w:spacing w:val="-2"/>
          <w:sz w:val="14"/>
        </w:rPr>
        <w:t>ÍNDICE</w:t>
      </w:r>
    </w:p>
    <w:p>
      <w:pPr>
        <w:spacing w:after="0" w:line="153" w:lineRule="exact"/>
        <w:jc w:val="right"/>
        <w:rPr>
          <w:sz w:val="14"/>
        </w:rPr>
        <w:sectPr>
          <w:pgSz w:w="12240" w:h="15840"/>
          <w:pgMar w:top="660" w:bottom="280" w:left="980" w:right="980"/>
        </w:sectPr>
      </w:pPr>
    </w:p>
    <w:p>
      <w:pPr>
        <w:pStyle w:val="Heading1"/>
        <w:ind w:left="435"/>
      </w:pPr>
      <w:r>
        <w:rPr/>
        <mc:AlternateContent>
          <mc:Choice Requires="wps">
            <w:drawing>
              <wp:anchor distT="0" distB="0" distL="0" distR="0" allowOverlap="1" layoutInCell="1" locked="0" behindDoc="1" simplePos="0" relativeHeight="481058816">
                <wp:simplePos x="0" y="0"/>
                <wp:positionH relativeFrom="page">
                  <wp:posOffset>0</wp:posOffset>
                </wp:positionH>
                <wp:positionV relativeFrom="page">
                  <wp:posOffset>0</wp:posOffset>
                </wp:positionV>
                <wp:extent cx="7772400" cy="10043160"/>
                <wp:effectExtent l="0" t="0" r="0" b="0"/>
                <wp:wrapNone/>
                <wp:docPr id="159" name="Group 159"/>
                <wp:cNvGraphicFramePr>
                  <a:graphicFrameLocks/>
                </wp:cNvGraphicFramePr>
                <a:graphic>
                  <a:graphicData uri="http://schemas.microsoft.com/office/word/2010/wordprocessingGroup">
                    <wpg:wgp>
                      <wpg:cNvPr id="159" name="Group 159"/>
                      <wpg:cNvGrpSpPr/>
                      <wpg:grpSpPr>
                        <a:xfrm>
                          <a:off x="0" y="0"/>
                          <a:ext cx="7772400" cy="10043160"/>
                          <a:chExt cx="7772400" cy="10043160"/>
                        </a:xfrm>
                      </wpg:grpSpPr>
                      <pic:pic>
                        <pic:nvPicPr>
                          <pic:cNvPr id="160" name="Image 160"/>
                          <pic:cNvPicPr/>
                        </pic:nvPicPr>
                        <pic:blipFill>
                          <a:blip r:embed="rId61" cstate="print"/>
                          <a:stretch>
                            <a:fillRect/>
                          </a:stretch>
                        </pic:blipFill>
                        <pic:spPr>
                          <a:xfrm>
                            <a:off x="36576" y="0"/>
                            <a:ext cx="7735824" cy="10043160"/>
                          </a:xfrm>
                          <a:prstGeom prst="rect">
                            <a:avLst/>
                          </a:prstGeom>
                        </pic:spPr>
                      </pic:pic>
                      <pic:pic>
                        <pic:nvPicPr>
                          <pic:cNvPr id="161" name="Image 161"/>
                          <pic:cNvPicPr/>
                        </pic:nvPicPr>
                        <pic:blipFill>
                          <a:blip r:embed="rId59" cstate="print"/>
                          <a:stretch>
                            <a:fillRect/>
                          </a:stretch>
                        </pic:blipFill>
                        <pic:spPr>
                          <a:xfrm>
                            <a:off x="0" y="12191"/>
                            <a:ext cx="7772400" cy="859535"/>
                          </a:xfrm>
                          <a:prstGeom prst="rect">
                            <a:avLst/>
                          </a:prstGeom>
                        </pic:spPr>
                      </pic:pic>
                      <wps:wsp>
                        <wps:cNvPr id="162" name="Graphic 162"/>
                        <wps:cNvSpPr/>
                        <wps:spPr>
                          <a:xfrm>
                            <a:off x="6431279" y="9521952"/>
                            <a:ext cx="591820" cy="226060"/>
                          </a:xfrm>
                          <a:custGeom>
                            <a:avLst/>
                            <a:gdLst/>
                            <a:ahLst/>
                            <a:cxnLst/>
                            <a:rect l="l" t="t" r="r" b="b"/>
                            <a:pathLst>
                              <a:path w="591820" h="226060">
                                <a:moveTo>
                                  <a:pt x="0" y="36576"/>
                                </a:moveTo>
                                <a:lnTo>
                                  <a:pt x="3190" y="23145"/>
                                </a:lnTo>
                                <a:lnTo>
                                  <a:pt x="11811" y="11430"/>
                                </a:lnTo>
                                <a:lnTo>
                                  <a:pt x="24431" y="3143"/>
                                </a:lnTo>
                                <a:lnTo>
                                  <a:pt x="39624" y="0"/>
                                </a:lnTo>
                                <a:lnTo>
                                  <a:pt x="551688" y="0"/>
                                </a:lnTo>
                                <a:lnTo>
                                  <a:pt x="566880" y="3143"/>
                                </a:lnTo>
                                <a:lnTo>
                                  <a:pt x="579501" y="11430"/>
                                </a:lnTo>
                                <a:lnTo>
                                  <a:pt x="588121" y="23145"/>
                                </a:lnTo>
                                <a:lnTo>
                                  <a:pt x="591312" y="36576"/>
                                </a:lnTo>
                                <a:lnTo>
                                  <a:pt x="591312" y="188976"/>
                                </a:lnTo>
                                <a:lnTo>
                                  <a:pt x="588121" y="202406"/>
                                </a:lnTo>
                                <a:lnTo>
                                  <a:pt x="579501" y="214122"/>
                                </a:lnTo>
                                <a:lnTo>
                                  <a:pt x="566880" y="222408"/>
                                </a:lnTo>
                                <a:lnTo>
                                  <a:pt x="551688" y="225552"/>
                                </a:lnTo>
                                <a:lnTo>
                                  <a:pt x="39624" y="225552"/>
                                </a:lnTo>
                                <a:lnTo>
                                  <a:pt x="24431" y="222408"/>
                                </a:lnTo>
                                <a:lnTo>
                                  <a:pt x="11810" y="214122"/>
                                </a:lnTo>
                                <a:lnTo>
                                  <a:pt x="3190" y="202406"/>
                                </a:lnTo>
                                <a:lnTo>
                                  <a:pt x="0" y="188976"/>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163" name="Image 163"/>
                          <pic:cNvPicPr/>
                        </pic:nvPicPr>
                        <pic:blipFill>
                          <a:blip r:embed="rId62" cstate="print"/>
                          <a:stretch>
                            <a:fillRect/>
                          </a:stretch>
                        </pic:blipFill>
                        <pic:spPr>
                          <a:xfrm>
                            <a:off x="3377184" y="188976"/>
                            <a:ext cx="1036320" cy="576072"/>
                          </a:xfrm>
                          <a:prstGeom prst="rect">
                            <a:avLst/>
                          </a:prstGeom>
                        </pic:spPr>
                      </pic:pic>
                    </wpg:wgp>
                  </a:graphicData>
                </a:graphic>
              </wp:anchor>
            </w:drawing>
          </mc:Choice>
          <mc:Fallback>
            <w:pict>
              <v:group style="position:absolute;margin-left:0pt;margin-top:0pt;width:612pt;height:790.8pt;mso-position-horizontal-relative:page;mso-position-vertical-relative:page;z-index:-22257664" id="docshapegroup153" coordorigin="0,0" coordsize="12240,15816">
                <v:shape style="position:absolute;left:57;top:0;width:12183;height:15816" type="#_x0000_t75" id="docshape154" stroked="false">
                  <v:imagedata r:id="rId61" o:title=""/>
                </v:shape>
                <v:shape style="position:absolute;left:0;top:19;width:12240;height:1354" type="#_x0000_t75" id="docshape155" stroked="false">
                  <v:imagedata r:id="rId59" o:title=""/>
                </v:shape>
                <v:shape style="position:absolute;left:10128;top:14995;width:932;height:356" id="docshape156" coordorigin="10128,14995" coordsize="932,356" path="m10128,15053l10133,15032,10147,15013,10166,15000,10190,14995,10997,14995,11021,15000,11041,15013,11054,15032,11059,15053,11059,15293,11054,15314,11041,15332,11021,15345,10997,15350,10190,15350,10166,15345,10147,15332,10133,15314,10128,15293,10128,15053xe" filled="false" stroked="true" strokeweight=".96pt" strokecolor="#000000">
                  <v:path arrowok="t"/>
                  <v:stroke dashstyle="solid"/>
                </v:shape>
                <v:shape style="position:absolute;left:5318;top:297;width:1632;height:908" type="#_x0000_t75" id="docshape157" stroked="false">
                  <v:imagedata r:id="rId62" o:title=""/>
                </v:shape>
                <w10:wrap type="none"/>
              </v:group>
            </w:pict>
          </mc:Fallback>
        </mc:AlternateContent>
      </w:r>
      <w:r>
        <w:rPr>
          <w:color w:val="FFFFFF"/>
        </w:rPr>
        <w:t>Havan</w:t>
      </w:r>
      <w:r>
        <w:rPr>
          <w:color w:val="FFFFFF"/>
          <w:spacing w:val="-5"/>
        </w:rPr>
        <w:t> </w:t>
      </w:r>
      <w:r>
        <w:rPr>
          <w:color w:val="FFFFFF"/>
          <w:spacing w:val="-4"/>
        </w:rPr>
        <w:t>S.A.</w:t>
      </w:r>
    </w:p>
    <w:p>
      <w:pPr>
        <w:pStyle w:val="BodyText"/>
        <w:spacing w:before="8"/>
        <w:rPr>
          <w:b/>
          <w:sz w:val="24"/>
        </w:rPr>
      </w:pPr>
    </w:p>
    <w:p>
      <w:pPr>
        <w:pStyle w:val="Heading3"/>
        <w:ind w:left="435" w:firstLine="0"/>
      </w:pPr>
      <w:bookmarkStart w:name="Demonstrações dos resultados" w:id="24"/>
      <w:bookmarkEnd w:id="24"/>
      <w:r>
        <w:rPr>
          <w:b w:val="0"/>
        </w:rPr>
      </w:r>
      <w:bookmarkStart w:name="_bookmark11" w:id="25"/>
      <w:bookmarkEnd w:id="25"/>
      <w:r>
        <w:rPr>
          <w:b w:val="0"/>
        </w:rPr>
      </w:r>
      <w:r>
        <w:rPr/>
        <w:t>Demonstrações</w:t>
      </w:r>
      <w:r>
        <w:rPr>
          <w:spacing w:val="-12"/>
        </w:rPr>
        <w:t> </w:t>
      </w:r>
      <w:r>
        <w:rPr/>
        <w:t>dos</w:t>
      </w:r>
      <w:r>
        <w:rPr>
          <w:spacing w:val="-14"/>
        </w:rPr>
        <w:t> </w:t>
      </w:r>
      <w:r>
        <w:rPr>
          <w:spacing w:val="-2"/>
        </w:rPr>
        <w:t>resultados</w:t>
      </w:r>
    </w:p>
    <w:p>
      <w:pPr>
        <w:pStyle w:val="BodyText"/>
        <w:spacing w:line="237" w:lineRule="auto" w:before="4"/>
        <w:ind w:left="435" w:right="3809"/>
      </w:pPr>
      <w:r>
        <w:rPr/>
        <w:t>Exercícios</w:t>
      </w:r>
      <w:r>
        <w:rPr>
          <w:spacing w:val="-1"/>
        </w:rPr>
        <w:t> </w:t>
      </w:r>
      <w:r>
        <w:rPr/>
        <w:t>findos</w:t>
      </w:r>
      <w:r>
        <w:rPr>
          <w:spacing w:val="-1"/>
        </w:rPr>
        <w:t> </w:t>
      </w:r>
      <w:r>
        <w:rPr/>
        <w:t>em</w:t>
      </w:r>
      <w:r>
        <w:rPr>
          <w:spacing w:val="-4"/>
        </w:rPr>
        <w:t> </w:t>
      </w:r>
      <w:r>
        <w:rPr/>
        <w:t>31</w:t>
      </w:r>
      <w:r>
        <w:rPr>
          <w:spacing w:val="-1"/>
        </w:rPr>
        <w:t> </w:t>
      </w:r>
      <w:r>
        <w:rPr/>
        <w:t>de</w:t>
      </w:r>
      <w:r>
        <w:rPr>
          <w:spacing w:val="-8"/>
        </w:rPr>
        <w:t> </w:t>
      </w:r>
      <w:r>
        <w:rPr/>
        <w:t>dezembro</w:t>
      </w:r>
      <w:r>
        <w:rPr>
          <w:spacing w:val="-8"/>
        </w:rPr>
        <w:t> </w:t>
      </w:r>
      <w:r>
        <w:rPr/>
        <w:t>de</w:t>
      </w:r>
      <w:r>
        <w:rPr>
          <w:spacing w:val="-4"/>
        </w:rPr>
        <w:t> </w:t>
      </w:r>
      <w:r>
        <w:rPr/>
        <w:t>2022</w:t>
      </w:r>
      <w:r>
        <w:rPr>
          <w:spacing w:val="-4"/>
        </w:rPr>
        <w:t> </w:t>
      </w:r>
      <w:r>
        <w:rPr/>
        <w:t>e</w:t>
      </w:r>
      <w:r>
        <w:rPr>
          <w:spacing w:val="-4"/>
        </w:rPr>
        <w:t> </w:t>
      </w:r>
      <w:r>
        <w:rPr/>
        <w:t>2021 (Valores expressos em milhares de reais)</w:t>
      </w:r>
    </w:p>
    <w:p>
      <w:pPr>
        <w:pStyle w:val="BodyText"/>
        <w:spacing w:before="32"/>
        <w:rPr>
          <w:sz w:val="20"/>
        </w:rPr>
      </w:pPr>
    </w:p>
    <w:tbl>
      <w:tblPr>
        <w:tblW w:w="0" w:type="auto"/>
        <w:jc w:val="left"/>
        <w:tblInd w:w="4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80"/>
        <w:gridCol w:w="1180"/>
        <w:gridCol w:w="1363"/>
        <w:gridCol w:w="158"/>
        <w:gridCol w:w="1401"/>
      </w:tblGrid>
      <w:tr>
        <w:trPr>
          <w:trHeight w:val="382" w:hRule="atLeast"/>
        </w:trPr>
        <w:tc>
          <w:tcPr>
            <w:tcW w:w="4380" w:type="dxa"/>
          </w:tcPr>
          <w:p>
            <w:pPr>
              <w:pStyle w:val="TableParagraph"/>
              <w:jc w:val="left"/>
              <w:rPr>
                <w:rFonts w:ascii="Times New Roman"/>
                <w:sz w:val="22"/>
              </w:rPr>
            </w:pPr>
          </w:p>
        </w:tc>
        <w:tc>
          <w:tcPr>
            <w:tcW w:w="1180" w:type="dxa"/>
          </w:tcPr>
          <w:p>
            <w:pPr>
              <w:pStyle w:val="TableParagraph"/>
              <w:spacing w:line="247" w:lineRule="exact"/>
              <w:ind w:right="60"/>
              <w:jc w:val="center"/>
              <w:rPr>
                <w:b/>
                <w:sz w:val="22"/>
              </w:rPr>
            </w:pPr>
            <w:r>
              <w:rPr>
                <w:b/>
                <w:spacing w:val="58"/>
                <w:sz w:val="22"/>
                <w:u w:val="single"/>
              </w:rPr>
              <w:t> </w:t>
            </w:r>
            <w:r>
              <w:rPr>
                <w:b/>
                <w:spacing w:val="-2"/>
                <w:sz w:val="22"/>
                <w:u w:val="single"/>
              </w:rPr>
              <w:t>Notas</w:t>
            </w:r>
            <w:r>
              <w:rPr>
                <w:b/>
                <w:spacing w:val="80"/>
                <w:sz w:val="22"/>
                <w:u w:val="single"/>
              </w:rPr>
              <w:t> </w:t>
            </w:r>
          </w:p>
        </w:tc>
        <w:tc>
          <w:tcPr>
            <w:tcW w:w="1363" w:type="dxa"/>
          </w:tcPr>
          <w:p>
            <w:pPr>
              <w:pStyle w:val="TableParagraph"/>
              <w:spacing w:line="247" w:lineRule="exact"/>
              <w:ind w:right="-15"/>
              <w:rPr>
                <w:b/>
                <w:sz w:val="22"/>
              </w:rPr>
            </w:pPr>
            <w:r>
              <w:rPr>
                <w:b/>
                <w:spacing w:val="72"/>
                <w:sz w:val="22"/>
                <w:u w:val="single"/>
              </w:rPr>
              <w:t> </w:t>
            </w:r>
            <w:r>
              <w:rPr>
                <w:b/>
                <w:spacing w:val="-2"/>
                <w:sz w:val="22"/>
                <w:u w:val="single"/>
              </w:rPr>
              <w:t>31/12/2022</w:t>
            </w:r>
            <w:r>
              <w:rPr>
                <w:b/>
                <w:spacing w:val="80"/>
                <w:sz w:val="22"/>
                <w:u w:val="single"/>
              </w:rPr>
              <w:t> </w:t>
            </w:r>
          </w:p>
        </w:tc>
        <w:tc>
          <w:tcPr>
            <w:tcW w:w="158" w:type="dxa"/>
          </w:tcPr>
          <w:p>
            <w:pPr>
              <w:pStyle w:val="TableParagraph"/>
              <w:jc w:val="left"/>
              <w:rPr>
                <w:rFonts w:ascii="Times New Roman"/>
                <w:sz w:val="22"/>
              </w:rPr>
            </w:pPr>
          </w:p>
        </w:tc>
        <w:tc>
          <w:tcPr>
            <w:tcW w:w="1401" w:type="dxa"/>
          </w:tcPr>
          <w:p>
            <w:pPr>
              <w:pStyle w:val="TableParagraph"/>
              <w:spacing w:line="247" w:lineRule="exact"/>
              <w:ind w:right="-15"/>
              <w:rPr>
                <w:sz w:val="22"/>
              </w:rPr>
            </w:pPr>
            <w:r>
              <w:rPr>
                <w:spacing w:val="56"/>
                <w:w w:val="150"/>
                <w:sz w:val="22"/>
                <w:u w:val="single"/>
              </w:rPr>
              <w:t> </w:t>
            </w:r>
            <w:r>
              <w:rPr>
                <w:spacing w:val="-2"/>
                <w:sz w:val="22"/>
                <w:u w:val="single"/>
              </w:rPr>
              <w:t>31/12/2021</w:t>
            </w:r>
            <w:r>
              <w:rPr>
                <w:spacing w:val="80"/>
                <w:sz w:val="22"/>
                <w:u w:val="single"/>
              </w:rPr>
              <w:t> </w:t>
            </w:r>
          </w:p>
        </w:tc>
      </w:tr>
      <w:tr>
        <w:trPr>
          <w:trHeight w:val="386" w:hRule="atLeast"/>
        </w:trPr>
        <w:tc>
          <w:tcPr>
            <w:tcW w:w="4380" w:type="dxa"/>
          </w:tcPr>
          <w:p>
            <w:pPr>
              <w:pStyle w:val="TableParagraph"/>
              <w:spacing w:line="237" w:lineRule="exact" w:before="129"/>
              <w:ind w:left="50"/>
              <w:jc w:val="left"/>
              <w:rPr>
                <w:sz w:val="22"/>
              </w:rPr>
            </w:pPr>
            <w:r>
              <w:rPr>
                <w:sz w:val="22"/>
              </w:rPr>
              <w:t>Receita</w:t>
            </w:r>
            <w:r>
              <w:rPr>
                <w:spacing w:val="-4"/>
                <w:sz w:val="22"/>
              </w:rPr>
              <w:t> </w:t>
            </w:r>
            <w:r>
              <w:rPr>
                <w:sz w:val="22"/>
              </w:rPr>
              <w:t>operacional</w:t>
            </w:r>
            <w:r>
              <w:rPr>
                <w:spacing w:val="-5"/>
                <w:sz w:val="22"/>
              </w:rPr>
              <w:t> </w:t>
            </w:r>
            <w:r>
              <w:rPr>
                <w:spacing w:val="-2"/>
                <w:sz w:val="22"/>
              </w:rPr>
              <w:t>líquida</w:t>
            </w:r>
          </w:p>
        </w:tc>
        <w:tc>
          <w:tcPr>
            <w:tcW w:w="1180" w:type="dxa"/>
          </w:tcPr>
          <w:p>
            <w:pPr>
              <w:pStyle w:val="TableParagraph"/>
              <w:spacing w:line="237" w:lineRule="exact" w:before="129"/>
              <w:ind w:right="55"/>
              <w:jc w:val="center"/>
              <w:rPr>
                <w:b/>
                <w:sz w:val="22"/>
              </w:rPr>
            </w:pPr>
            <w:hyperlink w:history="true" w:anchor="_bookmark84">
              <w:r>
                <w:rPr>
                  <w:b/>
                  <w:spacing w:val="-5"/>
                  <w:sz w:val="22"/>
                </w:rPr>
                <w:t>20</w:t>
              </w:r>
            </w:hyperlink>
          </w:p>
        </w:tc>
        <w:tc>
          <w:tcPr>
            <w:tcW w:w="1363" w:type="dxa"/>
          </w:tcPr>
          <w:p>
            <w:pPr>
              <w:pStyle w:val="TableParagraph"/>
              <w:spacing w:line="237" w:lineRule="exact" w:before="129"/>
              <w:ind w:left="197"/>
              <w:jc w:val="left"/>
              <w:rPr>
                <w:b/>
                <w:sz w:val="22"/>
              </w:rPr>
            </w:pPr>
            <w:r>
              <w:rPr>
                <w:b/>
                <w:spacing w:val="-2"/>
                <w:sz w:val="22"/>
              </w:rPr>
              <w:t>10.576.852</w:t>
            </w:r>
          </w:p>
        </w:tc>
        <w:tc>
          <w:tcPr>
            <w:tcW w:w="158" w:type="dxa"/>
          </w:tcPr>
          <w:p>
            <w:pPr>
              <w:pStyle w:val="TableParagraph"/>
              <w:jc w:val="left"/>
              <w:rPr>
                <w:rFonts w:ascii="Times New Roman"/>
                <w:sz w:val="22"/>
              </w:rPr>
            </w:pPr>
          </w:p>
        </w:tc>
        <w:tc>
          <w:tcPr>
            <w:tcW w:w="1401" w:type="dxa"/>
          </w:tcPr>
          <w:p>
            <w:pPr>
              <w:pStyle w:val="TableParagraph"/>
              <w:spacing w:line="237" w:lineRule="exact" w:before="129"/>
              <w:ind w:left="346"/>
              <w:jc w:val="left"/>
              <w:rPr>
                <w:sz w:val="22"/>
              </w:rPr>
            </w:pPr>
            <w:r>
              <w:rPr>
                <w:spacing w:val="-2"/>
                <w:sz w:val="22"/>
              </w:rPr>
              <w:t>9.556.115</w:t>
            </w:r>
          </w:p>
        </w:tc>
      </w:tr>
      <w:tr>
        <w:trPr>
          <w:trHeight w:val="259" w:hRule="atLeast"/>
        </w:trPr>
        <w:tc>
          <w:tcPr>
            <w:tcW w:w="4380" w:type="dxa"/>
          </w:tcPr>
          <w:p>
            <w:pPr>
              <w:pStyle w:val="TableParagraph"/>
              <w:spacing w:line="239" w:lineRule="exact"/>
              <w:ind w:left="50"/>
              <w:jc w:val="left"/>
              <w:rPr>
                <w:sz w:val="22"/>
              </w:rPr>
            </w:pPr>
            <w:r>
              <w:rPr>
                <w:sz w:val="22"/>
              </w:rPr>
              <w:t>Custo</w:t>
            </w:r>
            <w:r>
              <w:rPr>
                <w:spacing w:val="-3"/>
                <w:sz w:val="22"/>
              </w:rPr>
              <w:t> </w:t>
            </w:r>
            <w:r>
              <w:rPr>
                <w:sz w:val="22"/>
              </w:rPr>
              <w:t>de</w:t>
            </w:r>
            <w:r>
              <w:rPr>
                <w:spacing w:val="-3"/>
                <w:sz w:val="22"/>
              </w:rPr>
              <w:t> </w:t>
            </w:r>
            <w:r>
              <w:rPr>
                <w:sz w:val="22"/>
              </w:rPr>
              <w:t>mercadorias </w:t>
            </w:r>
            <w:r>
              <w:rPr>
                <w:spacing w:val="-2"/>
                <w:sz w:val="22"/>
              </w:rPr>
              <w:t>vendidas</w:t>
            </w:r>
          </w:p>
        </w:tc>
        <w:tc>
          <w:tcPr>
            <w:tcW w:w="1180" w:type="dxa"/>
          </w:tcPr>
          <w:p>
            <w:pPr>
              <w:pStyle w:val="TableParagraph"/>
              <w:spacing w:line="239" w:lineRule="exact"/>
              <w:ind w:right="57"/>
              <w:jc w:val="center"/>
              <w:rPr>
                <w:b/>
                <w:sz w:val="22"/>
              </w:rPr>
            </w:pPr>
            <w:hyperlink w:history="true" w:anchor="_bookmark86">
              <w:r>
                <w:rPr>
                  <w:b/>
                  <w:spacing w:val="-5"/>
                  <w:sz w:val="22"/>
                </w:rPr>
                <w:t>21</w:t>
              </w:r>
            </w:hyperlink>
          </w:p>
        </w:tc>
        <w:tc>
          <w:tcPr>
            <w:tcW w:w="1363" w:type="dxa"/>
          </w:tcPr>
          <w:p>
            <w:pPr>
              <w:pStyle w:val="TableParagraph"/>
              <w:spacing w:line="239" w:lineRule="exact"/>
              <w:ind w:right="-15"/>
              <w:rPr>
                <w:b/>
                <w:sz w:val="22"/>
              </w:rPr>
            </w:pPr>
            <w:r>
              <w:rPr>
                <w:b/>
                <w:spacing w:val="24"/>
                <w:sz w:val="22"/>
                <w:u w:val="single"/>
              </w:rPr>
              <w:t>  </w:t>
            </w:r>
            <w:r>
              <w:rPr>
                <w:b/>
                <w:spacing w:val="-2"/>
                <w:sz w:val="22"/>
                <w:u w:val="single"/>
              </w:rPr>
              <w:t>(6.750.978)</w:t>
            </w:r>
            <w:r>
              <w:rPr>
                <w:b/>
                <w:spacing w:val="40"/>
                <w:sz w:val="22"/>
                <w:u w:val="single"/>
              </w:rPr>
              <w:t> </w:t>
            </w:r>
          </w:p>
        </w:tc>
        <w:tc>
          <w:tcPr>
            <w:tcW w:w="158" w:type="dxa"/>
          </w:tcPr>
          <w:p>
            <w:pPr>
              <w:pStyle w:val="TableParagraph"/>
              <w:jc w:val="left"/>
              <w:rPr>
                <w:rFonts w:ascii="Times New Roman"/>
                <w:sz w:val="18"/>
              </w:rPr>
            </w:pPr>
          </w:p>
        </w:tc>
        <w:tc>
          <w:tcPr>
            <w:tcW w:w="1401" w:type="dxa"/>
          </w:tcPr>
          <w:p>
            <w:pPr>
              <w:pStyle w:val="TableParagraph"/>
              <w:spacing w:line="239" w:lineRule="exact"/>
              <w:ind w:right="-15"/>
              <w:rPr>
                <w:sz w:val="22"/>
              </w:rPr>
            </w:pPr>
            <w:r>
              <w:rPr>
                <w:spacing w:val="41"/>
                <w:sz w:val="22"/>
                <w:u w:val="single"/>
              </w:rPr>
              <w:t>  </w:t>
            </w:r>
            <w:r>
              <w:rPr>
                <w:spacing w:val="-2"/>
                <w:sz w:val="22"/>
                <w:u w:val="single"/>
              </w:rPr>
              <w:t>(6.233.499)</w:t>
            </w:r>
            <w:r>
              <w:rPr>
                <w:spacing w:val="40"/>
                <w:sz w:val="22"/>
                <w:u w:val="single"/>
              </w:rPr>
              <w:t> </w:t>
            </w:r>
          </w:p>
        </w:tc>
      </w:tr>
      <w:tr>
        <w:trPr>
          <w:trHeight w:val="386" w:hRule="atLeast"/>
        </w:trPr>
        <w:tc>
          <w:tcPr>
            <w:tcW w:w="4380" w:type="dxa"/>
          </w:tcPr>
          <w:p>
            <w:pPr>
              <w:pStyle w:val="TableParagraph"/>
              <w:spacing w:before="2"/>
              <w:ind w:left="50"/>
              <w:jc w:val="left"/>
              <w:rPr>
                <w:b/>
                <w:sz w:val="22"/>
              </w:rPr>
            </w:pPr>
            <w:r>
              <w:rPr>
                <w:b/>
                <w:sz w:val="22"/>
              </w:rPr>
              <w:t>Lucro </w:t>
            </w:r>
            <w:r>
              <w:rPr>
                <w:b/>
                <w:spacing w:val="-2"/>
                <w:sz w:val="22"/>
              </w:rPr>
              <w:t>bruto</w:t>
            </w:r>
          </w:p>
        </w:tc>
        <w:tc>
          <w:tcPr>
            <w:tcW w:w="1180" w:type="dxa"/>
          </w:tcPr>
          <w:p>
            <w:pPr>
              <w:pStyle w:val="TableParagraph"/>
              <w:jc w:val="left"/>
              <w:rPr>
                <w:rFonts w:ascii="Times New Roman"/>
                <w:sz w:val="22"/>
              </w:rPr>
            </w:pPr>
          </w:p>
        </w:tc>
        <w:tc>
          <w:tcPr>
            <w:tcW w:w="1363" w:type="dxa"/>
          </w:tcPr>
          <w:p>
            <w:pPr>
              <w:pStyle w:val="TableParagraph"/>
              <w:spacing w:before="2"/>
              <w:ind w:left="317"/>
              <w:jc w:val="left"/>
              <w:rPr>
                <w:b/>
                <w:sz w:val="22"/>
              </w:rPr>
            </w:pPr>
            <w:r>
              <w:rPr>
                <w:b/>
                <w:spacing w:val="-2"/>
                <w:sz w:val="22"/>
              </w:rPr>
              <w:t>3.825.874</w:t>
            </w:r>
          </w:p>
        </w:tc>
        <w:tc>
          <w:tcPr>
            <w:tcW w:w="158" w:type="dxa"/>
          </w:tcPr>
          <w:p>
            <w:pPr>
              <w:pStyle w:val="TableParagraph"/>
              <w:jc w:val="left"/>
              <w:rPr>
                <w:rFonts w:ascii="Times New Roman"/>
                <w:sz w:val="22"/>
              </w:rPr>
            </w:pPr>
          </w:p>
        </w:tc>
        <w:tc>
          <w:tcPr>
            <w:tcW w:w="1401" w:type="dxa"/>
          </w:tcPr>
          <w:p>
            <w:pPr>
              <w:pStyle w:val="TableParagraph"/>
              <w:spacing w:before="2"/>
              <w:ind w:left="346"/>
              <w:jc w:val="left"/>
              <w:rPr>
                <w:sz w:val="22"/>
              </w:rPr>
            </w:pPr>
            <w:r>
              <w:rPr>
                <w:spacing w:val="-2"/>
                <w:sz w:val="22"/>
              </w:rPr>
              <w:t>3.322.616</w:t>
            </w:r>
          </w:p>
        </w:tc>
      </w:tr>
      <w:tr>
        <w:trPr>
          <w:trHeight w:val="640" w:hRule="atLeast"/>
        </w:trPr>
        <w:tc>
          <w:tcPr>
            <w:tcW w:w="4380" w:type="dxa"/>
          </w:tcPr>
          <w:p>
            <w:pPr>
              <w:pStyle w:val="TableParagraph"/>
              <w:spacing w:before="124"/>
              <w:ind w:left="50"/>
              <w:jc w:val="left"/>
              <w:rPr>
                <w:b/>
                <w:sz w:val="22"/>
              </w:rPr>
            </w:pPr>
            <w:r>
              <w:rPr>
                <w:b/>
                <w:sz w:val="22"/>
              </w:rPr>
              <w:t>Receitas</w:t>
            </w:r>
            <w:r>
              <w:rPr>
                <w:b/>
                <w:spacing w:val="-8"/>
                <w:sz w:val="22"/>
              </w:rPr>
              <w:t> </w:t>
            </w:r>
            <w:r>
              <w:rPr>
                <w:b/>
                <w:sz w:val="22"/>
              </w:rPr>
              <w:t>(despesas)</w:t>
            </w:r>
            <w:r>
              <w:rPr>
                <w:b/>
                <w:spacing w:val="-5"/>
                <w:sz w:val="22"/>
              </w:rPr>
              <w:t> </w:t>
            </w:r>
            <w:r>
              <w:rPr>
                <w:b/>
                <w:spacing w:val="-2"/>
                <w:sz w:val="22"/>
              </w:rPr>
              <w:t>operacionais</w:t>
            </w:r>
          </w:p>
          <w:p>
            <w:pPr>
              <w:pStyle w:val="TableParagraph"/>
              <w:spacing w:line="237" w:lineRule="exact" w:before="7"/>
              <w:ind w:left="50"/>
              <w:jc w:val="left"/>
              <w:rPr>
                <w:sz w:val="22"/>
              </w:rPr>
            </w:pPr>
            <w:r>
              <w:rPr>
                <w:sz w:val="22"/>
              </w:rPr>
              <w:t>Despesas</w:t>
            </w:r>
            <w:r>
              <w:rPr>
                <w:spacing w:val="-5"/>
                <w:sz w:val="22"/>
              </w:rPr>
              <w:t> </w:t>
            </w:r>
            <w:r>
              <w:rPr>
                <w:sz w:val="22"/>
              </w:rPr>
              <w:t>gerais</w:t>
            </w:r>
            <w:r>
              <w:rPr>
                <w:spacing w:val="-1"/>
                <w:sz w:val="22"/>
              </w:rPr>
              <w:t> </w:t>
            </w:r>
            <w:r>
              <w:rPr>
                <w:sz w:val="22"/>
              </w:rPr>
              <w:t>e</w:t>
            </w:r>
            <w:r>
              <w:rPr>
                <w:spacing w:val="-1"/>
                <w:sz w:val="22"/>
              </w:rPr>
              <w:t> </w:t>
            </w:r>
            <w:r>
              <w:rPr>
                <w:spacing w:val="-2"/>
                <w:sz w:val="22"/>
              </w:rPr>
              <w:t>administrativas</w:t>
            </w:r>
          </w:p>
        </w:tc>
        <w:tc>
          <w:tcPr>
            <w:tcW w:w="1180" w:type="dxa"/>
          </w:tcPr>
          <w:p>
            <w:pPr>
              <w:pStyle w:val="TableParagraph"/>
              <w:spacing w:before="130"/>
              <w:jc w:val="left"/>
              <w:rPr>
                <w:sz w:val="22"/>
              </w:rPr>
            </w:pPr>
          </w:p>
          <w:p>
            <w:pPr>
              <w:pStyle w:val="TableParagraph"/>
              <w:spacing w:line="237" w:lineRule="exact" w:before="1"/>
              <w:ind w:right="57"/>
              <w:jc w:val="center"/>
              <w:rPr>
                <w:b/>
                <w:sz w:val="22"/>
              </w:rPr>
            </w:pPr>
            <w:hyperlink w:history="true" w:anchor="_bookmark86">
              <w:r>
                <w:rPr>
                  <w:b/>
                  <w:spacing w:val="-5"/>
                  <w:sz w:val="22"/>
                </w:rPr>
                <w:t>21</w:t>
              </w:r>
            </w:hyperlink>
          </w:p>
        </w:tc>
        <w:tc>
          <w:tcPr>
            <w:tcW w:w="1363" w:type="dxa"/>
          </w:tcPr>
          <w:p>
            <w:pPr>
              <w:pStyle w:val="TableParagraph"/>
              <w:spacing w:before="130"/>
              <w:jc w:val="left"/>
              <w:rPr>
                <w:sz w:val="22"/>
              </w:rPr>
            </w:pPr>
          </w:p>
          <w:p>
            <w:pPr>
              <w:pStyle w:val="TableParagraph"/>
              <w:spacing w:line="237" w:lineRule="exact" w:before="1"/>
              <w:ind w:left="355"/>
              <w:jc w:val="left"/>
              <w:rPr>
                <w:b/>
                <w:sz w:val="22"/>
              </w:rPr>
            </w:pPr>
            <w:r>
              <w:rPr>
                <w:b/>
                <w:spacing w:val="-2"/>
                <w:sz w:val="22"/>
              </w:rPr>
              <w:t>(337.942)</w:t>
            </w:r>
          </w:p>
        </w:tc>
        <w:tc>
          <w:tcPr>
            <w:tcW w:w="158" w:type="dxa"/>
          </w:tcPr>
          <w:p>
            <w:pPr>
              <w:pStyle w:val="TableParagraph"/>
              <w:jc w:val="left"/>
              <w:rPr>
                <w:rFonts w:ascii="Times New Roman"/>
                <w:sz w:val="22"/>
              </w:rPr>
            </w:pPr>
          </w:p>
        </w:tc>
        <w:tc>
          <w:tcPr>
            <w:tcW w:w="1401" w:type="dxa"/>
          </w:tcPr>
          <w:p>
            <w:pPr>
              <w:pStyle w:val="TableParagraph"/>
              <w:spacing w:before="130"/>
              <w:jc w:val="left"/>
              <w:rPr>
                <w:sz w:val="22"/>
              </w:rPr>
            </w:pPr>
          </w:p>
          <w:p>
            <w:pPr>
              <w:pStyle w:val="TableParagraph"/>
              <w:spacing w:line="237" w:lineRule="exact" w:before="1"/>
              <w:ind w:left="389"/>
              <w:jc w:val="left"/>
              <w:rPr>
                <w:sz w:val="22"/>
              </w:rPr>
            </w:pPr>
            <w:r>
              <w:rPr>
                <w:spacing w:val="-2"/>
                <w:sz w:val="22"/>
              </w:rPr>
              <w:t>(290.742)</w:t>
            </w:r>
          </w:p>
        </w:tc>
      </w:tr>
      <w:tr>
        <w:trPr>
          <w:trHeight w:val="254" w:hRule="atLeast"/>
        </w:trPr>
        <w:tc>
          <w:tcPr>
            <w:tcW w:w="4380" w:type="dxa"/>
          </w:tcPr>
          <w:p>
            <w:pPr>
              <w:pStyle w:val="TableParagraph"/>
              <w:spacing w:line="234" w:lineRule="exact"/>
              <w:ind w:left="50"/>
              <w:jc w:val="left"/>
              <w:rPr>
                <w:sz w:val="22"/>
              </w:rPr>
            </w:pPr>
            <w:r>
              <w:rPr>
                <w:sz w:val="22"/>
              </w:rPr>
              <w:t>Despesas</w:t>
            </w:r>
            <w:r>
              <w:rPr>
                <w:spacing w:val="-6"/>
                <w:sz w:val="22"/>
              </w:rPr>
              <w:t> </w:t>
            </w:r>
            <w:r>
              <w:rPr>
                <w:sz w:val="22"/>
              </w:rPr>
              <w:t>com</w:t>
            </w:r>
            <w:r>
              <w:rPr>
                <w:spacing w:val="-1"/>
                <w:sz w:val="22"/>
              </w:rPr>
              <w:t> </w:t>
            </w:r>
            <w:r>
              <w:rPr>
                <w:spacing w:val="-2"/>
                <w:sz w:val="22"/>
              </w:rPr>
              <w:t>vendas</w:t>
            </w:r>
          </w:p>
        </w:tc>
        <w:tc>
          <w:tcPr>
            <w:tcW w:w="1180" w:type="dxa"/>
          </w:tcPr>
          <w:p>
            <w:pPr>
              <w:pStyle w:val="TableParagraph"/>
              <w:spacing w:line="234" w:lineRule="exact"/>
              <w:ind w:right="57"/>
              <w:jc w:val="center"/>
              <w:rPr>
                <w:b/>
                <w:sz w:val="22"/>
              </w:rPr>
            </w:pPr>
            <w:hyperlink w:history="true" w:anchor="_bookmark86">
              <w:r>
                <w:rPr>
                  <w:b/>
                  <w:spacing w:val="-5"/>
                  <w:sz w:val="22"/>
                </w:rPr>
                <w:t>21</w:t>
              </w:r>
            </w:hyperlink>
          </w:p>
        </w:tc>
        <w:tc>
          <w:tcPr>
            <w:tcW w:w="1363" w:type="dxa"/>
          </w:tcPr>
          <w:p>
            <w:pPr>
              <w:pStyle w:val="TableParagraph"/>
              <w:spacing w:line="234" w:lineRule="exact"/>
              <w:ind w:left="173"/>
              <w:jc w:val="left"/>
              <w:rPr>
                <w:b/>
                <w:sz w:val="22"/>
              </w:rPr>
            </w:pPr>
            <w:r>
              <w:rPr>
                <w:b/>
                <w:spacing w:val="-2"/>
                <w:sz w:val="22"/>
              </w:rPr>
              <w:t>(1.856.070)</w:t>
            </w:r>
          </w:p>
        </w:tc>
        <w:tc>
          <w:tcPr>
            <w:tcW w:w="158" w:type="dxa"/>
          </w:tcPr>
          <w:p>
            <w:pPr>
              <w:pStyle w:val="TableParagraph"/>
              <w:jc w:val="left"/>
              <w:rPr>
                <w:rFonts w:ascii="Times New Roman"/>
                <w:sz w:val="18"/>
              </w:rPr>
            </w:pPr>
          </w:p>
        </w:tc>
        <w:tc>
          <w:tcPr>
            <w:tcW w:w="1401" w:type="dxa"/>
          </w:tcPr>
          <w:p>
            <w:pPr>
              <w:pStyle w:val="TableParagraph"/>
              <w:spacing w:line="234" w:lineRule="exact"/>
              <w:ind w:left="207"/>
              <w:jc w:val="left"/>
              <w:rPr>
                <w:sz w:val="22"/>
              </w:rPr>
            </w:pPr>
            <w:r>
              <w:rPr>
                <w:spacing w:val="-2"/>
                <w:sz w:val="22"/>
              </w:rPr>
              <w:t>(1.756.417)</w:t>
            </w:r>
          </w:p>
        </w:tc>
      </w:tr>
      <w:tr>
        <w:trPr>
          <w:trHeight w:val="254" w:hRule="atLeast"/>
        </w:trPr>
        <w:tc>
          <w:tcPr>
            <w:tcW w:w="4380" w:type="dxa"/>
          </w:tcPr>
          <w:p>
            <w:pPr>
              <w:pStyle w:val="TableParagraph"/>
              <w:spacing w:line="234" w:lineRule="exact"/>
              <w:ind w:left="50"/>
              <w:jc w:val="left"/>
              <w:rPr>
                <w:sz w:val="22"/>
              </w:rPr>
            </w:pPr>
            <w:r>
              <w:rPr>
                <w:sz w:val="22"/>
              </w:rPr>
              <w:t>Resultado</w:t>
            </w:r>
            <w:r>
              <w:rPr>
                <w:spacing w:val="-4"/>
                <w:sz w:val="22"/>
              </w:rPr>
              <w:t> </w:t>
            </w:r>
            <w:r>
              <w:rPr>
                <w:sz w:val="22"/>
              </w:rPr>
              <w:t>de</w:t>
            </w:r>
            <w:r>
              <w:rPr>
                <w:spacing w:val="-4"/>
                <w:sz w:val="22"/>
              </w:rPr>
              <w:t> </w:t>
            </w:r>
            <w:r>
              <w:rPr>
                <w:spacing w:val="-2"/>
                <w:sz w:val="22"/>
              </w:rPr>
              <w:t>equivalência</w:t>
            </w:r>
          </w:p>
        </w:tc>
        <w:tc>
          <w:tcPr>
            <w:tcW w:w="1180" w:type="dxa"/>
          </w:tcPr>
          <w:p>
            <w:pPr>
              <w:pStyle w:val="TableParagraph"/>
              <w:jc w:val="left"/>
              <w:rPr>
                <w:rFonts w:ascii="Times New Roman"/>
                <w:sz w:val="18"/>
              </w:rPr>
            </w:pPr>
          </w:p>
        </w:tc>
        <w:tc>
          <w:tcPr>
            <w:tcW w:w="1363" w:type="dxa"/>
          </w:tcPr>
          <w:p>
            <w:pPr>
              <w:pStyle w:val="TableParagraph"/>
              <w:spacing w:line="234" w:lineRule="exact"/>
              <w:ind w:right="63"/>
              <w:rPr>
                <w:b/>
                <w:sz w:val="22"/>
              </w:rPr>
            </w:pPr>
            <w:r>
              <w:rPr>
                <w:b/>
                <w:spacing w:val="-10"/>
                <w:sz w:val="22"/>
              </w:rPr>
              <w:t>-</w:t>
            </w:r>
          </w:p>
        </w:tc>
        <w:tc>
          <w:tcPr>
            <w:tcW w:w="158" w:type="dxa"/>
          </w:tcPr>
          <w:p>
            <w:pPr>
              <w:pStyle w:val="TableParagraph"/>
              <w:jc w:val="left"/>
              <w:rPr>
                <w:rFonts w:ascii="Times New Roman"/>
                <w:sz w:val="18"/>
              </w:rPr>
            </w:pPr>
          </w:p>
        </w:tc>
        <w:tc>
          <w:tcPr>
            <w:tcW w:w="1401" w:type="dxa"/>
          </w:tcPr>
          <w:p>
            <w:pPr>
              <w:pStyle w:val="TableParagraph"/>
              <w:spacing w:line="234" w:lineRule="exact"/>
              <w:ind w:right="70"/>
              <w:rPr>
                <w:sz w:val="22"/>
              </w:rPr>
            </w:pPr>
            <w:r>
              <w:rPr>
                <w:spacing w:val="-2"/>
                <w:sz w:val="22"/>
              </w:rPr>
              <w:t>25.268</w:t>
            </w:r>
          </w:p>
        </w:tc>
      </w:tr>
      <w:tr>
        <w:trPr>
          <w:trHeight w:val="259" w:hRule="atLeast"/>
        </w:trPr>
        <w:tc>
          <w:tcPr>
            <w:tcW w:w="4380" w:type="dxa"/>
          </w:tcPr>
          <w:p>
            <w:pPr>
              <w:pStyle w:val="TableParagraph"/>
              <w:spacing w:line="239" w:lineRule="exact"/>
              <w:ind w:left="50"/>
              <w:jc w:val="left"/>
              <w:rPr>
                <w:sz w:val="22"/>
              </w:rPr>
            </w:pPr>
            <w:r>
              <w:rPr>
                <w:sz w:val="22"/>
              </w:rPr>
              <w:t>Outras</w:t>
            </w:r>
            <w:r>
              <w:rPr>
                <w:spacing w:val="-2"/>
                <w:sz w:val="22"/>
              </w:rPr>
              <w:t> </w:t>
            </w:r>
            <w:r>
              <w:rPr>
                <w:sz w:val="22"/>
              </w:rPr>
              <w:t>receitas</w:t>
            </w:r>
            <w:r>
              <w:rPr>
                <w:spacing w:val="-6"/>
                <w:sz w:val="22"/>
              </w:rPr>
              <w:t> </w:t>
            </w:r>
            <w:r>
              <w:rPr>
                <w:spacing w:val="-2"/>
                <w:sz w:val="22"/>
              </w:rPr>
              <w:t>operacionais</w:t>
            </w:r>
          </w:p>
        </w:tc>
        <w:tc>
          <w:tcPr>
            <w:tcW w:w="1180" w:type="dxa"/>
          </w:tcPr>
          <w:p>
            <w:pPr>
              <w:pStyle w:val="TableParagraph"/>
              <w:spacing w:line="239" w:lineRule="exact"/>
              <w:ind w:right="57"/>
              <w:jc w:val="center"/>
              <w:rPr>
                <w:b/>
                <w:sz w:val="22"/>
              </w:rPr>
            </w:pPr>
            <w:hyperlink w:history="true" w:anchor="_bookmark88">
              <w:r>
                <w:rPr>
                  <w:b/>
                  <w:spacing w:val="-5"/>
                  <w:sz w:val="22"/>
                </w:rPr>
                <w:t>23</w:t>
              </w:r>
            </w:hyperlink>
          </w:p>
        </w:tc>
        <w:tc>
          <w:tcPr>
            <w:tcW w:w="1363" w:type="dxa"/>
          </w:tcPr>
          <w:p>
            <w:pPr>
              <w:pStyle w:val="TableParagraph"/>
              <w:tabs>
                <w:tab w:pos="623" w:val="left" w:leader="none"/>
              </w:tabs>
              <w:spacing w:line="239" w:lineRule="exact"/>
              <w:ind w:right="-15"/>
              <w:rPr>
                <w:b/>
                <w:sz w:val="22"/>
              </w:rPr>
            </w:pPr>
            <w:r>
              <w:rPr>
                <w:b/>
                <w:sz w:val="22"/>
                <w:u w:val="single"/>
              </w:rPr>
              <w:tab/>
            </w:r>
            <w:r>
              <w:rPr>
                <w:b/>
                <w:spacing w:val="-2"/>
                <w:sz w:val="22"/>
                <w:u w:val="single"/>
              </w:rPr>
              <w:t>20.254</w:t>
            </w:r>
            <w:r>
              <w:rPr>
                <w:b/>
                <w:spacing w:val="40"/>
                <w:sz w:val="22"/>
                <w:u w:val="single"/>
              </w:rPr>
              <w:t> </w:t>
            </w:r>
          </w:p>
        </w:tc>
        <w:tc>
          <w:tcPr>
            <w:tcW w:w="158" w:type="dxa"/>
          </w:tcPr>
          <w:p>
            <w:pPr>
              <w:pStyle w:val="TableParagraph"/>
              <w:jc w:val="left"/>
              <w:rPr>
                <w:rFonts w:ascii="Times New Roman"/>
                <w:sz w:val="18"/>
              </w:rPr>
            </w:pPr>
          </w:p>
        </w:tc>
        <w:tc>
          <w:tcPr>
            <w:tcW w:w="1401" w:type="dxa"/>
          </w:tcPr>
          <w:p>
            <w:pPr>
              <w:pStyle w:val="TableParagraph"/>
              <w:tabs>
                <w:tab w:pos="652" w:val="left" w:leader="none"/>
              </w:tabs>
              <w:spacing w:line="239" w:lineRule="exact"/>
              <w:ind w:right="-15"/>
              <w:rPr>
                <w:sz w:val="22"/>
              </w:rPr>
            </w:pPr>
            <w:r>
              <w:rPr>
                <w:sz w:val="22"/>
                <w:u w:val="single"/>
              </w:rPr>
              <w:tab/>
            </w:r>
            <w:r>
              <w:rPr>
                <w:spacing w:val="-2"/>
                <w:sz w:val="22"/>
                <w:u w:val="single"/>
              </w:rPr>
              <w:t>14.671</w:t>
            </w:r>
            <w:r>
              <w:rPr>
                <w:spacing w:val="40"/>
                <w:sz w:val="22"/>
                <w:u w:val="single"/>
              </w:rPr>
              <w:t> </w:t>
            </w:r>
          </w:p>
        </w:tc>
      </w:tr>
      <w:tr>
        <w:trPr>
          <w:trHeight w:val="510" w:hRule="atLeast"/>
        </w:trPr>
        <w:tc>
          <w:tcPr>
            <w:tcW w:w="4380" w:type="dxa"/>
          </w:tcPr>
          <w:p>
            <w:pPr>
              <w:pStyle w:val="TableParagraph"/>
              <w:jc w:val="left"/>
              <w:rPr>
                <w:rFonts w:ascii="Times New Roman"/>
                <w:sz w:val="22"/>
              </w:rPr>
            </w:pPr>
          </w:p>
        </w:tc>
        <w:tc>
          <w:tcPr>
            <w:tcW w:w="1180" w:type="dxa"/>
          </w:tcPr>
          <w:p>
            <w:pPr>
              <w:pStyle w:val="TableParagraph"/>
              <w:jc w:val="left"/>
              <w:rPr>
                <w:rFonts w:ascii="Times New Roman"/>
                <w:sz w:val="22"/>
              </w:rPr>
            </w:pPr>
          </w:p>
        </w:tc>
        <w:tc>
          <w:tcPr>
            <w:tcW w:w="1363" w:type="dxa"/>
            <w:tcBorders>
              <w:bottom w:val="single" w:sz="4" w:space="0" w:color="000000"/>
            </w:tcBorders>
          </w:tcPr>
          <w:p>
            <w:pPr>
              <w:pStyle w:val="TableParagraph"/>
              <w:spacing w:before="2"/>
              <w:ind w:left="173"/>
              <w:jc w:val="left"/>
              <w:rPr>
                <w:b/>
                <w:sz w:val="22"/>
              </w:rPr>
            </w:pPr>
            <w:r>
              <w:rPr>
                <w:b/>
                <w:spacing w:val="-2"/>
                <w:sz w:val="22"/>
              </w:rPr>
              <w:t>(2.173.758)</w:t>
            </w:r>
          </w:p>
        </w:tc>
        <w:tc>
          <w:tcPr>
            <w:tcW w:w="158" w:type="dxa"/>
          </w:tcPr>
          <w:p>
            <w:pPr>
              <w:pStyle w:val="TableParagraph"/>
              <w:jc w:val="left"/>
              <w:rPr>
                <w:rFonts w:ascii="Times New Roman"/>
                <w:sz w:val="22"/>
              </w:rPr>
            </w:pPr>
          </w:p>
        </w:tc>
        <w:tc>
          <w:tcPr>
            <w:tcW w:w="1401" w:type="dxa"/>
            <w:tcBorders>
              <w:bottom w:val="single" w:sz="4" w:space="0" w:color="000000"/>
            </w:tcBorders>
          </w:tcPr>
          <w:p>
            <w:pPr>
              <w:pStyle w:val="TableParagraph"/>
              <w:spacing w:before="2"/>
              <w:ind w:left="207"/>
              <w:jc w:val="left"/>
              <w:rPr>
                <w:sz w:val="22"/>
              </w:rPr>
            </w:pPr>
            <w:r>
              <w:rPr>
                <w:spacing w:val="-2"/>
                <w:sz w:val="22"/>
              </w:rPr>
              <w:t>(2.007.220)</w:t>
            </w:r>
          </w:p>
        </w:tc>
      </w:tr>
      <w:tr>
        <w:trPr>
          <w:trHeight w:val="309" w:hRule="atLeast"/>
        </w:trPr>
        <w:tc>
          <w:tcPr>
            <w:tcW w:w="4380" w:type="dxa"/>
          </w:tcPr>
          <w:p>
            <w:pPr>
              <w:pStyle w:val="TableParagraph"/>
              <w:ind w:left="50"/>
              <w:jc w:val="left"/>
              <w:rPr>
                <w:b/>
                <w:sz w:val="22"/>
              </w:rPr>
            </w:pPr>
            <w:r>
              <w:rPr>
                <w:b/>
                <w:sz w:val="22"/>
              </w:rPr>
              <w:t>Resultado</w:t>
            </w:r>
            <w:r>
              <w:rPr>
                <w:b/>
                <w:spacing w:val="-6"/>
                <w:sz w:val="22"/>
              </w:rPr>
              <w:t> </w:t>
            </w:r>
            <w:r>
              <w:rPr>
                <w:b/>
                <w:sz w:val="22"/>
              </w:rPr>
              <w:t>antes</w:t>
            </w:r>
            <w:r>
              <w:rPr>
                <w:b/>
                <w:spacing w:val="2"/>
                <w:sz w:val="22"/>
              </w:rPr>
              <w:t> </w:t>
            </w:r>
            <w:r>
              <w:rPr>
                <w:b/>
                <w:sz w:val="22"/>
              </w:rPr>
              <w:t>do</w:t>
            </w:r>
            <w:r>
              <w:rPr>
                <w:b/>
                <w:spacing w:val="-6"/>
                <w:sz w:val="22"/>
              </w:rPr>
              <w:t> </w:t>
            </w:r>
            <w:r>
              <w:rPr>
                <w:b/>
                <w:sz w:val="22"/>
              </w:rPr>
              <w:t>resultado</w:t>
            </w:r>
            <w:r>
              <w:rPr>
                <w:b/>
                <w:spacing w:val="-7"/>
                <w:sz w:val="22"/>
              </w:rPr>
              <w:t> </w:t>
            </w:r>
            <w:r>
              <w:rPr>
                <w:b/>
                <w:spacing w:val="-2"/>
                <w:sz w:val="22"/>
              </w:rPr>
              <w:t>financeiro</w:t>
            </w:r>
          </w:p>
        </w:tc>
        <w:tc>
          <w:tcPr>
            <w:tcW w:w="1180" w:type="dxa"/>
          </w:tcPr>
          <w:p>
            <w:pPr>
              <w:pStyle w:val="TableParagraph"/>
              <w:jc w:val="left"/>
              <w:rPr>
                <w:rFonts w:ascii="Times New Roman"/>
                <w:sz w:val="22"/>
              </w:rPr>
            </w:pPr>
          </w:p>
        </w:tc>
        <w:tc>
          <w:tcPr>
            <w:tcW w:w="1363" w:type="dxa"/>
            <w:tcBorders>
              <w:top w:val="single" w:sz="4" w:space="0" w:color="000000"/>
            </w:tcBorders>
          </w:tcPr>
          <w:p>
            <w:pPr>
              <w:pStyle w:val="TableParagraph"/>
              <w:ind w:left="317"/>
              <w:jc w:val="left"/>
              <w:rPr>
                <w:b/>
                <w:sz w:val="22"/>
              </w:rPr>
            </w:pPr>
            <w:r>
              <w:rPr>
                <w:b/>
                <w:spacing w:val="-2"/>
                <w:sz w:val="22"/>
              </w:rPr>
              <w:t>1.652.116</w:t>
            </w:r>
          </w:p>
        </w:tc>
        <w:tc>
          <w:tcPr>
            <w:tcW w:w="158" w:type="dxa"/>
          </w:tcPr>
          <w:p>
            <w:pPr>
              <w:pStyle w:val="TableParagraph"/>
              <w:jc w:val="left"/>
              <w:rPr>
                <w:rFonts w:ascii="Times New Roman"/>
                <w:sz w:val="22"/>
              </w:rPr>
            </w:pPr>
          </w:p>
        </w:tc>
        <w:tc>
          <w:tcPr>
            <w:tcW w:w="1401" w:type="dxa"/>
            <w:tcBorders>
              <w:top w:val="single" w:sz="4" w:space="0" w:color="000000"/>
            </w:tcBorders>
          </w:tcPr>
          <w:p>
            <w:pPr>
              <w:pStyle w:val="TableParagraph"/>
              <w:ind w:left="346"/>
              <w:jc w:val="left"/>
              <w:rPr>
                <w:sz w:val="22"/>
              </w:rPr>
            </w:pPr>
            <w:r>
              <w:rPr>
                <w:spacing w:val="-2"/>
                <w:sz w:val="22"/>
              </w:rPr>
              <w:t>1.315.396</w:t>
            </w:r>
          </w:p>
        </w:tc>
      </w:tr>
      <w:tr>
        <w:trPr>
          <w:trHeight w:val="561" w:hRule="atLeast"/>
        </w:trPr>
        <w:tc>
          <w:tcPr>
            <w:tcW w:w="4380" w:type="dxa"/>
          </w:tcPr>
          <w:p>
            <w:pPr>
              <w:pStyle w:val="TableParagraph"/>
              <w:spacing w:before="50"/>
              <w:ind w:left="50"/>
              <w:jc w:val="left"/>
              <w:rPr>
                <w:b/>
                <w:sz w:val="22"/>
              </w:rPr>
            </w:pPr>
            <w:r>
              <w:rPr>
                <w:b/>
                <w:sz w:val="22"/>
              </w:rPr>
              <w:t>Resultado</w:t>
            </w:r>
            <w:r>
              <w:rPr>
                <w:b/>
                <w:spacing w:val="-3"/>
                <w:sz w:val="22"/>
              </w:rPr>
              <w:t> </w:t>
            </w:r>
            <w:r>
              <w:rPr>
                <w:b/>
                <w:spacing w:val="-2"/>
                <w:sz w:val="22"/>
              </w:rPr>
              <w:t>financeiro</w:t>
            </w:r>
          </w:p>
          <w:p>
            <w:pPr>
              <w:pStyle w:val="TableParagraph"/>
              <w:spacing w:line="237" w:lineRule="exact" w:before="1"/>
              <w:ind w:left="50"/>
              <w:jc w:val="left"/>
              <w:rPr>
                <w:sz w:val="22"/>
              </w:rPr>
            </w:pPr>
            <w:r>
              <w:rPr>
                <w:sz w:val="22"/>
              </w:rPr>
              <w:t>Receitas</w:t>
            </w:r>
            <w:r>
              <w:rPr>
                <w:spacing w:val="-2"/>
                <w:sz w:val="22"/>
              </w:rPr>
              <w:t> financeiras</w:t>
            </w:r>
          </w:p>
        </w:tc>
        <w:tc>
          <w:tcPr>
            <w:tcW w:w="1180" w:type="dxa"/>
          </w:tcPr>
          <w:p>
            <w:pPr>
              <w:pStyle w:val="TableParagraph"/>
              <w:spacing w:before="50"/>
              <w:ind w:right="57"/>
              <w:jc w:val="center"/>
              <w:rPr>
                <w:b/>
                <w:sz w:val="22"/>
              </w:rPr>
            </w:pPr>
            <w:hyperlink w:history="true" w:anchor="_bookmark87">
              <w:r>
                <w:rPr>
                  <w:b/>
                  <w:spacing w:val="-5"/>
                  <w:sz w:val="22"/>
                </w:rPr>
                <w:t>22</w:t>
              </w:r>
            </w:hyperlink>
          </w:p>
        </w:tc>
        <w:tc>
          <w:tcPr>
            <w:tcW w:w="1363" w:type="dxa"/>
          </w:tcPr>
          <w:p>
            <w:pPr>
              <w:pStyle w:val="TableParagraph"/>
              <w:spacing w:before="51"/>
              <w:jc w:val="left"/>
              <w:rPr>
                <w:sz w:val="22"/>
              </w:rPr>
            </w:pPr>
          </w:p>
          <w:p>
            <w:pPr>
              <w:pStyle w:val="TableParagraph"/>
              <w:spacing w:line="237" w:lineRule="exact"/>
              <w:ind w:right="64"/>
              <w:rPr>
                <w:b/>
                <w:sz w:val="22"/>
              </w:rPr>
            </w:pPr>
            <w:r>
              <w:rPr>
                <w:b/>
                <w:spacing w:val="-2"/>
                <w:sz w:val="22"/>
              </w:rPr>
              <w:t>543.609</w:t>
            </w:r>
          </w:p>
        </w:tc>
        <w:tc>
          <w:tcPr>
            <w:tcW w:w="158" w:type="dxa"/>
          </w:tcPr>
          <w:p>
            <w:pPr>
              <w:pStyle w:val="TableParagraph"/>
              <w:jc w:val="left"/>
              <w:rPr>
                <w:rFonts w:ascii="Times New Roman"/>
                <w:sz w:val="22"/>
              </w:rPr>
            </w:pPr>
          </w:p>
        </w:tc>
        <w:tc>
          <w:tcPr>
            <w:tcW w:w="1401" w:type="dxa"/>
          </w:tcPr>
          <w:p>
            <w:pPr>
              <w:pStyle w:val="TableParagraph"/>
              <w:spacing w:before="51"/>
              <w:jc w:val="left"/>
              <w:rPr>
                <w:sz w:val="22"/>
              </w:rPr>
            </w:pPr>
          </w:p>
          <w:p>
            <w:pPr>
              <w:pStyle w:val="TableParagraph"/>
              <w:spacing w:line="237" w:lineRule="exact"/>
              <w:ind w:right="68"/>
              <w:rPr>
                <w:sz w:val="22"/>
              </w:rPr>
            </w:pPr>
            <w:r>
              <w:rPr>
                <w:spacing w:val="-2"/>
                <w:sz w:val="22"/>
              </w:rPr>
              <w:t>345.088</w:t>
            </w:r>
          </w:p>
        </w:tc>
      </w:tr>
      <w:tr>
        <w:trPr>
          <w:trHeight w:val="254" w:hRule="atLeast"/>
        </w:trPr>
        <w:tc>
          <w:tcPr>
            <w:tcW w:w="4380" w:type="dxa"/>
          </w:tcPr>
          <w:p>
            <w:pPr>
              <w:pStyle w:val="TableParagraph"/>
              <w:spacing w:line="234" w:lineRule="exact"/>
              <w:ind w:left="50"/>
              <w:jc w:val="left"/>
              <w:rPr>
                <w:sz w:val="22"/>
              </w:rPr>
            </w:pPr>
            <w:r>
              <w:rPr>
                <w:sz w:val="22"/>
              </w:rPr>
              <w:t>Despesas</w:t>
            </w:r>
            <w:r>
              <w:rPr>
                <w:spacing w:val="-7"/>
                <w:sz w:val="22"/>
              </w:rPr>
              <w:t> </w:t>
            </w:r>
            <w:r>
              <w:rPr>
                <w:spacing w:val="-2"/>
                <w:sz w:val="22"/>
              </w:rPr>
              <w:t>financeiras</w:t>
            </w:r>
          </w:p>
        </w:tc>
        <w:tc>
          <w:tcPr>
            <w:tcW w:w="1180" w:type="dxa"/>
          </w:tcPr>
          <w:p>
            <w:pPr>
              <w:pStyle w:val="TableParagraph"/>
              <w:jc w:val="left"/>
              <w:rPr>
                <w:rFonts w:ascii="Times New Roman"/>
                <w:sz w:val="18"/>
              </w:rPr>
            </w:pPr>
          </w:p>
        </w:tc>
        <w:tc>
          <w:tcPr>
            <w:tcW w:w="1363" w:type="dxa"/>
          </w:tcPr>
          <w:p>
            <w:pPr>
              <w:pStyle w:val="TableParagraph"/>
              <w:spacing w:line="234" w:lineRule="exact"/>
              <w:ind w:left="173"/>
              <w:jc w:val="left"/>
              <w:rPr>
                <w:b/>
                <w:sz w:val="22"/>
              </w:rPr>
            </w:pPr>
            <w:r>
              <w:rPr>
                <w:b/>
                <w:spacing w:val="-2"/>
                <w:sz w:val="22"/>
              </w:rPr>
              <w:t>(1.539.211)</w:t>
            </w:r>
          </w:p>
        </w:tc>
        <w:tc>
          <w:tcPr>
            <w:tcW w:w="158" w:type="dxa"/>
          </w:tcPr>
          <w:p>
            <w:pPr>
              <w:pStyle w:val="TableParagraph"/>
              <w:jc w:val="left"/>
              <w:rPr>
                <w:rFonts w:ascii="Times New Roman"/>
                <w:sz w:val="18"/>
              </w:rPr>
            </w:pPr>
          </w:p>
        </w:tc>
        <w:tc>
          <w:tcPr>
            <w:tcW w:w="1401" w:type="dxa"/>
          </w:tcPr>
          <w:p>
            <w:pPr>
              <w:pStyle w:val="TableParagraph"/>
              <w:spacing w:line="234" w:lineRule="exact"/>
              <w:ind w:left="207"/>
              <w:jc w:val="left"/>
              <w:rPr>
                <w:sz w:val="22"/>
              </w:rPr>
            </w:pPr>
            <w:r>
              <w:rPr>
                <w:spacing w:val="-2"/>
                <w:sz w:val="22"/>
              </w:rPr>
              <w:t>(1.271.695)</w:t>
            </w:r>
          </w:p>
        </w:tc>
      </w:tr>
      <w:tr>
        <w:trPr>
          <w:trHeight w:val="259" w:hRule="atLeast"/>
        </w:trPr>
        <w:tc>
          <w:tcPr>
            <w:tcW w:w="4380" w:type="dxa"/>
          </w:tcPr>
          <w:p>
            <w:pPr>
              <w:pStyle w:val="TableParagraph"/>
              <w:spacing w:line="239" w:lineRule="exact"/>
              <w:ind w:left="50"/>
              <w:jc w:val="left"/>
              <w:rPr>
                <w:sz w:val="22"/>
              </w:rPr>
            </w:pPr>
            <w:r>
              <w:rPr>
                <w:sz w:val="22"/>
              </w:rPr>
              <w:t>Variação</w:t>
            </w:r>
            <w:r>
              <w:rPr>
                <w:spacing w:val="3"/>
                <w:sz w:val="22"/>
              </w:rPr>
              <w:t> </w:t>
            </w:r>
            <w:r>
              <w:rPr>
                <w:spacing w:val="-2"/>
                <w:sz w:val="22"/>
              </w:rPr>
              <w:t>cambial</w:t>
            </w:r>
          </w:p>
        </w:tc>
        <w:tc>
          <w:tcPr>
            <w:tcW w:w="1180" w:type="dxa"/>
          </w:tcPr>
          <w:p>
            <w:pPr>
              <w:pStyle w:val="TableParagraph"/>
              <w:jc w:val="left"/>
              <w:rPr>
                <w:rFonts w:ascii="Times New Roman"/>
                <w:sz w:val="18"/>
              </w:rPr>
            </w:pPr>
          </w:p>
        </w:tc>
        <w:tc>
          <w:tcPr>
            <w:tcW w:w="1363" w:type="dxa"/>
          </w:tcPr>
          <w:p>
            <w:pPr>
              <w:pStyle w:val="TableParagraph"/>
              <w:tabs>
                <w:tab w:pos="743" w:val="left" w:leader="none"/>
              </w:tabs>
              <w:spacing w:line="239" w:lineRule="exact"/>
              <w:ind w:right="-15"/>
              <w:rPr>
                <w:b/>
                <w:sz w:val="22"/>
              </w:rPr>
            </w:pPr>
            <w:r>
              <w:rPr>
                <w:b/>
                <w:sz w:val="22"/>
                <w:u w:val="single"/>
              </w:rPr>
              <w:tab/>
            </w:r>
            <w:r>
              <w:rPr>
                <w:b/>
                <w:spacing w:val="-2"/>
                <w:sz w:val="22"/>
                <w:u w:val="single"/>
              </w:rPr>
              <w:t>4.174</w:t>
            </w:r>
            <w:r>
              <w:rPr>
                <w:b/>
                <w:spacing w:val="40"/>
                <w:sz w:val="22"/>
                <w:u w:val="single"/>
              </w:rPr>
              <w:t> </w:t>
            </w:r>
          </w:p>
        </w:tc>
        <w:tc>
          <w:tcPr>
            <w:tcW w:w="158" w:type="dxa"/>
          </w:tcPr>
          <w:p>
            <w:pPr>
              <w:pStyle w:val="TableParagraph"/>
              <w:jc w:val="left"/>
              <w:rPr>
                <w:rFonts w:ascii="Times New Roman"/>
                <w:sz w:val="18"/>
              </w:rPr>
            </w:pPr>
          </w:p>
        </w:tc>
        <w:tc>
          <w:tcPr>
            <w:tcW w:w="1401" w:type="dxa"/>
          </w:tcPr>
          <w:p>
            <w:pPr>
              <w:pStyle w:val="TableParagraph"/>
              <w:tabs>
                <w:tab w:pos="532" w:val="left" w:leader="none"/>
              </w:tabs>
              <w:spacing w:line="239" w:lineRule="exact"/>
              <w:ind w:right="-15"/>
              <w:rPr>
                <w:sz w:val="22"/>
              </w:rPr>
            </w:pPr>
            <w:r>
              <w:rPr>
                <w:sz w:val="22"/>
                <w:u w:val="single"/>
              </w:rPr>
              <w:tab/>
            </w:r>
            <w:r>
              <w:rPr>
                <w:spacing w:val="-2"/>
                <w:sz w:val="22"/>
                <w:u w:val="single"/>
              </w:rPr>
              <w:t>220.517</w:t>
            </w:r>
            <w:r>
              <w:rPr>
                <w:spacing w:val="40"/>
                <w:sz w:val="22"/>
                <w:u w:val="single"/>
              </w:rPr>
              <w:t> </w:t>
            </w:r>
          </w:p>
        </w:tc>
      </w:tr>
      <w:tr>
        <w:trPr>
          <w:trHeight w:val="361" w:hRule="atLeast"/>
        </w:trPr>
        <w:tc>
          <w:tcPr>
            <w:tcW w:w="4380" w:type="dxa"/>
          </w:tcPr>
          <w:p>
            <w:pPr>
              <w:pStyle w:val="TableParagraph"/>
              <w:jc w:val="left"/>
              <w:rPr>
                <w:rFonts w:ascii="Times New Roman"/>
                <w:sz w:val="22"/>
              </w:rPr>
            </w:pPr>
          </w:p>
        </w:tc>
        <w:tc>
          <w:tcPr>
            <w:tcW w:w="1180" w:type="dxa"/>
          </w:tcPr>
          <w:p>
            <w:pPr>
              <w:pStyle w:val="TableParagraph"/>
              <w:jc w:val="left"/>
              <w:rPr>
                <w:rFonts w:ascii="Times New Roman"/>
                <w:sz w:val="22"/>
              </w:rPr>
            </w:pPr>
          </w:p>
        </w:tc>
        <w:tc>
          <w:tcPr>
            <w:tcW w:w="1363" w:type="dxa"/>
            <w:tcBorders>
              <w:bottom w:val="single" w:sz="4" w:space="0" w:color="000000"/>
            </w:tcBorders>
          </w:tcPr>
          <w:p>
            <w:pPr>
              <w:pStyle w:val="TableParagraph"/>
              <w:spacing w:before="2"/>
              <w:ind w:left="355"/>
              <w:jc w:val="left"/>
              <w:rPr>
                <w:b/>
                <w:sz w:val="22"/>
              </w:rPr>
            </w:pPr>
            <w:r>
              <w:rPr>
                <w:b/>
                <w:spacing w:val="-2"/>
                <w:sz w:val="22"/>
              </w:rPr>
              <w:t>(991.428)</w:t>
            </w:r>
          </w:p>
        </w:tc>
        <w:tc>
          <w:tcPr>
            <w:tcW w:w="158" w:type="dxa"/>
          </w:tcPr>
          <w:p>
            <w:pPr>
              <w:pStyle w:val="TableParagraph"/>
              <w:jc w:val="left"/>
              <w:rPr>
                <w:rFonts w:ascii="Times New Roman"/>
                <w:sz w:val="22"/>
              </w:rPr>
            </w:pPr>
          </w:p>
        </w:tc>
        <w:tc>
          <w:tcPr>
            <w:tcW w:w="1401" w:type="dxa"/>
            <w:tcBorders>
              <w:bottom w:val="single" w:sz="4" w:space="0" w:color="000000"/>
            </w:tcBorders>
          </w:tcPr>
          <w:p>
            <w:pPr>
              <w:pStyle w:val="TableParagraph"/>
              <w:spacing w:before="2"/>
              <w:ind w:left="389"/>
              <w:jc w:val="left"/>
              <w:rPr>
                <w:sz w:val="22"/>
              </w:rPr>
            </w:pPr>
            <w:r>
              <w:rPr>
                <w:spacing w:val="-2"/>
                <w:sz w:val="22"/>
              </w:rPr>
              <w:t>(706.090)</w:t>
            </w:r>
          </w:p>
        </w:tc>
      </w:tr>
      <w:tr>
        <w:trPr>
          <w:trHeight w:val="309" w:hRule="atLeast"/>
        </w:trPr>
        <w:tc>
          <w:tcPr>
            <w:tcW w:w="4380" w:type="dxa"/>
          </w:tcPr>
          <w:p>
            <w:pPr>
              <w:pStyle w:val="TableParagraph"/>
              <w:ind w:left="50"/>
              <w:jc w:val="left"/>
              <w:rPr>
                <w:b/>
                <w:sz w:val="22"/>
              </w:rPr>
            </w:pPr>
            <w:r>
              <w:rPr>
                <w:b/>
                <w:sz w:val="22"/>
              </w:rPr>
              <w:t>Lucro antes</w:t>
            </w:r>
            <w:r>
              <w:rPr>
                <w:b/>
                <w:spacing w:val="-3"/>
                <w:sz w:val="22"/>
              </w:rPr>
              <w:t> </w:t>
            </w:r>
            <w:r>
              <w:rPr>
                <w:b/>
                <w:sz w:val="22"/>
              </w:rPr>
              <w:t>dos</w:t>
            </w:r>
            <w:r>
              <w:rPr>
                <w:b/>
                <w:spacing w:val="-2"/>
                <w:sz w:val="22"/>
              </w:rPr>
              <w:t> impostos</w:t>
            </w:r>
          </w:p>
        </w:tc>
        <w:tc>
          <w:tcPr>
            <w:tcW w:w="1180" w:type="dxa"/>
          </w:tcPr>
          <w:p>
            <w:pPr>
              <w:pStyle w:val="TableParagraph"/>
              <w:jc w:val="left"/>
              <w:rPr>
                <w:rFonts w:ascii="Times New Roman"/>
                <w:sz w:val="22"/>
              </w:rPr>
            </w:pPr>
          </w:p>
        </w:tc>
        <w:tc>
          <w:tcPr>
            <w:tcW w:w="1363" w:type="dxa"/>
            <w:tcBorders>
              <w:top w:val="single" w:sz="4" w:space="0" w:color="000000"/>
            </w:tcBorders>
          </w:tcPr>
          <w:p>
            <w:pPr>
              <w:pStyle w:val="TableParagraph"/>
              <w:ind w:right="64"/>
              <w:rPr>
                <w:b/>
                <w:sz w:val="22"/>
              </w:rPr>
            </w:pPr>
            <w:r>
              <w:rPr>
                <w:b/>
                <w:spacing w:val="-2"/>
                <w:sz w:val="22"/>
              </w:rPr>
              <w:t>660.688</w:t>
            </w:r>
          </w:p>
        </w:tc>
        <w:tc>
          <w:tcPr>
            <w:tcW w:w="158" w:type="dxa"/>
          </w:tcPr>
          <w:p>
            <w:pPr>
              <w:pStyle w:val="TableParagraph"/>
              <w:jc w:val="left"/>
              <w:rPr>
                <w:rFonts w:ascii="Times New Roman"/>
                <w:sz w:val="22"/>
              </w:rPr>
            </w:pPr>
          </w:p>
        </w:tc>
        <w:tc>
          <w:tcPr>
            <w:tcW w:w="1401" w:type="dxa"/>
            <w:tcBorders>
              <w:top w:val="single" w:sz="4" w:space="0" w:color="000000"/>
            </w:tcBorders>
          </w:tcPr>
          <w:p>
            <w:pPr>
              <w:pStyle w:val="TableParagraph"/>
              <w:ind w:right="68"/>
              <w:rPr>
                <w:sz w:val="22"/>
              </w:rPr>
            </w:pPr>
            <w:r>
              <w:rPr>
                <w:spacing w:val="-2"/>
                <w:sz w:val="22"/>
              </w:rPr>
              <w:t>609.306</w:t>
            </w:r>
          </w:p>
        </w:tc>
      </w:tr>
      <w:tr>
        <w:trPr>
          <w:trHeight w:val="561" w:hRule="atLeast"/>
        </w:trPr>
        <w:tc>
          <w:tcPr>
            <w:tcW w:w="4380" w:type="dxa"/>
          </w:tcPr>
          <w:p>
            <w:pPr>
              <w:pStyle w:val="TableParagraph"/>
              <w:spacing w:before="50"/>
              <w:ind w:left="50"/>
              <w:jc w:val="left"/>
              <w:rPr>
                <w:b/>
                <w:sz w:val="22"/>
              </w:rPr>
            </w:pPr>
            <w:r>
              <w:rPr>
                <w:b/>
                <w:sz w:val="22"/>
              </w:rPr>
              <w:t>Imposto</w:t>
            </w:r>
            <w:r>
              <w:rPr>
                <w:b/>
                <w:spacing w:val="-5"/>
                <w:sz w:val="22"/>
              </w:rPr>
              <w:t> </w:t>
            </w:r>
            <w:r>
              <w:rPr>
                <w:b/>
                <w:sz w:val="22"/>
              </w:rPr>
              <w:t>de</w:t>
            </w:r>
            <w:r>
              <w:rPr>
                <w:b/>
                <w:spacing w:val="-2"/>
                <w:sz w:val="22"/>
              </w:rPr>
              <w:t> </w:t>
            </w:r>
            <w:r>
              <w:rPr>
                <w:b/>
                <w:sz w:val="22"/>
              </w:rPr>
              <w:t>renda</w:t>
            </w:r>
            <w:r>
              <w:rPr>
                <w:b/>
                <w:spacing w:val="-3"/>
                <w:sz w:val="22"/>
              </w:rPr>
              <w:t> </w:t>
            </w:r>
            <w:r>
              <w:rPr>
                <w:b/>
                <w:sz w:val="22"/>
              </w:rPr>
              <w:t>e</w:t>
            </w:r>
            <w:r>
              <w:rPr>
                <w:b/>
                <w:spacing w:val="-5"/>
                <w:sz w:val="22"/>
              </w:rPr>
              <w:t> </w:t>
            </w:r>
            <w:r>
              <w:rPr>
                <w:b/>
                <w:sz w:val="22"/>
              </w:rPr>
              <w:t>contribuição</w:t>
            </w:r>
            <w:r>
              <w:rPr>
                <w:b/>
                <w:spacing w:val="-7"/>
                <w:sz w:val="22"/>
              </w:rPr>
              <w:t> </w:t>
            </w:r>
            <w:r>
              <w:rPr>
                <w:b/>
                <w:spacing w:val="-2"/>
                <w:sz w:val="22"/>
              </w:rPr>
              <w:t>social</w:t>
            </w:r>
          </w:p>
          <w:p>
            <w:pPr>
              <w:pStyle w:val="TableParagraph"/>
              <w:spacing w:line="237" w:lineRule="exact" w:before="1"/>
              <w:ind w:left="50"/>
              <w:jc w:val="left"/>
              <w:rPr>
                <w:sz w:val="22"/>
              </w:rPr>
            </w:pPr>
            <w:r>
              <w:rPr>
                <w:sz w:val="22"/>
              </w:rPr>
              <w:t>IRPJ e</w:t>
            </w:r>
            <w:r>
              <w:rPr>
                <w:spacing w:val="-1"/>
                <w:sz w:val="22"/>
              </w:rPr>
              <w:t> </w:t>
            </w:r>
            <w:r>
              <w:rPr>
                <w:sz w:val="22"/>
              </w:rPr>
              <w:t>CSLL</w:t>
            </w:r>
            <w:r>
              <w:rPr>
                <w:spacing w:val="2"/>
                <w:sz w:val="22"/>
              </w:rPr>
              <w:t> </w:t>
            </w:r>
            <w:r>
              <w:rPr>
                <w:spacing w:val="-2"/>
                <w:sz w:val="22"/>
              </w:rPr>
              <w:t>correntes</w:t>
            </w:r>
          </w:p>
        </w:tc>
        <w:tc>
          <w:tcPr>
            <w:tcW w:w="1180" w:type="dxa"/>
          </w:tcPr>
          <w:p>
            <w:pPr>
              <w:pStyle w:val="TableParagraph"/>
              <w:spacing w:before="51"/>
              <w:jc w:val="left"/>
              <w:rPr>
                <w:sz w:val="22"/>
              </w:rPr>
            </w:pPr>
          </w:p>
          <w:p>
            <w:pPr>
              <w:pStyle w:val="TableParagraph"/>
              <w:spacing w:line="237" w:lineRule="exact"/>
              <w:ind w:right="49"/>
              <w:jc w:val="center"/>
              <w:rPr>
                <w:b/>
                <w:sz w:val="22"/>
              </w:rPr>
            </w:pPr>
            <w:hyperlink w:history="true" w:anchor="_bookmark60">
              <w:r>
                <w:rPr>
                  <w:b/>
                  <w:spacing w:val="-4"/>
                  <w:sz w:val="22"/>
                </w:rPr>
                <w:t>14.b</w:t>
              </w:r>
            </w:hyperlink>
          </w:p>
        </w:tc>
        <w:tc>
          <w:tcPr>
            <w:tcW w:w="1363" w:type="dxa"/>
          </w:tcPr>
          <w:p>
            <w:pPr>
              <w:pStyle w:val="TableParagraph"/>
              <w:spacing w:before="51"/>
              <w:jc w:val="left"/>
              <w:rPr>
                <w:sz w:val="22"/>
              </w:rPr>
            </w:pPr>
          </w:p>
          <w:p>
            <w:pPr>
              <w:pStyle w:val="TableParagraph"/>
              <w:spacing w:line="237" w:lineRule="exact"/>
              <w:ind w:left="355"/>
              <w:jc w:val="left"/>
              <w:rPr>
                <w:b/>
                <w:sz w:val="22"/>
              </w:rPr>
            </w:pPr>
            <w:r>
              <w:rPr>
                <w:b/>
                <w:spacing w:val="-2"/>
                <w:sz w:val="22"/>
              </w:rPr>
              <w:t>(280.490)</w:t>
            </w:r>
          </w:p>
        </w:tc>
        <w:tc>
          <w:tcPr>
            <w:tcW w:w="158" w:type="dxa"/>
          </w:tcPr>
          <w:p>
            <w:pPr>
              <w:pStyle w:val="TableParagraph"/>
              <w:jc w:val="left"/>
              <w:rPr>
                <w:rFonts w:ascii="Times New Roman"/>
                <w:sz w:val="22"/>
              </w:rPr>
            </w:pPr>
          </w:p>
        </w:tc>
        <w:tc>
          <w:tcPr>
            <w:tcW w:w="1401" w:type="dxa"/>
          </w:tcPr>
          <w:p>
            <w:pPr>
              <w:pStyle w:val="TableParagraph"/>
              <w:spacing w:before="51"/>
              <w:jc w:val="left"/>
              <w:rPr>
                <w:sz w:val="22"/>
              </w:rPr>
            </w:pPr>
          </w:p>
          <w:p>
            <w:pPr>
              <w:pStyle w:val="TableParagraph"/>
              <w:spacing w:line="237" w:lineRule="exact"/>
              <w:ind w:left="389"/>
              <w:jc w:val="left"/>
              <w:rPr>
                <w:sz w:val="22"/>
              </w:rPr>
            </w:pPr>
            <w:r>
              <w:rPr>
                <w:spacing w:val="-2"/>
                <w:sz w:val="22"/>
              </w:rPr>
              <w:t>(104.963)</w:t>
            </w:r>
          </w:p>
        </w:tc>
      </w:tr>
      <w:tr>
        <w:trPr>
          <w:trHeight w:val="263" w:hRule="atLeast"/>
        </w:trPr>
        <w:tc>
          <w:tcPr>
            <w:tcW w:w="4380" w:type="dxa"/>
          </w:tcPr>
          <w:p>
            <w:pPr>
              <w:pStyle w:val="TableParagraph"/>
              <w:spacing w:line="244" w:lineRule="exact"/>
              <w:ind w:left="50"/>
              <w:jc w:val="left"/>
              <w:rPr>
                <w:sz w:val="22"/>
              </w:rPr>
            </w:pPr>
            <w:r>
              <w:rPr>
                <w:sz w:val="22"/>
              </w:rPr>
              <w:t>IRPJ</w:t>
            </w:r>
            <w:r>
              <w:rPr>
                <w:spacing w:val="-1"/>
                <w:sz w:val="22"/>
              </w:rPr>
              <w:t> </w:t>
            </w:r>
            <w:r>
              <w:rPr>
                <w:sz w:val="22"/>
              </w:rPr>
              <w:t>e</w:t>
            </w:r>
            <w:r>
              <w:rPr>
                <w:spacing w:val="-5"/>
                <w:sz w:val="22"/>
              </w:rPr>
              <w:t> </w:t>
            </w:r>
            <w:r>
              <w:rPr>
                <w:sz w:val="22"/>
              </w:rPr>
              <w:t>CSLL</w:t>
            </w:r>
            <w:r>
              <w:rPr>
                <w:spacing w:val="-2"/>
                <w:sz w:val="22"/>
              </w:rPr>
              <w:t> diferidos</w:t>
            </w:r>
          </w:p>
        </w:tc>
        <w:tc>
          <w:tcPr>
            <w:tcW w:w="1180" w:type="dxa"/>
          </w:tcPr>
          <w:p>
            <w:pPr>
              <w:pStyle w:val="TableParagraph"/>
              <w:spacing w:line="244" w:lineRule="exact"/>
              <w:ind w:right="49"/>
              <w:jc w:val="center"/>
              <w:rPr>
                <w:b/>
                <w:sz w:val="22"/>
              </w:rPr>
            </w:pPr>
            <w:hyperlink w:history="true" w:anchor="_bookmark60">
              <w:r>
                <w:rPr>
                  <w:b/>
                  <w:spacing w:val="-4"/>
                  <w:sz w:val="22"/>
                </w:rPr>
                <w:t>14.b</w:t>
              </w:r>
            </w:hyperlink>
          </w:p>
        </w:tc>
        <w:tc>
          <w:tcPr>
            <w:tcW w:w="1363" w:type="dxa"/>
          </w:tcPr>
          <w:p>
            <w:pPr>
              <w:pStyle w:val="TableParagraph"/>
              <w:tabs>
                <w:tab w:pos="623" w:val="left" w:leader="none"/>
              </w:tabs>
              <w:spacing w:line="244" w:lineRule="exact"/>
              <w:ind w:right="-15"/>
              <w:rPr>
                <w:b/>
                <w:sz w:val="22"/>
              </w:rPr>
            </w:pPr>
            <w:r>
              <w:rPr>
                <w:b/>
                <w:sz w:val="22"/>
                <w:u w:val="single"/>
              </w:rPr>
              <w:tab/>
            </w:r>
            <w:r>
              <w:rPr>
                <w:b/>
                <w:spacing w:val="-2"/>
                <w:sz w:val="22"/>
                <w:u w:val="single"/>
              </w:rPr>
              <w:t>44.777</w:t>
            </w:r>
            <w:r>
              <w:rPr>
                <w:b/>
                <w:spacing w:val="40"/>
                <w:sz w:val="22"/>
                <w:u w:val="single"/>
              </w:rPr>
              <w:t> </w:t>
            </w:r>
          </w:p>
        </w:tc>
        <w:tc>
          <w:tcPr>
            <w:tcW w:w="158" w:type="dxa"/>
          </w:tcPr>
          <w:p>
            <w:pPr>
              <w:pStyle w:val="TableParagraph"/>
              <w:jc w:val="left"/>
              <w:rPr>
                <w:rFonts w:ascii="Times New Roman"/>
                <w:sz w:val="18"/>
              </w:rPr>
            </w:pPr>
          </w:p>
        </w:tc>
        <w:tc>
          <w:tcPr>
            <w:tcW w:w="1401" w:type="dxa"/>
          </w:tcPr>
          <w:p>
            <w:pPr>
              <w:pStyle w:val="TableParagraph"/>
              <w:tabs>
                <w:tab w:pos="652" w:val="left" w:leader="none"/>
              </w:tabs>
              <w:spacing w:line="244" w:lineRule="exact"/>
              <w:ind w:right="-15"/>
              <w:rPr>
                <w:sz w:val="22"/>
              </w:rPr>
            </w:pPr>
            <w:r>
              <w:rPr>
                <w:sz w:val="22"/>
                <w:u w:val="single"/>
              </w:rPr>
              <w:tab/>
            </w:r>
            <w:r>
              <w:rPr>
                <w:spacing w:val="-2"/>
                <w:sz w:val="22"/>
                <w:u w:val="single"/>
              </w:rPr>
              <w:t>26.532</w:t>
            </w:r>
            <w:r>
              <w:rPr>
                <w:spacing w:val="40"/>
                <w:sz w:val="22"/>
                <w:u w:val="single"/>
              </w:rPr>
              <w:t> </w:t>
            </w:r>
          </w:p>
        </w:tc>
      </w:tr>
      <w:tr>
        <w:trPr>
          <w:trHeight w:val="264" w:hRule="atLeast"/>
        </w:trPr>
        <w:tc>
          <w:tcPr>
            <w:tcW w:w="4380" w:type="dxa"/>
          </w:tcPr>
          <w:p>
            <w:pPr>
              <w:pStyle w:val="TableParagraph"/>
              <w:spacing w:line="238" w:lineRule="exact" w:before="7"/>
              <w:ind w:left="50"/>
              <w:jc w:val="left"/>
              <w:rPr>
                <w:b/>
                <w:sz w:val="22"/>
              </w:rPr>
            </w:pPr>
            <w:r>
              <w:rPr>
                <w:b/>
                <w:sz w:val="22"/>
              </w:rPr>
              <w:t>Lucro</w:t>
            </w:r>
            <w:r>
              <w:rPr>
                <w:b/>
                <w:spacing w:val="-4"/>
                <w:sz w:val="22"/>
              </w:rPr>
              <w:t> </w:t>
            </w:r>
            <w:r>
              <w:rPr>
                <w:b/>
                <w:sz w:val="22"/>
              </w:rPr>
              <w:t>líquido</w:t>
            </w:r>
            <w:r>
              <w:rPr>
                <w:b/>
                <w:spacing w:val="-3"/>
                <w:sz w:val="22"/>
              </w:rPr>
              <w:t> </w:t>
            </w:r>
            <w:r>
              <w:rPr>
                <w:b/>
                <w:sz w:val="22"/>
              </w:rPr>
              <w:t>do</w:t>
            </w:r>
            <w:r>
              <w:rPr>
                <w:b/>
                <w:spacing w:val="-3"/>
                <w:sz w:val="22"/>
              </w:rPr>
              <w:t> </w:t>
            </w:r>
            <w:r>
              <w:rPr>
                <w:b/>
                <w:spacing w:val="-2"/>
                <w:sz w:val="22"/>
              </w:rPr>
              <w:t>exercício</w:t>
            </w:r>
          </w:p>
        </w:tc>
        <w:tc>
          <w:tcPr>
            <w:tcW w:w="1180" w:type="dxa"/>
          </w:tcPr>
          <w:p>
            <w:pPr>
              <w:pStyle w:val="TableParagraph"/>
              <w:jc w:val="left"/>
              <w:rPr>
                <w:rFonts w:ascii="Times New Roman"/>
                <w:sz w:val="18"/>
              </w:rPr>
            </w:pPr>
          </w:p>
        </w:tc>
        <w:tc>
          <w:tcPr>
            <w:tcW w:w="1363" w:type="dxa"/>
          </w:tcPr>
          <w:p>
            <w:pPr>
              <w:pStyle w:val="TableParagraph"/>
              <w:tabs>
                <w:tab w:pos="499" w:val="left" w:leader="none"/>
              </w:tabs>
              <w:spacing w:line="233" w:lineRule="exact" w:before="11"/>
              <w:ind w:right="-15"/>
              <w:rPr>
                <w:b/>
                <w:sz w:val="22"/>
              </w:rPr>
            </w:pPr>
            <w:r>
              <w:rPr>
                <w:b/>
                <w:sz w:val="22"/>
                <w:u w:val="double"/>
              </w:rPr>
              <w:tab/>
            </w:r>
            <w:r>
              <w:rPr>
                <w:b/>
                <w:spacing w:val="-2"/>
                <w:sz w:val="22"/>
                <w:u w:val="double"/>
              </w:rPr>
              <w:t>424.975</w:t>
            </w:r>
            <w:r>
              <w:rPr>
                <w:b/>
                <w:spacing w:val="40"/>
                <w:sz w:val="22"/>
                <w:u w:val="double"/>
              </w:rPr>
              <w:t> </w:t>
            </w:r>
          </w:p>
        </w:tc>
        <w:tc>
          <w:tcPr>
            <w:tcW w:w="158" w:type="dxa"/>
          </w:tcPr>
          <w:p>
            <w:pPr>
              <w:pStyle w:val="TableParagraph"/>
              <w:jc w:val="left"/>
              <w:rPr>
                <w:rFonts w:ascii="Times New Roman"/>
                <w:sz w:val="18"/>
              </w:rPr>
            </w:pPr>
          </w:p>
        </w:tc>
        <w:tc>
          <w:tcPr>
            <w:tcW w:w="1401" w:type="dxa"/>
          </w:tcPr>
          <w:p>
            <w:pPr>
              <w:pStyle w:val="TableParagraph"/>
              <w:tabs>
                <w:tab w:pos="532" w:val="left" w:leader="none"/>
              </w:tabs>
              <w:spacing w:line="233" w:lineRule="exact" w:before="11"/>
              <w:ind w:right="-15"/>
              <w:rPr>
                <w:sz w:val="22"/>
              </w:rPr>
            </w:pPr>
            <w:r>
              <w:rPr>
                <w:sz w:val="22"/>
                <w:u w:val="double"/>
              </w:rPr>
              <w:tab/>
            </w:r>
            <w:r>
              <w:rPr>
                <w:spacing w:val="-2"/>
                <w:sz w:val="22"/>
                <w:u w:val="double"/>
              </w:rPr>
              <w:t>530.875</w:t>
            </w:r>
            <w:r>
              <w:rPr>
                <w:spacing w:val="40"/>
                <w:sz w:val="22"/>
                <w:u w:val="double"/>
              </w:rPr>
              <w:t> </w:t>
            </w:r>
          </w:p>
        </w:tc>
      </w:tr>
    </w:tbl>
    <w:p>
      <w:pPr>
        <w:pStyle w:val="BodyText"/>
        <w:spacing w:before="75"/>
      </w:pPr>
    </w:p>
    <w:p>
      <w:pPr>
        <w:pStyle w:val="BodyText"/>
        <w:ind w:left="435"/>
      </w:pPr>
      <w:r>
        <w:rPr/>
        <w:t>As</w:t>
      </w:r>
      <w:r>
        <w:rPr>
          <w:spacing w:val="-6"/>
        </w:rPr>
        <w:t> </w:t>
      </w:r>
      <w:r>
        <w:rPr/>
        <w:t>notas</w:t>
      </w:r>
      <w:r>
        <w:rPr>
          <w:spacing w:val="-3"/>
        </w:rPr>
        <w:t> </w:t>
      </w:r>
      <w:r>
        <w:rPr/>
        <w:t>explicativas</w:t>
      </w:r>
      <w:r>
        <w:rPr>
          <w:spacing w:val="-3"/>
        </w:rPr>
        <w:t> </w:t>
      </w:r>
      <w:r>
        <w:rPr/>
        <w:t>são</w:t>
      </w:r>
      <w:r>
        <w:rPr>
          <w:spacing w:val="-3"/>
        </w:rPr>
        <w:t> </w:t>
      </w:r>
      <w:r>
        <w:rPr/>
        <w:t>parte</w:t>
      </w:r>
      <w:r>
        <w:rPr>
          <w:spacing w:val="-3"/>
        </w:rPr>
        <w:t> </w:t>
      </w:r>
      <w:r>
        <w:rPr/>
        <w:t>integrante</w:t>
      </w:r>
      <w:r>
        <w:rPr>
          <w:spacing w:val="-7"/>
        </w:rPr>
        <w:t> </w:t>
      </w:r>
      <w:r>
        <w:rPr/>
        <w:t>das</w:t>
      </w:r>
      <w:r>
        <w:rPr>
          <w:spacing w:val="-7"/>
        </w:rPr>
        <w:t> </w:t>
      </w:r>
      <w:r>
        <w:rPr/>
        <w:t>demonstrações </w:t>
      </w:r>
      <w:r>
        <w:rPr>
          <w:spacing w:val="-2"/>
        </w:rPr>
        <w:t>financeiras.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8"/>
        <w:rPr>
          <w:sz w:val="20"/>
        </w:rPr>
      </w:pPr>
    </w:p>
    <w:p>
      <w:pPr>
        <w:spacing w:line="218" w:lineRule="exact" w:before="0"/>
        <w:ind w:left="435" w:right="0" w:firstLine="0"/>
        <w:jc w:val="left"/>
        <w:rPr>
          <w:sz w:val="20"/>
        </w:rPr>
      </w:pPr>
      <w:r>
        <w:rPr>
          <w:spacing w:val="-5"/>
          <w:sz w:val="20"/>
        </w:rPr>
        <w:t>16</w:t>
      </w:r>
    </w:p>
    <w:p>
      <w:pPr>
        <w:spacing w:line="149" w:lineRule="exact" w:before="0"/>
        <w:ind w:left="0" w:right="432" w:firstLine="0"/>
        <w:jc w:val="right"/>
        <w:rPr>
          <w:sz w:val="14"/>
        </w:rPr>
      </w:pPr>
      <w:r>
        <w:rPr>
          <w:spacing w:val="-2"/>
          <w:sz w:val="14"/>
        </w:rPr>
        <w:t>ÍNDICE</w:t>
      </w:r>
    </w:p>
    <w:p>
      <w:pPr>
        <w:spacing w:after="0" w:line="149" w:lineRule="exact"/>
        <w:jc w:val="right"/>
        <w:rPr>
          <w:sz w:val="14"/>
        </w:rPr>
        <w:sectPr>
          <w:pgSz w:w="12240" w:h="15840"/>
          <w:pgMar w:top="660" w:bottom="280" w:left="980" w:right="980"/>
        </w:sectPr>
      </w:pPr>
    </w:p>
    <w:p>
      <w:pPr>
        <w:pStyle w:val="Heading1"/>
        <w:ind w:left="435"/>
      </w:pPr>
      <w:r>
        <w:rPr/>
        <mc:AlternateContent>
          <mc:Choice Requires="wps">
            <w:drawing>
              <wp:anchor distT="0" distB="0" distL="0" distR="0" allowOverlap="1" layoutInCell="1" locked="0" behindDoc="1" simplePos="0" relativeHeight="481059328">
                <wp:simplePos x="0" y="0"/>
                <wp:positionH relativeFrom="page">
                  <wp:posOffset>0</wp:posOffset>
                </wp:positionH>
                <wp:positionV relativeFrom="page">
                  <wp:posOffset>0</wp:posOffset>
                </wp:positionV>
                <wp:extent cx="7760334" cy="10043160"/>
                <wp:effectExtent l="0" t="0" r="0" b="0"/>
                <wp:wrapNone/>
                <wp:docPr id="164" name="Group 164"/>
                <wp:cNvGraphicFramePr>
                  <a:graphicFrameLocks/>
                </wp:cNvGraphicFramePr>
                <a:graphic>
                  <a:graphicData uri="http://schemas.microsoft.com/office/word/2010/wordprocessingGroup">
                    <wpg:wgp>
                      <wpg:cNvPr id="164" name="Group 164"/>
                      <wpg:cNvGrpSpPr/>
                      <wpg:grpSpPr>
                        <a:xfrm>
                          <a:off x="0" y="0"/>
                          <a:ext cx="7760334" cy="10043160"/>
                          <a:chExt cx="7760334" cy="10043160"/>
                        </a:xfrm>
                      </wpg:grpSpPr>
                      <pic:pic>
                        <pic:nvPicPr>
                          <pic:cNvPr id="165" name="Image 165"/>
                          <pic:cNvPicPr/>
                        </pic:nvPicPr>
                        <pic:blipFill>
                          <a:blip r:embed="rId61" cstate="print"/>
                          <a:stretch>
                            <a:fillRect/>
                          </a:stretch>
                        </pic:blipFill>
                        <pic:spPr>
                          <a:xfrm>
                            <a:off x="12191" y="0"/>
                            <a:ext cx="7738872" cy="10043160"/>
                          </a:xfrm>
                          <a:prstGeom prst="rect">
                            <a:avLst/>
                          </a:prstGeom>
                        </pic:spPr>
                      </pic:pic>
                      <pic:pic>
                        <pic:nvPicPr>
                          <pic:cNvPr id="166" name="Image 166"/>
                          <pic:cNvPicPr/>
                        </pic:nvPicPr>
                        <pic:blipFill>
                          <a:blip r:embed="rId63" cstate="print"/>
                          <a:stretch>
                            <a:fillRect/>
                          </a:stretch>
                        </pic:blipFill>
                        <pic:spPr>
                          <a:xfrm>
                            <a:off x="0" y="12191"/>
                            <a:ext cx="7760208" cy="859535"/>
                          </a:xfrm>
                          <a:prstGeom prst="rect">
                            <a:avLst/>
                          </a:prstGeom>
                        </pic:spPr>
                      </pic:pic>
                      <wps:wsp>
                        <wps:cNvPr id="167" name="Graphic 167"/>
                        <wps:cNvSpPr/>
                        <wps:spPr>
                          <a:xfrm>
                            <a:off x="6409944" y="9518904"/>
                            <a:ext cx="588645" cy="226060"/>
                          </a:xfrm>
                          <a:custGeom>
                            <a:avLst/>
                            <a:gdLst/>
                            <a:ahLst/>
                            <a:cxnLst/>
                            <a:rect l="l" t="t" r="r" b="b"/>
                            <a:pathLst>
                              <a:path w="588645" h="226060">
                                <a:moveTo>
                                  <a:pt x="0" y="39624"/>
                                </a:moveTo>
                                <a:lnTo>
                                  <a:pt x="3190" y="24431"/>
                                </a:lnTo>
                                <a:lnTo>
                                  <a:pt x="11811" y="11811"/>
                                </a:lnTo>
                                <a:lnTo>
                                  <a:pt x="24431" y="3190"/>
                                </a:lnTo>
                                <a:lnTo>
                                  <a:pt x="39624" y="0"/>
                                </a:lnTo>
                                <a:lnTo>
                                  <a:pt x="551688" y="0"/>
                                </a:lnTo>
                                <a:lnTo>
                                  <a:pt x="566404" y="3190"/>
                                </a:lnTo>
                                <a:lnTo>
                                  <a:pt x="577977" y="11811"/>
                                </a:lnTo>
                                <a:lnTo>
                                  <a:pt x="585549" y="24431"/>
                                </a:lnTo>
                                <a:lnTo>
                                  <a:pt x="588264" y="39624"/>
                                </a:lnTo>
                                <a:lnTo>
                                  <a:pt x="588264" y="188976"/>
                                </a:lnTo>
                                <a:lnTo>
                                  <a:pt x="585549" y="203692"/>
                                </a:lnTo>
                                <a:lnTo>
                                  <a:pt x="577977" y="215265"/>
                                </a:lnTo>
                                <a:lnTo>
                                  <a:pt x="566404" y="222837"/>
                                </a:lnTo>
                                <a:lnTo>
                                  <a:pt x="551688" y="225552"/>
                                </a:lnTo>
                                <a:lnTo>
                                  <a:pt x="39624" y="225552"/>
                                </a:lnTo>
                                <a:lnTo>
                                  <a:pt x="24431" y="222837"/>
                                </a:lnTo>
                                <a:lnTo>
                                  <a:pt x="11810" y="215265"/>
                                </a:lnTo>
                                <a:lnTo>
                                  <a:pt x="3190" y="203692"/>
                                </a:lnTo>
                                <a:lnTo>
                                  <a:pt x="0" y="188976"/>
                                </a:lnTo>
                                <a:lnTo>
                                  <a:pt x="0" y="39624"/>
                                </a:lnTo>
                                <a:close/>
                              </a:path>
                            </a:pathLst>
                          </a:custGeom>
                          <a:ln w="12191">
                            <a:solidFill>
                              <a:srgbClr val="000000"/>
                            </a:solidFill>
                            <a:prstDash val="solid"/>
                          </a:ln>
                        </wps:spPr>
                        <wps:bodyPr wrap="square" lIns="0" tIns="0" rIns="0" bIns="0" rtlCol="0">
                          <a:prstTxWarp prst="textNoShape">
                            <a:avLst/>
                          </a:prstTxWarp>
                          <a:noAutofit/>
                        </wps:bodyPr>
                      </wps:wsp>
                      <pic:pic>
                        <pic:nvPicPr>
                          <pic:cNvPr id="168" name="Image 168"/>
                          <pic:cNvPicPr/>
                        </pic:nvPicPr>
                        <pic:blipFill>
                          <a:blip r:embed="rId64" cstate="print"/>
                          <a:stretch>
                            <a:fillRect/>
                          </a:stretch>
                        </pic:blipFill>
                        <pic:spPr>
                          <a:xfrm>
                            <a:off x="3355847" y="188976"/>
                            <a:ext cx="1036320" cy="576072"/>
                          </a:xfrm>
                          <a:prstGeom prst="rect">
                            <a:avLst/>
                          </a:prstGeom>
                        </pic:spPr>
                      </pic:pic>
                    </wpg:wgp>
                  </a:graphicData>
                </a:graphic>
              </wp:anchor>
            </w:drawing>
          </mc:Choice>
          <mc:Fallback>
            <w:pict>
              <v:group style="position:absolute;margin-left:0pt;margin-top:0pt;width:611.050pt;height:790.8pt;mso-position-horizontal-relative:page;mso-position-vertical-relative:page;z-index:-22257152" id="docshapegroup158" coordorigin="0,0" coordsize="12221,15816">
                <v:shape style="position:absolute;left:19;top:0;width:12188;height:15816" type="#_x0000_t75" id="docshape159" stroked="false">
                  <v:imagedata r:id="rId61" o:title=""/>
                </v:shape>
                <v:shape style="position:absolute;left:0;top:19;width:12221;height:1354" type="#_x0000_t75" id="docshape160" stroked="false">
                  <v:imagedata r:id="rId63" o:title=""/>
                </v:shape>
                <v:shape style="position:absolute;left:10094;top:14990;width:927;height:356" id="docshape161" coordorigin="10094,14990" coordsize="927,356" path="m10094,15053l10099,15029,10113,15009,10133,14995,10157,14990,10963,14990,10986,14995,11005,15009,11017,15029,11021,15053,11021,15288,11017,15311,11005,15329,10986,15341,10963,15346,10157,15346,10133,15341,10113,15329,10099,15311,10094,15288,10094,15053xe" filled="false" stroked="true" strokeweight=".96pt" strokecolor="#000000">
                  <v:path arrowok="t"/>
                  <v:stroke dashstyle="solid"/>
                </v:shape>
                <v:shape style="position:absolute;left:5284;top:297;width:1632;height:908" type="#_x0000_t75" id="docshape162" stroked="false">
                  <v:imagedata r:id="rId64" o:title=""/>
                </v:shape>
                <w10:wrap type="none"/>
              </v:group>
            </w:pict>
          </mc:Fallback>
        </mc:AlternateContent>
      </w:r>
      <w:r>
        <w:rPr>
          <w:color w:val="FFFFFF"/>
        </w:rPr>
        <w:t>Havan</w:t>
      </w:r>
      <w:r>
        <w:rPr>
          <w:color w:val="FFFFFF"/>
          <w:spacing w:val="-5"/>
        </w:rPr>
        <w:t> </w:t>
      </w:r>
      <w:r>
        <w:rPr>
          <w:color w:val="FFFFFF"/>
          <w:spacing w:val="-4"/>
        </w:rPr>
        <w:t>S.A.</w:t>
      </w:r>
    </w:p>
    <w:p>
      <w:pPr>
        <w:pStyle w:val="BodyText"/>
        <w:spacing w:before="31"/>
        <w:rPr>
          <w:b/>
        </w:rPr>
      </w:pPr>
    </w:p>
    <w:p>
      <w:pPr>
        <w:spacing w:line="240" w:lineRule="auto" w:before="0"/>
        <w:ind w:left="435" w:right="3809" w:firstLine="0"/>
        <w:jc w:val="left"/>
        <w:rPr>
          <w:sz w:val="22"/>
        </w:rPr>
      </w:pPr>
      <w:bookmarkStart w:name="Demonstrações dos resultados abrangentes" w:id="26"/>
      <w:bookmarkEnd w:id="26"/>
      <w:r>
        <w:rPr/>
      </w:r>
      <w:bookmarkStart w:name="_bookmark12" w:id="27"/>
      <w:bookmarkEnd w:id="27"/>
      <w:r>
        <w:rPr/>
      </w:r>
      <w:r>
        <w:rPr>
          <w:b/>
          <w:sz w:val="24"/>
        </w:rPr>
        <w:t>Demonstrações dos resultados abrangentes </w:t>
      </w:r>
      <w:r>
        <w:rPr>
          <w:sz w:val="22"/>
        </w:rPr>
        <w:t>Exercícios</w:t>
      </w:r>
      <w:r>
        <w:rPr>
          <w:spacing w:val="-1"/>
          <w:sz w:val="22"/>
        </w:rPr>
        <w:t> </w:t>
      </w:r>
      <w:r>
        <w:rPr>
          <w:sz w:val="22"/>
        </w:rPr>
        <w:t>findos</w:t>
      </w:r>
      <w:r>
        <w:rPr>
          <w:spacing w:val="-1"/>
          <w:sz w:val="22"/>
        </w:rPr>
        <w:t> </w:t>
      </w:r>
      <w:r>
        <w:rPr>
          <w:sz w:val="22"/>
        </w:rPr>
        <w:t>em</w:t>
      </w:r>
      <w:r>
        <w:rPr>
          <w:spacing w:val="-4"/>
          <w:sz w:val="22"/>
        </w:rPr>
        <w:t> </w:t>
      </w:r>
      <w:r>
        <w:rPr>
          <w:sz w:val="22"/>
        </w:rPr>
        <w:t>31</w:t>
      </w:r>
      <w:r>
        <w:rPr>
          <w:spacing w:val="-1"/>
          <w:sz w:val="22"/>
        </w:rPr>
        <w:t> </w:t>
      </w:r>
      <w:r>
        <w:rPr>
          <w:sz w:val="22"/>
        </w:rPr>
        <w:t>de</w:t>
      </w:r>
      <w:r>
        <w:rPr>
          <w:spacing w:val="-8"/>
          <w:sz w:val="22"/>
        </w:rPr>
        <w:t> </w:t>
      </w:r>
      <w:r>
        <w:rPr>
          <w:sz w:val="22"/>
        </w:rPr>
        <w:t>dezembro</w:t>
      </w:r>
      <w:r>
        <w:rPr>
          <w:spacing w:val="-8"/>
          <w:sz w:val="22"/>
        </w:rPr>
        <w:t> </w:t>
      </w:r>
      <w:r>
        <w:rPr>
          <w:sz w:val="22"/>
        </w:rPr>
        <w:t>de</w:t>
      </w:r>
      <w:r>
        <w:rPr>
          <w:spacing w:val="-4"/>
          <w:sz w:val="22"/>
        </w:rPr>
        <w:t> </w:t>
      </w:r>
      <w:r>
        <w:rPr>
          <w:sz w:val="22"/>
        </w:rPr>
        <w:t>2022</w:t>
      </w:r>
      <w:r>
        <w:rPr>
          <w:spacing w:val="-4"/>
          <w:sz w:val="22"/>
        </w:rPr>
        <w:t> </w:t>
      </w:r>
      <w:r>
        <w:rPr>
          <w:sz w:val="22"/>
        </w:rPr>
        <w:t>e</w:t>
      </w:r>
      <w:r>
        <w:rPr>
          <w:spacing w:val="-4"/>
          <w:sz w:val="22"/>
        </w:rPr>
        <w:t> </w:t>
      </w:r>
      <w:r>
        <w:rPr>
          <w:sz w:val="22"/>
        </w:rPr>
        <w:t>2021 (Valores expressos em milhares de reais)</w:t>
      </w:r>
    </w:p>
    <w:p>
      <w:pPr>
        <w:pStyle w:val="BodyText"/>
        <w:spacing w:before="31"/>
        <w:rPr>
          <w:sz w:val="20"/>
        </w:rPr>
      </w:pPr>
    </w:p>
    <w:tbl>
      <w:tblPr>
        <w:tblW w:w="0" w:type="auto"/>
        <w:jc w:val="left"/>
        <w:tblInd w:w="4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36"/>
        <w:gridCol w:w="1378"/>
        <w:gridCol w:w="154"/>
        <w:gridCol w:w="1407"/>
      </w:tblGrid>
      <w:tr>
        <w:trPr>
          <w:trHeight w:val="382" w:hRule="atLeast"/>
        </w:trPr>
        <w:tc>
          <w:tcPr>
            <w:tcW w:w="4836" w:type="dxa"/>
          </w:tcPr>
          <w:p>
            <w:pPr>
              <w:pStyle w:val="TableParagraph"/>
              <w:jc w:val="left"/>
              <w:rPr>
                <w:rFonts w:ascii="Times New Roman"/>
                <w:sz w:val="22"/>
              </w:rPr>
            </w:pPr>
          </w:p>
        </w:tc>
        <w:tc>
          <w:tcPr>
            <w:tcW w:w="1378" w:type="dxa"/>
          </w:tcPr>
          <w:p>
            <w:pPr>
              <w:pStyle w:val="TableParagraph"/>
              <w:spacing w:line="247" w:lineRule="exact"/>
              <w:rPr>
                <w:b/>
                <w:sz w:val="22"/>
              </w:rPr>
            </w:pPr>
            <w:r>
              <w:rPr>
                <w:b/>
                <w:spacing w:val="72"/>
                <w:sz w:val="22"/>
                <w:u w:val="single"/>
              </w:rPr>
              <w:t> </w:t>
            </w:r>
            <w:r>
              <w:rPr>
                <w:b/>
                <w:spacing w:val="-2"/>
                <w:sz w:val="22"/>
                <w:u w:val="single"/>
              </w:rPr>
              <w:t>31/12/2022</w:t>
            </w:r>
            <w:r>
              <w:rPr>
                <w:b/>
                <w:spacing w:val="80"/>
                <w:sz w:val="22"/>
                <w:u w:val="single"/>
              </w:rPr>
              <w:t> </w:t>
            </w:r>
          </w:p>
        </w:tc>
        <w:tc>
          <w:tcPr>
            <w:tcW w:w="154" w:type="dxa"/>
          </w:tcPr>
          <w:p>
            <w:pPr>
              <w:pStyle w:val="TableParagraph"/>
              <w:jc w:val="left"/>
              <w:rPr>
                <w:rFonts w:ascii="Times New Roman"/>
                <w:sz w:val="22"/>
              </w:rPr>
            </w:pPr>
          </w:p>
        </w:tc>
        <w:tc>
          <w:tcPr>
            <w:tcW w:w="1407" w:type="dxa"/>
          </w:tcPr>
          <w:p>
            <w:pPr>
              <w:pStyle w:val="TableParagraph"/>
              <w:spacing w:line="247" w:lineRule="exact"/>
              <w:ind w:right="1"/>
              <w:rPr>
                <w:sz w:val="22"/>
              </w:rPr>
            </w:pPr>
            <w:r>
              <w:rPr>
                <w:spacing w:val="56"/>
                <w:w w:val="150"/>
                <w:sz w:val="22"/>
                <w:u w:val="single"/>
              </w:rPr>
              <w:t> </w:t>
            </w:r>
            <w:r>
              <w:rPr>
                <w:spacing w:val="-2"/>
                <w:sz w:val="22"/>
                <w:u w:val="single"/>
              </w:rPr>
              <w:t>31/12/2021</w:t>
            </w:r>
            <w:r>
              <w:rPr>
                <w:spacing w:val="80"/>
                <w:sz w:val="22"/>
                <w:u w:val="single"/>
              </w:rPr>
              <w:t> </w:t>
            </w:r>
          </w:p>
        </w:tc>
      </w:tr>
      <w:tr>
        <w:trPr>
          <w:trHeight w:val="513" w:hRule="atLeast"/>
        </w:trPr>
        <w:tc>
          <w:tcPr>
            <w:tcW w:w="4836" w:type="dxa"/>
          </w:tcPr>
          <w:p>
            <w:pPr>
              <w:pStyle w:val="TableParagraph"/>
              <w:spacing w:before="129"/>
              <w:ind w:left="50"/>
              <w:jc w:val="left"/>
              <w:rPr>
                <w:b/>
                <w:sz w:val="22"/>
              </w:rPr>
            </w:pPr>
            <w:r>
              <w:rPr>
                <w:b/>
                <w:sz w:val="22"/>
              </w:rPr>
              <w:t>Lucro</w:t>
            </w:r>
            <w:r>
              <w:rPr>
                <w:b/>
                <w:spacing w:val="-4"/>
                <w:sz w:val="22"/>
              </w:rPr>
              <w:t> </w:t>
            </w:r>
            <w:r>
              <w:rPr>
                <w:b/>
                <w:sz w:val="22"/>
              </w:rPr>
              <w:t>líquido</w:t>
            </w:r>
            <w:r>
              <w:rPr>
                <w:b/>
                <w:spacing w:val="-3"/>
                <w:sz w:val="22"/>
              </w:rPr>
              <w:t> </w:t>
            </w:r>
            <w:r>
              <w:rPr>
                <w:b/>
                <w:sz w:val="22"/>
              </w:rPr>
              <w:t>do</w:t>
            </w:r>
            <w:r>
              <w:rPr>
                <w:b/>
                <w:spacing w:val="-4"/>
                <w:sz w:val="22"/>
              </w:rPr>
              <w:t> </w:t>
            </w:r>
            <w:r>
              <w:rPr>
                <w:b/>
                <w:spacing w:val="-2"/>
                <w:sz w:val="22"/>
              </w:rPr>
              <w:t>exercício</w:t>
            </w:r>
          </w:p>
        </w:tc>
        <w:tc>
          <w:tcPr>
            <w:tcW w:w="1378" w:type="dxa"/>
          </w:tcPr>
          <w:p>
            <w:pPr>
              <w:pStyle w:val="TableParagraph"/>
              <w:spacing w:before="129"/>
              <w:ind w:right="66"/>
              <w:rPr>
                <w:b/>
                <w:sz w:val="22"/>
              </w:rPr>
            </w:pPr>
            <w:r>
              <w:rPr>
                <w:b/>
                <w:spacing w:val="-2"/>
                <w:sz w:val="22"/>
              </w:rPr>
              <w:t>424.975</w:t>
            </w:r>
          </w:p>
        </w:tc>
        <w:tc>
          <w:tcPr>
            <w:tcW w:w="154" w:type="dxa"/>
          </w:tcPr>
          <w:p>
            <w:pPr>
              <w:pStyle w:val="TableParagraph"/>
              <w:jc w:val="left"/>
              <w:rPr>
                <w:rFonts w:ascii="Times New Roman"/>
                <w:sz w:val="22"/>
              </w:rPr>
            </w:pPr>
          </w:p>
        </w:tc>
        <w:tc>
          <w:tcPr>
            <w:tcW w:w="1407" w:type="dxa"/>
          </w:tcPr>
          <w:p>
            <w:pPr>
              <w:pStyle w:val="TableParagraph"/>
              <w:spacing w:before="129"/>
              <w:ind w:right="62"/>
              <w:rPr>
                <w:sz w:val="22"/>
              </w:rPr>
            </w:pPr>
            <w:r>
              <w:rPr>
                <w:spacing w:val="-2"/>
                <w:sz w:val="22"/>
              </w:rPr>
              <w:t>530.875</w:t>
            </w:r>
          </w:p>
        </w:tc>
      </w:tr>
      <w:tr>
        <w:trPr>
          <w:trHeight w:val="381" w:hRule="atLeast"/>
        </w:trPr>
        <w:tc>
          <w:tcPr>
            <w:tcW w:w="4836" w:type="dxa"/>
          </w:tcPr>
          <w:p>
            <w:pPr>
              <w:pStyle w:val="TableParagraph"/>
              <w:spacing w:line="237" w:lineRule="exact" w:before="124"/>
              <w:ind w:left="50"/>
              <w:jc w:val="left"/>
              <w:rPr>
                <w:sz w:val="22"/>
              </w:rPr>
            </w:pPr>
            <w:r>
              <w:rPr>
                <w:sz w:val="22"/>
              </w:rPr>
              <w:t>Itens</w:t>
            </w:r>
            <w:r>
              <w:rPr>
                <w:spacing w:val="1"/>
                <w:sz w:val="22"/>
              </w:rPr>
              <w:t> </w:t>
            </w:r>
            <w:r>
              <w:rPr>
                <w:sz w:val="22"/>
              </w:rPr>
              <w:t>que</w:t>
            </w:r>
            <w:r>
              <w:rPr>
                <w:spacing w:val="-1"/>
                <w:sz w:val="22"/>
              </w:rPr>
              <w:t> </w:t>
            </w:r>
            <w:r>
              <w:rPr>
                <w:sz w:val="22"/>
              </w:rPr>
              <w:t>podem</w:t>
            </w:r>
            <w:r>
              <w:rPr>
                <w:spacing w:val="-1"/>
                <w:sz w:val="22"/>
              </w:rPr>
              <w:t> </w:t>
            </w:r>
            <w:r>
              <w:rPr>
                <w:sz w:val="22"/>
              </w:rPr>
              <w:t>ser</w:t>
            </w:r>
            <w:r>
              <w:rPr>
                <w:spacing w:val="-5"/>
                <w:sz w:val="22"/>
              </w:rPr>
              <w:t> </w:t>
            </w:r>
            <w:r>
              <w:rPr>
                <w:spacing w:val="-2"/>
                <w:sz w:val="22"/>
              </w:rPr>
              <w:t>subsequentemente</w:t>
            </w:r>
          </w:p>
        </w:tc>
        <w:tc>
          <w:tcPr>
            <w:tcW w:w="1378" w:type="dxa"/>
          </w:tcPr>
          <w:p>
            <w:pPr>
              <w:pStyle w:val="TableParagraph"/>
              <w:jc w:val="left"/>
              <w:rPr>
                <w:rFonts w:ascii="Times New Roman"/>
                <w:sz w:val="22"/>
              </w:rPr>
            </w:pPr>
          </w:p>
        </w:tc>
        <w:tc>
          <w:tcPr>
            <w:tcW w:w="154" w:type="dxa"/>
          </w:tcPr>
          <w:p>
            <w:pPr>
              <w:pStyle w:val="TableParagraph"/>
              <w:jc w:val="left"/>
              <w:rPr>
                <w:rFonts w:ascii="Times New Roman"/>
                <w:sz w:val="22"/>
              </w:rPr>
            </w:pPr>
          </w:p>
        </w:tc>
        <w:tc>
          <w:tcPr>
            <w:tcW w:w="1407" w:type="dxa"/>
          </w:tcPr>
          <w:p>
            <w:pPr>
              <w:pStyle w:val="TableParagraph"/>
              <w:jc w:val="left"/>
              <w:rPr>
                <w:rFonts w:ascii="Times New Roman"/>
                <w:sz w:val="22"/>
              </w:rPr>
            </w:pPr>
          </w:p>
        </w:tc>
      </w:tr>
      <w:tr>
        <w:trPr>
          <w:trHeight w:val="254" w:hRule="atLeast"/>
        </w:trPr>
        <w:tc>
          <w:tcPr>
            <w:tcW w:w="4836" w:type="dxa"/>
          </w:tcPr>
          <w:p>
            <w:pPr>
              <w:pStyle w:val="TableParagraph"/>
              <w:spacing w:line="234" w:lineRule="exact"/>
              <w:ind w:left="50"/>
              <w:jc w:val="left"/>
              <w:rPr>
                <w:sz w:val="22"/>
              </w:rPr>
            </w:pPr>
            <w:r>
              <w:rPr>
                <w:sz w:val="22"/>
              </w:rPr>
              <w:t>reclassificados</w:t>
            </w:r>
            <w:r>
              <w:rPr>
                <w:spacing w:val="-9"/>
                <w:sz w:val="22"/>
              </w:rPr>
              <w:t> </w:t>
            </w:r>
            <w:r>
              <w:rPr>
                <w:sz w:val="22"/>
              </w:rPr>
              <w:t>para</w:t>
            </w:r>
            <w:r>
              <w:rPr>
                <w:spacing w:val="-4"/>
                <w:sz w:val="22"/>
              </w:rPr>
              <w:t> </w:t>
            </w:r>
            <w:r>
              <w:rPr>
                <w:sz w:val="22"/>
              </w:rPr>
              <w:t>o</w:t>
            </w:r>
            <w:r>
              <w:rPr>
                <w:spacing w:val="-4"/>
                <w:sz w:val="22"/>
              </w:rPr>
              <w:t> </w:t>
            </w:r>
            <w:r>
              <w:rPr>
                <w:spacing w:val="-2"/>
                <w:sz w:val="22"/>
              </w:rPr>
              <w:t>resultado:</w:t>
            </w:r>
          </w:p>
        </w:tc>
        <w:tc>
          <w:tcPr>
            <w:tcW w:w="1378" w:type="dxa"/>
          </w:tcPr>
          <w:p>
            <w:pPr>
              <w:pStyle w:val="TableParagraph"/>
              <w:jc w:val="left"/>
              <w:rPr>
                <w:rFonts w:ascii="Times New Roman"/>
                <w:sz w:val="18"/>
              </w:rPr>
            </w:pPr>
          </w:p>
        </w:tc>
        <w:tc>
          <w:tcPr>
            <w:tcW w:w="154" w:type="dxa"/>
          </w:tcPr>
          <w:p>
            <w:pPr>
              <w:pStyle w:val="TableParagraph"/>
              <w:jc w:val="left"/>
              <w:rPr>
                <w:rFonts w:ascii="Times New Roman"/>
                <w:sz w:val="18"/>
              </w:rPr>
            </w:pPr>
          </w:p>
        </w:tc>
        <w:tc>
          <w:tcPr>
            <w:tcW w:w="1407" w:type="dxa"/>
          </w:tcPr>
          <w:p>
            <w:pPr>
              <w:pStyle w:val="TableParagraph"/>
              <w:jc w:val="left"/>
              <w:rPr>
                <w:rFonts w:ascii="Times New Roman"/>
                <w:sz w:val="18"/>
              </w:rPr>
            </w:pPr>
          </w:p>
        </w:tc>
      </w:tr>
      <w:tr>
        <w:trPr>
          <w:trHeight w:val="760" w:hRule="atLeast"/>
        </w:trPr>
        <w:tc>
          <w:tcPr>
            <w:tcW w:w="4836" w:type="dxa"/>
          </w:tcPr>
          <w:p>
            <w:pPr>
              <w:pStyle w:val="TableParagraph"/>
              <w:spacing w:line="237" w:lineRule="auto"/>
              <w:ind w:left="50" w:right="98"/>
              <w:jc w:val="left"/>
              <w:rPr>
                <w:sz w:val="22"/>
              </w:rPr>
            </w:pPr>
            <w:r>
              <w:rPr>
                <w:sz w:val="22"/>
              </w:rPr>
              <w:t>Variação</w:t>
            </w:r>
            <w:r>
              <w:rPr>
                <w:spacing w:val="-8"/>
                <w:sz w:val="22"/>
              </w:rPr>
              <w:t> </w:t>
            </w:r>
            <w:r>
              <w:rPr>
                <w:sz w:val="22"/>
              </w:rPr>
              <w:t>cambial</w:t>
            </w:r>
            <w:r>
              <w:rPr>
                <w:spacing w:val="-11"/>
                <w:sz w:val="22"/>
              </w:rPr>
              <w:t> </w:t>
            </w:r>
            <w:r>
              <w:rPr>
                <w:sz w:val="22"/>
              </w:rPr>
              <w:t>oriunda</w:t>
            </w:r>
            <w:r>
              <w:rPr>
                <w:spacing w:val="-11"/>
                <w:sz w:val="22"/>
              </w:rPr>
              <w:t> </w:t>
            </w:r>
            <w:r>
              <w:rPr>
                <w:sz w:val="22"/>
              </w:rPr>
              <w:t>de</w:t>
            </w:r>
            <w:r>
              <w:rPr>
                <w:spacing w:val="-8"/>
                <w:sz w:val="22"/>
              </w:rPr>
              <w:t> </w:t>
            </w:r>
            <w:r>
              <w:rPr>
                <w:sz w:val="22"/>
              </w:rPr>
              <w:t>investida controlada no exterior</w:t>
            </w:r>
          </w:p>
        </w:tc>
        <w:tc>
          <w:tcPr>
            <w:tcW w:w="1378" w:type="dxa"/>
            <w:tcBorders>
              <w:bottom w:val="single" w:sz="4" w:space="0" w:color="000000"/>
            </w:tcBorders>
          </w:tcPr>
          <w:p>
            <w:pPr>
              <w:pStyle w:val="TableParagraph"/>
              <w:spacing w:before="247"/>
              <w:ind w:right="64"/>
              <w:rPr>
                <w:b/>
                <w:sz w:val="22"/>
              </w:rPr>
            </w:pPr>
            <w:r>
              <w:rPr>
                <w:b/>
                <w:spacing w:val="-10"/>
                <w:sz w:val="22"/>
              </w:rPr>
              <w:t>-</w:t>
            </w:r>
          </w:p>
        </w:tc>
        <w:tc>
          <w:tcPr>
            <w:tcW w:w="154" w:type="dxa"/>
          </w:tcPr>
          <w:p>
            <w:pPr>
              <w:pStyle w:val="TableParagraph"/>
              <w:jc w:val="left"/>
              <w:rPr>
                <w:rFonts w:ascii="Times New Roman"/>
                <w:sz w:val="22"/>
              </w:rPr>
            </w:pPr>
          </w:p>
        </w:tc>
        <w:tc>
          <w:tcPr>
            <w:tcW w:w="1407" w:type="dxa"/>
            <w:tcBorders>
              <w:bottom w:val="single" w:sz="4" w:space="0" w:color="000000"/>
            </w:tcBorders>
          </w:tcPr>
          <w:p>
            <w:pPr>
              <w:pStyle w:val="TableParagraph"/>
              <w:spacing w:line="250" w:lineRule="exact"/>
              <w:ind w:right="64"/>
              <w:rPr>
                <w:sz w:val="22"/>
              </w:rPr>
            </w:pPr>
            <w:r>
              <w:rPr>
                <w:spacing w:val="-2"/>
                <w:sz w:val="22"/>
              </w:rPr>
              <w:t>46.588</w:t>
            </w:r>
          </w:p>
        </w:tc>
      </w:tr>
      <w:tr>
        <w:trPr>
          <w:trHeight w:val="267" w:hRule="atLeast"/>
        </w:trPr>
        <w:tc>
          <w:tcPr>
            <w:tcW w:w="4836" w:type="dxa"/>
          </w:tcPr>
          <w:p>
            <w:pPr>
              <w:pStyle w:val="TableParagraph"/>
              <w:spacing w:line="243" w:lineRule="exact" w:before="4"/>
              <w:ind w:left="50"/>
              <w:jc w:val="left"/>
              <w:rPr>
                <w:b/>
                <w:sz w:val="22"/>
              </w:rPr>
            </w:pPr>
            <w:r>
              <w:rPr>
                <w:b/>
                <w:sz w:val="22"/>
              </w:rPr>
              <w:t>Total</w:t>
            </w:r>
            <w:r>
              <w:rPr>
                <w:b/>
                <w:spacing w:val="-5"/>
                <w:sz w:val="22"/>
              </w:rPr>
              <w:t> </w:t>
            </w:r>
            <w:r>
              <w:rPr>
                <w:b/>
                <w:sz w:val="22"/>
              </w:rPr>
              <w:t>dos</w:t>
            </w:r>
            <w:r>
              <w:rPr>
                <w:b/>
                <w:spacing w:val="-5"/>
                <w:sz w:val="22"/>
              </w:rPr>
              <w:t> </w:t>
            </w:r>
            <w:r>
              <w:rPr>
                <w:b/>
                <w:sz w:val="22"/>
              </w:rPr>
              <w:t>resultados</w:t>
            </w:r>
            <w:r>
              <w:rPr>
                <w:b/>
                <w:spacing w:val="-9"/>
                <w:sz w:val="22"/>
              </w:rPr>
              <w:t> </w:t>
            </w:r>
            <w:r>
              <w:rPr>
                <w:b/>
                <w:spacing w:val="-2"/>
                <w:sz w:val="22"/>
              </w:rPr>
              <w:t>abrangentes</w:t>
            </w:r>
          </w:p>
        </w:tc>
        <w:tc>
          <w:tcPr>
            <w:tcW w:w="1378" w:type="dxa"/>
            <w:tcBorders>
              <w:top w:val="single" w:sz="4" w:space="0" w:color="000000"/>
            </w:tcBorders>
          </w:tcPr>
          <w:p>
            <w:pPr>
              <w:pStyle w:val="TableParagraph"/>
              <w:tabs>
                <w:tab w:pos="513" w:val="left" w:leader="none"/>
              </w:tabs>
              <w:spacing w:line="233" w:lineRule="exact" w:before="14"/>
              <w:ind w:left="-1"/>
              <w:rPr>
                <w:b/>
                <w:sz w:val="22"/>
              </w:rPr>
            </w:pPr>
            <w:r>
              <w:rPr>
                <w:b/>
                <w:sz w:val="22"/>
                <w:u w:val="double"/>
              </w:rPr>
              <w:tab/>
            </w:r>
            <w:r>
              <w:rPr>
                <w:b/>
                <w:spacing w:val="-2"/>
                <w:sz w:val="22"/>
                <w:u w:val="double"/>
              </w:rPr>
              <w:t>424.975</w:t>
            </w:r>
            <w:r>
              <w:rPr>
                <w:b/>
                <w:spacing w:val="40"/>
                <w:sz w:val="22"/>
                <w:u w:val="double"/>
              </w:rPr>
              <w:t> </w:t>
            </w:r>
          </w:p>
        </w:tc>
        <w:tc>
          <w:tcPr>
            <w:tcW w:w="154" w:type="dxa"/>
          </w:tcPr>
          <w:p>
            <w:pPr>
              <w:pStyle w:val="TableParagraph"/>
              <w:jc w:val="left"/>
              <w:rPr>
                <w:rFonts w:ascii="Times New Roman"/>
                <w:sz w:val="18"/>
              </w:rPr>
            </w:pPr>
          </w:p>
        </w:tc>
        <w:tc>
          <w:tcPr>
            <w:tcW w:w="1407" w:type="dxa"/>
            <w:tcBorders>
              <w:top w:val="single" w:sz="4" w:space="0" w:color="000000"/>
            </w:tcBorders>
          </w:tcPr>
          <w:p>
            <w:pPr>
              <w:pStyle w:val="TableParagraph"/>
              <w:tabs>
                <w:tab w:pos="545" w:val="left" w:leader="none"/>
              </w:tabs>
              <w:spacing w:line="233" w:lineRule="exact" w:before="14"/>
              <w:ind w:left="-2" w:right="1"/>
              <w:rPr>
                <w:sz w:val="22"/>
              </w:rPr>
            </w:pPr>
            <w:r>
              <w:rPr>
                <w:sz w:val="22"/>
                <w:u w:val="double"/>
              </w:rPr>
              <w:tab/>
            </w:r>
            <w:r>
              <w:rPr>
                <w:spacing w:val="-2"/>
                <w:sz w:val="22"/>
                <w:u w:val="double"/>
              </w:rPr>
              <w:t>577.463</w:t>
            </w:r>
            <w:r>
              <w:rPr>
                <w:spacing w:val="40"/>
                <w:sz w:val="22"/>
                <w:u w:val="double"/>
              </w:rPr>
              <w:t> </w:t>
            </w:r>
          </w:p>
        </w:tc>
      </w:tr>
    </w:tbl>
    <w:p>
      <w:pPr>
        <w:pStyle w:val="BodyText"/>
        <w:spacing w:before="24"/>
      </w:pPr>
    </w:p>
    <w:p>
      <w:pPr>
        <w:pStyle w:val="BodyText"/>
        <w:ind w:left="435"/>
      </w:pPr>
      <w:r>
        <w:rPr/>
        <w:t>As</w:t>
      </w:r>
      <w:r>
        <w:rPr>
          <w:spacing w:val="-6"/>
        </w:rPr>
        <w:t> </w:t>
      </w:r>
      <w:r>
        <w:rPr/>
        <w:t>notas</w:t>
      </w:r>
      <w:r>
        <w:rPr>
          <w:spacing w:val="-3"/>
        </w:rPr>
        <w:t> </w:t>
      </w:r>
      <w:r>
        <w:rPr/>
        <w:t>explicativas</w:t>
      </w:r>
      <w:r>
        <w:rPr>
          <w:spacing w:val="-3"/>
        </w:rPr>
        <w:t> </w:t>
      </w:r>
      <w:r>
        <w:rPr/>
        <w:t>são</w:t>
      </w:r>
      <w:r>
        <w:rPr>
          <w:spacing w:val="-3"/>
        </w:rPr>
        <w:t> </w:t>
      </w:r>
      <w:r>
        <w:rPr/>
        <w:t>parte</w:t>
      </w:r>
      <w:r>
        <w:rPr>
          <w:spacing w:val="-3"/>
        </w:rPr>
        <w:t> </w:t>
      </w:r>
      <w:r>
        <w:rPr/>
        <w:t>integrante</w:t>
      </w:r>
      <w:r>
        <w:rPr>
          <w:spacing w:val="-7"/>
        </w:rPr>
        <w:t> </w:t>
      </w:r>
      <w:r>
        <w:rPr/>
        <w:t>das</w:t>
      </w:r>
      <w:r>
        <w:rPr>
          <w:spacing w:val="-7"/>
        </w:rPr>
        <w:t> </w:t>
      </w:r>
      <w:r>
        <w:rPr/>
        <w:t>demonstrações </w:t>
      </w:r>
      <w:r>
        <w:rPr>
          <w:spacing w:val="-2"/>
        </w:rPr>
        <w:t>financeiras.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3"/>
        <w:rPr>
          <w:sz w:val="20"/>
        </w:rPr>
      </w:pPr>
    </w:p>
    <w:p>
      <w:pPr>
        <w:spacing w:line="215" w:lineRule="exact" w:before="0"/>
        <w:ind w:left="435" w:right="0" w:firstLine="0"/>
        <w:jc w:val="left"/>
        <w:rPr>
          <w:sz w:val="20"/>
        </w:rPr>
      </w:pPr>
      <w:r>
        <w:rPr>
          <w:spacing w:val="-5"/>
          <w:sz w:val="20"/>
        </w:rPr>
        <w:t>17</w:t>
      </w:r>
    </w:p>
    <w:p>
      <w:pPr>
        <w:spacing w:line="146" w:lineRule="exact" w:before="0"/>
        <w:ind w:left="0" w:right="470" w:firstLine="0"/>
        <w:jc w:val="right"/>
        <w:rPr>
          <w:sz w:val="14"/>
        </w:rPr>
      </w:pPr>
      <w:r>
        <w:rPr>
          <w:spacing w:val="-2"/>
          <w:sz w:val="14"/>
        </w:rPr>
        <w:t>ÍNDICE</w:t>
      </w:r>
    </w:p>
    <w:p>
      <w:pPr>
        <w:spacing w:after="0" w:line="146" w:lineRule="exact"/>
        <w:jc w:val="right"/>
        <w:rPr>
          <w:sz w:val="14"/>
        </w:rPr>
        <w:sectPr>
          <w:pgSz w:w="12240" w:h="15840"/>
          <w:pgMar w:top="660" w:bottom="280" w:left="980" w:right="980"/>
        </w:sectPr>
      </w:pPr>
    </w:p>
    <w:p>
      <w:pPr>
        <w:pStyle w:val="Heading1"/>
        <w:spacing w:before="75"/>
        <w:ind w:left="112"/>
      </w:pPr>
      <w:r>
        <w:rPr>
          <w:color w:val="FFFFFF"/>
        </w:rPr>
        <w:t>Havan </w:t>
      </w:r>
      <w:r>
        <w:rPr>
          <w:color w:val="FFFFFF"/>
          <w:spacing w:val="-4"/>
        </w:rPr>
        <w:t>S.A.</w:t>
      </w:r>
    </w:p>
    <w:p>
      <w:pPr>
        <w:spacing w:line="237" w:lineRule="auto" w:before="209"/>
        <w:ind w:left="112" w:right="636" w:firstLine="0"/>
        <w:jc w:val="left"/>
        <w:rPr>
          <w:sz w:val="22"/>
        </w:rPr>
      </w:pPr>
      <w:bookmarkStart w:name="Demonstrações das mutações do patrimônio" w:id="28"/>
      <w:bookmarkEnd w:id="28"/>
      <w:r>
        <w:rPr/>
      </w:r>
      <w:bookmarkStart w:name="_bookmark13" w:id="29"/>
      <w:bookmarkEnd w:id="29"/>
      <w:r>
        <w:rPr/>
      </w:r>
      <w:r>
        <w:rPr>
          <w:b/>
          <w:sz w:val="24"/>
        </w:rPr>
        <w:t>Demonstrações</w:t>
      </w:r>
      <w:r>
        <w:rPr>
          <w:b/>
          <w:spacing w:val="-7"/>
          <w:sz w:val="24"/>
        </w:rPr>
        <w:t> </w:t>
      </w:r>
      <w:r>
        <w:rPr>
          <w:b/>
          <w:sz w:val="24"/>
        </w:rPr>
        <w:t>das</w:t>
      </w:r>
      <w:r>
        <w:rPr>
          <w:b/>
          <w:spacing w:val="-7"/>
          <w:sz w:val="24"/>
        </w:rPr>
        <w:t> </w:t>
      </w:r>
      <w:r>
        <w:rPr>
          <w:b/>
          <w:sz w:val="24"/>
        </w:rPr>
        <w:t>mutações</w:t>
      </w:r>
      <w:r>
        <w:rPr>
          <w:b/>
          <w:spacing w:val="-7"/>
          <w:sz w:val="24"/>
        </w:rPr>
        <w:t> </w:t>
      </w:r>
      <w:r>
        <w:rPr>
          <w:b/>
          <w:sz w:val="24"/>
        </w:rPr>
        <w:t>do</w:t>
      </w:r>
      <w:r>
        <w:rPr>
          <w:b/>
          <w:spacing w:val="-7"/>
          <w:sz w:val="24"/>
        </w:rPr>
        <w:t> </w:t>
      </w:r>
      <w:r>
        <w:rPr>
          <w:b/>
          <w:sz w:val="24"/>
        </w:rPr>
        <w:t>patrimônio</w:t>
      </w:r>
      <w:r>
        <w:rPr>
          <w:b/>
          <w:spacing w:val="-7"/>
          <w:sz w:val="24"/>
        </w:rPr>
        <w:t> </w:t>
      </w:r>
      <w:r>
        <w:rPr>
          <w:b/>
          <w:sz w:val="24"/>
        </w:rPr>
        <w:t>líquido </w:t>
      </w:r>
      <w:r>
        <w:rPr>
          <w:sz w:val="22"/>
        </w:rPr>
        <w:t>Exercícios findos em 31 de dezembro de 2022 e 2021 (Valores expressos em milhares de reais)</w:t>
      </w:r>
    </w:p>
    <w:p>
      <w:pPr>
        <w:pStyle w:val="BodyText"/>
      </w:pPr>
    </w:p>
    <w:p>
      <w:pPr>
        <w:pStyle w:val="BodyText"/>
        <w:spacing w:before="9"/>
      </w:pPr>
    </w:p>
    <w:p>
      <w:pPr>
        <w:pStyle w:val="Heading4"/>
        <w:tabs>
          <w:tab w:pos="5920" w:val="left" w:leader="none"/>
          <w:tab w:pos="6098" w:val="left" w:leader="none"/>
        </w:tabs>
        <w:ind w:left="4984" w:right="38" w:hanging="58"/>
      </w:pPr>
      <w:r>
        <w:rPr>
          <w:spacing w:val="-2"/>
        </w:rPr>
        <w:t>Capital</w:t>
      </w:r>
      <w:r>
        <w:rPr/>
        <w:tab/>
      </w:r>
      <w:r>
        <w:rPr>
          <w:spacing w:val="-2"/>
        </w:rPr>
        <w:t>Reserva social</w:t>
      </w:r>
      <w:r>
        <w:rPr/>
        <w:tab/>
        <w:tab/>
      </w:r>
      <w:r>
        <w:rPr>
          <w:spacing w:val="-2"/>
        </w:rPr>
        <w:t>legal</w:t>
      </w:r>
    </w:p>
    <w:p>
      <w:pPr>
        <w:spacing w:line="240" w:lineRule="auto" w:before="0"/>
        <w:rPr>
          <w:b/>
          <w:sz w:val="22"/>
        </w:rPr>
      </w:pPr>
      <w:r>
        <w:rPr/>
        <w:br w:type="column"/>
      </w:r>
      <w:r>
        <w:rPr>
          <w:b/>
          <w:sz w:val="22"/>
        </w:rPr>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91"/>
        <w:rPr>
          <w:b/>
        </w:rPr>
      </w:pPr>
    </w:p>
    <w:p>
      <w:pPr>
        <w:pStyle w:val="Heading4"/>
        <w:ind w:left="112" w:right="38"/>
        <w:jc w:val="center"/>
      </w:pPr>
      <w:r>
        <w:rPr/>
        <w:t>Reservas</w:t>
      </w:r>
      <w:r>
        <w:rPr>
          <w:spacing w:val="-16"/>
        </w:rPr>
        <w:t> </w:t>
      </w:r>
      <w:r>
        <w:rPr/>
        <w:t>de </w:t>
      </w:r>
      <w:r>
        <w:rPr>
          <w:spacing w:val="-2"/>
        </w:rPr>
        <w:t>incentivos fiscais</w:t>
      </w:r>
    </w:p>
    <w:p>
      <w:pPr>
        <w:spacing w:line="240" w:lineRule="auto" w:before="0"/>
        <w:rPr>
          <w:b/>
          <w:sz w:val="22"/>
        </w:rPr>
      </w:pPr>
      <w:r>
        <w:rPr/>
        <w:br w:type="column"/>
      </w:r>
      <w:r>
        <w:rPr>
          <w:b/>
          <w:sz w:val="22"/>
        </w:rPr>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16"/>
        <w:rPr>
          <w:b/>
        </w:rPr>
      </w:pPr>
    </w:p>
    <w:p>
      <w:pPr>
        <w:pStyle w:val="Heading4"/>
        <w:ind w:left="112" w:firstLine="268"/>
      </w:pPr>
      <w:r>
        <w:rPr>
          <w:spacing w:val="-2"/>
        </w:rPr>
        <w:t>Lucros acumulados</w:t>
      </w:r>
    </w:p>
    <w:p>
      <w:pPr>
        <w:spacing w:line="240" w:lineRule="auto" w:before="0"/>
        <w:rPr>
          <w:b/>
          <w:sz w:val="22"/>
        </w:rPr>
      </w:pPr>
      <w:r>
        <w:rPr/>
        <w:br w:type="column"/>
      </w:r>
      <w:r>
        <w:rPr>
          <w:b/>
          <w:sz w:val="22"/>
        </w:rPr>
      </w:r>
    </w:p>
    <w:p>
      <w:pPr>
        <w:pStyle w:val="BodyText"/>
        <w:rPr>
          <w:b/>
        </w:rPr>
      </w:pPr>
    </w:p>
    <w:p>
      <w:pPr>
        <w:pStyle w:val="BodyText"/>
        <w:rPr>
          <w:b/>
        </w:rPr>
      </w:pPr>
    </w:p>
    <w:p>
      <w:pPr>
        <w:pStyle w:val="BodyText"/>
        <w:rPr>
          <w:b/>
        </w:rPr>
      </w:pPr>
    </w:p>
    <w:p>
      <w:pPr>
        <w:pStyle w:val="BodyText"/>
        <w:rPr>
          <w:b/>
        </w:rPr>
      </w:pPr>
    </w:p>
    <w:p>
      <w:pPr>
        <w:pStyle w:val="BodyText"/>
        <w:spacing w:before="210"/>
        <w:rPr>
          <w:b/>
        </w:rPr>
      </w:pPr>
    </w:p>
    <w:p>
      <w:pPr>
        <w:pStyle w:val="Heading4"/>
        <w:ind w:left="31"/>
        <w:jc w:val="center"/>
      </w:pPr>
      <w:r>
        <w:rPr/>
        <w:t>Outros</w:t>
      </w:r>
      <w:r>
        <w:rPr>
          <w:spacing w:val="-5"/>
        </w:rPr>
        <w:t> </w:t>
      </w:r>
      <w:r>
        <w:rPr>
          <w:spacing w:val="-2"/>
        </w:rPr>
        <w:t>resultados</w:t>
      </w:r>
    </w:p>
    <w:p>
      <w:pPr>
        <w:tabs>
          <w:tab w:pos="508" w:val="left" w:leader="none"/>
          <w:tab w:pos="2289" w:val="left" w:leader="none"/>
        </w:tabs>
        <w:spacing w:line="244" w:lineRule="auto" w:before="1"/>
        <w:ind w:left="29" w:right="0" w:firstLine="0"/>
        <w:jc w:val="center"/>
        <w:rPr>
          <w:b/>
          <w:sz w:val="22"/>
        </w:rPr>
      </w:pPr>
      <w:r>
        <w:rPr>
          <w:b/>
          <w:sz w:val="22"/>
          <w:u w:val="single"/>
        </w:rPr>
        <w:tab/>
      </w:r>
      <w:r>
        <w:rPr>
          <w:b/>
          <w:spacing w:val="-2"/>
          <w:sz w:val="22"/>
          <w:u w:val="single"/>
        </w:rPr>
        <w:t>abrangentes</w:t>
      </w:r>
      <w:r>
        <w:rPr>
          <w:b/>
          <w:sz w:val="22"/>
          <w:u w:val="single"/>
        </w:rPr>
        <w:tab/>
      </w:r>
      <w:r>
        <w:rPr>
          <w:b/>
          <w:sz w:val="22"/>
          <w:u w:val="none"/>
        </w:rPr>
        <w:t> Variação cambial de </w:t>
      </w:r>
      <w:r>
        <w:rPr>
          <w:b/>
          <w:spacing w:val="-2"/>
          <w:sz w:val="22"/>
          <w:u w:val="none"/>
        </w:rPr>
        <w:t>investida</w:t>
      </w:r>
    </w:p>
    <w:p>
      <w:pPr>
        <w:spacing w:line="240" w:lineRule="auto" w:before="0"/>
        <w:rPr>
          <w:b/>
          <w:sz w:val="22"/>
        </w:rPr>
      </w:pPr>
      <w:r>
        <w:rPr/>
        <w:br w:type="column"/>
      </w:r>
      <w:r>
        <w:rPr>
          <w:b/>
          <w:sz w:val="22"/>
        </w:rPr>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91"/>
        <w:rPr>
          <w:b/>
        </w:rPr>
      </w:pPr>
    </w:p>
    <w:p>
      <w:pPr>
        <w:pStyle w:val="Heading4"/>
        <w:ind w:left="108" w:right="245" w:hanging="3"/>
        <w:jc w:val="center"/>
      </w:pPr>
      <w:r>
        <w:rPr/>
        <w:t>Total do </w:t>
      </w:r>
      <w:r>
        <w:rPr>
          <w:spacing w:val="-2"/>
        </w:rPr>
        <w:t>patrimônio líquido</w:t>
      </w:r>
    </w:p>
    <w:p>
      <w:pPr>
        <w:spacing w:after="0"/>
        <w:jc w:val="center"/>
        <w:sectPr>
          <w:pgSz w:w="15840" w:h="12240" w:orient="landscape"/>
          <w:pgMar w:top="720" w:bottom="280" w:left="1020" w:right="1120"/>
          <w:cols w:num="5" w:equalWidth="0">
            <w:col w:w="6819" w:space="113"/>
            <w:col w:w="1452" w:space="50"/>
            <w:col w:w="1398" w:space="39"/>
            <w:col w:w="2290" w:space="39"/>
            <w:col w:w="1500"/>
          </w:cols>
        </w:sectPr>
      </w:pPr>
    </w:p>
    <w:tbl>
      <w:tblPr>
        <w:tblW w:w="0" w:type="auto"/>
        <w:jc w:val="left"/>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72"/>
        <w:gridCol w:w="1136"/>
        <w:gridCol w:w="1286"/>
        <w:gridCol w:w="1418"/>
        <w:gridCol w:w="1845"/>
        <w:gridCol w:w="1829"/>
        <w:gridCol w:w="1274"/>
      </w:tblGrid>
      <w:tr>
        <w:trPr>
          <w:trHeight w:val="253" w:hRule="atLeast"/>
        </w:trPr>
        <w:tc>
          <w:tcPr>
            <w:tcW w:w="4672" w:type="dxa"/>
          </w:tcPr>
          <w:p>
            <w:pPr>
              <w:pStyle w:val="TableParagraph"/>
              <w:spacing w:line="234" w:lineRule="exact"/>
              <w:ind w:left="50"/>
              <w:jc w:val="left"/>
              <w:rPr>
                <w:b/>
                <w:sz w:val="22"/>
              </w:rPr>
            </w:pPr>
            <w:r>
              <w:rPr>
                <w:b/>
                <w:sz w:val="22"/>
              </w:rPr>
              <w:t>Saldos</w:t>
            </w:r>
            <w:r>
              <w:rPr>
                <w:b/>
                <w:spacing w:val="-4"/>
                <w:sz w:val="22"/>
              </w:rPr>
              <w:t> </w:t>
            </w:r>
            <w:r>
              <w:rPr>
                <w:b/>
                <w:sz w:val="22"/>
              </w:rPr>
              <w:t>em</w:t>
            </w:r>
            <w:r>
              <w:rPr>
                <w:b/>
                <w:spacing w:val="-7"/>
                <w:sz w:val="22"/>
              </w:rPr>
              <w:t> </w:t>
            </w:r>
            <w:r>
              <w:rPr>
                <w:b/>
                <w:sz w:val="22"/>
              </w:rPr>
              <w:t>31</w:t>
            </w:r>
            <w:r>
              <w:rPr>
                <w:b/>
                <w:spacing w:val="1"/>
                <w:sz w:val="22"/>
              </w:rPr>
              <w:t> </w:t>
            </w:r>
            <w:r>
              <w:rPr>
                <w:b/>
                <w:sz w:val="22"/>
              </w:rPr>
              <w:t>de</w:t>
            </w:r>
            <w:r>
              <w:rPr>
                <w:b/>
                <w:spacing w:val="-3"/>
                <w:sz w:val="22"/>
              </w:rPr>
              <w:t> </w:t>
            </w:r>
            <w:r>
              <w:rPr>
                <w:b/>
                <w:sz w:val="22"/>
              </w:rPr>
              <w:t>dezembro</w:t>
            </w:r>
            <w:r>
              <w:rPr>
                <w:b/>
                <w:spacing w:val="-3"/>
                <w:sz w:val="22"/>
              </w:rPr>
              <w:t> </w:t>
            </w:r>
            <w:r>
              <w:rPr>
                <w:b/>
                <w:sz w:val="22"/>
              </w:rPr>
              <w:t>de</w:t>
            </w:r>
            <w:r>
              <w:rPr>
                <w:b/>
                <w:spacing w:val="-7"/>
                <w:sz w:val="22"/>
              </w:rPr>
              <w:t> </w:t>
            </w:r>
            <w:r>
              <w:rPr>
                <w:b/>
                <w:spacing w:val="-4"/>
                <w:sz w:val="22"/>
              </w:rPr>
              <w:t>2020</w:t>
            </w:r>
          </w:p>
        </w:tc>
        <w:tc>
          <w:tcPr>
            <w:tcW w:w="1136" w:type="dxa"/>
            <w:tcBorders>
              <w:top w:val="single" w:sz="4" w:space="0" w:color="000000"/>
              <w:bottom w:val="single" w:sz="4" w:space="0" w:color="000000"/>
            </w:tcBorders>
          </w:tcPr>
          <w:p>
            <w:pPr>
              <w:pStyle w:val="TableParagraph"/>
              <w:spacing w:line="234" w:lineRule="exact"/>
              <w:ind w:right="223"/>
              <w:rPr>
                <w:sz w:val="22"/>
              </w:rPr>
            </w:pPr>
            <w:r>
              <w:rPr>
                <w:spacing w:val="-2"/>
                <w:sz w:val="22"/>
              </w:rPr>
              <w:t>300.000</w:t>
            </w:r>
          </w:p>
        </w:tc>
        <w:tc>
          <w:tcPr>
            <w:tcW w:w="1286" w:type="dxa"/>
            <w:tcBorders>
              <w:top w:val="single" w:sz="4" w:space="0" w:color="000000"/>
              <w:bottom w:val="single" w:sz="4" w:space="0" w:color="000000"/>
            </w:tcBorders>
          </w:tcPr>
          <w:p>
            <w:pPr>
              <w:pStyle w:val="TableParagraph"/>
              <w:spacing w:line="234" w:lineRule="exact"/>
              <w:ind w:right="376"/>
              <w:rPr>
                <w:sz w:val="22"/>
              </w:rPr>
            </w:pPr>
            <w:r>
              <w:rPr>
                <w:spacing w:val="-2"/>
                <w:sz w:val="22"/>
              </w:rPr>
              <w:t>24.971</w:t>
            </w:r>
          </w:p>
        </w:tc>
        <w:tc>
          <w:tcPr>
            <w:tcW w:w="1418" w:type="dxa"/>
            <w:tcBorders>
              <w:top w:val="single" w:sz="4" w:space="0" w:color="000000"/>
              <w:bottom w:val="single" w:sz="4" w:space="0" w:color="000000"/>
            </w:tcBorders>
          </w:tcPr>
          <w:p>
            <w:pPr>
              <w:pStyle w:val="TableParagraph"/>
              <w:spacing w:line="234" w:lineRule="exact"/>
              <w:ind w:right="234"/>
              <w:rPr>
                <w:sz w:val="22"/>
              </w:rPr>
            </w:pPr>
            <w:r>
              <w:rPr>
                <w:spacing w:val="-2"/>
                <w:sz w:val="22"/>
              </w:rPr>
              <w:t>302.688</w:t>
            </w:r>
          </w:p>
        </w:tc>
        <w:tc>
          <w:tcPr>
            <w:tcW w:w="1845" w:type="dxa"/>
            <w:tcBorders>
              <w:top w:val="single" w:sz="4" w:space="0" w:color="000000"/>
              <w:bottom w:val="single" w:sz="4" w:space="0" w:color="000000"/>
            </w:tcBorders>
          </w:tcPr>
          <w:p>
            <w:pPr>
              <w:pStyle w:val="TableParagraph"/>
              <w:spacing w:line="234" w:lineRule="exact"/>
              <w:ind w:right="659"/>
              <w:rPr>
                <w:sz w:val="22"/>
              </w:rPr>
            </w:pPr>
            <w:r>
              <w:rPr>
                <w:spacing w:val="-2"/>
                <w:sz w:val="22"/>
              </w:rPr>
              <w:t>525.551</w:t>
            </w:r>
          </w:p>
        </w:tc>
        <w:tc>
          <w:tcPr>
            <w:tcW w:w="1829" w:type="dxa"/>
            <w:tcBorders>
              <w:top w:val="single" w:sz="4" w:space="0" w:color="000000"/>
              <w:bottom w:val="single" w:sz="4" w:space="0" w:color="000000"/>
            </w:tcBorders>
          </w:tcPr>
          <w:p>
            <w:pPr>
              <w:pStyle w:val="TableParagraph"/>
              <w:spacing w:line="234" w:lineRule="exact"/>
              <w:ind w:right="222"/>
              <w:rPr>
                <w:sz w:val="22"/>
              </w:rPr>
            </w:pPr>
            <w:r>
              <w:rPr>
                <w:spacing w:val="-2"/>
                <w:sz w:val="22"/>
              </w:rPr>
              <w:t>167.912</w:t>
            </w:r>
          </w:p>
        </w:tc>
        <w:tc>
          <w:tcPr>
            <w:tcW w:w="1274" w:type="dxa"/>
            <w:tcBorders>
              <w:top w:val="single" w:sz="4" w:space="0" w:color="000000"/>
              <w:bottom w:val="single" w:sz="4" w:space="0" w:color="000000"/>
            </w:tcBorders>
          </w:tcPr>
          <w:p>
            <w:pPr>
              <w:pStyle w:val="TableParagraph"/>
              <w:spacing w:line="234" w:lineRule="exact"/>
              <w:ind w:right="67"/>
              <w:rPr>
                <w:sz w:val="22"/>
              </w:rPr>
            </w:pPr>
            <w:r>
              <w:rPr>
                <w:spacing w:val="-2"/>
                <w:sz w:val="22"/>
              </w:rPr>
              <w:t>1.321.122</w:t>
            </w:r>
          </w:p>
        </w:tc>
      </w:tr>
      <w:tr>
        <w:trPr>
          <w:trHeight w:val="511" w:hRule="atLeast"/>
        </w:trPr>
        <w:tc>
          <w:tcPr>
            <w:tcW w:w="4672" w:type="dxa"/>
          </w:tcPr>
          <w:p>
            <w:pPr>
              <w:pStyle w:val="TableParagraph"/>
              <w:spacing w:before="1"/>
              <w:jc w:val="left"/>
              <w:rPr>
                <w:b/>
                <w:sz w:val="22"/>
              </w:rPr>
            </w:pPr>
          </w:p>
          <w:p>
            <w:pPr>
              <w:pStyle w:val="TableParagraph"/>
              <w:spacing w:line="237" w:lineRule="exact"/>
              <w:ind w:left="50"/>
              <w:jc w:val="left"/>
              <w:rPr>
                <w:sz w:val="22"/>
              </w:rPr>
            </w:pPr>
            <w:r>
              <w:rPr>
                <w:sz w:val="22"/>
              </w:rPr>
              <w:t>Lucro</w:t>
            </w:r>
            <w:r>
              <w:rPr>
                <w:spacing w:val="-9"/>
                <w:sz w:val="22"/>
              </w:rPr>
              <w:t> </w:t>
            </w:r>
            <w:r>
              <w:rPr>
                <w:sz w:val="22"/>
              </w:rPr>
              <w:t>líquido</w:t>
            </w:r>
            <w:r>
              <w:rPr>
                <w:spacing w:val="-4"/>
                <w:sz w:val="22"/>
              </w:rPr>
              <w:t> </w:t>
            </w:r>
            <w:r>
              <w:rPr>
                <w:sz w:val="22"/>
              </w:rPr>
              <w:t>do</w:t>
            </w:r>
            <w:r>
              <w:rPr>
                <w:spacing w:val="-3"/>
                <w:sz w:val="22"/>
              </w:rPr>
              <w:t> </w:t>
            </w:r>
            <w:r>
              <w:rPr>
                <w:spacing w:val="-2"/>
                <w:sz w:val="22"/>
              </w:rPr>
              <w:t>exercício</w:t>
            </w:r>
          </w:p>
        </w:tc>
        <w:tc>
          <w:tcPr>
            <w:tcW w:w="1136" w:type="dxa"/>
            <w:tcBorders>
              <w:top w:val="single" w:sz="4" w:space="0" w:color="000000"/>
            </w:tcBorders>
          </w:tcPr>
          <w:p>
            <w:pPr>
              <w:pStyle w:val="TableParagraph"/>
              <w:spacing w:before="1"/>
              <w:jc w:val="left"/>
              <w:rPr>
                <w:b/>
                <w:sz w:val="22"/>
              </w:rPr>
            </w:pPr>
          </w:p>
          <w:p>
            <w:pPr>
              <w:pStyle w:val="TableParagraph"/>
              <w:spacing w:line="237" w:lineRule="exact"/>
              <w:ind w:right="224"/>
              <w:rPr>
                <w:sz w:val="22"/>
              </w:rPr>
            </w:pPr>
            <w:r>
              <w:rPr>
                <w:spacing w:val="-10"/>
                <w:sz w:val="22"/>
              </w:rPr>
              <w:t>-</w:t>
            </w:r>
          </w:p>
        </w:tc>
        <w:tc>
          <w:tcPr>
            <w:tcW w:w="1286" w:type="dxa"/>
            <w:tcBorders>
              <w:top w:val="single" w:sz="4" w:space="0" w:color="000000"/>
            </w:tcBorders>
          </w:tcPr>
          <w:p>
            <w:pPr>
              <w:pStyle w:val="TableParagraph"/>
              <w:spacing w:before="1"/>
              <w:jc w:val="left"/>
              <w:rPr>
                <w:b/>
                <w:sz w:val="22"/>
              </w:rPr>
            </w:pPr>
          </w:p>
          <w:p>
            <w:pPr>
              <w:pStyle w:val="TableParagraph"/>
              <w:spacing w:line="237" w:lineRule="exact"/>
              <w:ind w:right="377"/>
              <w:rPr>
                <w:sz w:val="22"/>
              </w:rPr>
            </w:pPr>
            <w:r>
              <w:rPr>
                <w:spacing w:val="-10"/>
                <w:sz w:val="22"/>
              </w:rPr>
              <w:t>-</w:t>
            </w:r>
          </w:p>
        </w:tc>
        <w:tc>
          <w:tcPr>
            <w:tcW w:w="1418" w:type="dxa"/>
            <w:tcBorders>
              <w:top w:val="single" w:sz="4" w:space="0" w:color="000000"/>
            </w:tcBorders>
          </w:tcPr>
          <w:p>
            <w:pPr>
              <w:pStyle w:val="TableParagraph"/>
              <w:spacing w:before="1"/>
              <w:jc w:val="left"/>
              <w:rPr>
                <w:b/>
                <w:sz w:val="22"/>
              </w:rPr>
            </w:pPr>
          </w:p>
          <w:p>
            <w:pPr>
              <w:pStyle w:val="TableParagraph"/>
              <w:spacing w:line="237" w:lineRule="exact"/>
              <w:ind w:right="235"/>
              <w:rPr>
                <w:sz w:val="22"/>
              </w:rPr>
            </w:pPr>
            <w:r>
              <w:rPr>
                <w:spacing w:val="-10"/>
                <w:sz w:val="22"/>
              </w:rPr>
              <w:t>-</w:t>
            </w:r>
          </w:p>
        </w:tc>
        <w:tc>
          <w:tcPr>
            <w:tcW w:w="1845" w:type="dxa"/>
            <w:tcBorders>
              <w:top w:val="single" w:sz="4" w:space="0" w:color="000000"/>
            </w:tcBorders>
          </w:tcPr>
          <w:p>
            <w:pPr>
              <w:pStyle w:val="TableParagraph"/>
              <w:spacing w:before="1"/>
              <w:jc w:val="left"/>
              <w:rPr>
                <w:b/>
                <w:sz w:val="22"/>
              </w:rPr>
            </w:pPr>
          </w:p>
          <w:p>
            <w:pPr>
              <w:pStyle w:val="TableParagraph"/>
              <w:spacing w:line="237" w:lineRule="exact"/>
              <w:ind w:right="659"/>
              <w:rPr>
                <w:sz w:val="22"/>
              </w:rPr>
            </w:pPr>
            <w:r>
              <w:rPr>
                <w:spacing w:val="-2"/>
                <w:sz w:val="22"/>
              </w:rPr>
              <w:t>530.875</w:t>
            </w:r>
          </w:p>
        </w:tc>
        <w:tc>
          <w:tcPr>
            <w:tcW w:w="1829" w:type="dxa"/>
            <w:tcBorders>
              <w:top w:val="single" w:sz="4" w:space="0" w:color="000000"/>
            </w:tcBorders>
          </w:tcPr>
          <w:p>
            <w:pPr>
              <w:pStyle w:val="TableParagraph"/>
              <w:spacing w:before="1"/>
              <w:jc w:val="left"/>
              <w:rPr>
                <w:b/>
                <w:sz w:val="22"/>
              </w:rPr>
            </w:pPr>
          </w:p>
          <w:p>
            <w:pPr>
              <w:pStyle w:val="TableParagraph"/>
              <w:spacing w:line="237" w:lineRule="exact"/>
              <w:ind w:right="223"/>
              <w:rPr>
                <w:sz w:val="22"/>
              </w:rPr>
            </w:pPr>
            <w:r>
              <w:rPr>
                <w:spacing w:val="-10"/>
                <w:sz w:val="22"/>
              </w:rPr>
              <w:t>-</w:t>
            </w:r>
          </w:p>
        </w:tc>
        <w:tc>
          <w:tcPr>
            <w:tcW w:w="1274" w:type="dxa"/>
            <w:tcBorders>
              <w:top w:val="single" w:sz="4" w:space="0" w:color="000000"/>
            </w:tcBorders>
          </w:tcPr>
          <w:p>
            <w:pPr>
              <w:pStyle w:val="TableParagraph"/>
              <w:spacing w:before="1"/>
              <w:jc w:val="left"/>
              <w:rPr>
                <w:b/>
                <w:sz w:val="22"/>
              </w:rPr>
            </w:pPr>
          </w:p>
          <w:p>
            <w:pPr>
              <w:pStyle w:val="TableParagraph"/>
              <w:spacing w:line="237" w:lineRule="exact"/>
              <w:ind w:right="67"/>
              <w:rPr>
                <w:sz w:val="22"/>
              </w:rPr>
            </w:pPr>
            <w:r>
              <w:rPr>
                <w:spacing w:val="-10"/>
                <w:sz w:val="22"/>
              </w:rPr>
              <w:t>‘</w:t>
            </w:r>
          </w:p>
        </w:tc>
      </w:tr>
      <w:tr>
        <w:trPr>
          <w:trHeight w:val="254" w:hRule="atLeast"/>
        </w:trPr>
        <w:tc>
          <w:tcPr>
            <w:tcW w:w="4672" w:type="dxa"/>
          </w:tcPr>
          <w:p>
            <w:pPr>
              <w:pStyle w:val="TableParagraph"/>
              <w:spacing w:line="234" w:lineRule="exact"/>
              <w:ind w:left="50"/>
              <w:jc w:val="left"/>
              <w:rPr>
                <w:sz w:val="22"/>
              </w:rPr>
            </w:pPr>
            <w:r>
              <w:rPr>
                <w:sz w:val="22"/>
              </w:rPr>
              <w:t>Distribuição</w:t>
            </w:r>
            <w:r>
              <w:rPr>
                <w:spacing w:val="-6"/>
                <w:sz w:val="22"/>
              </w:rPr>
              <w:t> </w:t>
            </w:r>
            <w:r>
              <w:rPr>
                <w:sz w:val="22"/>
              </w:rPr>
              <w:t>de</w:t>
            </w:r>
            <w:r>
              <w:rPr>
                <w:spacing w:val="-5"/>
                <w:sz w:val="22"/>
              </w:rPr>
              <w:t> </w:t>
            </w:r>
            <w:r>
              <w:rPr>
                <w:spacing w:val="-2"/>
                <w:sz w:val="22"/>
              </w:rPr>
              <w:t>lucros</w:t>
            </w:r>
          </w:p>
        </w:tc>
        <w:tc>
          <w:tcPr>
            <w:tcW w:w="1136" w:type="dxa"/>
          </w:tcPr>
          <w:p>
            <w:pPr>
              <w:pStyle w:val="TableParagraph"/>
              <w:spacing w:line="234" w:lineRule="exact"/>
              <w:ind w:right="224"/>
              <w:rPr>
                <w:sz w:val="22"/>
              </w:rPr>
            </w:pPr>
            <w:r>
              <w:rPr>
                <w:spacing w:val="-10"/>
                <w:sz w:val="22"/>
              </w:rPr>
              <w:t>-</w:t>
            </w:r>
          </w:p>
        </w:tc>
        <w:tc>
          <w:tcPr>
            <w:tcW w:w="1286" w:type="dxa"/>
          </w:tcPr>
          <w:p>
            <w:pPr>
              <w:pStyle w:val="TableParagraph"/>
              <w:spacing w:line="234" w:lineRule="exact"/>
              <w:ind w:right="377"/>
              <w:rPr>
                <w:sz w:val="22"/>
              </w:rPr>
            </w:pPr>
            <w:r>
              <w:rPr>
                <w:spacing w:val="-10"/>
                <w:sz w:val="22"/>
              </w:rPr>
              <w:t>-</w:t>
            </w:r>
          </w:p>
        </w:tc>
        <w:tc>
          <w:tcPr>
            <w:tcW w:w="1418" w:type="dxa"/>
          </w:tcPr>
          <w:p>
            <w:pPr>
              <w:pStyle w:val="TableParagraph"/>
              <w:spacing w:line="234" w:lineRule="exact"/>
              <w:ind w:right="235"/>
              <w:rPr>
                <w:sz w:val="22"/>
              </w:rPr>
            </w:pPr>
            <w:r>
              <w:rPr>
                <w:spacing w:val="-10"/>
                <w:sz w:val="22"/>
              </w:rPr>
              <w:t>-</w:t>
            </w:r>
          </w:p>
        </w:tc>
        <w:tc>
          <w:tcPr>
            <w:tcW w:w="1845" w:type="dxa"/>
          </w:tcPr>
          <w:p>
            <w:pPr>
              <w:pStyle w:val="TableParagraph"/>
              <w:spacing w:line="234" w:lineRule="exact"/>
              <w:ind w:right="655"/>
              <w:rPr>
                <w:sz w:val="22"/>
              </w:rPr>
            </w:pPr>
            <w:r>
              <w:rPr>
                <w:spacing w:val="-2"/>
                <w:sz w:val="22"/>
              </w:rPr>
              <w:t>(890.240)</w:t>
            </w:r>
          </w:p>
        </w:tc>
        <w:tc>
          <w:tcPr>
            <w:tcW w:w="1829" w:type="dxa"/>
          </w:tcPr>
          <w:p>
            <w:pPr>
              <w:pStyle w:val="TableParagraph"/>
              <w:spacing w:line="234" w:lineRule="exact"/>
              <w:ind w:right="223"/>
              <w:rPr>
                <w:sz w:val="22"/>
              </w:rPr>
            </w:pPr>
            <w:r>
              <w:rPr>
                <w:spacing w:val="-10"/>
                <w:sz w:val="22"/>
              </w:rPr>
              <w:t>-</w:t>
            </w:r>
          </w:p>
        </w:tc>
        <w:tc>
          <w:tcPr>
            <w:tcW w:w="1274" w:type="dxa"/>
          </w:tcPr>
          <w:p>
            <w:pPr>
              <w:pStyle w:val="TableParagraph"/>
              <w:spacing w:line="234" w:lineRule="exact"/>
              <w:ind w:right="62"/>
              <w:rPr>
                <w:sz w:val="22"/>
              </w:rPr>
            </w:pPr>
            <w:r>
              <w:rPr>
                <w:spacing w:val="-2"/>
                <w:sz w:val="22"/>
              </w:rPr>
              <w:t>(890.240)</w:t>
            </w:r>
          </w:p>
        </w:tc>
      </w:tr>
      <w:tr>
        <w:trPr>
          <w:trHeight w:val="254" w:hRule="atLeast"/>
        </w:trPr>
        <w:tc>
          <w:tcPr>
            <w:tcW w:w="4672" w:type="dxa"/>
          </w:tcPr>
          <w:p>
            <w:pPr>
              <w:pStyle w:val="TableParagraph"/>
              <w:spacing w:line="234" w:lineRule="exact"/>
              <w:ind w:left="50"/>
              <w:jc w:val="left"/>
              <w:rPr>
                <w:sz w:val="22"/>
              </w:rPr>
            </w:pPr>
            <w:r>
              <w:rPr>
                <w:sz w:val="22"/>
              </w:rPr>
              <w:t>Constituição</w:t>
            </w:r>
            <w:r>
              <w:rPr>
                <w:spacing w:val="-9"/>
                <w:sz w:val="22"/>
              </w:rPr>
              <w:t> </w:t>
            </w:r>
            <w:r>
              <w:rPr>
                <w:sz w:val="22"/>
              </w:rPr>
              <w:t>de</w:t>
            </w:r>
            <w:r>
              <w:rPr>
                <w:spacing w:val="-9"/>
                <w:sz w:val="22"/>
              </w:rPr>
              <w:t> </w:t>
            </w:r>
            <w:r>
              <w:rPr>
                <w:sz w:val="22"/>
              </w:rPr>
              <w:t>reserva</w:t>
            </w:r>
            <w:r>
              <w:rPr>
                <w:spacing w:val="-8"/>
                <w:sz w:val="22"/>
              </w:rPr>
              <w:t> </w:t>
            </w:r>
            <w:r>
              <w:rPr>
                <w:spacing w:val="-2"/>
                <w:sz w:val="22"/>
              </w:rPr>
              <w:t>legal</w:t>
            </w:r>
          </w:p>
        </w:tc>
        <w:tc>
          <w:tcPr>
            <w:tcW w:w="1136" w:type="dxa"/>
          </w:tcPr>
          <w:p>
            <w:pPr>
              <w:pStyle w:val="TableParagraph"/>
              <w:spacing w:line="234" w:lineRule="exact"/>
              <w:ind w:right="224"/>
              <w:rPr>
                <w:sz w:val="22"/>
              </w:rPr>
            </w:pPr>
            <w:r>
              <w:rPr>
                <w:spacing w:val="-10"/>
                <w:sz w:val="22"/>
              </w:rPr>
              <w:t>-</w:t>
            </w:r>
          </w:p>
        </w:tc>
        <w:tc>
          <w:tcPr>
            <w:tcW w:w="1286" w:type="dxa"/>
          </w:tcPr>
          <w:p>
            <w:pPr>
              <w:pStyle w:val="TableParagraph"/>
              <w:spacing w:line="234" w:lineRule="exact"/>
              <w:ind w:right="381"/>
              <w:rPr>
                <w:sz w:val="22"/>
              </w:rPr>
            </w:pPr>
            <w:r>
              <w:rPr>
                <w:spacing w:val="-2"/>
                <w:sz w:val="22"/>
              </w:rPr>
              <w:t>26.543</w:t>
            </w:r>
          </w:p>
        </w:tc>
        <w:tc>
          <w:tcPr>
            <w:tcW w:w="1418" w:type="dxa"/>
          </w:tcPr>
          <w:p>
            <w:pPr>
              <w:pStyle w:val="TableParagraph"/>
              <w:spacing w:line="234" w:lineRule="exact"/>
              <w:ind w:right="235"/>
              <w:rPr>
                <w:sz w:val="22"/>
              </w:rPr>
            </w:pPr>
            <w:r>
              <w:rPr>
                <w:spacing w:val="-10"/>
                <w:sz w:val="22"/>
              </w:rPr>
              <w:t>-</w:t>
            </w:r>
          </w:p>
        </w:tc>
        <w:tc>
          <w:tcPr>
            <w:tcW w:w="1845" w:type="dxa"/>
          </w:tcPr>
          <w:p>
            <w:pPr>
              <w:pStyle w:val="TableParagraph"/>
              <w:spacing w:line="234" w:lineRule="exact"/>
              <w:ind w:right="662"/>
              <w:rPr>
                <w:sz w:val="22"/>
              </w:rPr>
            </w:pPr>
            <w:r>
              <w:rPr>
                <w:spacing w:val="-2"/>
                <w:sz w:val="22"/>
              </w:rPr>
              <w:t>(26.543)</w:t>
            </w:r>
          </w:p>
        </w:tc>
        <w:tc>
          <w:tcPr>
            <w:tcW w:w="1829" w:type="dxa"/>
          </w:tcPr>
          <w:p>
            <w:pPr>
              <w:pStyle w:val="TableParagraph"/>
              <w:spacing w:line="234" w:lineRule="exact"/>
              <w:ind w:right="223"/>
              <w:rPr>
                <w:sz w:val="22"/>
              </w:rPr>
            </w:pPr>
            <w:r>
              <w:rPr>
                <w:spacing w:val="-10"/>
                <w:sz w:val="22"/>
              </w:rPr>
              <w:t>-</w:t>
            </w:r>
          </w:p>
        </w:tc>
        <w:tc>
          <w:tcPr>
            <w:tcW w:w="1274" w:type="dxa"/>
          </w:tcPr>
          <w:p>
            <w:pPr>
              <w:pStyle w:val="TableParagraph"/>
              <w:spacing w:line="234" w:lineRule="exact"/>
              <w:ind w:right="67"/>
              <w:rPr>
                <w:sz w:val="22"/>
              </w:rPr>
            </w:pPr>
            <w:r>
              <w:rPr>
                <w:spacing w:val="-10"/>
                <w:sz w:val="22"/>
              </w:rPr>
              <w:t>-</w:t>
            </w:r>
          </w:p>
        </w:tc>
      </w:tr>
      <w:tr>
        <w:trPr>
          <w:trHeight w:val="256" w:hRule="atLeast"/>
        </w:trPr>
        <w:tc>
          <w:tcPr>
            <w:tcW w:w="4672" w:type="dxa"/>
          </w:tcPr>
          <w:p>
            <w:pPr>
              <w:pStyle w:val="TableParagraph"/>
              <w:spacing w:line="237" w:lineRule="exact"/>
              <w:ind w:left="50"/>
              <w:jc w:val="left"/>
              <w:rPr>
                <w:sz w:val="22"/>
              </w:rPr>
            </w:pPr>
            <w:r>
              <w:rPr>
                <w:sz w:val="22"/>
              </w:rPr>
              <w:t>Constituição</w:t>
            </w:r>
            <w:r>
              <w:rPr>
                <w:spacing w:val="-7"/>
                <w:sz w:val="22"/>
              </w:rPr>
              <w:t> </w:t>
            </w:r>
            <w:r>
              <w:rPr>
                <w:sz w:val="22"/>
              </w:rPr>
              <w:t>de</w:t>
            </w:r>
            <w:r>
              <w:rPr>
                <w:spacing w:val="-7"/>
                <w:sz w:val="22"/>
              </w:rPr>
              <w:t> </w:t>
            </w:r>
            <w:r>
              <w:rPr>
                <w:sz w:val="22"/>
              </w:rPr>
              <w:t>reserva</w:t>
            </w:r>
            <w:r>
              <w:rPr>
                <w:spacing w:val="-7"/>
                <w:sz w:val="22"/>
              </w:rPr>
              <w:t> </w:t>
            </w:r>
            <w:r>
              <w:rPr>
                <w:sz w:val="22"/>
              </w:rPr>
              <w:t>de</w:t>
            </w:r>
            <w:r>
              <w:rPr>
                <w:spacing w:val="-7"/>
                <w:sz w:val="22"/>
              </w:rPr>
              <w:t> </w:t>
            </w:r>
            <w:r>
              <w:rPr>
                <w:sz w:val="22"/>
              </w:rPr>
              <w:t>incentivos</w:t>
            </w:r>
            <w:r>
              <w:rPr>
                <w:spacing w:val="-7"/>
                <w:sz w:val="22"/>
              </w:rPr>
              <w:t> </w:t>
            </w:r>
            <w:r>
              <w:rPr>
                <w:spacing w:val="-2"/>
                <w:sz w:val="22"/>
              </w:rPr>
              <w:t>fiscais</w:t>
            </w:r>
          </w:p>
        </w:tc>
        <w:tc>
          <w:tcPr>
            <w:tcW w:w="1136" w:type="dxa"/>
          </w:tcPr>
          <w:p>
            <w:pPr>
              <w:pStyle w:val="TableParagraph"/>
              <w:spacing w:line="237" w:lineRule="exact"/>
              <w:ind w:right="224"/>
              <w:rPr>
                <w:sz w:val="22"/>
              </w:rPr>
            </w:pPr>
            <w:r>
              <w:rPr>
                <w:spacing w:val="-10"/>
                <w:sz w:val="22"/>
              </w:rPr>
              <w:t>-</w:t>
            </w:r>
          </w:p>
        </w:tc>
        <w:tc>
          <w:tcPr>
            <w:tcW w:w="1286" w:type="dxa"/>
          </w:tcPr>
          <w:p>
            <w:pPr>
              <w:pStyle w:val="TableParagraph"/>
              <w:spacing w:line="237" w:lineRule="exact"/>
              <w:ind w:right="377"/>
              <w:rPr>
                <w:sz w:val="22"/>
              </w:rPr>
            </w:pPr>
            <w:r>
              <w:rPr>
                <w:spacing w:val="-10"/>
                <w:sz w:val="22"/>
              </w:rPr>
              <w:t>-</w:t>
            </w:r>
          </w:p>
        </w:tc>
        <w:tc>
          <w:tcPr>
            <w:tcW w:w="1418" w:type="dxa"/>
          </w:tcPr>
          <w:p>
            <w:pPr>
              <w:pStyle w:val="TableParagraph"/>
              <w:spacing w:line="237" w:lineRule="exact"/>
              <w:ind w:right="239"/>
              <w:rPr>
                <w:sz w:val="22"/>
              </w:rPr>
            </w:pPr>
            <w:r>
              <w:rPr>
                <w:spacing w:val="-2"/>
                <w:sz w:val="22"/>
              </w:rPr>
              <w:t>34.086</w:t>
            </w:r>
          </w:p>
        </w:tc>
        <w:tc>
          <w:tcPr>
            <w:tcW w:w="1845" w:type="dxa"/>
          </w:tcPr>
          <w:p>
            <w:pPr>
              <w:pStyle w:val="TableParagraph"/>
              <w:spacing w:line="237" w:lineRule="exact"/>
              <w:ind w:right="662"/>
              <w:rPr>
                <w:sz w:val="22"/>
              </w:rPr>
            </w:pPr>
            <w:r>
              <w:rPr>
                <w:spacing w:val="-2"/>
                <w:sz w:val="22"/>
              </w:rPr>
              <w:t>(34.086)</w:t>
            </w:r>
          </w:p>
        </w:tc>
        <w:tc>
          <w:tcPr>
            <w:tcW w:w="1829" w:type="dxa"/>
          </w:tcPr>
          <w:p>
            <w:pPr>
              <w:pStyle w:val="TableParagraph"/>
              <w:spacing w:line="237" w:lineRule="exact"/>
              <w:ind w:right="223"/>
              <w:rPr>
                <w:sz w:val="22"/>
              </w:rPr>
            </w:pPr>
            <w:r>
              <w:rPr>
                <w:spacing w:val="-10"/>
                <w:sz w:val="22"/>
              </w:rPr>
              <w:t>-</w:t>
            </w:r>
          </w:p>
        </w:tc>
        <w:tc>
          <w:tcPr>
            <w:tcW w:w="1274" w:type="dxa"/>
          </w:tcPr>
          <w:p>
            <w:pPr>
              <w:pStyle w:val="TableParagraph"/>
              <w:spacing w:line="237" w:lineRule="exact"/>
              <w:ind w:right="67"/>
              <w:rPr>
                <w:sz w:val="22"/>
              </w:rPr>
            </w:pPr>
            <w:r>
              <w:rPr>
                <w:spacing w:val="-10"/>
                <w:sz w:val="22"/>
              </w:rPr>
              <w:t>-</w:t>
            </w:r>
          </w:p>
        </w:tc>
      </w:tr>
      <w:tr>
        <w:trPr>
          <w:trHeight w:val="256" w:hRule="atLeast"/>
        </w:trPr>
        <w:tc>
          <w:tcPr>
            <w:tcW w:w="4672" w:type="dxa"/>
          </w:tcPr>
          <w:p>
            <w:pPr>
              <w:pStyle w:val="TableParagraph"/>
              <w:spacing w:line="237" w:lineRule="exact"/>
              <w:ind w:left="50"/>
              <w:jc w:val="left"/>
              <w:rPr>
                <w:sz w:val="22"/>
              </w:rPr>
            </w:pPr>
            <w:r>
              <w:rPr>
                <w:sz w:val="22"/>
              </w:rPr>
              <w:t>Ajuste</w:t>
            </w:r>
            <w:r>
              <w:rPr>
                <w:spacing w:val="-7"/>
                <w:sz w:val="22"/>
              </w:rPr>
              <w:t> </w:t>
            </w:r>
            <w:r>
              <w:rPr>
                <w:sz w:val="22"/>
              </w:rPr>
              <w:t>acumulado</w:t>
            </w:r>
            <w:r>
              <w:rPr>
                <w:spacing w:val="-6"/>
                <w:sz w:val="22"/>
              </w:rPr>
              <w:t> </w:t>
            </w:r>
            <w:r>
              <w:rPr>
                <w:sz w:val="22"/>
              </w:rPr>
              <w:t>de</w:t>
            </w:r>
            <w:r>
              <w:rPr>
                <w:spacing w:val="-6"/>
                <w:sz w:val="22"/>
              </w:rPr>
              <w:t> </w:t>
            </w:r>
            <w:r>
              <w:rPr>
                <w:spacing w:val="-2"/>
                <w:sz w:val="22"/>
              </w:rPr>
              <w:t>conversão</w:t>
            </w:r>
          </w:p>
        </w:tc>
        <w:tc>
          <w:tcPr>
            <w:tcW w:w="1136" w:type="dxa"/>
          </w:tcPr>
          <w:p>
            <w:pPr>
              <w:pStyle w:val="TableParagraph"/>
              <w:spacing w:line="237" w:lineRule="exact"/>
              <w:ind w:right="224"/>
              <w:rPr>
                <w:sz w:val="22"/>
              </w:rPr>
            </w:pPr>
            <w:r>
              <w:rPr>
                <w:spacing w:val="-10"/>
                <w:sz w:val="22"/>
              </w:rPr>
              <w:t>-</w:t>
            </w:r>
          </w:p>
        </w:tc>
        <w:tc>
          <w:tcPr>
            <w:tcW w:w="1286" w:type="dxa"/>
          </w:tcPr>
          <w:p>
            <w:pPr>
              <w:pStyle w:val="TableParagraph"/>
              <w:spacing w:line="237" w:lineRule="exact"/>
              <w:ind w:right="377"/>
              <w:rPr>
                <w:sz w:val="22"/>
              </w:rPr>
            </w:pPr>
            <w:r>
              <w:rPr>
                <w:spacing w:val="-10"/>
                <w:sz w:val="22"/>
              </w:rPr>
              <w:t>-</w:t>
            </w:r>
          </w:p>
        </w:tc>
        <w:tc>
          <w:tcPr>
            <w:tcW w:w="1418" w:type="dxa"/>
          </w:tcPr>
          <w:p>
            <w:pPr>
              <w:pStyle w:val="TableParagraph"/>
              <w:spacing w:line="237" w:lineRule="exact"/>
              <w:ind w:right="235"/>
              <w:rPr>
                <w:sz w:val="22"/>
              </w:rPr>
            </w:pPr>
            <w:r>
              <w:rPr>
                <w:spacing w:val="-10"/>
                <w:sz w:val="22"/>
              </w:rPr>
              <w:t>-</w:t>
            </w:r>
          </w:p>
        </w:tc>
        <w:tc>
          <w:tcPr>
            <w:tcW w:w="1845" w:type="dxa"/>
          </w:tcPr>
          <w:p>
            <w:pPr>
              <w:pStyle w:val="TableParagraph"/>
              <w:spacing w:line="237" w:lineRule="exact"/>
              <w:ind w:right="660"/>
              <w:rPr>
                <w:sz w:val="22"/>
              </w:rPr>
            </w:pPr>
            <w:r>
              <w:rPr>
                <w:spacing w:val="-10"/>
                <w:sz w:val="22"/>
              </w:rPr>
              <w:t>-</w:t>
            </w:r>
          </w:p>
        </w:tc>
        <w:tc>
          <w:tcPr>
            <w:tcW w:w="1829" w:type="dxa"/>
          </w:tcPr>
          <w:p>
            <w:pPr>
              <w:pStyle w:val="TableParagraph"/>
              <w:spacing w:line="237" w:lineRule="exact"/>
              <w:ind w:right="227"/>
              <w:rPr>
                <w:sz w:val="22"/>
              </w:rPr>
            </w:pPr>
            <w:r>
              <w:rPr>
                <w:spacing w:val="-2"/>
                <w:sz w:val="22"/>
              </w:rPr>
              <w:t>46.588</w:t>
            </w:r>
          </w:p>
        </w:tc>
        <w:tc>
          <w:tcPr>
            <w:tcW w:w="1274" w:type="dxa"/>
          </w:tcPr>
          <w:p>
            <w:pPr>
              <w:pStyle w:val="TableParagraph"/>
              <w:spacing w:line="237" w:lineRule="exact"/>
              <w:ind w:right="70"/>
              <w:rPr>
                <w:sz w:val="22"/>
              </w:rPr>
            </w:pPr>
            <w:r>
              <w:rPr>
                <w:spacing w:val="-2"/>
                <w:sz w:val="22"/>
              </w:rPr>
              <w:t>46.588</w:t>
            </w:r>
          </w:p>
        </w:tc>
      </w:tr>
      <w:tr>
        <w:trPr>
          <w:trHeight w:val="505" w:hRule="atLeast"/>
        </w:trPr>
        <w:tc>
          <w:tcPr>
            <w:tcW w:w="4672" w:type="dxa"/>
          </w:tcPr>
          <w:p>
            <w:pPr>
              <w:pStyle w:val="TableParagraph"/>
              <w:spacing w:line="250" w:lineRule="exact"/>
              <w:ind w:left="50"/>
              <w:jc w:val="left"/>
              <w:rPr>
                <w:sz w:val="22"/>
              </w:rPr>
            </w:pPr>
            <w:r>
              <w:rPr>
                <w:sz w:val="22"/>
              </w:rPr>
              <w:t>Realização</w:t>
            </w:r>
            <w:r>
              <w:rPr>
                <w:spacing w:val="-8"/>
                <w:sz w:val="22"/>
              </w:rPr>
              <w:t> </w:t>
            </w:r>
            <w:r>
              <w:rPr>
                <w:sz w:val="22"/>
              </w:rPr>
              <w:t>da</w:t>
            </w:r>
            <w:r>
              <w:rPr>
                <w:spacing w:val="-6"/>
                <w:sz w:val="22"/>
              </w:rPr>
              <w:t> </w:t>
            </w:r>
            <w:r>
              <w:rPr>
                <w:sz w:val="22"/>
              </w:rPr>
              <w:t>variação</w:t>
            </w:r>
            <w:r>
              <w:rPr>
                <w:spacing w:val="-6"/>
                <w:sz w:val="22"/>
              </w:rPr>
              <w:t> </w:t>
            </w:r>
            <w:r>
              <w:rPr>
                <w:sz w:val="22"/>
              </w:rPr>
              <w:t>cambial</w:t>
            </w:r>
            <w:r>
              <w:rPr>
                <w:spacing w:val="-5"/>
                <w:sz w:val="22"/>
              </w:rPr>
              <w:t> </w:t>
            </w:r>
            <w:r>
              <w:rPr>
                <w:sz w:val="22"/>
              </w:rPr>
              <w:t>de</w:t>
            </w:r>
            <w:r>
              <w:rPr>
                <w:spacing w:val="-9"/>
                <w:sz w:val="22"/>
              </w:rPr>
              <w:t> </w:t>
            </w:r>
            <w:r>
              <w:rPr>
                <w:spacing w:val="-2"/>
                <w:sz w:val="22"/>
              </w:rPr>
              <w:t>investida</w:t>
            </w:r>
          </w:p>
        </w:tc>
        <w:tc>
          <w:tcPr>
            <w:tcW w:w="1136" w:type="dxa"/>
            <w:tcBorders>
              <w:bottom w:val="single" w:sz="4" w:space="0" w:color="000000"/>
            </w:tcBorders>
          </w:tcPr>
          <w:p>
            <w:pPr>
              <w:pStyle w:val="TableParagraph"/>
              <w:spacing w:line="250" w:lineRule="exact"/>
              <w:ind w:right="224"/>
              <w:rPr>
                <w:sz w:val="22"/>
              </w:rPr>
            </w:pPr>
            <w:r>
              <w:rPr>
                <w:spacing w:val="-10"/>
                <w:sz w:val="22"/>
              </w:rPr>
              <w:t>-</w:t>
            </w:r>
          </w:p>
        </w:tc>
        <w:tc>
          <w:tcPr>
            <w:tcW w:w="1286" w:type="dxa"/>
            <w:tcBorders>
              <w:bottom w:val="single" w:sz="4" w:space="0" w:color="000000"/>
            </w:tcBorders>
          </w:tcPr>
          <w:p>
            <w:pPr>
              <w:pStyle w:val="TableParagraph"/>
              <w:spacing w:line="250" w:lineRule="exact"/>
              <w:ind w:right="377"/>
              <w:rPr>
                <w:sz w:val="22"/>
              </w:rPr>
            </w:pPr>
            <w:r>
              <w:rPr>
                <w:spacing w:val="-10"/>
                <w:sz w:val="22"/>
              </w:rPr>
              <w:t>-</w:t>
            </w:r>
          </w:p>
        </w:tc>
        <w:tc>
          <w:tcPr>
            <w:tcW w:w="1418" w:type="dxa"/>
            <w:tcBorders>
              <w:bottom w:val="single" w:sz="4" w:space="0" w:color="000000"/>
            </w:tcBorders>
          </w:tcPr>
          <w:p>
            <w:pPr>
              <w:pStyle w:val="TableParagraph"/>
              <w:spacing w:line="250" w:lineRule="exact"/>
              <w:ind w:right="235"/>
              <w:rPr>
                <w:sz w:val="22"/>
              </w:rPr>
            </w:pPr>
            <w:r>
              <w:rPr>
                <w:spacing w:val="-10"/>
                <w:sz w:val="22"/>
              </w:rPr>
              <w:t>-</w:t>
            </w:r>
          </w:p>
        </w:tc>
        <w:tc>
          <w:tcPr>
            <w:tcW w:w="1845" w:type="dxa"/>
            <w:tcBorders>
              <w:bottom w:val="single" w:sz="4" w:space="0" w:color="000000"/>
            </w:tcBorders>
          </w:tcPr>
          <w:p>
            <w:pPr>
              <w:pStyle w:val="TableParagraph"/>
              <w:spacing w:line="250" w:lineRule="exact"/>
              <w:ind w:right="660"/>
              <w:rPr>
                <w:sz w:val="22"/>
              </w:rPr>
            </w:pPr>
            <w:r>
              <w:rPr>
                <w:spacing w:val="-10"/>
                <w:sz w:val="22"/>
              </w:rPr>
              <w:t>-</w:t>
            </w:r>
          </w:p>
        </w:tc>
        <w:tc>
          <w:tcPr>
            <w:tcW w:w="1829" w:type="dxa"/>
            <w:tcBorders>
              <w:bottom w:val="single" w:sz="4" w:space="0" w:color="000000"/>
            </w:tcBorders>
          </w:tcPr>
          <w:p>
            <w:pPr>
              <w:pStyle w:val="TableParagraph"/>
              <w:spacing w:line="250" w:lineRule="exact"/>
              <w:ind w:right="218"/>
              <w:rPr>
                <w:sz w:val="22"/>
              </w:rPr>
            </w:pPr>
            <w:r>
              <w:rPr>
                <w:spacing w:val="-2"/>
                <w:sz w:val="22"/>
              </w:rPr>
              <w:t>(214.500)</w:t>
            </w:r>
          </w:p>
        </w:tc>
        <w:tc>
          <w:tcPr>
            <w:tcW w:w="1274" w:type="dxa"/>
            <w:tcBorders>
              <w:bottom w:val="single" w:sz="4" w:space="0" w:color="000000"/>
            </w:tcBorders>
          </w:tcPr>
          <w:p>
            <w:pPr>
              <w:pStyle w:val="TableParagraph"/>
              <w:spacing w:line="250" w:lineRule="exact"/>
              <w:ind w:right="62"/>
              <w:rPr>
                <w:sz w:val="22"/>
              </w:rPr>
            </w:pPr>
            <w:r>
              <w:rPr>
                <w:spacing w:val="-2"/>
                <w:sz w:val="22"/>
              </w:rPr>
              <w:t>(214.500)</w:t>
            </w:r>
          </w:p>
        </w:tc>
      </w:tr>
      <w:tr>
        <w:trPr>
          <w:trHeight w:val="253" w:hRule="atLeast"/>
        </w:trPr>
        <w:tc>
          <w:tcPr>
            <w:tcW w:w="4672" w:type="dxa"/>
          </w:tcPr>
          <w:p>
            <w:pPr>
              <w:pStyle w:val="TableParagraph"/>
              <w:spacing w:line="234" w:lineRule="exact"/>
              <w:ind w:left="50"/>
              <w:jc w:val="left"/>
              <w:rPr>
                <w:b/>
                <w:sz w:val="22"/>
              </w:rPr>
            </w:pPr>
            <w:r>
              <w:rPr>
                <w:b/>
                <w:sz w:val="22"/>
              </w:rPr>
              <w:t>Saldos</w:t>
            </w:r>
            <w:r>
              <w:rPr>
                <w:b/>
                <w:spacing w:val="-4"/>
                <w:sz w:val="22"/>
              </w:rPr>
              <w:t> </w:t>
            </w:r>
            <w:r>
              <w:rPr>
                <w:b/>
                <w:sz w:val="22"/>
              </w:rPr>
              <w:t>em</w:t>
            </w:r>
            <w:r>
              <w:rPr>
                <w:b/>
                <w:spacing w:val="-7"/>
                <w:sz w:val="22"/>
              </w:rPr>
              <w:t> </w:t>
            </w:r>
            <w:r>
              <w:rPr>
                <w:b/>
                <w:sz w:val="22"/>
              </w:rPr>
              <w:t>31</w:t>
            </w:r>
            <w:r>
              <w:rPr>
                <w:b/>
                <w:spacing w:val="1"/>
                <w:sz w:val="22"/>
              </w:rPr>
              <w:t> </w:t>
            </w:r>
            <w:r>
              <w:rPr>
                <w:b/>
                <w:sz w:val="22"/>
              </w:rPr>
              <w:t>de</w:t>
            </w:r>
            <w:r>
              <w:rPr>
                <w:b/>
                <w:spacing w:val="-3"/>
                <w:sz w:val="22"/>
              </w:rPr>
              <w:t> </w:t>
            </w:r>
            <w:r>
              <w:rPr>
                <w:b/>
                <w:sz w:val="22"/>
              </w:rPr>
              <w:t>dezembro</w:t>
            </w:r>
            <w:r>
              <w:rPr>
                <w:b/>
                <w:spacing w:val="-3"/>
                <w:sz w:val="22"/>
              </w:rPr>
              <w:t> </w:t>
            </w:r>
            <w:r>
              <w:rPr>
                <w:b/>
                <w:sz w:val="22"/>
              </w:rPr>
              <w:t>de</w:t>
            </w:r>
            <w:r>
              <w:rPr>
                <w:b/>
                <w:spacing w:val="-7"/>
                <w:sz w:val="22"/>
              </w:rPr>
              <w:t> </w:t>
            </w:r>
            <w:r>
              <w:rPr>
                <w:b/>
                <w:spacing w:val="-4"/>
                <w:sz w:val="22"/>
              </w:rPr>
              <w:t>2021</w:t>
            </w:r>
          </w:p>
        </w:tc>
        <w:tc>
          <w:tcPr>
            <w:tcW w:w="1136" w:type="dxa"/>
            <w:tcBorders>
              <w:top w:val="single" w:sz="4" w:space="0" w:color="000000"/>
              <w:bottom w:val="single" w:sz="4" w:space="0" w:color="000000"/>
            </w:tcBorders>
          </w:tcPr>
          <w:p>
            <w:pPr>
              <w:pStyle w:val="TableParagraph"/>
              <w:spacing w:line="234" w:lineRule="exact"/>
              <w:ind w:right="223"/>
              <w:rPr>
                <w:sz w:val="22"/>
              </w:rPr>
            </w:pPr>
            <w:r>
              <w:rPr>
                <w:spacing w:val="-2"/>
                <w:sz w:val="22"/>
              </w:rPr>
              <w:t>300.000</w:t>
            </w:r>
          </w:p>
        </w:tc>
        <w:tc>
          <w:tcPr>
            <w:tcW w:w="1286" w:type="dxa"/>
            <w:tcBorders>
              <w:top w:val="single" w:sz="4" w:space="0" w:color="000000"/>
              <w:bottom w:val="single" w:sz="4" w:space="0" w:color="000000"/>
            </w:tcBorders>
          </w:tcPr>
          <w:p>
            <w:pPr>
              <w:pStyle w:val="TableParagraph"/>
              <w:spacing w:line="234" w:lineRule="exact"/>
              <w:ind w:right="376"/>
              <w:rPr>
                <w:sz w:val="22"/>
              </w:rPr>
            </w:pPr>
            <w:r>
              <w:rPr>
                <w:spacing w:val="-2"/>
                <w:sz w:val="22"/>
              </w:rPr>
              <w:t>51.514</w:t>
            </w:r>
          </w:p>
        </w:tc>
        <w:tc>
          <w:tcPr>
            <w:tcW w:w="1418" w:type="dxa"/>
            <w:tcBorders>
              <w:top w:val="single" w:sz="4" w:space="0" w:color="000000"/>
              <w:bottom w:val="single" w:sz="4" w:space="0" w:color="000000"/>
            </w:tcBorders>
          </w:tcPr>
          <w:p>
            <w:pPr>
              <w:pStyle w:val="TableParagraph"/>
              <w:spacing w:line="234" w:lineRule="exact"/>
              <w:ind w:right="234"/>
              <w:rPr>
                <w:sz w:val="22"/>
              </w:rPr>
            </w:pPr>
            <w:r>
              <w:rPr>
                <w:spacing w:val="-2"/>
                <w:sz w:val="22"/>
              </w:rPr>
              <w:t>336.774</w:t>
            </w:r>
          </w:p>
        </w:tc>
        <w:tc>
          <w:tcPr>
            <w:tcW w:w="1845" w:type="dxa"/>
            <w:tcBorders>
              <w:top w:val="single" w:sz="4" w:space="0" w:color="000000"/>
              <w:bottom w:val="single" w:sz="4" w:space="0" w:color="000000"/>
            </w:tcBorders>
          </w:tcPr>
          <w:p>
            <w:pPr>
              <w:pStyle w:val="TableParagraph"/>
              <w:spacing w:line="234" w:lineRule="exact"/>
              <w:ind w:right="659"/>
              <w:rPr>
                <w:sz w:val="22"/>
              </w:rPr>
            </w:pPr>
            <w:r>
              <w:rPr>
                <w:spacing w:val="-2"/>
                <w:sz w:val="22"/>
              </w:rPr>
              <w:t>105.557</w:t>
            </w:r>
          </w:p>
        </w:tc>
        <w:tc>
          <w:tcPr>
            <w:tcW w:w="1829" w:type="dxa"/>
            <w:tcBorders>
              <w:top w:val="single" w:sz="4" w:space="0" w:color="000000"/>
              <w:bottom w:val="single" w:sz="4" w:space="0" w:color="000000"/>
            </w:tcBorders>
          </w:tcPr>
          <w:p>
            <w:pPr>
              <w:pStyle w:val="TableParagraph"/>
              <w:spacing w:line="234" w:lineRule="exact"/>
              <w:ind w:right="223"/>
              <w:rPr>
                <w:sz w:val="22"/>
              </w:rPr>
            </w:pPr>
            <w:r>
              <w:rPr>
                <w:spacing w:val="-10"/>
                <w:sz w:val="22"/>
              </w:rPr>
              <w:t>-</w:t>
            </w:r>
          </w:p>
        </w:tc>
        <w:tc>
          <w:tcPr>
            <w:tcW w:w="1274" w:type="dxa"/>
            <w:tcBorders>
              <w:top w:val="single" w:sz="4" w:space="0" w:color="000000"/>
              <w:bottom w:val="single" w:sz="4" w:space="0" w:color="000000"/>
            </w:tcBorders>
          </w:tcPr>
          <w:p>
            <w:pPr>
              <w:pStyle w:val="TableParagraph"/>
              <w:spacing w:line="234" w:lineRule="exact"/>
              <w:ind w:right="66"/>
              <w:rPr>
                <w:sz w:val="22"/>
              </w:rPr>
            </w:pPr>
            <w:r>
              <w:rPr>
                <w:spacing w:val="-2"/>
                <w:sz w:val="22"/>
              </w:rPr>
              <w:t>793.845</w:t>
            </w:r>
          </w:p>
        </w:tc>
      </w:tr>
      <w:tr>
        <w:trPr>
          <w:trHeight w:val="513" w:hRule="atLeast"/>
        </w:trPr>
        <w:tc>
          <w:tcPr>
            <w:tcW w:w="4672" w:type="dxa"/>
          </w:tcPr>
          <w:p>
            <w:pPr>
              <w:pStyle w:val="TableParagraph"/>
              <w:spacing w:before="1"/>
              <w:jc w:val="left"/>
              <w:rPr>
                <w:b/>
                <w:sz w:val="22"/>
              </w:rPr>
            </w:pPr>
          </w:p>
          <w:p>
            <w:pPr>
              <w:pStyle w:val="TableParagraph"/>
              <w:spacing w:line="239" w:lineRule="exact"/>
              <w:ind w:left="50"/>
              <w:jc w:val="left"/>
              <w:rPr>
                <w:sz w:val="22"/>
              </w:rPr>
            </w:pPr>
            <w:r>
              <w:rPr>
                <w:sz w:val="22"/>
              </w:rPr>
              <w:t>Lucro</w:t>
            </w:r>
            <w:r>
              <w:rPr>
                <w:spacing w:val="-9"/>
                <w:sz w:val="22"/>
              </w:rPr>
              <w:t> </w:t>
            </w:r>
            <w:r>
              <w:rPr>
                <w:sz w:val="22"/>
              </w:rPr>
              <w:t>líquido</w:t>
            </w:r>
            <w:r>
              <w:rPr>
                <w:spacing w:val="-4"/>
                <w:sz w:val="22"/>
              </w:rPr>
              <w:t> </w:t>
            </w:r>
            <w:r>
              <w:rPr>
                <w:sz w:val="22"/>
              </w:rPr>
              <w:t>do</w:t>
            </w:r>
            <w:r>
              <w:rPr>
                <w:spacing w:val="-3"/>
                <w:sz w:val="22"/>
              </w:rPr>
              <w:t> </w:t>
            </w:r>
            <w:r>
              <w:rPr>
                <w:spacing w:val="-2"/>
                <w:sz w:val="22"/>
              </w:rPr>
              <w:t>exercício</w:t>
            </w:r>
          </w:p>
        </w:tc>
        <w:tc>
          <w:tcPr>
            <w:tcW w:w="1136" w:type="dxa"/>
            <w:tcBorders>
              <w:top w:val="single" w:sz="4" w:space="0" w:color="000000"/>
            </w:tcBorders>
          </w:tcPr>
          <w:p>
            <w:pPr>
              <w:pStyle w:val="TableParagraph"/>
              <w:spacing w:before="1"/>
              <w:jc w:val="left"/>
              <w:rPr>
                <w:b/>
                <w:sz w:val="22"/>
              </w:rPr>
            </w:pPr>
          </w:p>
          <w:p>
            <w:pPr>
              <w:pStyle w:val="TableParagraph"/>
              <w:spacing w:line="239" w:lineRule="exact"/>
              <w:ind w:right="224"/>
              <w:rPr>
                <w:sz w:val="22"/>
              </w:rPr>
            </w:pPr>
            <w:r>
              <w:rPr>
                <w:spacing w:val="-10"/>
                <w:sz w:val="22"/>
              </w:rPr>
              <w:t>-</w:t>
            </w:r>
          </w:p>
        </w:tc>
        <w:tc>
          <w:tcPr>
            <w:tcW w:w="1286" w:type="dxa"/>
            <w:tcBorders>
              <w:top w:val="single" w:sz="4" w:space="0" w:color="000000"/>
            </w:tcBorders>
          </w:tcPr>
          <w:p>
            <w:pPr>
              <w:pStyle w:val="TableParagraph"/>
              <w:spacing w:before="1"/>
              <w:jc w:val="left"/>
              <w:rPr>
                <w:b/>
                <w:sz w:val="22"/>
              </w:rPr>
            </w:pPr>
          </w:p>
          <w:p>
            <w:pPr>
              <w:pStyle w:val="TableParagraph"/>
              <w:spacing w:line="239" w:lineRule="exact"/>
              <w:ind w:right="377"/>
              <w:rPr>
                <w:sz w:val="22"/>
              </w:rPr>
            </w:pPr>
            <w:r>
              <w:rPr>
                <w:spacing w:val="-10"/>
                <w:sz w:val="22"/>
              </w:rPr>
              <w:t>-</w:t>
            </w:r>
          </w:p>
        </w:tc>
        <w:tc>
          <w:tcPr>
            <w:tcW w:w="1418" w:type="dxa"/>
            <w:tcBorders>
              <w:top w:val="single" w:sz="4" w:space="0" w:color="000000"/>
            </w:tcBorders>
          </w:tcPr>
          <w:p>
            <w:pPr>
              <w:pStyle w:val="TableParagraph"/>
              <w:spacing w:before="1"/>
              <w:jc w:val="left"/>
              <w:rPr>
                <w:b/>
                <w:sz w:val="22"/>
              </w:rPr>
            </w:pPr>
          </w:p>
          <w:p>
            <w:pPr>
              <w:pStyle w:val="TableParagraph"/>
              <w:spacing w:line="239" w:lineRule="exact"/>
              <w:ind w:right="235"/>
              <w:rPr>
                <w:sz w:val="22"/>
              </w:rPr>
            </w:pPr>
            <w:r>
              <w:rPr>
                <w:spacing w:val="-10"/>
                <w:sz w:val="22"/>
              </w:rPr>
              <w:t>-</w:t>
            </w:r>
          </w:p>
        </w:tc>
        <w:tc>
          <w:tcPr>
            <w:tcW w:w="1845" w:type="dxa"/>
            <w:tcBorders>
              <w:top w:val="single" w:sz="4" w:space="0" w:color="000000"/>
            </w:tcBorders>
          </w:tcPr>
          <w:p>
            <w:pPr>
              <w:pStyle w:val="TableParagraph"/>
              <w:spacing w:before="1"/>
              <w:jc w:val="left"/>
              <w:rPr>
                <w:b/>
                <w:sz w:val="22"/>
              </w:rPr>
            </w:pPr>
          </w:p>
          <w:p>
            <w:pPr>
              <w:pStyle w:val="TableParagraph"/>
              <w:spacing w:line="239" w:lineRule="exact"/>
              <w:ind w:right="659"/>
              <w:rPr>
                <w:sz w:val="22"/>
              </w:rPr>
            </w:pPr>
            <w:r>
              <w:rPr>
                <w:spacing w:val="-2"/>
                <w:sz w:val="22"/>
              </w:rPr>
              <w:t>424.975</w:t>
            </w:r>
          </w:p>
        </w:tc>
        <w:tc>
          <w:tcPr>
            <w:tcW w:w="1829" w:type="dxa"/>
            <w:tcBorders>
              <w:top w:val="single" w:sz="4" w:space="0" w:color="000000"/>
            </w:tcBorders>
          </w:tcPr>
          <w:p>
            <w:pPr>
              <w:pStyle w:val="TableParagraph"/>
              <w:spacing w:before="1"/>
              <w:jc w:val="left"/>
              <w:rPr>
                <w:b/>
                <w:sz w:val="22"/>
              </w:rPr>
            </w:pPr>
          </w:p>
          <w:p>
            <w:pPr>
              <w:pStyle w:val="TableParagraph"/>
              <w:spacing w:line="239" w:lineRule="exact"/>
              <w:ind w:right="223"/>
              <w:rPr>
                <w:sz w:val="22"/>
              </w:rPr>
            </w:pPr>
            <w:r>
              <w:rPr>
                <w:spacing w:val="-10"/>
                <w:sz w:val="22"/>
              </w:rPr>
              <w:t>-</w:t>
            </w:r>
          </w:p>
        </w:tc>
        <w:tc>
          <w:tcPr>
            <w:tcW w:w="1274" w:type="dxa"/>
            <w:tcBorders>
              <w:top w:val="single" w:sz="4" w:space="0" w:color="000000"/>
            </w:tcBorders>
          </w:tcPr>
          <w:p>
            <w:pPr>
              <w:pStyle w:val="TableParagraph"/>
              <w:spacing w:before="1"/>
              <w:jc w:val="left"/>
              <w:rPr>
                <w:b/>
                <w:sz w:val="22"/>
              </w:rPr>
            </w:pPr>
          </w:p>
          <w:p>
            <w:pPr>
              <w:pStyle w:val="TableParagraph"/>
              <w:spacing w:line="239" w:lineRule="exact"/>
              <w:ind w:right="66"/>
              <w:rPr>
                <w:sz w:val="22"/>
              </w:rPr>
            </w:pPr>
            <w:r>
              <w:rPr>
                <w:spacing w:val="-2"/>
                <w:sz w:val="22"/>
              </w:rPr>
              <w:t>424.975</w:t>
            </w:r>
          </w:p>
        </w:tc>
      </w:tr>
      <w:tr>
        <w:trPr>
          <w:trHeight w:val="256" w:hRule="atLeast"/>
        </w:trPr>
        <w:tc>
          <w:tcPr>
            <w:tcW w:w="4672" w:type="dxa"/>
          </w:tcPr>
          <w:p>
            <w:pPr>
              <w:pStyle w:val="TableParagraph"/>
              <w:spacing w:line="237" w:lineRule="exact"/>
              <w:ind w:left="50"/>
              <w:jc w:val="left"/>
              <w:rPr>
                <w:sz w:val="22"/>
              </w:rPr>
            </w:pPr>
            <w:r>
              <w:rPr>
                <w:sz w:val="22"/>
              </w:rPr>
              <w:t>Distribuição</w:t>
            </w:r>
            <w:r>
              <w:rPr>
                <w:spacing w:val="-6"/>
                <w:sz w:val="22"/>
              </w:rPr>
              <w:t> </w:t>
            </w:r>
            <w:r>
              <w:rPr>
                <w:sz w:val="22"/>
              </w:rPr>
              <w:t>de</w:t>
            </w:r>
            <w:r>
              <w:rPr>
                <w:spacing w:val="-5"/>
                <w:sz w:val="22"/>
              </w:rPr>
              <w:t> </w:t>
            </w:r>
            <w:r>
              <w:rPr>
                <w:spacing w:val="-2"/>
                <w:sz w:val="22"/>
              </w:rPr>
              <w:t>lucros</w:t>
            </w:r>
          </w:p>
        </w:tc>
        <w:tc>
          <w:tcPr>
            <w:tcW w:w="1136" w:type="dxa"/>
          </w:tcPr>
          <w:p>
            <w:pPr>
              <w:pStyle w:val="TableParagraph"/>
              <w:spacing w:line="237" w:lineRule="exact"/>
              <w:ind w:right="224"/>
              <w:rPr>
                <w:sz w:val="22"/>
              </w:rPr>
            </w:pPr>
            <w:r>
              <w:rPr>
                <w:spacing w:val="-10"/>
                <w:sz w:val="22"/>
              </w:rPr>
              <w:t>-</w:t>
            </w:r>
          </w:p>
        </w:tc>
        <w:tc>
          <w:tcPr>
            <w:tcW w:w="1286" w:type="dxa"/>
          </w:tcPr>
          <w:p>
            <w:pPr>
              <w:pStyle w:val="TableParagraph"/>
              <w:spacing w:line="237" w:lineRule="exact"/>
              <w:ind w:right="377"/>
              <w:rPr>
                <w:sz w:val="22"/>
              </w:rPr>
            </w:pPr>
            <w:r>
              <w:rPr>
                <w:spacing w:val="-10"/>
                <w:sz w:val="22"/>
              </w:rPr>
              <w:t>-</w:t>
            </w:r>
          </w:p>
        </w:tc>
        <w:tc>
          <w:tcPr>
            <w:tcW w:w="1418" w:type="dxa"/>
          </w:tcPr>
          <w:p>
            <w:pPr>
              <w:pStyle w:val="TableParagraph"/>
              <w:spacing w:line="237" w:lineRule="exact"/>
              <w:ind w:right="235"/>
              <w:rPr>
                <w:sz w:val="22"/>
              </w:rPr>
            </w:pPr>
            <w:r>
              <w:rPr>
                <w:spacing w:val="-10"/>
                <w:sz w:val="22"/>
              </w:rPr>
              <w:t>-</w:t>
            </w:r>
          </w:p>
        </w:tc>
        <w:tc>
          <w:tcPr>
            <w:tcW w:w="1845" w:type="dxa"/>
          </w:tcPr>
          <w:p>
            <w:pPr>
              <w:pStyle w:val="TableParagraph"/>
              <w:spacing w:line="237" w:lineRule="exact"/>
              <w:ind w:right="655"/>
              <w:rPr>
                <w:sz w:val="22"/>
              </w:rPr>
            </w:pPr>
            <w:r>
              <w:rPr>
                <w:spacing w:val="-2"/>
                <w:sz w:val="22"/>
              </w:rPr>
              <w:t>(474.811)</w:t>
            </w:r>
          </w:p>
        </w:tc>
        <w:tc>
          <w:tcPr>
            <w:tcW w:w="1829" w:type="dxa"/>
          </w:tcPr>
          <w:p>
            <w:pPr>
              <w:pStyle w:val="TableParagraph"/>
              <w:spacing w:line="237" w:lineRule="exact"/>
              <w:ind w:right="223"/>
              <w:rPr>
                <w:sz w:val="22"/>
              </w:rPr>
            </w:pPr>
            <w:r>
              <w:rPr>
                <w:spacing w:val="-10"/>
                <w:sz w:val="22"/>
              </w:rPr>
              <w:t>-</w:t>
            </w:r>
          </w:p>
        </w:tc>
        <w:tc>
          <w:tcPr>
            <w:tcW w:w="1274" w:type="dxa"/>
          </w:tcPr>
          <w:p>
            <w:pPr>
              <w:pStyle w:val="TableParagraph"/>
              <w:spacing w:line="237" w:lineRule="exact"/>
              <w:ind w:right="62"/>
              <w:rPr>
                <w:sz w:val="22"/>
              </w:rPr>
            </w:pPr>
            <w:r>
              <w:rPr>
                <w:spacing w:val="-2"/>
                <w:sz w:val="22"/>
              </w:rPr>
              <w:t>(474.811)</w:t>
            </w:r>
          </w:p>
        </w:tc>
      </w:tr>
      <w:tr>
        <w:trPr>
          <w:trHeight w:val="254" w:hRule="atLeast"/>
        </w:trPr>
        <w:tc>
          <w:tcPr>
            <w:tcW w:w="4672" w:type="dxa"/>
          </w:tcPr>
          <w:p>
            <w:pPr>
              <w:pStyle w:val="TableParagraph"/>
              <w:spacing w:line="234" w:lineRule="exact"/>
              <w:ind w:left="50"/>
              <w:jc w:val="left"/>
              <w:rPr>
                <w:sz w:val="22"/>
              </w:rPr>
            </w:pPr>
            <w:r>
              <w:rPr>
                <w:sz w:val="22"/>
              </w:rPr>
              <w:t>Constituição</w:t>
            </w:r>
            <w:r>
              <w:rPr>
                <w:spacing w:val="-9"/>
                <w:sz w:val="22"/>
              </w:rPr>
              <w:t> </w:t>
            </w:r>
            <w:r>
              <w:rPr>
                <w:sz w:val="22"/>
              </w:rPr>
              <w:t>de</w:t>
            </w:r>
            <w:r>
              <w:rPr>
                <w:spacing w:val="-9"/>
                <w:sz w:val="22"/>
              </w:rPr>
              <w:t> </w:t>
            </w:r>
            <w:r>
              <w:rPr>
                <w:sz w:val="22"/>
              </w:rPr>
              <w:t>reserva</w:t>
            </w:r>
            <w:r>
              <w:rPr>
                <w:spacing w:val="-8"/>
                <w:sz w:val="22"/>
              </w:rPr>
              <w:t> </w:t>
            </w:r>
            <w:r>
              <w:rPr>
                <w:spacing w:val="-2"/>
                <w:sz w:val="22"/>
              </w:rPr>
              <w:t>legal</w:t>
            </w:r>
          </w:p>
        </w:tc>
        <w:tc>
          <w:tcPr>
            <w:tcW w:w="1136" w:type="dxa"/>
          </w:tcPr>
          <w:p>
            <w:pPr>
              <w:pStyle w:val="TableParagraph"/>
              <w:spacing w:line="234" w:lineRule="exact"/>
              <w:ind w:right="224"/>
              <w:rPr>
                <w:sz w:val="22"/>
              </w:rPr>
            </w:pPr>
            <w:r>
              <w:rPr>
                <w:spacing w:val="-10"/>
                <w:sz w:val="22"/>
              </w:rPr>
              <w:t>-</w:t>
            </w:r>
          </w:p>
        </w:tc>
        <w:tc>
          <w:tcPr>
            <w:tcW w:w="1286" w:type="dxa"/>
          </w:tcPr>
          <w:p>
            <w:pPr>
              <w:pStyle w:val="TableParagraph"/>
              <w:spacing w:line="234" w:lineRule="exact"/>
              <w:ind w:right="378"/>
              <w:rPr>
                <w:sz w:val="22"/>
              </w:rPr>
            </w:pPr>
            <w:r>
              <w:rPr>
                <w:spacing w:val="-2"/>
                <w:sz w:val="22"/>
              </w:rPr>
              <w:t>8.486</w:t>
            </w:r>
          </w:p>
        </w:tc>
        <w:tc>
          <w:tcPr>
            <w:tcW w:w="1418" w:type="dxa"/>
          </w:tcPr>
          <w:p>
            <w:pPr>
              <w:pStyle w:val="TableParagraph"/>
              <w:spacing w:line="234" w:lineRule="exact"/>
              <w:ind w:right="235"/>
              <w:rPr>
                <w:sz w:val="22"/>
              </w:rPr>
            </w:pPr>
            <w:r>
              <w:rPr>
                <w:spacing w:val="-10"/>
                <w:sz w:val="22"/>
              </w:rPr>
              <w:t>-</w:t>
            </w:r>
          </w:p>
        </w:tc>
        <w:tc>
          <w:tcPr>
            <w:tcW w:w="1845" w:type="dxa"/>
          </w:tcPr>
          <w:p>
            <w:pPr>
              <w:pStyle w:val="TableParagraph"/>
              <w:spacing w:line="234" w:lineRule="exact"/>
              <w:ind w:right="656"/>
              <w:rPr>
                <w:sz w:val="22"/>
              </w:rPr>
            </w:pPr>
            <w:r>
              <w:rPr>
                <w:spacing w:val="-2"/>
                <w:sz w:val="22"/>
              </w:rPr>
              <w:t>(8.486)</w:t>
            </w:r>
          </w:p>
        </w:tc>
        <w:tc>
          <w:tcPr>
            <w:tcW w:w="1829" w:type="dxa"/>
          </w:tcPr>
          <w:p>
            <w:pPr>
              <w:pStyle w:val="TableParagraph"/>
              <w:spacing w:line="234" w:lineRule="exact"/>
              <w:ind w:right="223"/>
              <w:rPr>
                <w:sz w:val="22"/>
              </w:rPr>
            </w:pPr>
            <w:r>
              <w:rPr>
                <w:spacing w:val="-10"/>
                <w:sz w:val="22"/>
              </w:rPr>
              <w:t>-</w:t>
            </w:r>
          </w:p>
        </w:tc>
        <w:tc>
          <w:tcPr>
            <w:tcW w:w="1274" w:type="dxa"/>
          </w:tcPr>
          <w:p>
            <w:pPr>
              <w:pStyle w:val="TableParagraph"/>
              <w:spacing w:line="234" w:lineRule="exact"/>
              <w:ind w:right="67"/>
              <w:rPr>
                <w:sz w:val="22"/>
              </w:rPr>
            </w:pPr>
            <w:r>
              <w:rPr>
                <w:spacing w:val="-10"/>
                <w:sz w:val="22"/>
              </w:rPr>
              <w:t>-</w:t>
            </w:r>
          </w:p>
        </w:tc>
      </w:tr>
      <w:tr>
        <w:trPr>
          <w:trHeight w:val="505" w:hRule="atLeast"/>
        </w:trPr>
        <w:tc>
          <w:tcPr>
            <w:tcW w:w="4672" w:type="dxa"/>
          </w:tcPr>
          <w:p>
            <w:pPr>
              <w:pStyle w:val="TableParagraph"/>
              <w:spacing w:line="250" w:lineRule="exact"/>
              <w:ind w:left="50"/>
              <w:jc w:val="left"/>
              <w:rPr>
                <w:sz w:val="22"/>
              </w:rPr>
            </w:pPr>
            <w:r>
              <w:rPr>
                <w:sz w:val="22"/>
              </w:rPr>
              <w:t>Constituição</w:t>
            </w:r>
            <w:r>
              <w:rPr>
                <w:spacing w:val="-7"/>
                <w:sz w:val="22"/>
              </w:rPr>
              <w:t> </w:t>
            </w:r>
            <w:r>
              <w:rPr>
                <w:sz w:val="22"/>
              </w:rPr>
              <w:t>de</w:t>
            </w:r>
            <w:r>
              <w:rPr>
                <w:spacing w:val="-7"/>
                <w:sz w:val="22"/>
              </w:rPr>
              <w:t> </w:t>
            </w:r>
            <w:r>
              <w:rPr>
                <w:sz w:val="22"/>
              </w:rPr>
              <w:t>reserva</w:t>
            </w:r>
            <w:r>
              <w:rPr>
                <w:spacing w:val="-7"/>
                <w:sz w:val="22"/>
              </w:rPr>
              <w:t> </w:t>
            </w:r>
            <w:r>
              <w:rPr>
                <w:sz w:val="22"/>
              </w:rPr>
              <w:t>de</w:t>
            </w:r>
            <w:r>
              <w:rPr>
                <w:spacing w:val="-7"/>
                <w:sz w:val="22"/>
              </w:rPr>
              <w:t> </w:t>
            </w:r>
            <w:r>
              <w:rPr>
                <w:sz w:val="22"/>
              </w:rPr>
              <w:t>incentivos</w:t>
            </w:r>
            <w:r>
              <w:rPr>
                <w:spacing w:val="-7"/>
                <w:sz w:val="22"/>
              </w:rPr>
              <w:t> </w:t>
            </w:r>
            <w:r>
              <w:rPr>
                <w:spacing w:val="-2"/>
                <w:sz w:val="22"/>
              </w:rPr>
              <w:t>fiscais</w:t>
            </w:r>
          </w:p>
        </w:tc>
        <w:tc>
          <w:tcPr>
            <w:tcW w:w="1136" w:type="dxa"/>
            <w:tcBorders>
              <w:bottom w:val="single" w:sz="4" w:space="0" w:color="000000"/>
            </w:tcBorders>
          </w:tcPr>
          <w:p>
            <w:pPr>
              <w:pStyle w:val="TableParagraph"/>
              <w:spacing w:line="250" w:lineRule="exact"/>
              <w:ind w:right="224"/>
              <w:rPr>
                <w:sz w:val="22"/>
              </w:rPr>
            </w:pPr>
            <w:r>
              <w:rPr>
                <w:spacing w:val="-10"/>
                <w:sz w:val="22"/>
              </w:rPr>
              <w:t>-</w:t>
            </w:r>
          </w:p>
        </w:tc>
        <w:tc>
          <w:tcPr>
            <w:tcW w:w="1286" w:type="dxa"/>
            <w:tcBorders>
              <w:bottom w:val="single" w:sz="4" w:space="0" w:color="000000"/>
            </w:tcBorders>
          </w:tcPr>
          <w:p>
            <w:pPr>
              <w:pStyle w:val="TableParagraph"/>
              <w:spacing w:line="250" w:lineRule="exact"/>
              <w:ind w:right="377"/>
              <w:rPr>
                <w:sz w:val="22"/>
              </w:rPr>
            </w:pPr>
            <w:r>
              <w:rPr>
                <w:spacing w:val="-10"/>
                <w:sz w:val="22"/>
              </w:rPr>
              <w:t>-</w:t>
            </w:r>
          </w:p>
        </w:tc>
        <w:tc>
          <w:tcPr>
            <w:tcW w:w="1418" w:type="dxa"/>
            <w:tcBorders>
              <w:bottom w:val="single" w:sz="4" w:space="0" w:color="000000"/>
            </w:tcBorders>
          </w:tcPr>
          <w:p>
            <w:pPr>
              <w:pStyle w:val="TableParagraph"/>
              <w:spacing w:line="250" w:lineRule="exact"/>
              <w:ind w:right="234"/>
              <w:rPr>
                <w:sz w:val="22"/>
              </w:rPr>
            </w:pPr>
            <w:r>
              <w:rPr>
                <w:spacing w:val="-2"/>
                <w:sz w:val="22"/>
              </w:rPr>
              <w:t>47.235</w:t>
            </w:r>
          </w:p>
        </w:tc>
        <w:tc>
          <w:tcPr>
            <w:tcW w:w="1845" w:type="dxa"/>
            <w:tcBorders>
              <w:bottom w:val="single" w:sz="4" w:space="0" w:color="000000"/>
            </w:tcBorders>
          </w:tcPr>
          <w:p>
            <w:pPr>
              <w:pStyle w:val="TableParagraph"/>
              <w:spacing w:line="250" w:lineRule="exact"/>
              <w:ind w:right="662"/>
              <w:rPr>
                <w:sz w:val="22"/>
              </w:rPr>
            </w:pPr>
            <w:r>
              <w:rPr>
                <w:spacing w:val="-2"/>
                <w:sz w:val="22"/>
              </w:rPr>
              <w:t>(47.235)</w:t>
            </w:r>
          </w:p>
        </w:tc>
        <w:tc>
          <w:tcPr>
            <w:tcW w:w="1829" w:type="dxa"/>
            <w:tcBorders>
              <w:bottom w:val="single" w:sz="4" w:space="0" w:color="000000"/>
            </w:tcBorders>
          </w:tcPr>
          <w:p>
            <w:pPr>
              <w:pStyle w:val="TableParagraph"/>
              <w:spacing w:line="250" w:lineRule="exact"/>
              <w:ind w:right="223"/>
              <w:rPr>
                <w:sz w:val="22"/>
              </w:rPr>
            </w:pPr>
            <w:r>
              <w:rPr>
                <w:spacing w:val="-10"/>
                <w:sz w:val="22"/>
              </w:rPr>
              <w:t>-</w:t>
            </w:r>
          </w:p>
        </w:tc>
        <w:tc>
          <w:tcPr>
            <w:tcW w:w="1274" w:type="dxa"/>
            <w:tcBorders>
              <w:bottom w:val="single" w:sz="4" w:space="0" w:color="000000"/>
            </w:tcBorders>
          </w:tcPr>
          <w:p>
            <w:pPr>
              <w:pStyle w:val="TableParagraph"/>
              <w:spacing w:line="250" w:lineRule="exact"/>
              <w:ind w:right="67"/>
              <w:rPr>
                <w:sz w:val="22"/>
              </w:rPr>
            </w:pPr>
            <w:r>
              <w:rPr>
                <w:spacing w:val="-10"/>
                <w:sz w:val="22"/>
              </w:rPr>
              <w:t>-</w:t>
            </w:r>
          </w:p>
        </w:tc>
      </w:tr>
      <w:tr>
        <w:trPr>
          <w:trHeight w:val="267" w:hRule="atLeast"/>
        </w:trPr>
        <w:tc>
          <w:tcPr>
            <w:tcW w:w="4672" w:type="dxa"/>
          </w:tcPr>
          <w:p>
            <w:pPr>
              <w:pStyle w:val="TableParagraph"/>
              <w:spacing w:line="238" w:lineRule="exact" w:before="9"/>
              <w:ind w:left="50"/>
              <w:jc w:val="left"/>
              <w:rPr>
                <w:b/>
                <w:sz w:val="22"/>
              </w:rPr>
            </w:pPr>
            <w:r>
              <w:rPr>
                <w:b/>
                <w:sz w:val="22"/>
              </w:rPr>
              <w:t>Saldos</w:t>
            </w:r>
            <w:r>
              <w:rPr>
                <w:b/>
                <w:spacing w:val="-4"/>
                <w:sz w:val="22"/>
              </w:rPr>
              <w:t> </w:t>
            </w:r>
            <w:r>
              <w:rPr>
                <w:b/>
                <w:sz w:val="22"/>
              </w:rPr>
              <w:t>em</w:t>
            </w:r>
            <w:r>
              <w:rPr>
                <w:b/>
                <w:spacing w:val="-7"/>
                <w:sz w:val="22"/>
              </w:rPr>
              <w:t> </w:t>
            </w:r>
            <w:r>
              <w:rPr>
                <w:b/>
                <w:sz w:val="22"/>
              </w:rPr>
              <w:t>31</w:t>
            </w:r>
            <w:r>
              <w:rPr>
                <w:b/>
                <w:spacing w:val="1"/>
                <w:sz w:val="22"/>
              </w:rPr>
              <w:t> </w:t>
            </w:r>
            <w:r>
              <w:rPr>
                <w:b/>
                <w:sz w:val="22"/>
              </w:rPr>
              <w:t>de</w:t>
            </w:r>
            <w:r>
              <w:rPr>
                <w:b/>
                <w:spacing w:val="-3"/>
                <w:sz w:val="22"/>
              </w:rPr>
              <w:t> </w:t>
            </w:r>
            <w:r>
              <w:rPr>
                <w:b/>
                <w:sz w:val="22"/>
              </w:rPr>
              <w:t>dezembro</w:t>
            </w:r>
            <w:r>
              <w:rPr>
                <w:b/>
                <w:spacing w:val="-3"/>
                <w:sz w:val="22"/>
              </w:rPr>
              <w:t> </w:t>
            </w:r>
            <w:r>
              <w:rPr>
                <w:b/>
                <w:sz w:val="22"/>
              </w:rPr>
              <w:t>de</w:t>
            </w:r>
            <w:r>
              <w:rPr>
                <w:b/>
                <w:spacing w:val="-7"/>
                <w:sz w:val="22"/>
              </w:rPr>
              <w:t> </w:t>
            </w:r>
            <w:r>
              <w:rPr>
                <w:b/>
                <w:spacing w:val="-4"/>
                <w:sz w:val="22"/>
              </w:rPr>
              <w:t>2022</w:t>
            </w:r>
          </w:p>
        </w:tc>
        <w:tc>
          <w:tcPr>
            <w:tcW w:w="1136" w:type="dxa"/>
            <w:tcBorders>
              <w:top w:val="single" w:sz="4" w:space="0" w:color="000000"/>
              <w:bottom w:val="double" w:sz="6" w:space="0" w:color="000000"/>
            </w:tcBorders>
          </w:tcPr>
          <w:p>
            <w:pPr>
              <w:pStyle w:val="TableParagraph"/>
              <w:spacing w:line="238" w:lineRule="exact" w:before="9"/>
              <w:ind w:right="223"/>
              <w:rPr>
                <w:sz w:val="22"/>
              </w:rPr>
            </w:pPr>
            <w:r>
              <w:rPr>
                <w:spacing w:val="-2"/>
                <w:sz w:val="22"/>
              </w:rPr>
              <w:t>300.000</w:t>
            </w:r>
          </w:p>
        </w:tc>
        <w:tc>
          <w:tcPr>
            <w:tcW w:w="1286" w:type="dxa"/>
            <w:tcBorders>
              <w:top w:val="single" w:sz="4" w:space="0" w:color="000000"/>
              <w:bottom w:val="double" w:sz="6" w:space="0" w:color="000000"/>
            </w:tcBorders>
          </w:tcPr>
          <w:p>
            <w:pPr>
              <w:pStyle w:val="TableParagraph"/>
              <w:spacing w:line="238" w:lineRule="exact" w:before="9"/>
              <w:ind w:right="376"/>
              <w:rPr>
                <w:sz w:val="22"/>
              </w:rPr>
            </w:pPr>
            <w:r>
              <w:rPr>
                <w:spacing w:val="-2"/>
                <w:sz w:val="22"/>
              </w:rPr>
              <w:t>60.000</w:t>
            </w:r>
          </w:p>
        </w:tc>
        <w:tc>
          <w:tcPr>
            <w:tcW w:w="1418" w:type="dxa"/>
            <w:tcBorders>
              <w:top w:val="single" w:sz="4" w:space="0" w:color="000000"/>
              <w:bottom w:val="double" w:sz="6" w:space="0" w:color="000000"/>
            </w:tcBorders>
          </w:tcPr>
          <w:p>
            <w:pPr>
              <w:pStyle w:val="TableParagraph"/>
              <w:spacing w:line="238" w:lineRule="exact" w:before="9"/>
              <w:ind w:right="234"/>
              <w:rPr>
                <w:sz w:val="22"/>
              </w:rPr>
            </w:pPr>
            <w:r>
              <w:rPr>
                <w:spacing w:val="-2"/>
                <w:sz w:val="22"/>
              </w:rPr>
              <w:t>384.009</w:t>
            </w:r>
          </w:p>
        </w:tc>
        <w:tc>
          <w:tcPr>
            <w:tcW w:w="1845" w:type="dxa"/>
            <w:tcBorders>
              <w:top w:val="single" w:sz="4" w:space="0" w:color="000000"/>
              <w:bottom w:val="double" w:sz="6" w:space="0" w:color="000000"/>
            </w:tcBorders>
          </w:tcPr>
          <w:p>
            <w:pPr>
              <w:pStyle w:val="TableParagraph"/>
              <w:spacing w:line="238" w:lineRule="exact" w:before="9"/>
              <w:ind w:right="660"/>
              <w:rPr>
                <w:sz w:val="22"/>
              </w:rPr>
            </w:pPr>
            <w:r>
              <w:rPr>
                <w:spacing w:val="-10"/>
                <w:sz w:val="22"/>
              </w:rPr>
              <w:t>-</w:t>
            </w:r>
          </w:p>
        </w:tc>
        <w:tc>
          <w:tcPr>
            <w:tcW w:w="1829" w:type="dxa"/>
            <w:tcBorders>
              <w:top w:val="single" w:sz="4" w:space="0" w:color="000000"/>
              <w:bottom w:val="double" w:sz="6" w:space="0" w:color="000000"/>
            </w:tcBorders>
          </w:tcPr>
          <w:p>
            <w:pPr>
              <w:pStyle w:val="TableParagraph"/>
              <w:spacing w:line="238" w:lineRule="exact" w:before="9"/>
              <w:ind w:right="223"/>
              <w:rPr>
                <w:sz w:val="22"/>
              </w:rPr>
            </w:pPr>
            <w:r>
              <w:rPr>
                <w:spacing w:val="-10"/>
                <w:sz w:val="22"/>
              </w:rPr>
              <w:t>-</w:t>
            </w:r>
          </w:p>
        </w:tc>
        <w:tc>
          <w:tcPr>
            <w:tcW w:w="1274" w:type="dxa"/>
            <w:tcBorders>
              <w:top w:val="single" w:sz="4" w:space="0" w:color="000000"/>
              <w:bottom w:val="double" w:sz="6" w:space="0" w:color="000000"/>
            </w:tcBorders>
          </w:tcPr>
          <w:p>
            <w:pPr>
              <w:pStyle w:val="TableParagraph"/>
              <w:spacing w:line="238" w:lineRule="exact" w:before="9"/>
              <w:ind w:right="66"/>
              <w:rPr>
                <w:sz w:val="22"/>
              </w:rPr>
            </w:pPr>
            <w:r>
              <w:rPr>
                <w:spacing w:val="-2"/>
                <w:sz w:val="22"/>
              </w:rPr>
              <w:t>744.009</w:t>
            </w:r>
          </w:p>
        </w:tc>
      </w:tr>
    </w:tbl>
    <w:p>
      <w:pPr>
        <w:pStyle w:val="BodyText"/>
        <w:spacing w:before="32"/>
        <w:rPr>
          <w:b/>
        </w:rPr>
      </w:pPr>
      <w:r>
        <w:rPr/>
        <mc:AlternateContent>
          <mc:Choice Requires="wps">
            <w:drawing>
              <wp:anchor distT="0" distB="0" distL="0" distR="0" allowOverlap="1" layoutInCell="1" locked="0" behindDoc="1" simplePos="0" relativeHeight="481059840">
                <wp:simplePos x="0" y="0"/>
                <wp:positionH relativeFrom="page">
                  <wp:posOffset>0</wp:posOffset>
                </wp:positionH>
                <wp:positionV relativeFrom="page">
                  <wp:posOffset>6095</wp:posOffset>
                </wp:positionV>
                <wp:extent cx="10058400" cy="7766684"/>
                <wp:effectExtent l="0" t="0" r="0" b="0"/>
                <wp:wrapNone/>
                <wp:docPr id="169" name="Group 169"/>
                <wp:cNvGraphicFramePr>
                  <a:graphicFrameLocks/>
                </wp:cNvGraphicFramePr>
                <a:graphic>
                  <a:graphicData uri="http://schemas.microsoft.com/office/word/2010/wordprocessingGroup">
                    <wpg:wgp>
                      <wpg:cNvPr id="169" name="Group 169"/>
                      <wpg:cNvGrpSpPr/>
                      <wpg:grpSpPr>
                        <a:xfrm>
                          <a:off x="0" y="0"/>
                          <a:ext cx="10058400" cy="7766684"/>
                          <a:chExt cx="10058400" cy="7766684"/>
                        </a:xfrm>
                      </wpg:grpSpPr>
                      <pic:pic>
                        <pic:nvPicPr>
                          <pic:cNvPr id="170" name="Image 170"/>
                          <pic:cNvPicPr/>
                        </pic:nvPicPr>
                        <pic:blipFill>
                          <a:blip r:embed="rId65" cstate="print"/>
                          <a:stretch>
                            <a:fillRect/>
                          </a:stretch>
                        </pic:blipFill>
                        <pic:spPr>
                          <a:xfrm>
                            <a:off x="12191" y="685800"/>
                            <a:ext cx="10040112" cy="7080504"/>
                          </a:xfrm>
                          <a:prstGeom prst="rect">
                            <a:avLst/>
                          </a:prstGeom>
                        </pic:spPr>
                      </pic:pic>
                      <pic:pic>
                        <pic:nvPicPr>
                          <pic:cNvPr id="171" name="Image 171"/>
                          <pic:cNvPicPr/>
                        </pic:nvPicPr>
                        <pic:blipFill>
                          <a:blip r:embed="rId66" cstate="print"/>
                          <a:stretch>
                            <a:fillRect/>
                          </a:stretch>
                        </pic:blipFill>
                        <pic:spPr>
                          <a:xfrm>
                            <a:off x="1716023" y="3046"/>
                            <a:ext cx="8342376" cy="859537"/>
                          </a:xfrm>
                          <a:prstGeom prst="rect">
                            <a:avLst/>
                          </a:prstGeom>
                        </pic:spPr>
                      </pic:pic>
                      <pic:pic>
                        <pic:nvPicPr>
                          <pic:cNvPr id="172" name="Image 172"/>
                          <pic:cNvPicPr/>
                        </pic:nvPicPr>
                        <pic:blipFill>
                          <a:blip r:embed="rId67" cstate="print"/>
                          <a:stretch>
                            <a:fillRect/>
                          </a:stretch>
                        </pic:blipFill>
                        <pic:spPr>
                          <a:xfrm>
                            <a:off x="0" y="0"/>
                            <a:ext cx="4834128" cy="859535"/>
                          </a:xfrm>
                          <a:prstGeom prst="rect">
                            <a:avLst/>
                          </a:prstGeom>
                        </pic:spPr>
                      </pic:pic>
                      <wps:wsp>
                        <wps:cNvPr id="173" name="Graphic 173"/>
                        <wps:cNvSpPr/>
                        <wps:spPr>
                          <a:xfrm>
                            <a:off x="8638031" y="7312152"/>
                            <a:ext cx="588645" cy="226060"/>
                          </a:xfrm>
                          <a:custGeom>
                            <a:avLst/>
                            <a:gdLst/>
                            <a:ahLst/>
                            <a:cxnLst/>
                            <a:rect l="l" t="t" r="r" b="b"/>
                            <a:pathLst>
                              <a:path w="588645" h="226060">
                                <a:moveTo>
                                  <a:pt x="0" y="36575"/>
                                </a:moveTo>
                                <a:lnTo>
                                  <a:pt x="2714" y="21859"/>
                                </a:lnTo>
                                <a:lnTo>
                                  <a:pt x="10287" y="10286"/>
                                </a:lnTo>
                                <a:lnTo>
                                  <a:pt x="21859" y="2714"/>
                                </a:lnTo>
                                <a:lnTo>
                                  <a:pt x="36576" y="0"/>
                                </a:lnTo>
                                <a:lnTo>
                                  <a:pt x="548640" y="0"/>
                                </a:lnTo>
                                <a:lnTo>
                                  <a:pt x="563832" y="2714"/>
                                </a:lnTo>
                                <a:lnTo>
                                  <a:pt x="576453" y="10286"/>
                                </a:lnTo>
                                <a:lnTo>
                                  <a:pt x="585073" y="21859"/>
                                </a:lnTo>
                                <a:lnTo>
                                  <a:pt x="588264" y="36575"/>
                                </a:lnTo>
                                <a:lnTo>
                                  <a:pt x="588264" y="188975"/>
                                </a:lnTo>
                                <a:lnTo>
                                  <a:pt x="585073" y="202406"/>
                                </a:lnTo>
                                <a:lnTo>
                                  <a:pt x="576453" y="214121"/>
                                </a:lnTo>
                                <a:lnTo>
                                  <a:pt x="563832" y="222408"/>
                                </a:lnTo>
                                <a:lnTo>
                                  <a:pt x="548640" y="225551"/>
                                </a:lnTo>
                                <a:lnTo>
                                  <a:pt x="36576" y="225551"/>
                                </a:lnTo>
                                <a:lnTo>
                                  <a:pt x="21859" y="222408"/>
                                </a:lnTo>
                                <a:lnTo>
                                  <a:pt x="10287" y="214121"/>
                                </a:lnTo>
                                <a:lnTo>
                                  <a:pt x="2714" y="202406"/>
                                </a:lnTo>
                                <a:lnTo>
                                  <a:pt x="0" y="188975"/>
                                </a:lnTo>
                                <a:lnTo>
                                  <a:pt x="0" y="36575"/>
                                </a:lnTo>
                                <a:close/>
                              </a:path>
                            </a:pathLst>
                          </a:custGeom>
                          <a:ln w="12191">
                            <a:solidFill>
                              <a:srgbClr val="000000"/>
                            </a:solidFill>
                            <a:prstDash val="solid"/>
                          </a:ln>
                        </wps:spPr>
                        <wps:bodyPr wrap="square" lIns="0" tIns="0" rIns="0" bIns="0" rtlCol="0">
                          <a:prstTxWarp prst="textNoShape">
                            <a:avLst/>
                          </a:prstTxWarp>
                          <a:noAutofit/>
                        </wps:bodyPr>
                      </wps:wsp>
                      <pic:pic>
                        <pic:nvPicPr>
                          <pic:cNvPr id="174" name="Image 174"/>
                          <pic:cNvPicPr/>
                        </pic:nvPicPr>
                        <pic:blipFill>
                          <a:blip r:embed="rId68" cstate="print"/>
                          <a:stretch>
                            <a:fillRect/>
                          </a:stretch>
                        </pic:blipFill>
                        <pic:spPr>
                          <a:xfrm>
                            <a:off x="4715255" y="198120"/>
                            <a:ext cx="1033272" cy="576072"/>
                          </a:xfrm>
                          <a:prstGeom prst="rect">
                            <a:avLst/>
                          </a:prstGeom>
                        </pic:spPr>
                      </pic:pic>
                    </wpg:wgp>
                  </a:graphicData>
                </a:graphic>
              </wp:anchor>
            </w:drawing>
          </mc:Choice>
          <mc:Fallback>
            <w:pict>
              <v:group style="position:absolute;margin-left:0pt;margin-top:.48pt;width:792pt;height:611.550pt;mso-position-horizontal-relative:page;mso-position-vertical-relative:page;z-index:-22256640" id="docshapegroup163" coordorigin="0,10" coordsize="15840,12231">
                <v:shape style="position:absolute;left:19;top:1089;width:15812;height:11151" type="#_x0000_t75" id="docshape164" stroked="false">
                  <v:imagedata r:id="rId65" o:title=""/>
                </v:shape>
                <v:shape style="position:absolute;left:2702;top:14;width:13138;height:1354" type="#_x0000_t75" id="docshape165" stroked="false">
                  <v:imagedata r:id="rId66" o:title=""/>
                </v:shape>
                <v:shape style="position:absolute;left:0;top:9;width:7613;height:1354" type="#_x0000_t75" id="docshape166" stroked="false">
                  <v:imagedata r:id="rId67" o:title=""/>
                </v:shape>
                <v:shape style="position:absolute;left:13603;top:11524;width:927;height:356" id="docshape167" coordorigin="13603,11525" coordsize="927,356" path="m13603,11582l13607,11559,13619,11541,13638,11529,13661,11525,14467,11525,14491,11529,14511,11541,14525,11559,14530,11582,14530,11822,14525,11844,14511,11862,14491,11875,14467,11880,13661,11880,13638,11875,13619,11862,13607,11844,13603,11822,13603,11582xe" filled="false" stroked="true" strokeweight=".96pt" strokecolor="#000000">
                  <v:path arrowok="t"/>
                  <v:stroke dashstyle="solid"/>
                </v:shape>
                <v:shape style="position:absolute;left:7425;top:321;width:1628;height:908" type="#_x0000_t75" id="docshape168" stroked="false">
                  <v:imagedata r:id="rId68" o:title=""/>
                </v:shape>
                <w10:wrap type="none"/>
              </v:group>
            </w:pict>
          </mc:Fallback>
        </mc:AlternateContent>
      </w:r>
    </w:p>
    <w:p>
      <w:pPr>
        <w:pStyle w:val="BodyText"/>
        <w:ind w:left="112"/>
      </w:pPr>
      <w:r>
        <w:rPr/>
        <w:t>As</w:t>
      </w:r>
      <w:r>
        <w:rPr>
          <w:spacing w:val="-9"/>
        </w:rPr>
        <w:t> </w:t>
      </w:r>
      <w:r>
        <w:rPr/>
        <w:t>notas</w:t>
      </w:r>
      <w:r>
        <w:rPr>
          <w:spacing w:val="-6"/>
        </w:rPr>
        <w:t> </w:t>
      </w:r>
      <w:r>
        <w:rPr/>
        <w:t>explicativas</w:t>
      </w:r>
      <w:r>
        <w:rPr>
          <w:spacing w:val="-6"/>
        </w:rPr>
        <w:t> </w:t>
      </w:r>
      <w:r>
        <w:rPr/>
        <w:t>são</w:t>
      </w:r>
      <w:r>
        <w:rPr>
          <w:spacing w:val="-10"/>
        </w:rPr>
        <w:t> </w:t>
      </w:r>
      <w:r>
        <w:rPr/>
        <w:t>parte</w:t>
      </w:r>
      <w:r>
        <w:rPr>
          <w:spacing w:val="-10"/>
        </w:rPr>
        <w:t> </w:t>
      </w:r>
      <w:r>
        <w:rPr/>
        <w:t>integrante</w:t>
      </w:r>
      <w:r>
        <w:rPr>
          <w:spacing w:val="-9"/>
        </w:rPr>
        <w:t> </w:t>
      </w:r>
      <w:r>
        <w:rPr/>
        <w:t>das</w:t>
      </w:r>
      <w:r>
        <w:rPr>
          <w:spacing w:val="-10"/>
        </w:rPr>
        <w:t> </w:t>
      </w:r>
      <w:r>
        <w:rPr/>
        <w:t>demonstrações</w:t>
      </w:r>
      <w:r>
        <w:rPr>
          <w:spacing w:val="-6"/>
        </w:rPr>
        <w:t> </w:t>
      </w:r>
      <w:r>
        <w:rPr>
          <w:spacing w:val="-2"/>
        </w:rPr>
        <w:t>financeiras.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6"/>
        <w:rPr>
          <w:sz w:val="20"/>
        </w:rPr>
      </w:pPr>
    </w:p>
    <w:p>
      <w:pPr>
        <w:spacing w:before="0"/>
        <w:ind w:left="112" w:right="0" w:firstLine="0"/>
        <w:jc w:val="left"/>
        <w:rPr>
          <w:sz w:val="20"/>
        </w:rPr>
      </w:pPr>
      <w:r>
        <w:rPr>
          <w:spacing w:val="-5"/>
          <w:sz w:val="20"/>
        </w:rPr>
        <w:t>18</w:t>
      </w:r>
    </w:p>
    <w:p>
      <w:pPr>
        <w:spacing w:before="62"/>
        <w:ind w:left="0" w:right="421" w:firstLine="0"/>
        <w:jc w:val="right"/>
        <w:rPr>
          <w:sz w:val="14"/>
        </w:rPr>
      </w:pPr>
      <w:r>
        <w:rPr>
          <w:spacing w:val="-2"/>
          <w:sz w:val="14"/>
        </w:rPr>
        <w:t>ÍNDICE</w:t>
      </w:r>
    </w:p>
    <w:p>
      <w:pPr>
        <w:spacing w:after="0"/>
        <w:jc w:val="right"/>
        <w:rPr>
          <w:sz w:val="14"/>
        </w:rPr>
        <w:sectPr>
          <w:type w:val="continuous"/>
          <w:pgSz w:w="15840" w:h="12240" w:orient="landscape"/>
          <w:pgMar w:top="1820" w:bottom="280" w:left="1020" w:right="1120"/>
        </w:sectPr>
      </w:pPr>
    </w:p>
    <w:p>
      <w:pPr>
        <w:pStyle w:val="BodyText"/>
        <w:rPr>
          <w:sz w:val="20"/>
        </w:rPr>
      </w:pPr>
      <w:r>
        <w:rPr/>
        <mc:AlternateContent>
          <mc:Choice Requires="wps">
            <w:drawing>
              <wp:anchor distT="0" distB="0" distL="0" distR="0" allowOverlap="1" layoutInCell="1" locked="0" behindDoc="1" simplePos="0" relativeHeight="481060352">
                <wp:simplePos x="0" y="0"/>
                <wp:positionH relativeFrom="page">
                  <wp:posOffset>0</wp:posOffset>
                </wp:positionH>
                <wp:positionV relativeFrom="page">
                  <wp:posOffset>0</wp:posOffset>
                </wp:positionV>
                <wp:extent cx="7772400" cy="10037445"/>
                <wp:effectExtent l="0" t="0" r="0" b="0"/>
                <wp:wrapNone/>
                <wp:docPr id="175" name="Group 175"/>
                <wp:cNvGraphicFramePr>
                  <a:graphicFrameLocks/>
                </wp:cNvGraphicFramePr>
                <a:graphic>
                  <a:graphicData uri="http://schemas.microsoft.com/office/word/2010/wordprocessingGroup">
                    <wpg:wgp>
                      <wpg:cNvPr id="175" name="Group 175"/>
                      <wpg:cNvGrpSpPr/>
                      <wpg:grpSpPr>
                        <a:xfrm>
                          <a:off x="0" y="0"/>
                          <a:ext cx="7772400" cy="10037445"/>
                          <a:chExt cx="7772400" cy="10037445"/>
                        </a:xfrm>
                      </wpg:grpSpPr>
                      <pic:pic>
                        <pic:nvPicPr>
                          <pic:cNvPr id="176" name="Image 176"/>
                          <pic:cNvPicPr/>
                        </pic:nvPicPr>
                        <pic:blipFill>
                          <a:blip r:embed="rId69" cstate="print"/>
                          <a:stretch>
                            <a:fillRect/>
                          </a:stretch>
                        </pic:blipFill>
                        <pic:spPr>
                          <a:xfrm>
                            <a:off x="45719" y="0"/>
                            <a:ext cx="7726680" cy="10037064"/>
                          </a:xfrm>
                          <a:prstGeom prst="rect">
                            <a:avLst/>
                          </a:prstGeom>
                        </pic:spPr>
                      </pic:pic>
                      <pic:pic>
                        <pic:nvPicPr>
                          <pic:cNvPr id="177" name="Image 177"/>
                          <pic:cNvPicPr/>
                        </pic:nvPicPr>
                        <pic:blipFill>
                          <a:blip r:embed="rId70" cstate="print"/>
                          <a:stretch>
                            <a:fillRect/>
                          </a:stretch>
                        </pic:blipFill>
                        <pic:spPr>
                          <a:xfrm>
                            <a:off x="0" y="3"/>
                            <a:ext cx="7772400" cy="856484"/>
                          </a:xfrm>
                          <a:prstGeom prst="rect">
                            <a:avLst/>
                          </a:prstGeom>
                        </pic:spPr>
                      </pic:pic>
                    </wpg:wgp>
                  </a:graphicData>
                </a:graphic>
              </wp:anchor>
            </w:drawing>
          </mc:Choice>
          <mc:Fallback>
            <w:pict>
              <v:group style="position:absolute;margin-left:0pt;margin-top:0pt;width:612pt;height:790.35pt;mso-position-horizontal-relative:page;mso-position-vertical-relative:page;z-index:-22256128" id="docshapegroup169" coordorigin="0,0" coordsize="12240,15807">
                <v:shape style="position:absolute;left:72;top:0;width:12168;height:15807" type="#_x0000_t75" id="docshape170" stroked="false">
                  <v:imagedata r:id="rId69" o:title=""/>
                </v:shape>
                <v:shape style="position:absolute;left:0;top:0;width:12240;height:1349" type="#_x0000_t75" id="docshape171" stroked="false">
                  <v:imagedata r:id="rId70" o:title=""/>
                </v:shape>
                <w10:wrap type="none"/>
              </v:group>
            </w:pict>
          </mc:Fallback>
        </mc:AlternateContent>
      </w:r>
      <w:r>
        <w:rPr/>
        <w:drawing>
          <wp:anchor distT="0" distB="0" distL="0" distR="0" allowOverlap="1" layoutInCell="1" locked="0" behindDoc="0" simplePos="0" relativeHeight="15745536">
            <wp:simplePos x="0" y="0"/>
            <wp:positionH relativeFrom="page">
              <wp:posOffset>3383279</wp:posOffset>
            </wp:positionH>
            <wp:positionV relativeFrom="page">
              <wp:posOffset>170687</wp:posOffset>
            </wp:positionV>
            <wp:extent cx="1033272" cy="576072"/>
            <wp:effectExtent l="0" t="0" r="0" b="0"/>
            <wp:wrapNone/>
            <wp:docPr id="178" name="Image 178"/>
            <wp:cNvGraphicFramePr>
              <a:graphicFrameLocks/>
            </wp:cNvGraphicFramePr>
            <a:graphic>
              <a:graphicData uri="http://schemas.openxmlformats.org/drawingml/2006/picture">
                <pic:pic>
                  <pic:nvPicPr>
                    <pic:cNvPr id="178" name="Image 178"/>
                    <pic:cNvPicPr/>
                  </pic:nvPicPr>
                  <pic:blipFill>
                    <a:blip r:embed="rId71" cstate="print"/>
                    <a:stretch>
                      <a:fillRect/>
                    </a:stretch>
                  </pic:blipFill>
                  <pic:spPr>
                    <a:xfrm>
                      <a:off x="0" y="0"/>
                      <a:ext cx="1033272" cy="576072"/>
                    </a:xfrm>
                    <a:prstGeom prst="rect">
                      <a:avLst/>
                    </a:prstGeom>
                  </pic:spPr>
                </pic:pic>
              </a:graphicData>
            </a:graphic>
          </wp:anchor>
        </w:drawing>
      </w:r>
    </w:p>
    <w:p>
      <w:pPr>
        <w:pStyle w:val="BodyText"/>
        <w:spacing w:before="10"/>
        <w:rPr>
          <w:sz w:val="20"/>
        </w:rPr>
      </w:pPr>
    </w:p>
    <w:tbl>
      <w:tblPr>
        <w:tblW w:w="0" w:type="auto"/>
        <w:jc w:val="left"/>
        <w:tblInd w:w="1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229"/>
        <w:gridCol w:w="1698"/>
        <w:gridCol w:w="1404"/>
      </w:tblGrid>
      <w:tr>
        <w:trPr>
          <w:trHeight w:val="557" w:hRule="atLeast"/>
        </w:trPr>
        <w:tc>
          <w:tcPr>
            <w:tcW w:w="6229" w:type="dxa"/>
          </w:tcPr>
          <w:p>
            <w:pPr>
              <w:pStyle w:val="TableParagraph"/>
              <w:spacing w:line="402" w:lineRule="exact"/>
              <w:ind w:left="50"/>
              <w:jc w:val="left"/>
              <w:rPr>
                <w:b/>
                <w:sz w:val="36"/>
              </w:rPr>
            </w:pPr>
            <w:r>
              <w:rPr>
                <w:b/>
                <w:color w:val="FFFFFF"/>
                <w:sz w:val="36"/>
              </w:rPr>
              <w:t>Havan</w:t>
            </w:r>
            <w:r>
              <w:rPr>
                <w:b/>
                <w:color w:val="FFFFFF"/>
                <w:spacing w:val="-5"/>
                <w:sz w:val="36"/>
              </w:rPr>
              <w:t> </w:t>
            </w:r>
            <w:r>
              <w:rPr>
                <w:b/>
                <w:color w:val="FFFFFF"/>
                <w:spacing w:val="-4"/>
                <w:sz w:val="36"/>
              </w:rPr>
              <w:t>S.A.</w:t>
            </w:r>
          </w:p>
        </w:tc>
        <w:tc>
          <w:tcPr>
            <w:tcW w:w="3102" w:type="dxa"/>
            <w:gridSpan w:val="2"/>
            <w:vMerge w:val="restart"/>
          </w:tcPr>
          <w:p>
            <w:pPr>
              <w:pStyle w:val="TableParagraph"/>
              <w:jc w:val="left"/>
              <w:rPr>
                <w:rFonts w:ascii="Times New Roman"/>
                <w:sz w:val="22"/>
              </w:rPr>
            </w:pPr>
          </w:p>
        </w:tc>
      </w:tr>
      <w:tr>
        <w:trPr>
          <w:trHeight w:val="1054" w:hRule="atLeast"/>
        </w:trPr>
        <w:tc>
          <w:tcPr>
            <w:tcW w:w="6229" w:type="dxa"/>
          </w:tcPr>
          <w:p>
            <w:pPr>
              <w:pStyle w:val="TableParagraph"/>
              <w:spacing w:line="275" w:lineRule="exact" w:before="147"/>
              <w:ind w:left="50"/>
              <w:jc w:val="left"/>
              <w:rPr>
                <w:b/>
                <w:sz w:val="24"/>
              </w:rPr>
            </w:pPr>
            <w:bookmarkStart w:name="Demonstrações dos fluxos de caixa" w:id="30"/>
            <w:bookmarkEnd w:id="30"/>
            <w:r>
              <w:rPr/>
            </w:r>
            <w:bookmarkStart w:name="_bookmark14" w:id="31"/>
            <w:bookmarkEnd w:id="31"/>
            <w:r>
              <w:rPr/>
            </w:r>
            <w:r>
              <w:rPr>
                <w:b/>
                <w:sz w:val="24"/>
              </w:rPr>
              <w:t>Demonstrações</w:t>
            </w:r>
            <w:r>
              <w:rPr>
                <w:b/>
                <w:spacing w:val="-9"/>
                <w:sz w:val="24"/>
              </w:rPr>
              <w:t> </w:t>
            </w:r>
            <w:r>
              <w:rPr>
                <w:b/>
                <w:sz w:val="24"/>
              </w:rPr>
              <w:t>dos</w:t>
            </w:r>
            <w:r>
              <w:rPr>
                <w:b/>
                <w:spacing w:val="-11"/>
                <w:sz w:val="24"/>
              </w:rPr>
              <w:t> </w:t>
            </w:r>
            <w:r>
              <w:rPr>
                <w:b/>
                <w:sz w:val="24"/>
              </w:rPr>
              <w:t>fluxos</w:t>
            </w:r>
            <w:r>
              <w:rPr>
                <w:b/>
                <w:spacing w:val="-12"/>
                <w:sz w:val="24"/>
              </w:rPr>
              <w:t> </w:t>
            </w:r>
            <w:r>
              <w:rPr>
                <w:b/>
                <w:sz w:val="24"/>
              </w:rPr>
              <w:t>de</w:t>
            </w:r>
            <w:r>
              <w:rPr>
                <w:b/>
                <w:spacing w:val="-12"/>
                <w:sz w:val="24"/>
              </w:rPr>
              <w:t> </w:t>
            </w:r>
            <w:r>
              <w:rPr>
                <w:b/>
                <w:spacing w:val="-2"/>
                <w:sz w:val="24"/>
              </w:rPr>
              <w:t>caixa</w:t>
            </w:r>
          </w:p>
          <w:p>
            <w:pPr>
              <w:pStyle w:val="TableParagraph"/>
              <w:spacing w:line="237" w:lineRule="auto" w:before="1"/>
              <w:ind w:left="50" w:right="146"/>
              <w:jc w:val="left"/>
              <w:rPr>
                <w:sz w:val="22"/>
              </w:rPr>
            </w:pPr>
            <w:r>
              <w:rPr>
                <w:sz w:val="22"/>
              </w:rPr>
              <w:t>Exercícios</w:t>
            </w:r>
            <w:r>
              <w:rPr>
                <w:spacing w:val="-2"/>
                <w:sz w:val="22"/>
              </w:rPr>
              <w:t> </w:t>
            </w:r>
            <w:r>
              <w:rPr>
                <w:sz w:val="22"/>
              </w:rPr>
              <w:t>findos</w:t>
            </w:r>
            <w:r>
              <w:rPr>
                <w:spacing w:val="-2"/>
                <w:sz w:val="22"/>
              </w:rPr>
              <w:t> </w:t>
            </w:r>
            <w:r>
              <w:rPr>
                <w:sz w:val="22"/>
              </w:rPr>
              <w:t>em</w:t>
            </w:r>
            <w:r>
              <w:rPr>
                <w:spacing w:val="-4"/>
                <w:sz w:val="22"/>
              </w:rPr>
              <w:t> </w:t>
            </w:r>
            <w:r>
              <w:rPr>
                <w:sz w:val="22"/>
              </w:rPr>
              <w:t>31</w:t>
            </w:r>
            <w:r>
              <w:rPr>
                <w:spacing w:val="-2"/>
                <w:sz w:val="22"/>
              </w:rPr>
              <w:t> </w:t>
            </w:r>
            <w:r>
              <w:rPr>
                <w:sz w:val="22"/>
              </w:rPr>
              <w:t>de</w:t>
            </w:r>
            <w:r>
              <w:rPr>
                <w:spacing w:val="-8"/>
                <w:sz w:val="22"/>
              </w:rPr>
              <w:t> </w:t>
            </w:r>
            <w:r>
              <w:rPr>
                <w:sz w:val="22"/>
              </w:rPr>
              <w:t>dezembro</w:t>
            </w:r>
            <w:r>
              <w:rPr>
                <w:spacing w:val="-8"/>
                <w:sz w:val="22"/>
              </w:rPr>
              <w:t> </w:t>
            </w:r>
            <w:r>
              <w:rPr>
                <w:sz w:val="22"/>
              </w:rPr>
              <w:t>de</w:t>
            </w:r>
            <w:r>
              <w:rPr>
                <w:spacing w:val="-4"/>
                <w:sz w:val="22"/>
              </w:rPr>
              <w:t> </w:t>
            </w:r>
            <w:r>
              <w:rPr>
                <w:sz w:val="22"/>
              </w:rPr>
              <w:t>2022</w:t>
            </w:r>
            <w:r>
              <w:rPr>
                <w:spacing w:val="-4"/>
                <w:sz w:val="22"/>
              </w:rPr>
              <w:t> </w:t>
            </w:r>
            <w:r>
              <w:rPr>
                <w:sz w:val="22"/>
              </w:rPr>
              <w:t>e</w:t>
            </w:r>
            <w:r>
              <w:rPr>
                <w:spacing w:val="-4"/>
                <w:sz w:val="22"/>
              </w:rPr>
              <w:t> </w:t>
            </w:r>
            <w:r>
              <w:rPr>
                <w:sz w:val="22"/>
              </w:rPr>
              <w:t>2021 (Valores expressos em milhares de reais)</w:t>
            </w:r>
          </w:p>
        </w:tc>
        <w:tc>
          <w:tcPr>
            <w:tcW w:w="3102" w:type="dxa"/>
            <w:gridSpan w:val="2"/>
            <w:vMerge/>
            <w:tcBorders>
              <w:top w:val="nil"/>
            </w:tcBorders>
          </w:tcPr>
          <w:p>
            <w:pPr>
              <w:rPr>
                <w:sz w:val="2"/>
                <w:szCs w:val="2"/>
              </w:rPr>
            </w:pPr>
          </w:p>
        </w:tc>
      </w:tr>
      <w:tr>
        <w:trPr>
          <w:trHeight w:val="386" w:hRule="atLeast"/>
        </w:trPr>
        <w:tc>
          <w:tcPr>
            <w:tcW w:w="6229" w:type="dxa"/>
          </w:tcPr>
          <w:p>
            <w:pPr>
              <w:pStyle w:val="TableParagraph"/>
              <w:jc w:val="left"/>
              <w:rPr>
                <w:rFonts w:ascii="Times New Roman"/>
                <w:sz w:val="22"/>
              </w:rPr>
            </w:pPr>
          </w:p>
        </w:tc>
        <w:tc>
          <w:tcPr>
            <w:tcW w:w="1698" w:type="dxa"/>
          </w:tcPr>
          <w:p>
            <w:pPr>
              <w:pStyle w:val="TableParagraph"/>
              <w:spacing w:line="242" w:lineRule="exact" w:before="124"/>
              <w:ind w:right="79"/>
              <w:rPr>
                <w:b/>
                <w:sz w:val="22"/>
              </w:rPr>
            </w:pPr>
            <w:r>
              <w:rPr>
                <w:b/>
                <w:spacing w:val="18"/>
                <w:sz w:val="22"/>
                <w:u w:val="single"/>
              </w:rPr>
              <w:t> </w:t>
            </w:r>
            <w:r>
              <w:rPr>
                <w:b/>
                <w:spacing w:val="-2"/>
                <w:sz w:val="22"/>
                <w:u w:val="single"/>
              </w:rPr>
              <w:t>31/12/2022</w:t>
            </w:r>
            <w:r>
              <w:rPr>
                <w:b/>
                <w:spacing w:val="40"/>
                <w:sz w:val="22"/>
                <w:u w:val="single"/>
              </w:rPr>
              <w:t> </w:t>
            </w:r>
          </w:p>
        </w:tc>
        <w:tc>
          <w:tcPr>
            <w:tcW w:w="1404" w:type="dxa"/>
          </w:tcPr>
          <w:p>
            <w:pPr>
              <w:pStyle w:val="TableParagraph"/>
              <w:spacing w:line="242" w:lineRule="exact" w:before="124"/>
              <w:ind w:right="48"/>
              <w:rPr>
                <w:sz w:val="22"/>
              </w:rPr>
            </w:pPr>
            <w:r>
              <w:rPr>
                <w:spacing w:val="18"/>
                <w:sz w:val="22"/>
                <w:u w:val="single"/>
              </w:rPr>
              <w:t> </w:t>
            </w:r>
            <w:r>
              <w:rPr>
                <w:spacing w:val="-2"/>
                <w:sz w:val="22"/>
                <w:u w:val="single"/>
              </w:rPr>
              <w:t>31/12/2021</w:t>
            </w:r>
            <w:r>
              <w:rPr>
                <w:spacing w:val="40"/>
                <w:sz w:val="22"/>
                <w:u w:val="single"/>
              </w:rPr>
              <w:t> </w:t>
            </w:r>
          </w:p>
        </w:tc>
      </w:tr>
      <w:tr>
        <w:trPr>
          <w:trHeight w:val="508" w:hRule="atLeast"/>
        </w:trPr>
        <w:tc>
          <w:tcPr>
            <w:tcW w:w="6229" w:type="dxa"/>
          </w:tcPr>
          <w:p>
            <w:pPr>
              <w:pStyle w:val="TableParagraph"/>
              <w:spacing w:line="250" w:lineRule="exact"/>
              <w:ind w:left="122" w:right="1004"/>
              <w:jc w:val="left"/>
              <w:rPr>
                <w:b/>
                <w:sz w:val="22"/>
              </w:rPr>
            </w:pPr>
            <w:r>
              <w:rPr>
                <w:b/>
                <w:sz w:val="22"/>
                <w:u w:val="single"/>
              </w:rPr>
              <w:t>Fluxo de caixa das atividades operacionais</w:t>
            </w:r>
            <w:r>
              <w:rPr>
                <w:b/>
                <w:sz w:val="22"/>
                <w:u w:val="none"/>
              </w:rPr>
              <w:t> Lucro</w:t>
            </w:r>
            <w:r>
              <w:rPr>
                <w:b/>
                <w:spacing w:val="-2"/>
                <w:sz w:val="22"/>
                <w:u w:val="none"/>
              </w:rPr>
              <w:t> </w:t>
            </w:r>
            <w:r>
              <w:rPr>
                <w:b/>
                <w:sz w:val="22"/>
                <w:u w:val="none"/>
              </w:rPr>
              <w:t>do</w:t>
            </w:r>
            <w:r>
              <w:rPr>
                <w:b/>
                <w:spacing w:val="-9"/>
                <w:sz w:val="22"/>
                <w:u w:val="none"/>
              </w:rPr>
              <w:t> </w:t>
            </w:r>
            <w:r>
              <w:rPr>
                <w:b/>
                <w:sz w:val="22"/>
                <w:u w:val="none"/>
              </w:rPr>
              <w:t>exercício</w:t>
            </w:r>
            <w:r>
              <w:rPr>
                <w:b/>
                <w:spacing w:val="-5"/>
                <w:sz w:val="22"/>
                <w:u w:val="none"/>
              </w:rPr>
              <w:t> </w:t>
            </w:r>
            <w:r>
              <w:rPr>
                <w:b/>
                <w:sz w:val="22"/>
                <w:u w:val="none"/>
              </w:rPr>
              <w:t>antes</w:t>
            </w:r>
            <w:r>
              <w:rPr>
                <w:b/>
                <w:spacing w:val="-1"/>
                <w:sz w:val="22"/>
                <w:u w:val="none"/>
              </w:rPr>
              <w:t> </w:t>
            </w:r>
            <w:r>
              <w:rPr>
                <w:b/>
                <w:sz w:val="22"/>
                <w:u w:val="none"/>
              </w:rPr>
              <w:t>do</w:t>
            </w:r>
            <w:r>
              <w:rPr>
                <w:b/>
                <w:spacing w:val="-9"/>
                <w:sz w:val="22"/>
                <w:u w:val="none"/>
              </w:rPr>
              <w:t> </w:t>
            </w:r>
            <w:r>
              <w:rPr>
                <w:b/>
                <w:sz w:val="22"/>
                <w:u w:val="none"/>
              </w:rPr>
              <w:t>imposto</w:t>
            </w:r>
            <w:r>
              <w:rPr>
                <w:b/>
                <w:spacing w:val="-5"/>
                <w:sz w:val="22"/>
                <w:u w:val="none"/>
              </w:rPr>
              <w:t> </w:t>
            </w:r>
            <w:r>
              <w:rPr>
                <w:b/>
                <w:sz w:val="22"/>
                <w:u w:val="none"/>
              </w:rPr>
              <w:t>de</w:t>
            </w:r>
            <w:r>
              <w:rPr>
                <w:b/>
                <w:spacing w:val="-5"/>
                <w:sz w:val="22"/>
                <w:u w:val="none"/>
              </w:rPr>
              <w:t> </w:t>
            </w:r>
            <w:r>
              <w:rPr>
                <w:b/>
                <w:sz w:val="22"/>
                <w:u w:val="none"/>
              </w:rPr>
              <w:t>renda</w:t>
            </w:r>
            <w:r>
              <w:rPr>
                <w:b/>
                <w:spacing w:val="-5"/>
                <w:sz w:val="22"/>
                <w:u w:val="none"/>
              </w:rPr>
              <w:t> </w:t>
            </w:r>
            <w:r>
              <w:rPr>
                <w:b/>
                <w:sz w:val="22"/>
                <w:u w:val="none"/>
              </w:rPr>
              <w:t>e</w:t>
            </w:r>
          </w:p>
        </w:tc>
        <w:tc>
          <w:tcPr>
            <w:tcW w:w="1698" w:type="dxa"/>
          </w:tcPr>
          <w:p>
            <w:pPr>
              <w:pStyle w:val="TableParagraph"/>
              <w:jc w:val="left"/>
              <w:rPr>
                <w:rFonts w:ascii="Times New Roman"/>
                <w:sz w:val="22"/>
              </w:rPr>
            </w:pPr>
          </w:p>
        </w:tc>
        <w:tc>
          <w:tcPr>
            <w:tcW w:w="1404" w:type="dxa"/>
          </w:tcPr>
          <w:p>
            <w:pPr>
              <w:pStyle w:val="TableParagraph"/>
              <w:jc w:val="left"/>
              <w:rPr>
                <w:rFonts w:ascii="Times New Roman"/>
                <w:sz w:val="22"/>
              </w:rPr>
            </w:pPr>
          </w:p>
        </w:tc>
      </w:tr>
      <w:tr>
        <w:trPr>
          <w:trHeight w:val="254" w:hRule="atLeast"/>
        </w:trPr>
        <w:tc>
          <w:tcPr>
            <w:tcW w:w="6229" w:type="dxa"/>
          </w:tcPr>
          <w:p>
            <w:pPr>
              <w:pStyle w:val="TableParagraph"/>
              <w:spacing w:line="234" w:lineRule="exact"/>
              <w:ind w:left="122"/>
              <w:jc w:val="left"/>
              <w:rPr>
                <w:b/>
                <w:sz w:val="22"/>
              </w:rPr>
            </w:pPr>
            <w:r>
              <w:rPr>
                <w:b/>
                <w:sz w:val="22"/>
              </w:rPr>
              <w:t>contribuição </w:t>
            </w:r>
            <w:r>
              <w:rPr>
                <w:b/>
                <w:spacing w:val="-2"/>
                <w:sz w:val="22"/>
              </w:rPr>
              <w:t>social</w:t>
            </w:r>
          </w:p>
        </w:tc>
        <w:tc>
          <w:tcPr>
            <w:tcW w:w="1698" w:type="dxa"/>
          </w:tcPr>
          <w:p>
            <w:pPr>
              <w:pStyle w:val="TableParagraph"/>
              <w:spacing w:line="234" w:lineRule="exact"/>
              <w:ind w:right="147"/>
              <w:rPr>
                <w:b/>
                <w:sz w:val="22"/>
              </w:rPr>
            </w:pPr>
            <w:r>
              <w:rPr>
                <w:b/>
                <w:spacing w:val="-2"/>
                <w:sz w:val="22"/>
              </w:rPr>
              <w:t>660.688</w:t>
            </w:r>
          </w:p>
        </w:tc>
        <w:tc>
          <w:tcPr>
            <w:tcW w:w="1404" w:type="dxa"/>
          </w:tcPr>
          <w:p>
            <w:pPr>
              <w:pStyle w:val="TableParagraph"/>
              <w:spacing w:line="234" w:lineRule="exact"/>
              <w:ind w:right="120"/>
              <w:rPr>
                <w:sz w:val="22"/>
              </w:rPr>
            </w:pPr>
            <w:r>
              <w:rPr>
                <w:spacing w:val="-2"/>
                <w:sz w:val="22"/>
              </w:rPr>
              <w:t>609.306</w:t>
            </w:r>
          </w:p>
        </w:tc>
      </w:tr>
      <w:tr>
        <w:trPr>
          <w:trHeight w:val="251" w:hRule="atLeast"/>
        </w:trPr>
        <w:tc>
          <w:tcPr>
            <w:tcW w:w="6229" w:type="dxa"/>
          </w:tcPr>
          <w:p>
            <w:pPr>
              <w:pStyle w:val="TableParagraph"/>
              <w:spacing w:line="232" w:lineRule="exact"/>
              <w:ind w:left="342"/>
              <w:jc w:val="left"/>
              <w:rPr>
                <w:sz w:val="22"/>
              </w:rPr>
            </w:pPr>
            <w:r>
              <w:rPr>
                <w:spacing w:val="-2"/>
                <w:sz w:val="22"/>
              </w:rPr>
              <w:t>Depreciações</w:t>
            </w:r>
          </w:p>
        </w:tc>
        <w:tc>
          <w:tcPr>
            <w:tcW w:w="1698" w:type="dxa"/>
          </w:tcPr>
          <w:p>
            <w:pPr>
              <w:pStyle w:val="TableParagraph"/>
              <w:spacing w:line="232" w:lineRule="exact"/>
              <w:ind w:right="147"/>
              <w:rPr>
                <w:b/>
                <w:sz w:val="22"/>
              </w:rPr>
            </w:pPr>
            <w:r>
              <w:rPr>
                <w:b/>
                <w:spacing w:val="-2"/>
                <w:sz w:val="22"/>
              </w:rPr>
              <w:t>101.884</w:t>
            </w:r>
          </w:p>
        </w:tc>
        <w:tc>
          <w:tcPr>
            <w:tcW w:w="1404" w:type="dxa"/>
          </w:tcPr>
          <w:p>
            <w:pPr>
              <w:pStyle w:val="TableParagraph"/>
              <w:spacing w:line="232" w:lineRule="exact"/>
              <w:ind w:right="118"/>
              <w:rPr>
                <w:sz w:val="22"/>
              </w:rPr>
            </w:pPr>
            <w:r>
              <w:rPr>
                <w:spacing w:val="-2"/>
                <w:sz w:val="22"/>
              </w:rPr>
              <w:t>89.240</w:t>
            </w:r>
          </w:p>
        </w:tc>
      </w:tr>
      <w:tr>
        <w:trPr>
          <w:trHeight w:val="252" w:hRule="atLeast"/>
        </w:trPr>
        <w:tc>
          <w:tcPr>
            <w:tcW w:w="6229" w:type="dxa"/>
          </w:tcPr>
          <w:p>
            <w:pPr>
              <w:pStyle w:val="TableParagraph"/>
              <w:spacing w:line="232" w:lineRule="exact"/>
              <w:ind w:left="342"/>
              <w:jc w:val="left"/>
              <w:rPr>
                <w:sz w:val="22"/>
              </w:rPr>
            </w:pPr>
            <w:r>
              <w:rPr>
                <w:sz w:val="22"/>
              </w:rPr>
              <w:t>Amortização</w:t>
            </w:r>
            <w:r>
              <w:rPr>
                <w:spacing w:val="-5"/>
                <w:sz w:val="22"/>
              </w:rPr>
              <w:t> </w:t>
            </w:r>
            <w:r>
              <w:rPr>
                <w:sz w:val="22"/>
              </w:rPr>
              <w:t>de</w:t>
            </w:r>
            <w:r>
              <w:rPr>
                <w:spacing w:val="-5"/>
                <w:sz w:val="22"/>
              </w:rPr>
              <w:t> </w:t>
            </w:r>
            <w:r>
              <w:rPr>
                <w:sz w:val="22"/>
              </w:rPr>
              <w:t>direito</w:t>
            </w:r>
            <w:r>
              <w:rPr>
                <w:spacing w:val="-5"/>
                <w:sz w:val="22"/>
              </w:rPr>
              <w:t> </w:t>
            </w:r>
            <w:r>
              <w:rPr>
                <w:sz w:val="22"/>
              </w:rPr>
              <w:t>de</w:t>
            </w:r>
            <w:r>
              <w:rPr>
                <w:spacing w:val="-4"/>
                <w:sz w:val="22"/>
              </w:rPr>
              <w:t> </w:t>
            </w:r>
            <w:r>
              <w:rPr>
                <w:spacing w:val="-5"/>
                <w:sz w:val="22"/>
              </w:rPr>
              <w:t>uso</w:t>
            </w:r>
          </w:p>
        </w:tc>
        <w:tc>
          <w:tcPr>
            <w:tcW w:w="1698" w:type="dxa"/>
          </w:tcPr>
          <w:p>
            <w:pPr>
              <w:pStyle w:val="TableParagraph"/>
              <w:spacing w:line="232" w:lineRule="exact"/>
              <w:ind w:right="147"/>
              <w:rPr>
                <w:b/>
                <w:sz w:val="22"/>
              </w:rPr>
            </w:pPr>
            <w:r>
              <w:rPr>
                <w:b/>
                <w:spacing w:val="-2"/>
                <w:sz w:val="22"/>
              </w:rPr>
              <w:t>207.507</w:t>
            </w:r>
          </w:p>
        </w:tc>
        <w:tc>
          <w:tcPr>
            <w:tcW w:w="1404" w:type="dxa"/>
          </w:tcPr>
          <w:p>
            <w:pPr>
              <w:pStyle w:val="TableParagraph"/>
              <w:spacing w:line="232" w:lineRule="exact"/>
              <w:ind w:right="120"/>
              <w:rPr>
                <w:sz w:val="22"/>
              </w:rPr>
            </w:pPr>
            <w:r>
              <w:rPr>
                <w:spacing w:val="-2"/>
                <w:sz w:val="22"/>
              </w:rPr>
              <w:t>194.036</w:t>
            </w:r>
          </w:p>
        </w:tc>
      </w:tr>
      <w:tr>
        <w:trPr>
          <w:trHeight w:val="254" w:hRule="atLeast"/>
        </w:trPr>
        <w:tc>
          <w:tcPr>
            <w:tcW w:w="6229" w:type="dxa"/>
          </w:tcPr>
          <w:p>
            <w:pPr>
              <w:pStyle w:val="TableParagraph"/>
              <w:spacing w:line="234" w:lineRule="exact"/>
              <w:ind w:left="342"/>
              <w:jc w:val="left"/>
              <w:rPr>
                <w:sz w:val="22"/>
              </w:rPr>
            </w:pPr>
            <w:r>
              <w:rPr>
                <w:spacing w:val="-2"/>
                <w:sz w:val="22"/>
              </w:rPr>
              <w:t>Amortizações</w:t>
            </w:r>
          </w:p>
        </w:tc>
        <w:tc>
          <w:tcPr>
            <w:tcW w:w="1698" w:type="dxa"/>
          </w:tcPr>
          <w:p>
            <w:pPr>
              <w:pStyle w:val="TableParagraph"/>
              <w:spacing w:line="234" w:lineRule="exact"/>
              <w:ind w:right="142"/>
              <w:rPr>
                <w:b/>
                <w:sz w:val="22"/>
              </w:rPr>
            </w:pPr>
            <w:r>
              <w:rPr>
                <w:b/>
                <w:spacing w:val="-2"/>
                <w:sz w:val="22"/>
              </w:rPr>
              <w:t>6.222</w:t>
            </w:r>
          </w:p>
        </w:tc>
        <w:tc>
          <w:tcPr>
            <w:tcW w:w="1404" w:type="dxa"/>
          </w:tcPr>
          <w:p>
            <w:pPr>
              <w:pStyle w:val="TableParagraph"/>
              <w:spacing w:line="234" w:lineRule="exact"/>
              <w:ind w:right="116"/>
              <w:rPr>
                <w:sz w:val="22"/>
              </w:rPr>
            </w:pPr>
            <w:r>
              <w:rPr>
                <w:spacing w:val="-2"/>
                <w:sz w:val="22"/>
              </w:rPr>
              <w:t>4.186</w:t>
            </w:r>
          </w:p>
        </w:tc>
      </w:tr>
      <w:tr>
        <w:trPr>
          <w:trHeight w:val="254" w:hRule="atLeast"/>
        </w:trPr>
        <w:tc>
          <w:tcPr>
            <w:tcW w:w="6229" w:type="dxa"/>
          </w:tcPr>
          <w:p>
            <w:pPr>
              <w:pStyle w:val="TableParagraph"/>
              <w:spacing w:line="234" w:lineRule="exact"/>
              <w:ind w:left="342"/>
              <w:jc w:val="left"/>
              <w:rPr>
                <w:sz w:val="22"/>
              </w:rPr>
            </w:pPr>
            <w:r>
              <w:rPr>
                <w:sz w:val="22"/>
              </w:rPr>
              <w:t>Encargos</w:t>
            </w:r>
            <w:r>
              <w:rPr>
                <w:spacing w:val="-10"/>
                <w:sz w:val="22"/>
              </w:rPr>
              <w:t> </w:t>
            </w:r>
            <w:r>
              <w:rPr>
                <w:sz w:val="22"/>
              </w:rPr>
              <w:t>incorridos</w:t>
            </w:r>
            <w:r>
              <w:rPr>
                <w:spacing w:val="-5"/>
                <w:sz w:val="22"/>
              </w:rPr>
              <w:t> </w:t>
            </w:r>
            <w:r>
              <w:rPr>
                <w:sz w:val="22"/>
              </w:rPr>
              <w:t>sobre</w:t>
            </w:r>
            <w:r>
              <w:rPr>
                <w:spacing w:val="-2"/>
                <w:sz w:val="22"/>
              </w:rPr>
              <w:t> </w:t>
            </w:r>
            <w:r>
              <w:rPr>
                <w:sz w:val="22"/>
              </w:rPr>
              <w:t>passivos</w:t>
            </w:r>
            <w:r>
              <w:rPr>
                <w:spacing w:val="-1"/>
                <w:sz w:val="22"/>
              </w:rPr>
              <w:t> </w:t>
            </w:r>
            <w:r>
              <w:rPr>
                <w:spacing w:val="-2"/>
                <w:sz w:val="22"/>
              </w:rPr>
              <w:t>financeiros</w:t>
            </w:r>
          </w:p>
        </w:tc>
        <w:tc>
          <w:tcPr>
            <w:tcW w:w="1698" w:type="dxa"/>
          </w:tcPr>
          <w:p>
            <w:pPr>
              <w:pStyle w:val="TableParagraph"/>
              <w:spacing w:line="234" w:lineRule="exact"/>
              <w:ind w:right="147"/>
              <w:rPr>
                <w:b/>
                <w:sz w:val="22"/>
              </w:rPr>
            </w:pPr>
            <w:r>
              <w:rPr>
                <w:b/>
                <w:spacing w:val="-2"/>
                <w:sz w:val="22"/>
              </w:rPr>
              <w:t>339.005</w:t>
            </w:r>
          </w:p>
        </w:tc>
        <w:tc>
          <w:tcPr>
            <w:tcW w:w="1404" w:type="dxa"/>
          </w:tcPr>
          <w:p>
            <w:pPr>
              <w:pStyle w:val="TableParagraph"/>
              <w:spacing w:line="234" w:lineRule="exact"/>
              <w:ind w:right="120"/>
              <w:rPr>
                <w:sz w:val="22"/>
              </w:rPr>
            </w:pPr>
            <w:r>
              <w:rPr>
                <w:spacing w:val="-2"/>
                <w:sz w:val="22"/>
              </w:rPr>
              <w:t>168.503</w:t>
            </w:r>
          </w:p>
        </w:tc>
      </w:tr>
      <w:tr>
        <w:trPr>
          <w:trHeight w:val="252" w:hRule="atLeast"/>
        </w:trPr>
        <w:tc>
          <w:tcPr>
            <w:tcW w:w="6229" w:type="dxa"/>
          </w:tcPr>
          <w:p>
            <w:pPr>
              <w:pStyle w:val="TableParagraph"/>
              <w:spacing w:line="232" w:lineRule="exact"/>
              <w:ind w:left="342"/>
              <w:jc w:val="left"/>
              <w:rPr>
                <w:sz w:val="22"/>
              </w:rPr>
            </w:pPr>
            <w:r>
              <w:rPr>
                <w:sz w:val="22"/>
              </w:rPr>
              <w:t>Juros</w:t>
            </w:r>
            <w:r>
              <w:rPr>
                <w:spacing w:val="-5"/>
                <w:sz w:val="22"/>
              </w:rPr>
              <w:t> </w:t>
            </w:r>
            <w:r>
              <w:rPr>
                <w:sz w:val="22"/>
              </w:rPr>
              <w:t>auferidos e</w:t>
            </w:r>
            <w:r>
              <w:rPr>
                <w:spacing w:val="-1"/>
                <w:sz w:val="22"/>
              </w:rPr>
              <w:t> </w:t>
            </w:r>
            <w:r>
              <w:rPr>
                <w:sz w:val="22"/>
              </w:rPr>
              <w:t>não </w:t>
            </w:r>
            <w:r>
              <w:rPr>
                <w:spacing w:val="-2"/>
                <w:sz w:val="22"/>
              </w:rPr>
              <w:t>resgatados</w:t>
            </w:r>
          </w:p>
        </w:tc>
        <w:tc>
          <w:tcPr>
            <w:tcW w:w="1698" w:type="dxa"/>
          </w:tcPr>
          <w:p>
            <w:pPr>
              <w:pStyle w:val="TableParagraph"/>
              <w:spacing w:line="232" w:lineRule="exact"/>
              <w:ind w:right="147"/>
              <w:rPr>
                <w:b/>
                <w:sz w:val="22"/>
              </w:rPr>
            </w:pPr>
            <w:r>
              <w:rPr>
                <w:b/>
                <w:spacing w:val="-2"/>
                <w:sz w:val="22"/>
              </w:rPr>
              <w:t>(20.619)</w:t>
            </w:r>
          </w:p>
        </w:tc>
        <w:tc>
          <w:tcPr>
            <w:tcW w:w="1404" w:type="dxa"/>
          </w:tcPr>
          <w:p>
            <w:pPr>
              <w:pStyle w:val="TableParagraph"/>
              <w:spacing w:line="232" w:lineRule="exact"/>
              <w:ind w:right="119"/>
              <w:rPr>
                <w:sz w:val="22"/>
              </w:rPr>
            </w:pPr>
            <w:r>
              <w:rPr>
                <w:spacing w:val="-10"/>
                <w:sz w:val="22"/>
              </w:rPr>
              <w:t>-</w:t>
            </w:r>
          </w:p>
        </w:tc>
      </w:tr>
      <w:tr>
        <w:trPr>
          <w:trHeight w:val="251" w:hRule="atLeast"/>
        </w:trPr>
        <w:tc>
          <w:tcPr>
            <w:tcW w:w="6229" w:type="dxa"/>
          </w:tcPr>
          <w:p>
            <w:pPr>
              <w:pStyle w:val="TableParagraph"/>
              <w:spacing w:line="232" w:lineRule="exact"/>
              <w:ind w:left="342"/>
              <w:jc w:val="left"/>
              <w:rPr>
                <w:sz w:val="22"/>
              </w:rPr>
            </w:pPr>
            <w:r>
              <w:rPr>
                <w:sz w:val="22"/>
              </w:rPr>
              <w:t>Encargos</w:t>
            </w:r>
            <w:r>
              <w:rPr>
                <w:spacing w:val="-8"/>
                <w:sz w:val="22"/>
              </w:rPr>
              <w:t> </w:t>
            </w:r>
            <w:r>
              <w:rPr>
                <w:sz w:val="22"/>
              </w:rPr>
              <w:t>sobre</w:t>
            </w:r>
            <w:r>
              <w:rPr>
                <w:spacing w:val="-2"/>
                <w:sz w:val="22"/>
              </w:rPr>
              <w:t> </w:t>
            </w:r>
            <w:r>
              <w:rPr>
                <w:sz w:val="22"/>
              </w:rPr>
              <w:t>arrendamentos</w:t>
            </w:r>
            <w:r>
              <w:rPr>
                <w:spacing w:val="-3"/>
                <w:sz w:val="22"/>
              </w:rPr>
              <w:t> </w:t>
            </w:r>
            <w:r>
              <w:rPr>
                <w:sz w:val="22"/>
              </w:rPr>
              <w:t>a</w:t>
            </w:r>
            <w:r>
              <w:rPr>
                <w:spacing w:val="-2"/>
                <w:sz w:val="22"/>
              </w:rPr>
              <w:t> pagar</w:t>
            </w:r>
          </w:p>
        </w:tc>
        <w:tc>
          <w:tcPr>
            <w:tcW w:w="1698" w:type="dxa"/>
          </w:tcPr>
          <w:p>
            <w:pPr>
              <w:pStyle w:val="TableParagraph"/>
              <w:spacing w:line="232" w:lineRule="exact"/>
              <w:ind w:right="147"/>
              <w:rPr>
                <w:b/>
                <w:sz w:val="22"/>
              </w:rPr>
            </w:pPr>
            <w:r>
              <w:rPr>
                <w:b/>
                <w:spacing w:val="-2"/>
                <w:sz w:val="22"/>
              </w:rPr>
              <w:t>261.194</w:t>
            </w:r>
          </w:p>
        </w:tc>
        <w:tc>
          <w:tcPr>
            <w:tcW w:w="1404" w:type="dxa"/>
          </w:tcPr>
          <w:p>
            <w:pPr>
              <w:pStyle w:val="TableParagraph"/>
              <w:spacing w:line="232" w:lineRule="exact"/>
              <w:ind w:right="120"/>
              <w:rPr>
                <w:sz w:val="22"/>
              </w:rPr>
            </w:pPr>
            <w:r>
              <w:rPr>
                <w:spacing w:val="-2"/>
                <w:sz w:val="22"/>
              </w:rPr>
              <w:t>217.713</w:t>
            </w:r>
          </w:p>
        </w:tc>
      </w:tr>
      <w:tr>
        <w:trPr>
          <w:trHeight w:val="254" w:hRule="atLeast"/>
        </w:trPr>
        <w:tc>
          <w:tcPr>
            <w:tcW w:w="6229" w:type="dxa"/>
          </w:tcPr>
          <w:p>
            <w:pPr>
              <w:pStyle w:val="TableParagraph"/>
              <w:spacing w:line="234" w:lineRule="exact"/>
              <w:ind w:left="342"/>
              <w:jc w:val="left"/>
              <w:rPr>
                <w:sz w:val="22"/>
              </w:rPr>
            </w:pPr>
            <w:r>
              <w:rPr>
                <w:sz w:val="22"/>
              </w:rPr>
              <w:t>Resultado</w:t>
            </w:r>
            <w:r>
              <w:rPr>
                <w:spacing w:val="-4"/>
                <w:sz w:val="22"/>
              </w:rPr>
              <w:t> </w:t>
            </w:r>
            <w:r>
              <w:rPr>
                <w:sz w:val="22"/>
              </w:rPr>
              <w:t>de</w:t>
            </w:r>
            <w:r>
              <w:rPr>
                <w:spacing w:val="-4"/>
                <w:sz w:val="22"/>
              </w:rPr>
              <w:t> </w:t>
            </w:r>
            <w:r>
              <w:rPr>
                <w:spacing w:val="-2"/>
                <w:sz w:val="22"/>
              </w:rPr>
              <w:t>equivalência</w:t>
            </w:r>
          </w:p>
        </w:tc>
        <w:tc>
          <w:tcPr>
            <w:tcW w:w="1698" w:type="dxa"/>
          </w:tcPr>
          <w:p>
            <w:pPr>
              <w:pStyle w:val="TableParagraph"/>
              <w:spacing w:line="234" w:lineRule="exact"/>
              <w:ind w:right="145"/>
              <w:rPr>
                <w:b/>
                <w:sz w:val="22"/>
              </w:rPr>
            </w:pPr>
            <w:r>
              <w:rPr>
                <w:b/>
                <w:spacing w:val="-10"/>
                <w:sz w:val="22"/>
              </w:rPr>
              <w:t>-</w:t>
            </w:r>
          </w:p>
        </w:tc>
        <w:tc>
          <w:tcPr>
            <w:tcW w:w="1404" w:type="dxa"/>
          </w:tcPr>
          <w:p>
            <w:pPr>
              <w:pStyle w:val="TableParagraph"/>
              <w:spacing w:line="234" w:lineRule="exact"/>
              <w:ind w:right="120"/>
              <w:rPr>
                <w:sz w:val="22"/>
              </w:rPr>
            </w:pPr>
            <w:r>
              <w:rPr>
                <w:spacing w:val="-2"/>
                <w:sz w:val="22"/>
              </w:rPr>
              <w:t>(25.268)</w:t>
            </w:r>
          </w:p>
        </w:tc>
      </w:tr>
      <w:tr>
        <w:trPr>
          <w:trHeight w:val="251" w:hRule="atLeast"/>
        </w:trPr>
        <w:tc>
          <w:tcPr>
            <w:tcW w:w="6229" w:type="dxa"/>
          </w:tcPr>
          <w:p>
            <w:pPr>
              <w:pStyle w:val="TableParagraph"/>
              <w:spacing w:line="232" w:lineRule="exact"/>
              <w:ind w:left="342"/>
              <w:jc w:val="left"/>
              <w:rPr>
                <w:sz w:val="22"/>
              </w:rPr>
            </w:pPr>
            <w:r>
              <w:rPr>
                <w:sz w:val="22"/>
              </w:rPr>
              <w:t>Baixa</w:t>
            </w:r>
            <w:r>
              <w:rPr>
                <w:spacing w:val="-6"/>
                <w:sz w:val="22"/>
              </w:rPr>
              <w:t> </w:t>
            </w:r>
            <w:r>
              <w:rPr>
                <w:sz w:val="22"/>
              </w:rPr>
              <w:t>de</w:t>
            </w:r>
            <w:r>
              <w:rPr>
                <w:spacing w:val="-2"/>
                <w:sz w:val="22"/>
              </w:rPr>
              <w:t> </w:t>
            </w:r>
            <w:r>
              <w:rPr>
                <w:sz w:val="22"/>
              </w:rPr>
              <w:t>ativo</w:t>
            </w:r>
            <w:r>
              <w:rPr>
                <w:spacing w:val="2"/>
                <w:sz w:val="22"/>
              </w:rPr>
              <w:t> </w:t>
            </w:r>
            <w:r>
              <w:rPr>
                <w:spacing w:val="-2"/>
                <w:sz w:val="22"/>
              </w:rPr>
              <w:t>imobilizado</w:t>
            </w:r>
          </w:p>
        </w:tc>
        <w:tc>
          <w:tcPr>
            <w:tcW w:w="1698" w:type="dxa"/>
          </w:tcPr>
          <w:p>
            <w:pPr>
              <w:pStyle w:val="TableParagraph"/>
              <w:spacing w:line="232" w:lineRule="exact"/>
              <w:ind w:right="142"/>
              <w:rPr>
                <w:b/>
                <w:sz w:val="22"/>
              </w:rPr>
            </w:pPr>
            <w:r>
              <w:rPr>
                <w:b/>
                <w:spacing w:val="-2"/>
                <w:sz w:val="22"/>
              </w:rPr>
              <w:t>1.106</w:t>
            </w:r>
          </w:p>
        </w:tc>
        <w:tc>
          <w:tcPr>
            <w:tcW w:w="1404" w:type="dxa"/>
          </w:tcPr>
          <w:p>
            <w:pPr>
              <w:pStyle w:val="TableParagraph"/>
              <w:spacing w:line="232" w:lineRule="exact"/>
              <w:ind w:right="116"/>
              <w:rPr>
                <w:sz w:val="22"/>
              </w:rPr>
            </w:pPr>
            <w:r>
              <w:rPr>
                <w:spacing w:val="-2"/>
                <w:sz w:val="22"/>
              </w:rPr>
              <w:t>1.596</w:t>
            </w:r>
          </w:p>
        </w:tc>
      </w:tr>
      <w:tr>
        <w:trPr>
          <w:trHeight w:val="252" w:hRule="atLeast"/>
        </w:trPr>
        <w:tc>
          <w:tcPr>
            <w:tcW w:w="6229" w:type="dxa"/>
          </w:tcPr>
          <w:p>
            <w:pPr>
              <w:pStyle w:val="TableParagraph"/>
              <w:spacing w:line="232" w:lineRule="exact"/>
              <w:ind w:left="342"/>
              <w:jc w:val="left"/>
              <w:rPr>
                <w:sz w:val="22"/>
              </w:rPr>
            </w:pPr>
            <w:r>
              <w:rPr>
                <w:sz w:val="22"/>
              </w:rPr>
              <w:t>Provisão</w:t>
            </w:r>
            <w:r>
              <w:rPr>
                <w:spacing w:val="-7"/>
                <w:sz w:val="22"/>
              </w:rPr>
              <w:t> </w:t>
            </w:r>
            <w:r>
              <w:rPr>
                <w:sz w:val="22"/>
              </w:rPr>
              <w:t>para</w:t>
            </w:r>
            <w:r>
              <w:rPr>
                <w:spacing w:val="-5"/>
                <w:sz w:val="22"/>
              </w:rPr>
              <w:t> </w:t>
            </w:r>
            <w:r>
              <w:rPr>
                <w:sz w:val="22"/>
              </w:rPr>
              <w:t>perdas</w:t>
            </w:r>
            <w:r>
              <w:rPr>
                <w:spacing w:val="-4"/>
                <w:sz w:val="22"/>
              </w:rPr>
              <w:t> </w:t>
            </w:r>
            <w:r>
              <w:rPr>
                <w:sz w:val="22"/>
              </w:rPr>
              <w:t>de</w:t>
            </w:r>
            <w:r>
              <w:rPr>
                <w:spacing w:val="-2"/>
                <w:sz w:val="22"/>
              </w:rPr>
              <w:t> </w:t>
            </w:r>
            <w:r>
              <w:rPr>
                <w:sz w:val="22"/>
              </w:rPr>
              <w:t>créditos</w:t>
            </w:r>
            <w:r>
              <w:rPr>
                <w:spacing w:val="-5"/>
                <w:sz w:val="22"/>
              </w:rPr>
              <w:t> </w:t>
            </w:r>
            <w:r>
              <w:rPr>
                <w:sz w:val="22"/>
              </w:rPr>
              <w:t>de</w:t>
            </w:r>
            <w:r>
              <w:rPr>
                <w:spacing w:val="-5"/>
                <w:sz w:val="22"/>
              </w:rPr>
              <w:t> </w:t>
            </w:r>
            <w:r>
              <w:rPr>
                <w:sz w:val="22"/>
              </w:rPr>
              <w:t>liquidação</w:t>
            </w:r>
            <w:r>
              <w:rPr>
                <w:spacing w:val="-1"/>
                <w:sz w:val="22"/>
              </w:rPr>
              <w:t> </w:t>
            </w:r>
            <w:r>
              <w:rPr>
                <w:spacing w:val="-2"/>
                <w:sz w:val="22"/>
              </w:rPr>
              <w:t>duvidosa</w:t>
            </w:r>
          </w:p>
        </w:tc>
        <w:tc>
          <w:tcPr>
            <w:tcW w:w="1698" w:type="dxa"/>
          </w:tcPr>
          <w:p>
            <w:pPr>
              <w:pStyle w:val="TableParagraph"/>
              <w:spacing w:line="232" w:lineRule="exact"/>
              <w:ind w:right="147"/>
              <w:rPr>
                <w:b/>
                <w:sz w:val="22"/>
              </w:rPr>
            </w:pPr>
            <w:r>
              <w:rPr>
                <w:b/>
                <w:spacing w:val="-2"/>
                <w:sz w:val="22"/>
              </w:rPr>
              <w:t>275.184</w:t>
            </w:r>
          </w:p>
        </w:tc>
        <w:tc>
          <w:tcPr>
            <w:tcW w:w="1404" w:type="dxa"/>
          </w:tcPr>
          <w:p>
            <w:pPr>
              <w:pStyle w:val="TableParagraph"/>
              <w:spacing w:line="232" w:lineRule="exact"/>
              <w:ind w:right="120"/>
              <w:rPr>
                <w:sz w:val="22"/>
              </w:rPr>
            </w:pPr>
            <w:r>
              <w:rPr>
                <w:spacing w:val="-2"/>
                <w:sz w:val="22"/>
              </w:rPr>
              <w:t>280.918</w:t>
            </w:r>
          </w:p>
        </w:tc>
      </w:tr>
      <w:tr>
        <w:trPr>
          <w:trHeight w:val="254" w:hRule="atLeast"/>
        </w:trPr>
        <w:tc>
          <w:tcPr>
            <w:tcW w:w="6229" w:type="dxa"/>
          </w:tcPr>
          <w:p>
            <w:pPr>
              <w:pStyle w:val="TableParagraph"/>
              <w:spacing w:line="234" w:lineRule="exact"/>
              <w:ind w:left="342"/>
              <w:jc w:val="left"/>
              <w:rPr>
                <w:sz w:val="22"/>
              </w:rPr>
            </w:pPr>
            <w:r>
              <w:rPr>
                <w:sz w:val="22"/>
              </w:rPr>
              <w:t>Provisão</w:t>
            </w:r>
            <w:r>
              <w:rPr>
                <w:spacing w:val="-4"/>
                <w:sz w:val="22"/>
              </w:rPr>
              <w:t> </w:t>
            </w:r>
            <w:r>
              <w:rPr>
                <w:sz w:val="22"/>
              </w:rPr>
              <w:t>de</w:t>
            </w:r>
            <w:r>
              <w:rPr>
                <w:spacing w:val="-4"/>
                <w:sz w:val="22"/>
              </w:rPr>
              <w:t> </w:t>
            </w:r>
            <w:r>
              <w:rPr>
                <w:spacing w:val="-2"/>
                <w:sz w:val="22"/>
              </w:rPr>
              <w:t>estoques</w:t>
            </w:r>
          </w:p>
        </w:tc>
        <w:tc>
          <w:tcPr>
            <w:tcW w:w="1698" w:type="dxa"/>
          </w:tcPr>
          <w:p>
            <w:pPr>
              <w:pStyle w:val="TableParagraph"/>
              <w:spacing w:line="234" w:lineRule="exact"/>
              <w:ind w:right="138"/>
              <w:rPr>
                <w:b/>
                <w:sz w:val="22"/>
              </w:rPr>
            </w:pPr>
            <w:r>
              <w:rPr>
                <w:b/>
                <w:spacing w:val="-2"/>
                <w:sz w:val="22"/>
              </w:rPr>
              <w:t>(568)</w:t>
            </w:r>
          </w:p>
        </w:tc>
        <w:tc>
          <w:tcPr>
            <w:tcW w:w="1404" w:type="dxa"/>
          </w:tcPr>
          <w:p>
            <w:pPr>
              <w:pStyle w:val="TableParagraph"/>
              <w:spacing w:line="234" w:lineRule="exact"/>
              <w:ind w:right="116"/>
              <w:rPr>
                <w:sz w:val="22"/>
              </w:rPr>
            </w:pPr>
            <w:r>
              <w:rPr>
                <w:spacing w:val="-2"/>
                <w:sz w:val="22"/>
              </w:rPr>
              <w:t>2.151</w:t>
            </w:r>
          </w:p>
        </w:tc>
      </w:tr>
      <w:tr>
        <w:trPr>
          <w:trHeight w:val="252" w:hRule="atLeast"/>
        </w:trPr>
        <w:tc>
          <w:tcPr>
            <w:tcW w:w="6229" w:type="dxa"/>
          </w:tcPr>
          <w:p>
            <w:pPr>
              <w:pStyle w:val="TableParagraph"/>
              <w:spacing w:line="232" w:lineRule="exact"/>
              <w:ind w:left="342"/>
              <w:jc w:val="left"/>
              <w:rPr>
                <w:sz w:val="22"/>
              </w:rPr>
            </w:pPr>
            <w:r>
              <w:rPr>
                <w:sz w:val="22"/>
              </w:rPr>
              <w:t>Variação</w:t>
            </w:r>
            <w:r>
              <w:rPr>
                <w:spacing w:val="-3"/>
                <w:sz w:val="22"/>
              </w:rPr>
              <w:t> </w:t>
            </w:r>
            <w:r>
              <w:rPr>
                <w:sz w:val="22"/>
              </w:rPr>
              <w:t>dos</w:t>
            </w:r>
            <w:r>
              <w:rPr>
                <w:spacing w:val="-3"/>
                <w:sz w:val="22"/>
              </w:rPr>
              <w:t> </w:t>
            </w:r>
            <w:r>
              <w:rPr>
                <w:sz w:val="22"/>
              </w:rPr>
              <w:t>instrumentos</w:t>
            </w:r>
            <w:r>
              <w:rPr>
                <w:spacing w:val="-7"/>
                <w:sz w:val="22"/>
              </w:rPr>
              <w:t> </w:t>
            </w:r>
            <w:r>
              <w:rPr>
                <w:spacing w:val="-2"/>
                <w:sz w:val="22"/>
              </w:rPr>
              <w:t>financeiros</w:t>
            </w:r>
          </w:p>
        </w:tc>
        <w:tc>
          <w:tcPr>
            <w:tcW w:w="1698" w:type="dxa"/>
          </w:tcPr>
          <w:p>
            <w:pPr>
              <w:pStyle w:val="TableParagraph"/>
              <w:spacing w:line="232" w:lineRule="exact"/>
              <w:ind w:right="144"/>
              <w:rPr>
                <w:b/>
                <w:sz w:val="22"/>
              </w:rPr>
            </w:pPr>
            <w:r>
              <w:rPr>
                <w:b/>
                <w:spacing w:val="-2"/>
                <w:sz w:val="22"/>
              </w:rPr>
              <w:t>16.342</w:t>
            </w:r>
          </w:p>
        </w:tc>
        <w:tc>
          <w:tcPr>
            <w:tcW w:w="1404" w:type="dxa"/>
          </w:tcPr>
          <w:p>
            <w:pPr>
              <w:pStyle w:val="TableParagraph"/>
              <w:spacing w:line="232" w:lineRule="exact"/>
              <w:ind w:right="116"/>
              <w:rPr>
                <w:sz w:val="22"/>
              </w:rPr>
            </w:pPr>
            <w:r>
              <w:rPr>
                <w:spacing w:val="-2"/>
                <w:sz w:val="22"/>
              </w:rPr>
              <w:t>5.429</w:t>
            </w:r>
          </w:p>
        </w:tc>
      </w:tr>
      <w:tr>
        <w:trPr>
          <w:trHeight w:val="251" w:hRule="atLeast"/>
        </w:trPr>
        <w:tc>
          <w:tcPr>
            <w:tcW w:w="6229" w:type="dxa"/>
          </w:tcPr>
          <w:p>
            <w:pPr>
              <w:pStyle w:val="TableParagraph"/>
              <w:spacing w:line="232" w:lineRule="exact"/>
              <w:ind w:left="342"/>
              <w:jc w:val="left"/>
              <w:rPr>
                <w:sz w:val="22"/>
              </w:rPr>
            </w:pPr>
            <w:r>
              <w:rPr>
                <w:sz w:val="22"/>
              </w:rPr>
              <w:t>Juros</w:t>
            </w:r>
            <w:r>
              <w:rPr>
                <w:spacing w:val="-6"/>
                <w:sz w:val="22"/>
              </w:rPr>
              <w:t> </w:t>
            </w:r>
            <w:r>
              <w:rPr>
                <w:sz w:val="22"/>
              </w:rPr>
              <w:t>sobre</w:t>
            </w:r>
            <w:r>
              <w:rPr>
                <w:spacing w:val="-3"/>
                <w:sz w:val="22"/>
              </w:rPr>
              <w:t> </w:t>
            </w:r>
            <w:r>
              <w:rPr>
                <w:sz w:val="22"/>
              </w:rPr>
              <w:t>parcelamentos</w:t>
            </w:r>
            <w:r>
              <w:rPr>
                <w:spacing w:val="-9"/>
                <w:sz w:val="22"/>
              </w:rPr>
              <w:t> </w:t>
            </w:r>
            <w:r>
              <w:rPr>
                <w:spacing w:val="-2"/>
                <w:sz w:val="22"/>
              </w:rPr>
              <w:t>tributários</w:t>
            </w:r>
          </w:p>
        </w:tc>
        <w:tc>
          <w:tcPr>
            <w:tcW w:w="1698" w:type="dxa"/>
          </w:tcPr>
          <w:p>
            <w:pPr>
              <w:pStyle w:val="TableParagraph"/>
              <w:spacing w:line="232" w:lineRule="exact"/>
              <w:ind w:right="144"/>
              <w:rPr>
                <w:b/>
                <w:sz w:val="22"/>
              </w:rPr>
            </w:pPr>
            <w:r>
              <w:rPr>
                <w:b/>
                <w:spacing w:val="-2"/>
                <w:sz w:val="22"/>
              </w:rPr>
              <w:t>22.576</w:t>
            </w:r>
          </w:p>
        </w:tc>
        <w:tc>
          <w:tcPr>
            <w:tcW w:w="1404" w:type="dxa"/>
          </w:tcPr>
          <w:p>
            <w:pPr>
              <w:pStyle w:val="TableParagraph"/>
              <w:spacing w:line="232" w:lineRule="exact"/>
              <w:ind w:right="118"/>
              <w:rPr>
                <w:sz w:val="22"/>
              </w:rPr>
            </w:pPr>
            <w:r>
              <w:rPr>
                <w:spacing w:val="-2"/>
                <w:sz w:val="22"/>
              </w:rPr>
              <w:t>13.344</w:t>
            </w:r>
          </w:p>
        </w:tc>
      </w:tr>
      <w:tr>
        <w:trPr>
          <w:trHeight w:val="254" w:hRule="atLeast"/>
        </w:trPr>
        <w:tc>
          <w:tcPr>
            <w:tcW w:w="6229" w:type="dxa"/>
          </w:tcPr>
          <w:p>
            <w:pPr>
              <w:pStyle w:val="TableParagraph"/>
              <w:spacing w:line="234" w:lineRule="exact"/>
              <w:ind w:left="342"/>
              <w:jc w:val="left"/>
              <w:rPr>
                <w:sz w:val="22"/>
              </w:rPr>
            </w:pPr>
            <w:r>
              <w:rPr>
                <w:sz w:val="22"/>
              </w:rPr>
              <w:t>Provisão/Estorno</w:t>
            </w:r>
            <w:r>
              <w:rPr>
                <w:spacing w:val="-4"/>
                <w:sz w:val="22"/>
              </w:rPr>
              <w:t> </w:t>
            </w:r>
            <w:r>
              <w:rPr>
                <w:sz w:val="22"/>
              </w:rPr>
              <w:t>de</w:t>
            </w:r>
            <w:r>
              <w:rPr>
                <w:spacing w:val="-3"/>
                <w:sz w:val="22"/>
              </w:rPr>
              <w:t> </w:t>
            </w:r>
            <w:r>
              <w:rPr>
                <w:spacing w:val="-2"/>
                <w:sz w:val="22"/>
              </w:rPr>
              <w:t>contingências</w:t>
            </w:r>
          </w:p>
        </w:tc>
        <w:tc>
          <w:tcPr>
            <w:tcW w:w="1698" w:type="dxa"/>
          </w:tcPr>
          <w:p>
            <w:pPr>
              <w:pStyle w:val="TableParagraph"/>
              <w:spacing w:line="234" w:lineRule="exact"/>
              <w:ind w:right="147"/>
              <w:rPr>
                <w:b/>
                <w:sz w:val="22"/>
              </w:rPr>
            </w:pPr>
            <w:r>
              <w:rPr>
                <w:b/>
                <w:spacing w:val="-2"/>
                <w:sz w:val="22"/>
              </w:rPr>
              <w:t>109.428</w:t>
            </w:r>
          </w:p>
        </w:tc>
        <w:tc>
          <w:tcPr>
            <w:tcW w:w="1404" w:type="dxa"/>
          </w:tcPr>
          <w:p>
            <w:pPr>
              <w:pStyle w:val="TableParagraph"/>
              <w:spacing w:line="234" w:lineRule="exact"/>
              <w:ind w:right="118"/>
              <w:rPr>
                <w:sz w:val="22"/>
              </w:rPr>
            </w:pPr>
            <w:r>
              <w:rPr>
                <w:spacing w:val="-2"/>
                <w:sz w:val="22"/>
              </w:rPr>
              <w:t>72.286</w:t>
            </w:r>
          </w:p>
        </w:tc>
      </w:tr>
      <w:tr>
        <w:trPr>
          <w:trHeight w:val="254" w:hRule="atLeast"/>
        </w:trPr>
        <w:tc>
          <w:tcPr>
            <w:tcW w:w="6229" w:type="dxa"/>
          </w:tcPr>
          <w:p>
            <w:pPr>
              <w:pStyle w:val="TableParagraph"/>
              <w:spacing w:line="234" w:lineRule="exact"/>
              <w:ind w:left="342"/>
              <w:jc w:val="left"/>
              <w:rPr>
                <w:sz w:val="22"/>
              </w:rPr>
            </w:pPr>
            <w:r>
              <w:rPr>
                <w:sz w:val="22"/>
              </w:rPr>
              <w:t>Variação</w:t>
            </w:r>
            <w:r>
              <w:rPr>
                <w:spacing w:val="-3"/>
                <w:sz w:val="22"/>
              </w:rPr>
              <w:t> </w:t>
            </w:r>
            <w:r>
              <w:rPr>
                <w:sz w:val="22"/>
              </w:rPr>
              <w:t>cambial</w:t>
            </w:r>
            <w:r>
              <w:rPr>
                <w:spacing w:val="-6"/>
                <w:sz w:val="22"/>
              </w:rPr>
              <w:t> </w:t>
            </w:r>
            <w:r>
              <w:rPr>
                <w:sz w:val="22"/>
              </w:rPr>
              <w:t>sobre</w:t>
            </w:r>
            <w:r>
              <w:rPr>
                <w:spacing w:val="-6"/>
                <w:sz w:val="22"/>
              </w:rPr>
              <w:t> </w:t>
            </w:r>
            <w:r>
              <w:rPr>
                <w:spacing w:val="-2"/>
                <w:sz w:val="22"/>
              </w:rPr>
              <w:t>empréstimos</w:t>
            </w:r>
          </w:p>
        </w:tc>
        <w:tc>
          <w:tcPr>
            <w:tcW w:w="1698" w:type="dxa"/>
          </w:tcPr>
          <w:p>
            <w:pPr>
              <w:pStyle w:val="TableParagraph"/>
              <w:spacing w:line="234" w:lineRule="exact"/>
              <w:ind w:right="147"/>
              <w:rPr>
                <w:b/>
                <w:sz w:val="22"/>
              </w:rPr>
            </w:pPr>
            <w:r>
              <w:rPr>
                <w:b/>
                <w:spacing w:val="-2"/>
                <w:sz w:val="22"/>
              </w:rPr>
              <w:t>(19.708)</w:t>
            </w:r>
          </w:p>
        </w:tc>
        <w:tc>
          <w:tcPr>
            <w:tcW w:w="1404" w:type="dxa"/>
          </w:tcPr>
          <w:p>
            <w:pPr>
              <w:pStyle w:val="TableParagraph"/>
              <w:spacing w:line="234" w:lineRule="exact"/>
              <w:ind w:right="118"/>
              <w:rPr>
                <w:sz w:val="22"/>
              </w:rPr>
            </w:pPr>
            <w:r>
              <w:rPr>
                <w:spacing w:val="-2"/>
                <w:sz w:val="22"/>
              </w:rPr>
              <w:t>11.105</w:t>
            </w:r>
          </w:p>
        </w:tc>
      </w:tr>
      <w:tr>
        <w:trPr>
          <w:trHeight w:val="252" w:hRule="atLeast"/>
        </w:trPr>
        <w:tc>
          <w:tcPr>
            <w:tcW w:w="6229" w:type="dxa"/>
          </w:tcPr>
          <w:p>
            <w:pPr>
              <w:pStyle w:val="TableParagraph"/>
              <w:spacing w:line="232" w:lineRule="exact"/>
              <w:ind w:left="342"/>
              <w:jc w:val="left"/>
              <w:rPr>
                <w:sz w:val="22"/>
              </w:rPr>
            </w:pPr>
            <w:r>
              <w:rPr>
                <w:sz w:val="22"/>
              </w:rPr>
              <w:t>Variação</w:t>
            </w:r>
            <w:r>
              <w:rPr>
                <w:spacing w:val="-3"/>
                <w:sz w:val="22"/>
              </w:rPr>
              <w:t> </w:t>
            </w:r>
            <w:r>
              <w:rPr>
                <w:sz w:val="22"/>
              </w:rPr>
              <w:t>cambial</w:t>
            </w:r>
            <w:r>
              <w:rPr>
                <w:spacing w:val="-6"/>
                <w:sz w:val="22"/>
              </w:rPr>
              <w:t> </w:t>
            </w:r>
            <w:r>
              <w:rPr>
                <w:sz w:val="22"/>
              </w:rPr>
              <w:t>sobre</w:t>
            </w:r>
            <w:r>
              <w:rPr>
                <w:spacing w:val="-6"/>
                <w:sz w:val="22"/>
              </w:rPr>
              <w:t> </w:t>
            </w:r>
            <w:r>
              <w:rPr>
                <w:spacing w:val="-2"/>
                <w:sz w:val="22"/>
              </w:rPr>
              <w:t>arrendamentos</w:t>
            </w:r>
          </w:p>
        </w:tc>
        <w:tc>
          <w:tcPr>
            <w:tcW w:w="1698" w:type="dxa"/>
          </w:tcPr>
          <w:p>
            <w:pPr>
              <w:pStyle w:val="TableParagraph"/>
              <w:spacing w:line="232" w:lineRule="exact"/>
              <w:ind w:right="140"/>
              <w:rPr>
                <w:b/>
                <w:sz w:val="22"/>
              </w:rPr>
            </w:pPr>
            <w:r>
              <w:rPr>
                <w:b/>
                <w:spacing w:val="-2"/>
                <w:sz w:val="22"/>
              </w:rPr>
              <w:t>(2.712)</w:t>
            </w:r>
          </w:p>
        </w:tc>
        <w:tc>
          <w:tcPr>
            <w:tcW w:w="1404" w:type="dxa"/>
          </w:tcPr>
          <w:p>
            <w:pPr>
              <w:pStyle w:val="TableParagraph"/>
              <w:spacing w:line="232" w:lineRule="exact"/>
              <w:ind w:right="116"/>
              <w:rPr>
                <w:sz w:val="22"/>
              </w:rPr>
            </w:pPr>
            <w:r>
              <w:rPr>
                <w:spacing w:val="-2"/>
                <w:sz w:val="22"/>
              </w:rPr>
              <w:t>2.996</w:t>
            </w:r>
          </w:p>
        </w:tc>
      </w:tr>
      <w:tr>
        <w:trPr>
          <w:trHeight w:val="345" w:hRule="atLeast"/>
        </w:trPr>
        <w:tc>
          <w:tcPr>
            <w:tcW w:w="6229" w:type="dxa"/>
          </w:tcPr>
          <w:p>
            <w:pPr>
              <w:pStyle w:val="TableParagraph"/>
              <w:spacing w:line="248" w:lineRule="exact"/>
              <w:ind w:left="342"/>
              <w:jc w:val="left"/>
              <w:rPr>
                <w:sz w:val="22"/>
              </w:rPr>
            </w:pPr>
            <w:r>
              <w:rPr>
                <w:sz w:val="22"/>
              </w:rPr>
              <w:t>Baixa</w:t>
            </w:r>
            <w:r>
              <w:rPr>
                <w:spacing w:val="-5"/>
                <w:sz w:val="22"/>
              </w:rPr>
              <w:t> </w:t>
            </w:r>
            <w:r>
              <w:rPr>
                <w:sz w:val="22"/>
              </w:rPr>
              <w:t>de </w:t>
            </w:r>
            <w:r>
              <w:rPr>
                <w:spacing w:val="-2"/>
                <w:sz w:val="22"/>
              </w:rPr>
              <w:t>arrendamento</w:t>
            </w:r>
          </w:p>
        </w:tc>
        <w:tc>
          <w:tcPr>
            <w:tcW w:w="1698" w:type="dxa"/>
          </w:tcPr>
          <w:p>
            <w:pPr>
              <w:pStyle w:val="TableParagraph"/>
              <w:spacing w:line="248" w:lineRule="exact"/>
              <w:ind w:right="142"/>
              <w:rPr>
                <w:b/>
                <w:sz w:val="22"/>
              </w:rPr>
            </w:pPr>
            <w:r>
              <w:rPr>
                <w:b/>
                <w:spacing w:val="-2"/>
                <w:sz w:val="22"/>
              </w:rPr>
              <w:t>1.888</w:t>
            </w:r>
          </w:p>
        </w:tc>
        <w:tc>
          <w:tcPr>
            <w:tcW w:w="1404" w:type="dxa"/>
          </w:tcPr>
          <w:p>
            <w:pPr>
              <w:pStyle w:val="TableParagraph"/>
              <w:spacing w:line="248" w:lineRule="exact"/>
              <w:ind w:right="119"/>
              <w:rPr>
                <w:sz w:val="22"/>
              </w:rPr>
            </w:pPr>
            <w:r>
              <w:rPr>
                <w:spacing w:val="-10"/>
                <w:sz w:val="22"/>
              </w:rPr>
              <w:t>-</w:t>
            </w:r>
          </w:p>
        </w:tc>
      </w:tr>
      <w:tr>
        <w:trPr>
          <w:trHeight w:val="347" w:hRule="atLeast"/>
        </w:trPr>
        <w:tc>
          <w:tcPr>
            <w:tcW w:w="6229" w:type="dxa"/>
          </w:tcPr>
          <w:p>
            <w:pPr>
              <w:pStyle w:val="TableParagraph"/>
              <w:spacing w:line="237" w:lineRule="exact" w:before="91"/>
              <w:ind w:left="122"/>
              <w:jc w:val="left"/>
              <w:rPr>
                <w:b/>
                <w:sz w:val="22"/>
              </w:rPr>
            </w:pPr>
            <w:r>
              <w:rPr>
                <w:b/>
                <w:sz w:val="22"/>
              </w:rPr>
              <w:t>Redução</w:t>
            </w:r>
            <w:r>
              <w:rPr>
                <w:b/>
                <w:spacing w:val="-5"/>
                <w:sz w:val="22"/>
              </w:rPr>
              <w:t> </w:t>
            </w:r>
            <w:r>
              <w:rPr>
                <w:b/>
                <w:sz w:val="22"/>
              </w:rPr>
              <w:t>(aumento)</w:t>
            </w:r>
            <w:r>
              <w:rPr>
                <w:b/>
                <w:spacing w:val="-5"/>
                <w:sz w:val="22"/>
              </w:rPr>
              <w:t> em:</w:t>
            </w:r>
          </w:p>
        </w:tc>
        <w:tc>
          <w:tcPr>
            <w:tcW w:w="1698" w:type="dxa"/>
          </w:tcPr>
          <w:p>
            <w:pPr>
              <w:pStyle w:val="TableParagraph"/>
              <w:jc w:val="left"/>
              <w:rPr>
                <w:rFonts w:ascii="Times New Roman"/>
                <w:sz w:val="22"/>
              </w:rPr>
            </w:pPr>
          </w:p>
        </w:tc>
        <w:tc>
          <w:tcPr>
            <w:tcW w:w="1404" w:type="dxa"/>
          </w:tcPr>
          <w:p>
            <w:pPr>
              <w:pStyle w:val="TableParagraph"/>
              <w:jc w:val="left"/>
              <w:rPr>
                <w:rFonts w:ascii="Times New Roman"/>
                <w:sz w:val="22"/>
              </w:rPr>
            </w:pPr>
          </w:p>
        </w:tc>
      </w:tr>
      <w:tr>
        <w:trPr>
          <w:trHeight w:val="254" w:hRule="atLeast"/>
        </w:trPr>
        <w:tc>
          <w:tcPr>
            <w:tcW w:w="6229" w:type="dxa"/>
          </w:tcPr>
          <w:p>
            <w:pPr>
              <w:pStyle w:val="TableParagraph"/>
              <w:spacing w:line="234" w:lineRule="exact"/>
              <w:ind w:left="342"/>
              <w:jc w:val="left"/>
              <w:rPr>
                <w:sz w:val="22"/>
              </w:rPr>
            </w:pPr>
            <w:r>
              <w:rPr>
                <w:sz w:val="22"/>
              </w:rPr>
              <w:t>Contas</w:t>
            </w:r>
            <w:r>
              <w:rPr>
                <w:spacing w:val="-1"/>
                <w:sz w:val="22"/>
              </w:rPr>
              <w:t> </w:t>
            </w:r>
            <w:r>
              <w:rPr>
                <w:sz w:val="22"/>
              </w:rPr>
              <w:t>a</w:t>
            </w:r>
            <w:r>
              <w:rPr>
                <w:spacing w:val="-1"/>
                <w:sz w:val="22"/>
              </w:rPr>
              <w:t> </w:t>
            </w:r>
            <w:r>
              <w:rPr>
                <w:sz w:val="22"/>
              </w:rPr>
              <w:t>receber</w:t>
            </w:r>
            <w:r>
              <w:rPr>
                <w:spacing w:val="-1"/>
                <w:sz w:val="22"/>
              </w:rPr>
              <w:t> </w:t>
            </w:r>
            <w:r>
              <w:rPr>
                <w:sz w:val="22"/>
              </w:rPr>
              <w:t>de</w:t>
            </w:r>
            <w:r>
              <w:rPr>
                <w:spacing w:val="-1"/>
                <w:sz w:val="22"/>
              </w:rPr>
              <w:t> </w:t>
            </w:r>
            <w:r>
              <w:rPr>
                <w:spacing w:val="-2"/>
                <w:sz w:val="22"/>
              </w:rPr>
              <w:t>clientes</w:t>
            </w:r>
          </w:p>
        </w:tc>
        <w:tc>
          <w:tcPr>
            <w:tcW w:w="1698" w:type="dxa"/>
          </w:tcPr>
          <w:p>
            <w:pPr>
              <w:pStyle w:val="TableParagraph"/>
              <w:spacing w:line="234" w:lineRule="exact"/>
              <w:ind w:right="140"/>
              <w:rPr>
                <w:b/>
                <w:sz w:val="22"/>
              </w:rPr>
            </w:pPr>
            <w:r>
              <w:rPr>
                <w:b/>
                <w:spacing w:val="-2"/>
                <w:sz w:val="22"/>
              </w:rPr>
              <w:t>(526.066)</w:t>
            </w:r>
          </w:p>
        </w:tc>
        <w:tc>
          <w:tcPr>
            <w:tcW w:w="1404" w:type="dxa"/>
          </w:tcPr>
          <w:p>
            <w:pPr>
              <w:pStyle w:val="TableParagraph"/>
              <w:spacing w:line="234" w:lineRule="exact"/>
              <w:ind w:left="340"/>
              <w:jc w:val="left"/>
              <w:rPr>
                <w:sz w:val="22"/>
              </w:rPr>
            </w:pPr>
            <w:r>
              <w:rPr>
                <w:spacing w:val="-2"/>
                <w:sz w:val="22"/>
              </w:rPr>
              <w:t>(527.692)</w:t>
            </w:r>
          </w:p>
        </w:tc>
      </w:tr>
      <w:tr>
        <w:trPr>
          <w:trHeight w:val="252" w:hRule="atLeast"/>
        </w:trPr>
        <w:tc>
          <w:tcPr>
            <w:tcW w:w="6229" w:type="dxa"/>
          </w:tcPr>
          <w:p>
            <w:pPr>
              <w:pStyle w:val="TableParagraph"/>
              <w:spacing w:line="232" w:lineRule="exact"/>
              <w:ind w:left="342"/>
              <w:jc w:val="left"/>
              <w:rPr>
                <w:sz w:val="22"/>
              </w:rPr>
            </w:pPr>
            <w:r>
              <w:rPr>
                <w:spacing w:val="-2"/>
                <w:sz w:val="22"/>
              </w:rPr>
              <w:t>Estoques</w:t>
            </w:r>
          </w:p>
        </w:tc>
        <w:tc>
          <w:tcPr>
            <w:tcW w:w="1698" w:type="dxa"/>
          </w:tcPr>
          <w:p>
            <w:pPr>
              <w:pStyle w:val="TableParagraph"/>
              <w:spacing w:line="232" w:lineRule="exact"/>
              <w:ind w:right="147"/>
              <w:rPr>
                <w:b/>
                <w:sz w:val="22"/>
              </w:rPr>
            </w:pPr>
            <w:r>
              <w:rPr>
                <w:b/>
                <w:spacing w:val="-2"/>
                <w:sz w:val="22"/>
              </w:rPr>
              <w:t>283.962</w:t>
            </w:r>
          </w:p>
        </w:tc>
        <w:tc>
          <w:tcPr>
            <w:tcW w:w="1404" w:type="dxa"/>
          </w:tcPr>
          <w:p>
            <w:pPr>
              <w:pStyle w:val="TableParagraph"/>
              <w:spacing w:line="232" w:lineRule="exact"/>
              <w:ind w:left="340"/>
              <w:jc w:val="left"/>
              <w:rPr>
                <w:sz w:val="22"/>
              </w:rPr>
            </w:pPr>
            <w:r>
              <w:rPr>
                <w:spacing w:val="-2"/>
                <w:sz w:val="22"/>
              </w:rPr>
              <w:t>(485.124)</w:t>
            </w:r>
          </w:p>
        </w:tc>
      </w:tr>
      <w:tr>
        <w:trPr>
          <w:trHeight w:val="252" w:hRule="atLeast"/>
        </w:trPr>
        <w:tc>
          <w:tcPr>
            <w:tcW w:w="6229" w:type="dxa"/>
          </w:tcPr>
          <w:p>
            <w:pPr>
              <w:pStyle w:val="TableParagraph"/>
              <w:spacing w:line="232" w:lineRule="exact"/>
              <w:ind w:left="342"/>
              <w:jc w:val="left"/>
              <w:rPr>
                <w:sz w:val="22"/>
              </w:rPr>
            </w:pPr>
            <w:r>
              <w:rPr>
                <w:sz w:val="22"/>
              </w:rPr>
              <w:t>Impostos</w:t>
            </w:r>
            <w:r>
              <w:rPr>
                <w:spacing w:val="-2"/>
                <w:sz w:val="22"/>
              </w:rPr>
              <w:t> </w:t>
            </w:r>
            <w:r>
              <w:rPr>
                <w:sz w:val="22"/>
              </w:rPr>
              <w:t>a</w:t>
            </w:r>
            <w:r>
              <w:rPr>
                <w:spacing w:val="-1"/>
                <w:sz w:val="22"/>
              </w:rPr>
              <w:t> </w:t>
            </w:r>
            <w:r>
              <w:rPr>
                <w:spacing w:val="-2"/>
                <w:sz w:val="22"/>
              </w:rPr>
              <w:t>recuperar</w:t>
            </w:r>
          </w:p>
        </w:tc>
        <w:tc>
          <w:tcPr>
            <w:tcW w:w="1698" w:type="dxa"/>
          </w:tcPr>
          <w:p>
            <w:pPr>
              <w:pStyle w:val="TableParagraph"/>
              <w:spacing w:line="232" w:lineRule="exact"/>
              <w:ind w:right="142"/>
              <w:rPr>
                <w:b/>
                <w:sz w:val="22"/>
              </w:rPr>
            </w:pPr>
            <w:r>
              <w:rPr>
                <w:b/>
                <w:spacing w:val="-2"/>
                <w:sz w:val="22"/>
              </w:rPr>
              <w:t>1.075</w:t>
            </w:r>
          </w:p>
        </w:tc>
        <w:tc>
          <w:tcPr>
            <w:tcW w:w="1404" w:type="dxa"/>
          </w:tcPr>
          <w:p>
            <w:pPr>
              <w:pStyle w:val="TableParagraph"/>
              <w:spacing w:line="232" w:lineRule="exact"/>
              <w:ind w:right="120"/>
              <w:rPr>
                <w:sz w:val="22"/>
              </w:rPr>
            </w:pPr>
            <w:r>
              <w:rPr>
                <w:spacing w:val="-2"/>
                <w:sz w:val="22"/>
              </w:rPr>
              <w:t>173.591</w:t>
            </w:r>
          </w:p>
        </w:tc>
      </w:tr>
      <w:tr>
        <w:trPr>
          <w:trHeight w:val="254" w:hRule="atLeast"/>
        </w:trPr>
        <w:tc>
          <w:tcPr>
            <w:tcW w:w="6229" w:type="dxa"/>
          </w:tcPr>
          <w:p>
            <w:pPr>
              <w:pStyle w:val="TableParagraph"/>
              <w:spacing w:line="234" w:lineRule="exact"/>
              <w:ind w:left="342"/>
              <w:jc w:val="left"/>
              <w:rPr>
                <w:sz w:val="22"/>
              </w:rPr>
            </w:pPr>
            <w:r>
              <w:rPr>
                <w:sz w:val="22"/>
              </w:rPr>
              <w:t>Partes</w:t>
            </w:r>
            <w:r>
              <w:rPr>
                <w:spacing w:val="2"/>
                <w:sz w:val="22"/>
              </w:rPr>
              <w:t> </w:t>
            </w:r>
            <w:r>
              <w:rPr>
                <w:spacing w:val="-2"/>
                <w:sz w:val="22"/>
              </w:rPr>
              <w:t>relacionadas</w:t>
            </w:r>
          </w:p>
        </w:tc>
        <w:tc>
          <w:tcPr>
            <w:tcW w:w="1698" w:type="dxa"/>
          </w:tcPr>
          <w:p>
            <w:pPr>
              <w:pStyle w:val="TableParagraph"/>
              <w:spacing w:line="234" w:lineRule="exact"/>
              <w:ind w:right="144"/>
              <w:rPr>
                <w:b/>
                <w:sz w:val="22"/>
              </w:rPr>
            </w:pPr>
            <w:r>
              <w:rPr>
                <w:b/>
                <w:spacing w:val="-2"/>
                <w:sz w:val="22"/>
              </w:rPr>
              <w:t>30.314</w:t>
            </w:r>
          </w:p>
        </w:tc>
        <w:tc>
          <w:tcPr>
            <w:tcW w:w="1404" w:type="dxa"/>
          </w:tcPr>
          <w:p>
            <w:pPr>
              <w:pStyle w:val="TableParagraph"/>
              <w:spacing w:line="234" w:lineRule="exact"/>
              <w:ind w:right="120"/>
              <w:rPr>
                <w:sz w:val="22"/>
              </w:rPr>
            </w:pPr>
            <w:r>
              <w:rPr>
                <w:spacing w:val="-2"/>
                <w:sz w:val="22"/>
              </w:rPr>
              <w:t>160.115</w:t>
            </w:r>
          </w:p>
        </w:tc>
      </w:tr>
      <w:tr>
        <w:trPr>
          <w:trHeight w:val="250" w:hRule="atLeast"/>
        </w:trPr>
        <w:tc>
          <w:tcPr>
            <w:tcW w:w="6229" w:type="dxa"/>
          </w:tcPr>
          <w:p>
            <w:pPr>
              <w:pStyle w:val="TableParagraph"/>
              <w:spacing w:line="231" w:lineRule="exact"/>
              <w:ind w:left="342"/>
              <w:jc w:val="left"/>
              <w:rPr>
                <w:sz w:val="22"/>
              </w:rPr>
            </w:pPr>
            <w:r>
              <w:rPr>
                <w:sz w:val="22"/>
              </w:rPr>
              <w:t>Outros</w:t>
            </w:r>
            <w:r>
              <w:rPr>
                <w:spacing w:val="2"/>
                <w:sz w:val="22"/>
              </w:rPr>
              <w:t> </w:t>
            </w:r>
            <w:r>
              <w:rPr>
                <w:spacing w:val="-2"/>
                <w:sz w:val="22"/>
              </w:rPr>
              <w:t>ativos</w:t>
            </w:r>
          </w:p>
        </w:tc>
        <w:tc>
          <w:tcPr>
            <w:tcW w:w="1698" w:type="dxa"/>
          </w:tcPr>
          <w:p>
            <w:pPr>
              <w:pStyle w:val="TableParagraph"/>
              <w:spacing w:line="231" w:lineRule="exact"/>
              <w:ind w:right="147"/>
              <w:rPr>
                <w:b/>
                <w:sz w:val="22"/>
              </w:rPr>
            </w:pPr>
            <w:r>
              <w:rPr>
                <w:b/>
                <w:spacing w:val="-2"/>
                <w:sz w:val="22"/>
              </w:rPr>
              <w:t>(22.570)</w:t>
            </w:r>
          </w:p>
        </w:tc>
        <w:tc>
          <w:tcPr>
            <w:tcW w:w="1404" w:type="dxa"/>
          </w:tcPr>
          <w:p>
            <w:pPr>
              <w:pStyle w:val="TableParagraph"/>
              <w:spacing w:line="231" w:lineRule="exact"/>
              <w:ind w:right="120"/>
              <w:rPr>
                <w:sz w:val="22"/>
              </w:rPr>
            </w:pPr>
            <w:r>
              <w:rPr>
                <w:spacing w:val="-2"/>
                <w:sz w:val="22"/>
              </w:rPr>
              <w:t>(18.040)</w:t>
            </w:r>
          </w:p>
        </w:tc>
      </w:tr>
      <w:tr>
        <w:trPr>
          <w:trHeight w:val="678" w:hRule="atLeast"/>
        </w:trPr>
        <w:tc>
          <w:tcPr>
            <w:tcW w:w="6229" w:type="dxa"/>
          </w:tcPr>
          <w:p>
            <w:pPr>
              <w:pStyle w:val="TableParagraph"/>
              <w:spacing w:before="169"/>
              <w:ind w:left="122"/>
              <w:jc w:val="left"/>
              <w:rPr>
                <w:b/>
                <w:sz w:val="22"/>
              </w:rPr>
            </w:pPr>
            <w:r>
              <w:rPr>
                <w:b/>
                <w:sz w:val="22"/>
              </w:rPr>
              <w:t>Aumento (redução)</w:t>
            </w:r>
            <w:r>
              <w:rPr>
                <w:b/>
                <w:spacing w:val="-4"/>
                <w:sz w:val="22"/>
              </w:rPr>
              <w:t> </w:t>
            </w:r>
            <w:r>
              <w:rPr>
                <w:b/>
                <w:spacing w:val="-5"/>
                <w:sz w:val="22"/>
              </w:rPr>
              <w:t>em:</w:t>
            </w:r>
          </w:p>
          <w:p>
            <w:pPr>
              <w:pStyle w:val="TableParagraph"/>
              <w:spacing w:line="235" w:lineRule="exact" w:before="1"/>
              <w:ind w:left="342"/>
              <w:jc w:val="left"/>
              <w:rPr>
                <w:sz w:val="22"/>
              </w:rPr>
            </w:pPr>
            <w:r>
              <w:rPr>
                <w:spacing w:val="-2"/>
                <w:sz w:val="22"/>
              </w:rPr>
              <w:t>Fornecedores</w:t>
            </w:r>
          </w:p>
        </w:tc>
        <w:tc>
          <w:tcPr>
            <w:tcW w:w="1698" w:type="dxa"/>
          </w:tcPr>
          <w:p>
            <w:pPr>
              <w:pStyle w:val="TableParagraph"/>
              <w:spacing w:before="170"/>
              <w:jc w:val="left"/>
              <w:rPr>
                <w:sz w:val="22"/>
              </w:rPr>
            </w:pPr>
          </w:p>
          <w:p>
            <w:pPr>
              <w:pStyle w:val="TableParagraph"/>
              <w:spacing w:line="235" w:lineRule="exact"/>
              <w:ind w:right="140"/>
              <w:rPr>
                <w:b/>
                <w:sz w:val="22"/>
              </w:rPr>
            </w:pPr>
            <w:r>
              <w:rPr>
                <w:b/>
                <w:spacing w:val="-2"/>
                <w:sz w:val="22"/>
              </w:rPr>
              <w:t>(165.971)</w:t>
            </w:r>
          </w:p>
        </w:tc>
        <w:tc>
          <w:tcPr>
            <w:tcW w:w="1404" w:type="dxa"/>
          </w:tcPr>
          <w:p>
            <w:pPr>
              <w:pStyle w:val="TableParagraph"/>
              <w:spacing w:before="170"/>
              <w:jc w:val="left"/>
              <w:rPr>
                <w:sz w:val="22"/>
              </w:rPr>
            </w:pPr>
          </w:p>
          <w:p>
            <w:pPr>
              <w:pStyle w:val="TableParagraph"/>
              <w:spacing w:line="235" w:lineRule="exact"/>
              <w:ind w:left="340"/>
              <w:jc w:val="left"/>
              <w:rPr>
                <w:sz w:val="22"/>
              </w:rPr>
            </w:pPr>
            <w:r>
              <w:rPr>
                <w:spacing w:val="-2"/>
                <w:sz w:val="22"/>
              </w:rPr>
              <w:t>(133.873)</w:t>
            </w:r>
          </w:p>
        </w:tc>
      </w:tr>
      <w:tr>
        <w:trPr>
          <w:trHeight w:val="252" w:hRule="atLeast"/>
        </w:trPr>
        <w:tc>
          <w:tcPr>
            <w:tcW w:w="6229" w:type="dxa"/>
          </w:tcPr>
          <w:p>
            <w:pPr>
              <w:pStyle w:val="TableParagraph"/>
              <w:spacing w:line="232" w:lineRule="exact"/>
              <w:ind w:left="342"/>
              <w:jc w:val="left"/>
              <w:rPr>
                <w:sz w:val="22"/>
              </w:rPr>
            </w:pPr>
            <w:r>
              <w:rPr>
                <w:sz w:val="22"/>
              </w:rPr>
              <w:t>Obrigações</w:t>
            </w:r>
            <w:r>
              <w:rPr>
                <w:spacing w:val="-2"/>
                <w:sz w:val="22"/>
              </w:rPr>
              <w:t> </w:t>
            </w:r>
            <w:r>
              <w:rPr>
                <w:sz w:val="22"/>
              </w:rPr>
              <w:t>sociais</w:t>
            </w:r>
            <w:r>
              <w:rPr>
                <w:spacing w:val="-9"/>
                <w:sz w:val="22"/>
              </w:rPr>
              <w:t> </w:t>
            </w:r>
            <w:r>
              <w:rPr>
                <w:sz w:val="22"/>
              </w:rPr>
              <w:t>e</w:t>
            </w:r>
            <w:r>
              <w:rPr>
                <w:spacing w:val="-1"/>
                <w:sz w:val="22"/>
              </w:rPr>
              <w:t> </w:t>
            </w:r>
            <w:r>
              <w:rPr>
                <w:spacing w:val="-2"/>
                <w:sz w:val="22"/>
              </w:rPr>
              <w:t>trabalhistas</w:t>
            </w:r>
          </w:p>
        </w:tc>
        <w:tc>
          <w:tcPr>
            <w:tcW w:w="1698" w:type="dxa"/>
          </w:tcPr>
          <w:p>
            <w:pPr>
              <w:pStyle w:val="TableParagraph"/>
              <w:spacing w:line="232" w:lineRule="exact"/>
              <w:ind w:right="144"/>
              <w:rPr>
                <w:b/>
                <w:sz w:val="22"/>
              </w:rPr>
            </w:pPr>
            <w:r>
              <w:rPr>
                <w:b/>
                <w:spacing w:val="-2"/>
                <w:sz w:val="22"/>
              </w:rPr>
              <w:t>11.879</w:t>
            </w:r>
          </w:p>
        </w:tc>
        <w:tc>
          <w:tcPr>
            <w:tcW w:w="1404" w:type="dxa"/>
          </w:tcPr>
          <w:p>
            <w:pPr>
              <w:pStyle w:val="TableParagraph"/>
              <w:spacing w:line="232" w:lineRule="exact"/>
              <w:ind w:right="118"/>
              <w:rPr>
                <w:sz w:val="22"/>
              </w:rPr>
            </w:pPr>
            <w:r>
              <w:rPr>
                <w:spacing w:val="-2"/>
                <w:sz w:val="22"/>
              </w:rPr>
              <w:t>33.378</w:t>
            </w:r>
          </w:p>
        </w:tc>
      </w:tr>
      <w:tr>
        <w:trPr>
          <w:trHeight w:val="254" w:hRule="atLeast"/>
        </w:trPr>
        <w:tc>
          <w:tcPr>
            <w:tcW w:w="6229" w:type="dxa"/>
          </w:tcPr>
          <w:p>
            <w:pPr>
              <w:pStyle w:val="TableParagraph"/>
              <w:spacing w:line="234" w:lineRule="exact"/>
              <w:ind w:left="342"/>
              <w:jc w:val="left"/>
              <w:rPr>
                <w:sz w:val="22"/>
              </w:rPr>
            </w:pPr>
            <w:r>
              <w:rPr>
                <w:sz w:val="22"/>
              </w:rPr>
              <w:t>Obrigações</w:t>
            </w:r>
            <w:r>
              <w:rPr>
                <w:spacing w:val="-5"/>
                <w:sz w:val="22"/>
              </w:rPr>
              <w:t> </w:t>
            </w:r>
            <w:r>
              <w:rPr>
                <w:spacing w:val="-2"/>
                <w:sz w:val="22"/>
              </w:rPr>
              <w:t>tributárias</w:t>
            </w:r>
          </w:p>
        </w:tc>
        <w:tc>
          <w:tcPr>
            <w:tcW w:w="1698" w:type="dxa"/>
          </w:tcPr>
          <w:p>
            <w:pPr>
              <w:pStyle w:val="TableParagraph"/>
              <w:spacing w:line="234" w:lineRule="exact"/>
              <w:ind w:right="147"/>
              <w:rPr>
                <w:b/>
                <w:sz w:val="22"/>
              </w:rPr>
            </w:pPr>
            <w:r>
              <w:rPr>
                <w:b/>
                <w:spacing w:val="-2"/>
                <w:sz w:val="22"/>
              </w:rPr>
              <w:t>(92.333)</w:t>
            </w:r>
          </w:p>
        </w:tc>
        <w:tc>
          <w:tcPr>
            <w:tcW w:w="1404" w:type="dxa"/>
          </w:tcPr>
          <w:p>
            <w:pPr>
              <w:pStyle w:val="TableParagraph"/>
              <w:spacing w:line="234" w:lineRule="exact"/>
              <w:ind w:right="120"/>
              <w:rPr>
                <w:sz w:val="22"/>
              </w:rPr>
            </w:pPr>
            <w:r>
              <w:rPr>
                <w:spacing w:val="-2"/>
                <w:sz w:val="22"/>
              </w:rPr>
              <w:t>(33.398)</w:t>
            </w:r>
          </w:p>
        </w:tc>
      </w:tr>
      <w:tr>
        <w:trPr>
          <w:trHeight w:val="254" w:hRule="atLeast"/>
        </w:trPr>
        <w:tc>
          <w:tcPr>
            <w:tcW w:w="6229" w:type="dxa"/>
          </w:tcPr>
          <w:p>
            <w:pPr>
              <w:pStyle w:val="TableParagraph"/>
              <w:spacing w:line="234" w:lineRule="exact"/>
              <w:ind w:left="342"/>
              <w:jc w:val="left"/>
              <w:rPr>
                <w:sz w:val="22"/>
              </w:rPr>
            </w:pPr>
            <w:r>
              <w:rPr>
                <w:sz w:val="22"/>
              </w:rPr>
              <w:t>Partes</w:t>
            </w:r>
            <w:r>
              <w:rPr>
                <w:spacing w:val="2"/>
                <w:sz w:val="22"/>
              </w:rPr>
              <w:t> </w:t>
            </w:r>
            <w:r>
              <w:rPr>
                <w:spacing w:val="-2"/>
                <w:sz w:val="22"/>
              </w:rPr>
              <w:t>relacionadas</w:t>
            </w:r>
          </w:p>
        </w:tc>
        <w:tc>
          <w:tcPr>
            <w:tcW w:w="1698" w:type="dxa"/>
          </w:tcPr>
          <w:p>
            <w:pPr>
              <w:pStyle w:val="TableParagraph"/>
              <w:spacing w:line="234" w:lineRule="exact"/>
              <w:ind w:right="145"/>
              <w:rPr>
                <w:b/>
                <w:sz w:val="22"/>
              </w:rPr>
            </w:pPr>
            <w:r>
              <w:rPr>
                <w:b/>
                <w:spacing w:val="-10"/>
                <w:sz w:val="22"/>
              </w:rPr>
              <w:t>-</w:t>
            </w:r>
          </w:p>
        </w:tc>
        <w:tc>
          <w:tcPr>
            <w:tcW w:w="1404" w:type="dxa"/>
          </w:tcPr>
          <w:p>
            <w:pPr>
              <w:pStyle w:val="TableParagraph"/>
              <w:spacing w:line="234" w:lineRule="exact"/>
              <w:ind w:right="112"/>
              <w:rPr>
                <w:sz w:val="22"/>
              </w:rPr>
            </w:pPr>
            <w:r>
              <w:rPr>
                <w:spacing w:val="-2"/>
                <w:sz w:val="22"/>
              </w:rPr>
              <w:t>(104)</w:t>
            </w:r>
          </w:p>
        </w:tc>
      </w:tr>
      <w:tr>
        <w:trPr>
          <w:trHeight w:val="252" w:hRule="atLeast"/>
        </w:trPr>
        <w:tc>
          <w:tcPr>
            <w:tcW w:w="6229" w:type="dxa"/>
          </w:tcPr>
          <w:p>
            <w:pPr>
              <w:pStyle w:val="TableParagraph"/>
              <w:spacing w:line="232" w:lineRule="exact"/>
              <w:ind w:left="342"/>
              <w:jc w:val="left"/>
              <w:rPr>
                <w:sz w:val="22"/>
              </w:rPr>
            </w:pPr>
            <w:r>
              <w:rPr>
                <w:sz w:val="22"/>
              </w:rPr>
              <w:t>Outros</w:t>
            </w:r>
            <w:r>
              <w:rPr>
                <w:spacing w:val="2"/>
                <w:sz w:val="22"/>
              </w:rPr>
              <w:t> </w:t>
            </w:r>
            <w:r>
              <w:rPr>
                <w:spacing w:val="-2"/>
                <w:sz w:val="22"/>
              </w:rPr>
              <w:t>passivos</w:t>
            </w:r>
          </w:p>
        </w:tc>
        <w:tc>
          <w:tcPr>
            <w:tcW w:w="1698" w:type="dxa"/>
          </w:tcPr>
          <w:p>
            <w:pPr>
              <w:pStyle w:val="TableParagraph"/>
              <w:spacing w:line="232" w:lineRule="exact"/>
              <w:ind w:right="140"/>
              <w:rPr>
                <w:b/>
                <w:sz w:val="22"/>
              </w:rPr>
            </w:pPr>
            <w:r>
              <w:rPr>
                <w:b/>
                <w:spacing w:val="-2"/>
                <w:sz w:val="22"/>
              </w:rPr>
              <w:t>(8.226)</w:t>
            </w:r>
          </w:p>
        </w:tc>
        <w:tc>
          <w:tcPr>
            <w:tcW w:w="1404" w:type="dxa"/>
          </w:tcPr>
          <w:p>
            <w:pPr>
              <w:pStyle w:val="TableParagraph"/>
              <w:spacing w:line="232" w:lineRule="exact"/>
              <w:ind w:right="120"/>
              <w:rPr>
                <w:sz w:val="22"/>
              </w:rPr>
            </w:pPr>
            <w:r>
              <w:rPr>
                <w:spacing w:val="-2"/>
                <w:sz w:val="22"/>
              </w:rPr>
              <w:t>(11.526)</w:t>
            </w:r>
          </w:p>
        </w:tc>
      </w:tr>
      <w:tr>
        <w:trPr>
          <w:trHeight w:val="256" w:hRule="atLeast"/>
        </w:trPr>
        <w:tc>
          <w:tcPr>
            <w:tcW w:w="6229" w:type="dxa"/>
          </w:tcPr>
          <w:p>
            <w:pPr>
              <w:pStyle w:val="TableParagraph"/>
              <w:spacing w:line="237" w:lineRule="exact"/>
              <w:ind w:left="342"/>
              <w:jc w:val="left"/>
              <w:rPr>
                <w:sz w:val="22"/>
              </w:rPr>
            </w:pPr>
            <w:r>
              <w:rPr>
                <w:sz w:val="22"/>
              </w:rPr>
              <w:t>Imposto</w:t>
            </w:r>
            <w:r>
              <w:rPr>
                <w:spacing w:val="-6"/>
                <w:sz w:val="22"/>
              </w:rPr>
              <w:t> </w:t>
            </w:r>
            <w:r>
              <w:rPr>
                <w:sz w:val="22"/>
              </w:rPr>
              <w:t>de</w:t>
            </w:r>
            <w:r>
              <w:rPr>
                <w:spacing w:val="-4"/>
                <w:sz w:val="22"/>
              </w:rPr>
              <w:t> </w:t>
            </w:r>
            <w:r>
              <w:rPr>
                <w:sz w:val="22"/>
              </w:rPr>
              <w:t>renda</w:t>
            </w:r>
            <w:r>
              <w:rPr>
                <w:spacing w:val="-4"/>
                <w:sz w:val="22"/>
              </w:rPr>
              <w:t> </w:t>
            </w:r>
            <w:r>
              <w:rPr>
                <w:sz w:val="22"/>
              </w:rPr>
              <w:t>e</w:t>
            </w:r>
            <w:r>
              <w:rPr>
                <w:spacing w:val="-4"/>
                <w:sz w:val="22"/>
              </w:rPr>
              <w:t> </w:t>
            </w:r>
            <w:r>
              <w:rPr>
                <w:sz w:val="22"/>
              </w:rPr>
              <w:t>contribuição</w:t>
            </w:r>
            <w:r>
              <w:rPr>
                <w:spacing w:val="-4"/>
                <w:sz w:val="22"/>
              </w:rPr>
              <w:t> </w:t>
            </w:r>
            <w:r>
              <w:rPr>
                <w:sz w:val="22"/>
              </w:rPr>
              <w:t>social</w:t>
            </w:r>
            <w:r>
              <w:rPr>
                <w:spacing w:val="-3"/>
                <w:sz w:val="22"/>
              </w:rPr>
              <w:t> </w:t>
            </w:r>
            <w:r>
              <w:rPr>
                <w:spacing w:val="-2"/>
                <w:sz w:val="22"/>
              </w:rPr>
              <w:t>pagos</w:t>
            </w:r>
          </w:p>
        </w:tc>
        <w:tc>
          <w:tcPr>
            <w:tcW w:w="1698" w:type="dxa"/>
          </w:tcPr>
          <w:p>
            <w:pPr>
              <w:pStyle w:val="TableParagraph"/>
              <w:spacing w:line="237" w:lineRule="exact"/>
              <w:ind w:right="79"/>
              <w:rPr>
                <w:b/>
                <w:sz w:val="22"/>
              </w:rPr>
            </w:pPr>
            <w:r>
              <w:rPr>
                <w:b/>
                <w:spacing w:val="62"/>
                <w:sz w:val="22"/>
                <w:u w:val="single"/>
              </w:rPr>
              <w:t>  </w:t>
            </w:r>
            <w:r>
              <w:rPr>
                <w:b/>
                <w:spacing w:val="-2"/>
                <w:sz w:val="22"/>
                <w:u w:val="single"/>
              </w:rPr>
              <w:t>(173.803)</w:t>
            </w:r>
            <w:r>
              <w:rPr>
                <w:b/>
                <w:spacing w:val="40"/>
                <w:sz w:val="22"/>
                <w:u w:val="single"/>
              </w:rPr>
              <w:t> </w:t>
            </w:r>
          </w:p>
        </w:tc>
        <w:tc>
          <w:tcPr>
            <w:tcW w:w="1404" w:type="dxa"/>
          </w:tcPr>
          <w:p>
            <w:pPr>
              <w:pStyle w:val="TableParagraph"/>
              <w:spacing w:line="237" w:lineRule="exact"/>
              <w:ind w:right="48"/>
              <w:rPr>
                <w:sz w:val="22"/>
              </w:rPr>
            </w:pPr>
            <w:r>
              <w:rPr>
                <w:spacing w:val="67"/>
                <w:sz w:val="22"/>
                <w:u w:val="single"/>
              </w:rPr>
              <w:t>  </w:t>
            </w:r>
            <w:r>
              <w:rPr>
                <w:spacing w:val="-2"/>
                <w:sz w:val="22"/>
                <w:u w:val="single"/>
              </w:rPr>
              <w:t>(136.189)</w:t>
            </w:r>
            <w:r>
              <w:rPr>
                <w:spacing w:val="40"/>
                <w:sz w:val="22"/>
                <w:u w:val="single"/>
              </w:rPr>
              <w:t> </w:t>
            </w:r>
          </w:p>
        </w:tc>
      </w:tr>
      <w:tr>
        <w:trPr>
          <w:trHeight w:val="255" w:hRule="atLeast"/>
        </w:trPr>
        <w:tc>
          <w:tcPr>
            <w:tcW w:w="6229" w:type="dxa"/>
          </w:tcPr>
          <w:p>
            <w:pPr>
              <w:pStyle w:val="TableParagraph"/>
              <w:spacing w:line="233" w:lineRule="exact" w:before="2"/>
              <w:ind w:left="122"/>
              <w:jc w:val="left"/>
              <w:rPr>
                <w:b/>
                <w:sz w:val="22"/>
              </w:rPr>
            </w:pPr>
            <w:r>
              <w:rPr>
                <w:b/>
                <w:sz w:val="22"/>
              </w:rPr>
              <w:t>Caixa</w:t>
            </w:r>
            <w:r>
              <w:rPr>
                <w:b/>
                <w:spacing w:val="-4"/>
                <w:sz w:val="22"/>
              </w:rPr>
              <w:t> </w:t>
            </w:r>
            <w:r>
              <w:rPr>
                <w:b/>
                <w:sz w:val="22"/>
              </w:rPr>
              <w:t>líquido</w:t>
            </w:r>
            <w:r>
              <w:rPr>
                <w:b/>
                <w:spacing w:val="-4"/>
                <w:sz w:val="22"/>
              </w:rPr>
              <w:t> </w:t>
            </w:r>
            <w:r>
              <w:rPr>
                <w:b/>
                <w:sz w:val="22"/>
              </w:rPr>
              <w:t>aplicado</w:t>
            </w:r>
            <w:r>
              <w:rPr>
                <w:b/>
                <w:spacing w:val="-4"/>
                <w:sz w:val="22"/>
              </w:rPr>
              <w:t> </w:t>
            </w:r>
            <w:r>
              <w:rPr>
                <w:b/>
                <w:sz w:val="22"/>
              </w:rPr>
              <w:t>nas</w:t>
            </w:r>
            <w:r>
              <w:rPr>
                <w:b/>
                <w:spacing w:val="-4"/>
                <w:sz w:val="22"/>
              </w:rPr>
              <w:t> </w:t>
            </w:r>
            <w:r>
              <w:rPr>
                <w:b/>
                <w:sz w:val="22"/>
              </w:rPr>
              <w:t>atividades</w:t>
            </w:r>
            <w:r>
              <w:rPr>
                <w:b/>
                <w:spacing w:val="-4"/>
                <w:sz w:val="22"/>
              </w:rPr>
              <w:t> </w:t>
            </w:r>
            <w:r>
              <w:rPr>
                <w:b/>
                <w:spacing w:val="-2"/>
                <w:sz w:val="22"/>
              </w:rPr>
              <w:t>operacionais</w:t>
            </w:r>
          </w:p>
        </w:tc>
        <w:tc>
          <w:tcPr>
            <w:tcW w:w="1698" w:type="dxa"/>
          </w:tcPr>
          <w:p>
            <w:pPr>
              <w:pStyle w:val="TableParagraph"/>
              <w:spacing w:line="233" w:lineRule="exact" w:before="2"/>
              <w:ind w:right="146"/>
              <w:rPr>
                <w:b/>
                <w:sz w:val="22"/>
              </w:rPr>
            </w:pPr>
            <w:r>
              <w:rPr>
                <w:b/>
                <w:spacing w:val="-2"/>
                <w:sz w:val="22"/>
              </w:rPr>
              <w:t>1.297.678</w:t>
            </w:r>
          </w:p>
        </w:tc>
        <w:tc>
          <w:tcPr>
            <w:tcW w:w="1404" w:type="dxa"/>
          </w:tcPr>
          <w:p>
            <w:pPr>
              <w:pStyle w:val="TableParagraph"/>
              <w:spacing w:line="233" w:lineRule="exact" w:before="2"/>
              <w:ind w:right="120"/>
              <w:rPr>
                <w:sz w:val="22"/>
              </w:rPr>
            </w:pPr>
            <w:r>
              <w:rPr>
                <w:spacing w:val="-2"/>
                <w:sz w:val="22"/>
              </w:rPr>
              <w:t>668.679</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0"/>
        <w:rPr>
          <w:sz w:val="20"/>
        </w:rPr>
      </w:pPr>
    </w:p>
    <w:p>
      <w:pPr>
        <w:spacing w:before="0"/>
        <w:ind w:left="152" w:right="0" w:firstLine="0"/>
        <w:jc w:val="left"/>
        <w:rPr>
          <w:sz w:val="20"/>
        </w:rPr>
      </w:pPr>
      <w:r>
        <w:rPr>
          <w:spacing w:val="-5"/>
          <w:sz w:val="20"/>
        </w:rPr>
        <w:t>19</w:t>
      </w:r>
    </w:p>
    <w:p>
      <w:pPr>
        <w:spacing w:after="0"/>
        <w:jc w:val="left"/>
        <w:rPr>
          <w:sz w:val="20"/>
        </w:rPr>
        <w:sectPr>
          <w:pgSz w:w="12240" w:h="15840"/>
          <w:pgMar w:top="260" w:bottom="280" w:left="980" w:right="760"/>
        </w:sectPr>
      </w:pPr>
    </w:p>
    <w:tbl>
      <w:tblPr>
        <w:tblW w:w="0" w:type="auto"/>
        <w:jc w:val="left"/>
        <w:tblInd w:w="1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32"/>
        <w:gridCol w:w="1397"/>
        <w:gridCol w:w="163"/>
        <w:gridCol w:w="1257"/>
      </w:tblGrid>
      <w:tr>
        <w:trPr>
          <w:trHeight w:val="557" w:hRule="atLeast"/>
        </w:trPr>
        <w:tc>
          <w:tcPr>
            <w:tcW w:w="6732" w:type="dxa"/>
          </w:tcPr>
          <w:p>
            <w:pPr>
              <w:pStyle w:val="TableParagraph"/>
              <w:spacing w:line="402" w:lineRule="exact"/>
              <w:ind w:left="50"/>
              <w:jc w:val="left"/>
              <w:rPr>
                <w:b/>
                <w:sz w:val="36"/>
              </w:rPr>
            </w:pPr>
            <w:r>
              <w:rPr>
                <w:b/>
                <w:color w:val="FFFFFF"/>
                <w:sz w:val="36"/>
              </w:rPr>
              <w:t>Havan</w:t>
            </w:r>
            <w:r>
              <w:rPr>
                <w:b/>
                <w:color w:val="FFFFFF"/>
                <w:spacing w:val="-5"/>
                <w:sz w:val="36"/>
              </w:rPr>
              <w:t> </w:t>
            </w:r>
            <w:r>
              <w:rPr>
                <w:b/>
                <w:color w:val="FFFFFF"/>
                <w:spacing w:val="-4"/>
                <w:sz w:val="36"/>
              </w:rPr>
              <w:t>S.A.</w:t>
            </w:r>
          </w:p>
        </w:tc>
        <w:tc>
          <w:tcPr>
            <w:tcW w:w="2817" w:type="dxa"/>
            <w:gridSpan w:val="3"/>
            <w:vMerge w:val="restart"/>
          </w:tcPr>
          <w:p>
            <w:pPr>
              <w:pStyle w:val="TableParagraph"/>
              <w:jc w:val="left"/>
              <w:rPr>
                <w:rFonts w:ascii="Times New Roman"/>
                <w:sz w:val="22"/>
              </w:rPr>
            </w:pPr>
          </w:p>
        </w:tc>
      </w:tr>
      <w:tr>
        <w:trPr>
          <w:trHeight w:val="1157" w:hRule="atLeast"/>
        </w:trPr>
        <w:tc>
          <w:tcPr>
            <w:tcW w:w="6732" w:type="dxa"/>
          </w:tcPr>
          <w:p>
            <w:pPr>
              <w:pStyle w:val="TableParagraph"/>
              <w:spacing w:line="237" w:lineRule="auto" w:before="150"/>
              <w:ind w:left="50" w:right="611"/>
              <w:jc w:val="left"/>
              <w:rPr>
                <w:sz w:val="22"/>
              </w:rPr>
            </w:pPr>
            <w:bookmarkStart w:name="Demonstrações dos fluxos de caixa--Conti" w:id="32"/>
            <w:bookmarkEnd w:id="32"/>
            <w:r>
              <w:rPr/>
            </w:r>
            <w:bookmarkStart w:name="_bookmark15" w:id="33"/>
            <w:bookmarkEnd w:id="33"/>
            <w:r>
              <w:rPr/>
            </w:r>
            <w:r>
              <w:rPr>
                <w:b/>
                <w:sz w:val="24"/>
              </w:rPr>
              <w:t>Demonstrações</w:t>
            </w:r>
            <w:r>
              <w:rPr>
                <w:b/>
                <w:spacing w:val="-6"/>
                <w:sz w:val="24"/>
              </w:rPr>
              <w:t> </w:t>
            </w:r>
            <w:r>
              <w:rPr>
                <w:b/>
                <w:sz w:val="24"/>
              </w:rPr>
              <w:t>dos</w:t>
            </w:r>
            <w:r>
              <w:rPr>
                <w:b/>
                <w:spacing w:val="-10"/>
                <w:sz w:val="24"/>
              </w:rPr>
              <w:t> </w:t>
            </w:r>
            <w:r>
              <w:rPr>
                <w:b/>
                <w:sz w:val="24"/>
              </w:rPr>
              <w:t>fluxos</w:t>
            </w:r>
            <w:r>
              <w:rPr>
                <w:b/>
                <w:spacing w:val="-10"/>
                <w:sz w:val="24"/>
              </w:rPr>
              <w:t> </w:t>
            </w:r>
            <w:r>
              <w:rPr>
                <w:b/>
                <w:sz w:val="24"/>
              </w:rPr>
              <w:t>de</w:t>
            </w:r>
            <w:r>
              <w:rPr>
                <w:b/>
                <w:spacing w:val="-10"/>
                <w:sz w:val="24"/>
              </w:rPr>
              <w:t> </w:t>
            </w:r>
            <w:r>
              <w:rPr>
                <w:b/>
                <w:sz w:val="24"/>
              </w:rPr>
              <w:t>caixa</w:t>
            </w:r>
            <w:r>
              <w:rPr>
                <w:sz w:val="24"/>
              </w:rPr>
              <w:t>--Continuação </w:t>
            </w:r>
            <w:r>
              <w:rPr>
                <w:sz w:val="22"/>
              </w:rPr>
              <w:t>Exercícios findos em 31 de dezembro de 2022 e 2021 (Valores expressos em milhares de reais)</w:t>
            </w:r>
          </w:p>
        </w:tc>
        <w:tc>
          <w:tcPr>
            <w:tcW w:w="2817" w:type="dxa"/>
            <w:gridSpan w:val="3"/>
            <w:vMerge/>
            <w:tcBorders>
              <w:top w:val="nil"/>
            </w:tcBorders>
          </w:tcPr>
          <w:p>
            <w:pPr>
              <w:rPr>
                <w:sz w:val="2"/>
                <w:szCs w:val="2"/>
              </w:rPr>
            </w:pPr>
          </w:p>
        </w:tc>
      </w:tr>
      <w:tr>
        <w:trPr>
          <w:trHeight w:val="489" w:hRule="atLeast"/>
        </w:trPr>
        <w:tc>
          <w:tcPr>
            <w:tcW w:w="6732" w:type="dxa"/>
          </w:tcPr>
          <w:p>
            <w:pPr>
              <w:pStyle w:val="TableParagraph"/>
              <w:jc w:val="left"/>
              <w:rPr>
                <w:rFonts w:ascii="Times New Roman"/>
                <w:sz w:val="22"/>
              </w:rPr>
            </w:pPr>
          </w:p>
        </w:tc>
        <w:tc>
          <w:tcPr>
            <w:tcW w:w="1397" w:type="dxa"/>
          </w:tcPr>
          <w:p>
            <w:pPr>
              <w:pStyle w:val="TableParagraph"/>
              <w:spacing w:line="242" w:lineRule="exact" w:before="227"/>
              <w:ind w:left="-1"/>
              <w:rPr>
                <w:b/>
                <w:sz w:val="22"/>
              </w:rPr>
            </w:pPr>
            <w:r>
              <w:rPr>
                <w:b/>
                <w:spacing w:val="56"/>
                <w:w w:val="150"/>
                <w:sz w:val="22"/>
                <w:u w:val="single"/>
              </w:rPr>
              <w:t> </w:t>
            </w:r>
            <w:r>
              <w:rPr>
                <w:b/>
                <w:spacing w:val="-2"/>
                <w:sz w:val="22"/>
                <w:u w:val="single"/>
              </w:rPr>
              <w:t>31/12/2022</w:t>
            </w:r>
            <w:r>
              <w:rPr>
                <w:b/>
                <w:spacing w:val="80"/>
                <w:sz w:val="22"/>
                <w:u w:val="single"/>
              </w:rPr>
              <w:t> </w:t>
            </w:r>
          </w:p>
        </w:tc>
        <w:tc>
          <w:tcPr>
            <w:tcW w:w="163" w:type="dxa"/>
          </w:tcPr>
          <w:p>
            <w:pPr>
              <w:pStyle w:val="TableParagraph"/>
              <w:jc w:val="left"/>
              <w:rPr>
                <w:rFonts w:ascii="Times New Roman"/>
                <w:sz w:val="22"/>
              </w:rPr>
            </w:pPr>
          </w:p>
        </w:tc>
        <w:tc>
          <w:tcPr>
            <w:tcW w:w="1257" w:type="dxa"/>
          </w:tcPr>
          <w:p>
            <w:pPr>
              <w:pStyle w:val="TableParagraph"/>
              <w:spacing w:line="242" w:lineRule="exact" w:before="227"/>
              <w:ind w:left="-1" w:right="-15"/>
              <w:rPr>
                <w:sz w:val="22"/>
              </w:rPr>
            </w:pPr>
            <w:r>
              <w:rPr>
                <w:spacing w:val="15"/>
                <w:sz w:val="22"/>
                <w:u w:val="single"/>
              </w:rPr>
              <w:t> </w:t>
            </w:r>
            <w:r>
              <w:rPr>
                <w:spacing w:val="-2"/>
                <w:sz w:val="22"/>
                <w:u w:val="single"/>
              </w:rPr>
              <w:t>31/12/2021</w:t>
            </w:r>
            <w:r>
              <w:rPr>
                <w:spacing w:val="40"/>
                <w:sz w:val="22"/>
                <w:u w:val="single"/>
              </w:rPr>
              <w:t> </w:t>
            </w:r>
          </w:p>
        </w:tc>
      </w:tr>
      <w:tr>
        <w:trPr>
          <w:trHeight w:val="508" w:hRule="atLeast"/>
        </w:trPr>
        <w:tc>
          <w:tcPr>
            <w:tcW w:w="6732" w:type="dxa"/>
          </w:tcPr>
          <w:p>
            <w:pPr>
              <w:pStyle w:val="TableParagraph"/>
              <w:spacing w:line="251" w:lineRule="exact" w:before="2"/>
              <w:ind w:left="122"/>
              <w:jc w:val="left"/>
              <w:rPr>
                <w:b/>
                <w:sz w:val="22"/>
              </w:rPr>
            </w:pPr>
            <w:r>
              <w:rPr>
                <w:b/>
                <w:sz w:val="22"/>
                <w:u w:val="single"/>
              </w:rPr>
              <w:t>Atividades</w:t>
            </w:r>
            <w:r>
              <w:rPr>
                <w:b/>
                <w:spacing w:val="-5"/>
                <w:sz w:val="22"/>
                <w:u w:val="single"/>
              </w:rPr>
              <w:t> </w:t>
            </w:r>
            <w:r>
              <w:rPr>
                <w:b/>
                <w:sz w:val="22"/>
                <w:u w:val="single"/>
              </w:rPr>
              <w:t>de</w:t>
            </w:r>
            <w:r>
              <w:rPr>
                <w:b/>
                <w:spacing w:val="-5"/>
                <w:sz w:val="22"/>
                <w:u w:val="single"/>
              </w:rPr>
              <w:t> </w:t>
            </w:r>
            <w:r>
              <w:rPr>
                <w:b/>
                <w:spacing w:val="-2"/>
                <w:sz w:val="22"/>
                <w:u w:val="single"/>
              </w:rPr>
              <w:t>investimentos</w:t>
            </w:r>
          </w:p>
          <w:p>
            <w:pPr>
              <w:pStyle w:val="TableParagraph"/>
              <w:spacing w:line="235" w:lineRule="exact"/>
              <w:ind w:left="342"/>
              <w:jc w:val="left"/>
              <w:rPr>
                <w:sz w:val="22"/>
              </w:rPr>
            </w:pPr>
            <w:r>
              <w:rPr>
                <w:sz w:val="22"/>
              </w:rPr>
              <w:t>Aquisição</w:t>
            </w:r>
            <w:r>
              <w:rPr>
                <w:spacing w:val="-3"/>
                <w:sz w:val="22"/>
              </w:rPr>
              <w:t> </w:t>
            </w:r>
            <w:r>
              <w:rPr>
                <w:sz w:val="22"/>
              </w:rPr>
              <w:t>de</w:t>
            </w:r>
            <w:r>
              <w:rPr>
                <w:spacing w:val="-3"/>
                <w:sz w:val="22"/>
              </w:rPr>
              <w:t> </w:t>
            </w:r>
            <w:r>
              <w:rPr>
                <w:sz w:val="22"/>
              </w:rPr>
              <w:t>ativo</w:t>
            </w:r>
            <w:r>
              <w:rPr>
                <w:spacing w:val="-2"/>
                <w:sz w:val="22"/>
              </w:rPr>
              <w:t> imobilizado</w:t>
            </w:r>
          </w:p>
        </w:tc>
        <w:tc>
          <w:tcPr>
            <w:tcW w:w="1397" w:type="dxa"/>
          </w:tcPr>
          <w:p>
            <w:pPr>
              <w:pStyle w:val="TableParagraph"/>
              <w:spacing w:line="237" w:lineRule="exact" w:before="251"/>
              <w:ind w:left="388"/>
              <w:jc w:val="left"/>
              <w:rPr>
                <w:b/>
                <w:sz w:val="22"/>
              </w:rPr>
            </w:pPr>
            <w:r>
              <w:rPr>
                <w:b/>
                <w:spacing w:val="-2"/>
                <w:sz w:val="22"/>
              </w:rPr>
              <w:t>(154.685)</w:t>
            </w:r>
          </w:p>
        </w:tc>
        <w:tc>
          <w:tcPr>
            <w:tcW w:w="163" w:type="dxa"/>
          </w:tcPr>
          <w:p>
            <w:pPr>
              <w:pStyle w:val="TableParagraph"/>
              <w:jc w:val="left"/>
              <w:rPr>
                <w:rFonts w:ascii="Times New Roman"/>
                <w:sz w:val="22"/>
              </w:rPr>
            </w:pPr>
          </w:p>
        </w:tc>
        <w:tc>
          <w:tcPr>
            <w:tcW w:w="1257" w:type="dxa"/>
          </w:tcPr>
          <w:p>
            <w:pPr>
              <w:pStyle w:val="TableParagraph"/>
              <w:spacing w:line="237" w:lineRule="exact" w:before="251"/>
              <w:ind w:left="-1" w:right="63"/>
              <w:rPr>
                <w:sz w:val="22"/>
              </w:rPr>
            </w:pPr>
            <w:r>
              <w:rPr>
                <w:spacing w:val="-2"/>
                <w:sz w:val="22"/>
              </w:rPr>
              <w:t>(399.282)</w:t>
            </w:r>
          </w:p>
        </w:tc>
      </w:tr>
      <w:tr>
        <w:trPr>
          <w:trHeight w:val="254" w:hRule="atLeast"/>
        </w:trPr>
        <w:tc>
          <w:tcPr>
            <w:tcW w:w="6732" w:type="dxa"/>
          </w:tcPr>
          <w:p>
            <w:pPr>
              <w:pStyle w:val="TableParagraph"/>
              <w:spacing w:line="234" w:lineRule="exact"/>
              <w:ind w:left="342"/>
              <w:jc w:val="left"/>
              <w:rPr>
                <w:sz w:val="22"/>
              </w:rPr>
            </w:pPr>
            <w:r>
              <w:rPr>
                <w:sz w:val="22"/>
              </w:rPr>
              <w:t>Adições</w:t>
            </w:r>
            <w:r>
              <w:rPr>
                <w:spacing w:val="-3"/>
                <w:sz w:val="22"/>
              </w:rPr>
              <w:t> </w:t>
            </w:r>
            <w:r>
              <w:rPr>
                <w:sz w:val="22"/>
              </w:rPr>
              <w:t>de</w:t>
            </w:r>
            <w:r>
              <w:rPr>
                <w:spacing w:val="-2"/>
                <w:sz w:val="22"/>
              </w:rPr>
              <w:t> intangível</w:t>
            </w:r>
          </w:p>
        </w:tc>
        <w:tc>
          <w:tcPr>
            <w:tcW w:w="1397" w:type="dxa"/>
          </w:tcPr>
          <w:p>
            <w:pPr>
              <w:pStyle w:val="TableParagraph"/>
              <w:spacing w:line="234" w:lineRule="exact"/>
              <w:ind w:left="-1" w:right="65"/>
              <w:rPr>
                <w:b/>
                <w:sz w:val="22"/>
              </w:rPr>
            </w:pPr>
            <w:r>
              <w:rPr>
                <w:b/>
                <w:spacing w:val="-2"/>
                <w:sz w:val="22"/>
              </w:rPr>
              <w:t>(11.192)</w:t>
            </w:r>
          </w:p>
        </w:tc>
        <w:tc>
          <w:tcPr>
            <w:tcW w:w="163" w:type="dxa"/>
          </w:tcPr>
          <w:p>
            <w:pPr>
              <w:pStyle w:val="TableParagraph"/>
              <w:jc w:val="left"/>
              <w:rPr>
                <w:rFonts w:ascii="Times New Roman"/>
                <w:sz w:val="18"/>
              </w:rPr>
            </w:pPr>
          </w:p>
        </w:tc>
        <w:tc>
          <w:tcPr>
            <w:tcW w:w="1257" w:type="dxa"/>
          </w:tcPr>
          <w:p>
            <w:pPr>
              <w:pStyle w:val="TableParagraph"/>
              <w:spacing w:line="234" w:lineRule="exact"/>
              <w:ind w:left="-1" w:right="69"/>
              <w:rPr>
                <w:sz w:val="22"/>
              </w:rPr>
            </w:pPr>
            <w:r>
              <w:rPr>
                <w:spacing w:val="-2"/>
                <w:sz w:val="22"/>
              </w:rPr>
              <w:t>(18.678)</w:t>
            </w:r>
          </w:p>
        </w:tc>
      </w:tr>
      <w:tr>
        <w:trPr>
          <w:trHeight w:val="254" w:hRule="atLeast"/>
        </w:trPr>
        <w:tc>
          <w:tcPr>
            <w:tcW w:w="6732" w:type="dxa"/>
          </w:tcPr>
          <w:p>
            <w:pPr>
              <w:pStyle w:val="TableParagraph"/>
              <w:spacing w:line="234" w:lineRule="exact"/>
              <w:ind w:left="342"/>
              <w:jc w:val="left"/>
              <w:rPr>
                <w:sz w:val="22"/>
              </w:rPr>
            </w:pPr>
            <w:r>
              <w:rPr>
                <w:sz w:val="22"/>
              </w:rPr>
              <w:t>Aplicações</w:t>
            </w:r>
            <w:r>
              <w:rPr>
                <w:spacing w:val="-4"/>
                <w:sz w:val="22"/>
              </w:rPr>
              <w:t> </w:t>
            </w:r>
            <w:r>
              <w:rPr>
                <w:spacing w:val="-2"/>
                <w:sz w:val="22"/>
              </w:rPr>
              <w:t>financeiras</w:t>
            </w:r>
          </w:p>
        </w:tc>
        <w:tc>
          <w:tcPr>
            <w:tcW w:w="1397" w:type="dxa"/>
          </w:tcPr>
          <w:p>
            <w:pPr>
              <w:pStyle w:val="TableParagraph"/>
              <w:spacing w:line="234" w:lineRule="exact"/>
              <w:ind w:left="388"/>
              <w:jc w:val="left"/>
              <w:rPr>
                <w:b/>
                <w:sz w:val="22"/>
              </w:rPr>
            </w:pPr>
            <w:r>
              <w:rPr>
                <w:b/>
                <w:spacing w:val="-2"/>
                <w:sz w:val="22"/>
              </w:rPr>
              <w:t>(235.000)</w:t>
            </w:r>
          </w:p>
        </w:tc>
        <w:tc>
          <w:tcPr>
            <w:tcW w:w="163" w:type="dxa"/>
          </w:tcPr>
          <w:p>
            <w:pPr>
              <w:pStyle w:val="TableParagraph"/>
              <w:jc w:val="left"/>
              <w:rPr>
                <w:rFonts w:ascii="Times New Roman"/>
                <w:sz w:val="18"/>
              </w:rPr>
            </w:pPr>
          </w:p>
        </w:tc>
        <w:tc>
          <w:tcPr>
            <w:tcW w:w="1257" w:type="dxa"/>
          </w:tcPr>
          <w:p>
            <w:pPr>
              <w:pStyle w:val="TableParagraph"/>
              <w:spacing w:line="234" w:lineRule="exact"/>
              <w:ind w:left="-1" w:right="68"/>
              <w:rPr>
                <w:sz w:val="22"/>
              </w:rPr>
            </w:pPr>
            <w:r>
              <w:rPr>
                <w:spacing w:val="-10"/>
                <w:sz w:val="22"/>
              </w:rPr>
              <w:t>-</w:t>
            </w:r>
          </w:p>
        </w:tc>
      </w:tr>
      <w:tr>
        <w:trPr>
          <w:trHeight w:val="252" w:hRule="atLeast"/>
        </w:trPr>
        <w:tc>
          <w:tcPr>
            <w:tcW w:w="6732" w:type="dxa"/>
          </w:tcPr>
          <w:p>
            <w:pPr>
              <w:pStyle w:val="TableParagraph"/>
              <w:spacing w:line="232" w:lineRule="exact"/>
              <w:ind w:left="342"/>
              <w:jc w:val="left"/>
              <w:rPr>
                <w:sz w:val="22"/>
              </w:rPr>
            </w:pPr>
            <w:r>
              <w:rPr>
                <w:sz w:val="22"/>
              </w:rPr>
              <w:t>Aumento</w:t>
            </w:r>
            <w:r>
              <w:rPr>
                <w:spacing w:val="-4"/>
                <w:sz w:val="22"/>
              </w:rPr>
              <w:t> </w:t>
            </w:r>
            <w:r>
              <w:rPr>
                <w:sz w:val="22"/>
              </w:rPr>
              <w:t>de</w:t>
            </w:r>
            <w:r>
              <w:rPr>
                <w:spacing w:val="-3"/>
                <w:sz w:val="22"/>
              </w:rPr>
              <w:t> </w:t>
            </w:r>
            <w:r>
              <w:rPr>
                <w:sz w:val="22"/>
              </w:rPr>
              <w:t>capital</w:t>
            </w:r>
            <w:r>
              <w:rPr>
                <w:spacing w:val="-3"/>
                <w:sz w:val="22"/>
              </w:rPr>
              <w:t> </w:t>
            </w:r>
            <w:r>
              <w:rPr>
                <w:sz w:val="22"/>
              </w:rPr>
              <w:t>em</w:t>
            </w:r>
            <w:r>
              <w:rPr>
                <w:spacing w:val="-3"/>
                <w:sz w:val="22"/>
              </w:rPr>
              <w:t> </w:t>
            </w:r>
            <w:r>
              <w:rPr>
                <w:spacing w:val="-2"/>
                <w:sz w:val="22"/>
              </w:rPr>
              <w:t>controlada</w:t>
            </w:r>
          </w:p>
        </w:tc>
        <w:tc>
          <w:tcPr>
            <w:tcW w:w="1397" w:type="dxa"/>
          </w:tcPr>
          <w:p>
            <w:pPr>
              <w:pStyle w:val="TableParagraph"/>
              <w:spacing w:line="232" w:lineRule="exact"/>
              <w:ind w:left="-1" w:right="64"/>
              <w:rPr>
                <w:b/>
                <w:sz w:val="22"/>
              </w:rPr>
            </w:pPr>
            <w:r>
              <w:rPr>
                <w:b/>
                <w:spacing w:val="-10"/>
                <w:sz w:val="22"/>
              </w:rPr>
              <w:t>-</w:t>
            </w:r>
          </w:p>
        </w:tc>
        <w:tc>
          <w:tcPr>
            <w:tcW w:w="163" w:type="dxa"/>
          </w:tcPr>
          <w:p>
            <w:pPr>
              <w:pStyle w:val="TableParagraph"/>
              <w:jc w:val="left"/>
              <w:rPr>
                <w:rFonts w:ascii="Times New Roman"/>
                <w:sz w:val="18"/>
              </w:rPr>
            </w:pPr>
          </w:p>
        </w:tc>
        <w:tc>
          <w:tcPr>
            <w:tcW w:w="1257" w:type="dxa"/>
          </w:tcPr>
          <w:p>
            <w:pPr>
              <w:pStyle w:val="TableParagraph"/>
              <w:spacing w:line="232" w:lineRule="exact"/>
              <w:ind w:left="-1" w:right="69"/>
              <w:rPr>
                <w:sz w:val="22"/>
              </w:rPr>
            </w:pPr>
            <w:r>
              <w:rPr>
                <w:spacing w:val="-2"/>
                <w:sz w:val="22"/>
              </w:rPr>
              <w:t>(37.859)</w:t>
            </w:r>
          </w:p>
        </w:tc>
      </w:tr>
      <w:tr>
        <w:trPr>
          <w:trHeight w:val="256" w:hRule="atLeast"/>
        </w:trPr>
        <w:tc>
          <w:tcPr>
            <w:tcW w:w="6732" w:type="dxa"/>
          </w:tcPr>
          <w:p>
            <w:pPr>
              <w:pStyle w:val="TableParagraph"/>
              <w:spacing w:line="237" w:lineRule="exact"/>
              <w:ind w:left="342"/>
              <w:jc w:val="left"/>
              <w:rPr>
                <w:sz w:val="22"/>
              </w:rPr>
            </w:pPr>
            <w:r>
              <w:rPr>
                <w:sz w:val="22"/>
              </w:rPr>
              <w:t>Realização</w:t>
            </w:r>
            <w:r>
              <w:rPr>
                <w:spacing w:val="-5"/>
                <w:sz w:val="22"/>
              </w:rPr>
              <w:t> </w:t>
            </w:r>
            <w:r>
              <w:rPr>
                <w:sz w:val="22"/>
              </w:rPr>
              <w:t>da</w:t>
            </w:r>
            <w:r>
              <w:rPr>
                <w:spacing w:val="-4"/>
                <w:sz w:val="22"/>
              </w:rPr>
              <w:t> </w:t>
            </w:r>
            <w:r>
              <w:rPr>
                <w:sz w:val="22"/>
              </w:rPr>
              <w:t>variação</w:t>
            </w:r>
            <w:r>
              <w:rPr>
                <w:spacing w:val="-1"/>
                <w:sz w:val="22"/>
              </w:rPr>
              <w:t> </w:t>
            </w:r>
            <w:r>
              <w:rPr>
                <w:sz w:val="22"/>
              </w:rPr>
              <w:t>cambial</w:t>
            </w:r>
            <w:r>
              <w:rPr>
                <w:spacing w:val="-5"/>
                <w:sz w:val="22"/>
              </w:rPr>
              <w:t> </w:t>
            </w:r>
            <w:r>
              <w:rPr>
                <w:sz w:val="22"/>
              </w:rPr>
              <w:t>de</w:t>
            </w:r>
            <w:r>
              <w:rPr>
                <w:spacing w:val="-7"/>
                <w:sz w:val="22"/>
              </w:rPr>
              <w:t> </w:t>
            </w:r>
            <w:r>
              <w:rPr>
                <w:spacing w:val="-2"/>
                <w:sz w:val="22"/>
              </w:rPr>
              <w:t>investida</w:t>
            </w:r>
          </w:p>
        </w:tc>
        <w:tc>
          <w:tcPr>
            <w:tcW w:w="1397" w:type="dxa"/>
          </w:tcPr>
          <w:p>
            <w:pPr>
              <w:pStyle w:val="TableParagraph"/>
              <w:tabs>
                <w:tab w:pos="1257" w:val="left" w:leader="none"/>
              </w:tabs>
              <w:spacing w:line="237" w:lineRule="exact"/>
              <w:ind w:left="-1"/>
              <w:rPr>
                <w:b/>
                <w:sz w:val="22"/>
              </w:rPr>
            </w:pPr>
            <w:r>
              <w:rPr>
                <w:b/>
                <w:sz w:val="22"/>
                <w:u w:val="single"/>
              </w:rPr>
              <w:tab/>
            </w:r>
            <w:r>
              <w:rPr>
                <w:b/>
                <w:spacing w:val="-10"/>
                <w:sz w:val="22"/>
                <w:u w:val="single"/>
              </w:rPr>
              <w:t>-</w:t>
            </w:r>
            <w:r>
              <w:rPr>
                <w:b/>
                <w:spacing w:val="40"/>
                <w:sz w:val="22"/>
                <w:u w:val="single"/>
              </w:rPr>
              <w:t> </w:t>
            </w:r>
          </w:p>
        </w:tc>
        <w:tc>
          <w:tcPr>
            <w:tcW w:w="163" w:type="dxa"/>
          </w:tcPr>
          <w:p>
            <w:pPr>
              <w:pStyle w:val="TableParagraph"/>
              <w:jc w:val="left"/>
              <w:rPr>
                <w:rFonts w:ascii="Times New Roman"/>
                <w:sz w:val="18"/>
              </w:rPr>
            </w:pPr>
          </w:p>
        </w:tc>
        <w:tc>
          <w:tcPr>
            <w:tcW w:w="1257" w:type="dxa"/>
          </w:tcPr>
          <w:p>
            <w:pPr>
              <w:pStyle w:val="TableParagraph"/>
              <w:spacing w:line="237" w:lineRule="exact"/>
              <w:ind w:left="-1" w:right="-15"/>
              <w:rPr>
                <w:sz w:val="22"/>
              </w:rPr>
            </w:pPr>
            <w:r>
              <w:rPr>
                <w:spacing w:val="60"/>
                <w:sz w:val="22"/>
                <w:u w:val="single"/>
              </w:rPr>
              <w:t>  </w:t>
            </w:r>
            <w:r>
              <w:rPr>
                <w:spacing w:val="-2"/>
                <w:sz w:val="22"/>
                <w:u w:val="single"/>
              </w:rPr>
              <w:t>(214.500)</w:t>
            </w:r>
            <w:r>
              <w:rPr>
                <w:spacing w:val="40"/>
                <w:sz w:val="22"/>
                <w:u w:val="single"/>
              </w:rPr>
              <w:t> </w:t>
            </w:r>
          </w:p>
        </w:tc>
      </w:tr>
      <w:tr>
        <w:trPr>
          <w:trHeight w:val="383" w:hRule="atLeast"/>
        </w:trPr>
        <w:tc>
          <w:tcPr>
            <w:tcW w:w="6732" w:type="dxa"/>
          </w:tcPr>
          <w:p>
            <w:pPr>
              <w:pStyle w:val="TableParagraph"/>
              <w:spacing w:before="2"/>
              <w:ind w:left="122"/>
              <w:jc w:val="left"/>
              <w:rPr>
                <w:b/>
                <w:sz w:val="22"/>
              </w:rPr>
            </w:pPr>
            <w:r>
              <w:rPr>
                <w:b/>
                <w:sz w:val="22"/>
              </w:rPr>
              <w:t>Caixa</w:t>
            </w:r>
            <w:r>
              <w:rPr>
                <w:b/>
                <w:spacing w:val="-3"/>
                <w:sz w:val="22"/>
              </w:rPr>
              <w:t> </w:t>
            </w:r>
            <w:r>
              <w:rPr>
                <w:b/>
                <w:sz w:val="22"/>
              </w:rPr>
              <w:t>líquido</w:t>
            </w:r>
            <w:r>
              <w:rPr>
                <w:b/>
                <w:spacing w:val="-4"/>
                <w:sz w:val="22"/>
              </w:rPr>
              <w:t> </w:t>
            </w:r>
            <w:r>
              <w:rPr>
                <w:b/>
                <w:sz w:val="22"/>
              </w:rPr>
              <w:t>aplicado</w:t>
            </w:r>
            <w:r>
              <w:rPr>
                <w:b/>
                <w:spacing w:val="-4"/>
                <w:sz w:val="22"/>
              </w:rPr>
              <w:t> </w:t>
            </w:r>
            <w:r>
              <w:rPr>
                <w:b/>
                <w:sz w:val="22"/>
              </w:rPr>
              <w:t>nas</w:t>
            </w:r>
            <w:r>
              <w:rPr>
                <w:b/>
                <w:spacing w:val="-3"/>
                <w:sz w:val="22"/>
              </w:rPr>
              <w:t> </w:t>
            </w:r>
            <w:r>
              <w:rPr>
                <w:b/>
                <w:sz w:val="22"/>
              </w:rPr>
              <w:t>atividades</w:t>
            </w:r>
            <w:r>
              <w:rPr>
                <w:b/>
                <w:spacing w:val="-4"/>
                <w:sz w:val="22"/>
              </w:rPr>
              <w:t> </w:t>
            </w:r>
            <w:r>
              <w:rPr>
                <w:b/>
                <w:sz w:val="22"/>
              </w:rPr>
              <w:t>de</w:t>
            </w:r>
            <w:r>
              <w:rPr>
                <w:b/>
                <w:spacing w:val="-2"/>
                <w:sz w:val="22"/>
              </w:rPr>
              <w:t> investimentos</w:t>
            </w:r>
          </w:p>
        </w:tc>
        <w:tc>
          <w:tcPr>
            <w:tcW w:w="1397" w:type="dxa"/>
          </w:tcPr>
          <w:p>
            <w:pPr>
              <w:pStyle w:val="TableParagraph"/>
              <w:spacing w:before="2"/>
              <w:ind w:left="388"/>
              <w:jc w:val="left"/>
              <w:rPr>
                <w:b/>
                <w:sz w:val="22"/>
              </w:rPr>
            </w:pPr>
            <w:r>
              <w:rPr>
                <w:b/>
                <w:spacing w:val="-2"/>
                <w:sz w:val="22"/>
              </w:rPr>
              <w:t>(400.877)</w:t>
            </w:r>
          </w:p>
        </w:tc>
        <w:tc>
          <w:tcPr>
            <w:tcW w:w="163" w:type="dxa"/>
          </w:tcPr>
          <w:p>
            <w:pPr>
              <w:pStyle w:val="TableParagraph"/>
              <w:jc w:val="left"/>
              <w:rPr>
                <w:rFonts w:ascii="Times New Roman"/>
                <w:sz w:val="22"/>
              </w:rPr>
            </w:pPr>
          </w:p>
        </w:tc>
        <w:tc>
          <w:tcPr>
            <w:tcW w:w="1257" w:type="dxa"/>
          </w:tcPr>
          <w:p>
            <w:pPr>
              <w:pStyle w:val="TableParagraph"/>
              <w:spacing w:before="2"/>
              <w:ind w:left="-1" w:right="63"/>
              <w:rPr>
                <w:sz w:val="22"/>
              </w:rPr>
            </w:pPr>
            <w:r>
              <w:rPr>
                <w:spacing w:val="-2"/>
                <w:sz w:val="22"/>
              </w:rPr>
              <w:t>(670.319)</w:t>
            </w:r>
          </w:p>
        </w:tc>
      </w:tr>
      <w:tr>
        <w:trPr>
          <w:trHeight w:val="379" w:hRule="atLeast"/>
        </w:trPr>
        <w:tc>
          <w:tcPr>
            <w:tcW w:w="6732" w:type="dxa"/>
          </w:tcPr>
          <w:p>
            <w:pPr>
              <w:pStyle w:val="TableParagraph"/>
              <w:spacing w:line="237" w:lineRule="exact" w:before="122"/>
              <w:ind w:left="122"/>
              <w:jc w:val="left"/>
              <w:rPr>
                <w:b/>
                <w:sz w:val="22"/>
              </w:rPr>
            </w:pPr>
            <w:r>
              <w:rPr>
                <w:b/>
                <w:sz w:val="22"/>
                <w:u w:val="single"/>
              </w:rPr>
              <w:t>Atividades</w:t>
            </w:r>
            <w:r>
              <w:rPr>
                <w:b/>
                <w:spacing w:val="-5"/>
                <w:sz w:val="22"/>
                <w:u w:val="single"/>
              </w:rPr>
              <w:t> </w:t>
            </w:r>
            <w:r>
              <w:rPr>
                <w:b/>
                <w:sz w:val="22"/>
                <w:u w:val="single"/>
              </w:rPr>
              <w:t>de</w:t>
            </w:r>
            <w:r>
              <w:rPr>
                <w:b/>
                <w:spacing w:val="-1"/>
                <w:sz w:val="22"/>
                <w:u w:val="single"/>
              </w:rPr>
              <w:t> </w:t>
            </w:r>
            <w:r>
              <w:rPr>
                <w:b/>
                <w:spacing w:val="-2"/>
                <w:sz w:val="22"/>
                <w:u w:val="single"/>
              </w:rPr>
              <w:t>financiamentos</w:t>
            </w:r>
          </w:p>
        </w:tc>
        <w:tc>
          <w:tcPr>
            <w:tcW w:w="1397" w:type="dxa"/>
          </w:tcPr>
          <w:p>
            <w:pPr>
              <w:pStyle w:val="TableParagraph"/>
              <w:jc w:val="left"/>
              <w:rPr>
                <w:rFonts w:ascii="Times New Roman"/>
                <w:sz w:val="22"/>
              </w:rPr>
            </w:pPr>
          </w:p>
        </w:tc>
        <w:tc>
          <w:tcPr>
            <w:tcW w:w="163" w:type="dxa"/>
          </w:tcPr>
          <w:p>
            <w:pPr>
              <w:pStyle w:val="TableParagraph"/>
              <w:jc w:val="left"/>
              <w:rPr>
                <w:rFonts w:ascii="Times New Roman"/>
                <w:sz w:val="22"/>
              </w:rPr>
            </w:pPr>
          </w:p>
        </w:tc>
        <w:tc>
          <w:tcPr>
            <w:tcW w:w="1257" w:type="dxa"/>
          </w:tcPr>
          <w:p>
            <w:pPr>
              <w:pStyle w:val="TableParagraph"/>
              <w:jc w:val="left"/>
              <w:rPr>
                <w:rFonts w:ascii="Times New Roman"/>
                <w:sz w:val="22"/>
              </w:rPr>
            </w:pPr>
          </w:p>
        </w:tc>
      </w:tr>
      <w:tr>
        <w:trPr>
          <w:trHeight w:val="254" w:hRule="atLeast"/>
        </w:trPr>
        <w:tc>
          <w:tcPr>
            <w:tcW w:w="6732" w:type="dxa"/>
          </w:tcPr>
          <w:p>
            <w:pPr>
              <w:pStyle w:val="TableParagraph"/>
              <w:spacing w:line="234" w:lineRule="exact"/>
              <w:ind w:left="342"/>
              <w:jc w:val="left"/>
              <w:rPr>
                <w:sz w:val="22"/>
              </w:rPr>
            </w:pPr>
            <w:r>
              <w:rPr>
                <w:sz w:val="22"/>
              </w:rPr>
              <w:t>Captação</w:t>
            </w:r>
            <w:r>
              <w:rPr>
                <w:spacing w:val="-4"/>
                <w:sz w:val="22"/>
              </w:rPr>
              <w:t> </w:t>
            </w:r>
            <w:r>
              <w:rPr>
                <w:sz w:val="22"/>
              </w:rPr>
              <w:t>de</w:t>
            </w:r>
            <w:r>
              <w:rPr>
                <w:spacing w:val="-3"/>
                <w:sz w:val="22"/>
              </w:rPr>
              <w:t> </w:t>
            </w:r>
            <w:r>
              <w:rPr>
                <w:spacing w:val="-2"/>
                <w:sz w:val="22"/>
              </w:rPr>
              <w:t>empréstimos</w:t>
            </w:r>
          </w:p>
        </w:tc>
        <w:tc>
          <w:tcPr>
            <w:tcW w:w="1397" w:type="dxa"/>
          </w:tcPr>
          <w:p>
            <w:pPr>
              <w:pStyle w:val="TableParagraph"/>
              <w:spacing w:line="234" w:lineRule="exact"/>
              <w:ind w:left="-1" w:right="66"/>
              <w:rPr>
                <w:b/>
                <w:sz w:val="22"/>
              </w:rPr>
            </w:pPr>
            <w:r>
              <w:rPr>
                <w:b/>
                <w:spacing w:val="-2"/>
                <w:sz w:val="22"/>
              </w:rPr>
              <w:t>548.862</w:t>
            </w:r>
          </w:p>
        </w:tc>
        <w:tc>
          <w:tcPr>
            <w:tcW w:w="163" w:type="dxa"/>
          </w:tcPr>
          <w:p>
            <w:pPr>
              <w:pStyle w:val="TableParagraph"/>
              <w:jc w:val="left"/>
              <w:rPr>
                <w:rFonts w:ascii="Times New Roman"/>
                <w:sz w:val="18"/>
              </w:rPr>
            </w:pPr>
          </w:p>
        </w:tc>
        <w:tc>
          <w:tcPr>
            <w:tcW w:w="1257" w:type="dxa"/>
          </w:tcPr>
          <w:p>
            <w:pPr>
              <w:pStyle w:val="TableParagraph"/>
              <w:spacing w:line="234" w:lineRule="exact"/>
              <w:ind w:left="-1" w:right="70"/>
              <w:rPr>
                <w:sz w:val="22"/>
              </w:rPr>
            </w:pPr>
            <w:r>
              <w:rPr>
                <w:spacing w:val="-2"/>
                <w:sz w:val="22"/>
              </w:rPr>
              <w:t>700.000</w:t>
            </w:r>
          </w:p>
        </w:tc>
      </w:tr>
      <w:tr>
        <w:trPr>
          <w:trHeight w:val="254" w:hRule="atLeast"/>
        </w:trPr>
        <w:tc>
          <w:tcPr>
            <w:tcW w:w="6732" w:type="dxa"/>
          </w:tcPr>
          <w:p>
            <w:pPr>
              <w:pStyle w:val="TableParagraph"/>
              <w:spacing w:line="234" w:lineRule="exact"/>
              <w:ind w:left="342"/>
              <w:jc w:val="left"/>
              <w:rPr>
                <w:sz w:val="22"/>
              </w:rPr>
            </w:pPr>
            <w:r>
              <w:rPr>
                <w:sz w:val="22"/>
              </w:rPr>
              <w:t>Pagamentos</w:t>
            </w:r>
            <w:r>
              <w:rPr>
                <w:spacing w:val="-3"/>
                <w:sz w:val="22"/>
              </w:rPr>
              <w:t> </w:t>
            </w:r>
            <w:r>
              <w:rPr>
                <w:sz w:val="22"/>
              </w:rPr>
              <w:t>de</w:t>
            </w:r>
            <w:r>
              <w:rPr>
                <w:spacing w:val="-7"/>
                <w:sz w:val="22"/>
              </w:rPr>
              <w:t> </w:t>
            </w:r>
            <w:r>
              <w:rPr>
                <w:sz w:val="22"/>
              </w:rPr>
              <w:t>empréstimos</w:t>
            </w:r>
            <w:r>
              <w:rPr>
                <w:spacing w:val="-3"/>
                <w:sz w:val="22"/>
              </w:rPr>
              <w:t> </w:t>
            </w:r>
            <w:r>
              <w:rPr>
                <w:spacing w:val="-2"/>
                <w:sz w:val="22"/>
              </w:rPr>
              <w:t>(principal)</w:t>
            </w:r>
          </w:p>
        </w:tc>
        <w:tc>
          <w:tcPr>
            <w:tcW w:w="1397" w:type="dxa"/>
          </w:tcPr>
          <w:p>
            <w:pPr>
              <w:pStyle w:val="TableParagraph"/>
              <w:spacing w:line="234" w:lineRule="exact"/>
              <w:ind w:left="388"/>
              <w:jc w:val="left"/>
              <w:rPr>
                <w:b/>
                <w:sz w:val="22"/>
              </w:rPr>
            </w:pPr>
            <w:r>
              <w:rPr>
                <w:b/>
                <w:spacing w:val="-2"/>
                <w:sz w:val="22"/>
              </w:rPr>
              <w:t>(612.846)</w:t>
            </w:r>
          </w:p>
        </w:tc>
        <w:tc>
          <w:tcPr>
            <w:tcW w:w="163" w:type="dxa"/>
          </w:tcPr>
          <w:p>
            <w:pPr>
              <w:pStyle w:val="TableParagraph"/>
              <w:jc w:val="left"/>
              <w:rPr>
                <w:rFonts w:ascii="Times New Roman"/>
                <w:sz w:val="18"/>
              </w:rPr>
            </w:pPr>
          </w:p>
        </w:tc>
        <w:tc>
          <w:tcPr>
            <w:tcW w:w="1257" w:type="dxa"/>
          </w:tcPr>
          <w:p>
            <w:pPr>
              <w:pStyle w:val="TableParagraph"/>
              <w:spacing w:line="234" w:lineRule="exact"/>
              <w:ind w:left="-1" w:right="63"/>
              <w:rPr>
                <w:sz w:val="22"/>
              </w:rPr>
            </w:pPr>
            <w:r>
              <w:rPr>
                <w:spacing w:val="-2"/>
                <w:sz w:val="22"/>
              </w:rPr>
              <w:t>(804.259)</w:t>
            </w:r>
          </w:p>
        </w:tc>
      </w:tr>
      <w:tr>
        <w:trPr>
          <w:trHeight w:val="252" w:hRule="atLeast"/>
        </w:trPr>
        <w:tc>
          <w:tcPr>
            <w:tcW w:w="6732" w:type="dxa"/>
          </w:tcPr>
          <w:p>
            <w:pPr>
              <w:pStyle w:val="TableParagraph"/>
              <w:spacing w:line="232" w:lineRule="exact"/>
              <w:ind w:left="342"/>
              <w:jc w:val="left"/>
              <w:rPr>
                <w:sz w:val="22"/>
              </w:rPr>
            </w:pPr>
            <w:r>
              <w:rPr>
                <w:sz w:val="22"/>
              </w:rPr>
              <w:t>Juros</w:t>
            </w:r>
            <w:r>
              <w:rPr>
                <w:spacing w:val="-5"/>
                <w:sz w:val="22"/>
              </w:rPr>
              <w:t> </w:t>
            </w:r>
            <w:r>
              <w:rPr>
                <w:sz w:val="22"/>
              </w:rPr>
              <w:t>pagos</w:t>
            </w:r>
            <w:r>
              <w:rPr>
                <w:spacing w:val="-6"/>
                <w:sz w:val="22"/>
              </w:rPr>
              <w:t> </w:t>
            </w:r>
            <w:r>
              <w:rPr>
                <w:sz w:val="22"/>
              </w:rPr>
              <w:t>sobre</w:t>
            </w:r>
            <w:r>
              <w:rPr>
                <w:spacing w:val="-1"/>
                <w:sz w:val="22"/>
              </w:rPr>
              <w:t> </w:t>
            </w:r>
            <w:r>
              <w:rPr>
                <w:spacing w:val="-2"/>
                <w:sz w:val="22"/>
              </w:rPr>
              <w:t>empréstimos</w:t>
            </w:r>
          </w:p>
        </w:tc>
        <w:tc>
          <w:tcPr>
            <w:tcW w:w="1397" w:type="dxa"/>
          </w:tcPr>
          <w:p>
            <w:pPr>
              <w:pStyle w:val="TableParagraph"/>
              <w:spacing w:line="232" w:lineRule="exact"/>
              <w:ind w:left="388"/>
              <w:jc w:val="left"/>
              <w:rPr>
                <w:b/>
                <w:sz w:val="22"/>
              </w:rPr>
            </w:pPr>
            <w:r>
              <w:rPr>
                <w:b/>
                <w:spacing w:val="-2"/>
                <w:sz w:val="22"/>
              </w:rPr>
              <w:t>(255.440)</w:t>
            </w:r>
          </w:p>
        </w:tc>
        <w:tc>
          <w:tcPr>
            <w:tcW w:w="163" w:type="dxa"/>
          </w:tcPr>
          <w:p>
            <w:pPr>
              <w:pStyle w:val="TableParagraph"/>
              <w:jc w:val="left"/>
              <w:rPr>
                <w:rFonts w:ascii="Times New Roman"/>
                <w:sz w:val="18"/>
              </w:rPr>
            </w:pPr>
          </w:p>
        </w:tc>
        <w:tc>
          <w:tcPr>
            <w:tcW w:w="1257" w:type="dxa"/>
          </w:tcPr>
          <w:p>
            <w:pPr>
              <w:pStyle w:val="TableParagraph"/>
              <w:spacing w:line="232" w:lineRule="exact"/>
              <w:ind w:left="-1" w:right="63"/>
              <w:rPr>
                <w:sz w:val="22"/>
              </w:rPr>
            </w:pPr>
            <w:r>
              <w:rPr>
                <w:spacing w:val="-2"/>
                <w:sz w:val="22"/>
              </w:rPr>
              <w:t>(134.547)</w:t>
            </w:r>
          </w:p>
        </w:tc>
      </w:tr>
      <w:tr>
        <w:trPr>
          <w:trHeight w:val="251" w:hRule="atLeast"/>
        </w:trPr>
        <w:tc>
          <w:tcPr>
            <w:tcW w:w="6732" w:type="dxa"/>
          </w:tcPr>
          <w:p>
            <w:pPr>
              <w:pStyle w:val="TableParagraph"/>
              <w:spacing w:line="232" w:lineRule="exact"/>
              <w:ind w:left="342"/>
              <w:jc w:val="left"/>
              <w:rPr>
                <w:sz w:val="22"/>
              </w:rPr>
            </w:pPr>
            <w:r>
              <w:rPr>
                <w:sz w:val="22"/>
              </w:rPr>
              <w:t>Dividendos</w:t>
            </w:r>
            <w:r>
              <w:rPr>
                <w:spacing w:val="-10"/>
                <w:sz w:val="22"/>
              </w:rPr>
              <w:t> </w:t>
            </w:r>
            <w:r>
              <w:rPr>
                <w:spacing w:val="-2"/>
                <w:sz w:val="22"/>
              </w:rPr>
              <w:t>pagos</w:t>
            </w:r>
          </w:p>
        </w:tc>
        <w:tc>
          <w:tcPr>
            <w:tcW w:w="1397" w:type="dxa"/>
          </w:tcPr>
          <w:p>
            <w:pPr>
              <w:pStyle w:val="TableParagraph"/>
              <w:spacing w:line="232" w:lineRule="exact"/>
              <w:ind w:left="388"/>
              <w:jc w:val="left"/>
              <w:rPr>
                <w:b/>
                <w:sz w:val="22"/>
              </w:rPr>
            </w:pPr>
            <w:r>
              <w:rPr>
                <w:b/>
                <w:spacing w:val="-2"/>
                <w:sz w:val="22"/>
              </w:rPr>
              <w:t>(657.548)</w:t>
            </w:r>
          </w:p>
        </w:tc>
        <w:tc>
          <w:tcPr>
            <w:tcW w:w="163" w:type="dxa"/>
          </w:tcPr>
          <w:p>
            <w:pPr>
              <w:pStyle w:val="TableParagraph"/>
              <w:jc w:val="left"/>
              <w:rPr>
                <w:rFonts w:ascii="Times New Roman"/>
                <w:sz w:val="18"/>
              </w:rPr>
            </w:pPr>
          </w:p>
        </w:tc>
        <w:tc>
          <w:tcPr>
            <w:tcW w:w="1257" w:type="dxa"/>
          </w:tcPr>
          <w:p>
            <w:pPr>
              <w:pStyle w:val="TableParagraph"/>
              <w:spacing w:line="232" w:lineRule="exact"/>
              <w:ind w:left="-1" w:right="69"/>
              <w:rPr>
                <w:sz w:val="22"/>
              </w:rPr>
            </w:pPr>
            <w:r>
              <w:rPr>
                <w:spacing w:val="-2"/>
                <w:sz w:val="22"/>
              </w:rPr>
              <w:t>(48.731)</w:t>
            </w:r>
          </w:p>
        </w:tc>
      </w:tr>
      <w:tr>
        <w:trPr>
          <w:trHeight w:val="259" w:hRule="atLeast"/>
        </w:trPr>
        <w:tc>
          <w:tcPr>
            <w:tcW w:w="6732" w:type="dxa"/>
          </w:tcPr>
          <w:p>
            <w:pPr>
              <w:pStyle w:val="TableParagraph"/>
              <w:spacing w:line="239" w:lineRule="exact"/>
              <w:ind w:left="342"/>
              <w:jc w:val="left"/>
              <w:rPr>
                <w:sz w:val="22"/>
              </w:rPr>
            </w:pPr>
            <w:r>
              <w:rPr>
                <w:sz w:val="22"/>
              </w:rPr>
              <w:t>Contraprestação</w:t>
            </w:r>
            <w:r>
              <w:rPr>
                <w:spacing w:val="-4"/>
                <w:sz w:val="22"/>
              </w:rPr>
              <w:t> </w:t>
            </w:r>
            <w:r>
              <w:rPr>
                <w:sz w:val="22"/>
              </w:rPr>
              <w:t>de</w:t>
            </w:r>
            <w:r>
              <w:rPr>
                <w:spacing w:val="-4"/>
                <w:sz w:val="22"/>
              </w:rPr>
              <w:t> </w:t>
            </w:r>
            <w:r>
              <w:rPr>
                <w:spacing w:val="-2"/>
                <w:sz w:val="22"/>
              </w:rPr>
              <w:t>arrendamento</w:t>
            </w:r>
          </w:p>
        </w:tc>
        <w:tc>
          <w:tcPr>
            <w:tcW w:w="1397" w:type="dxa"/>
          </w:tcPr>
          <w:p>
            <w:pPr>
              <w:pStyle w:val="TableParagraph"/>
              <w:tabs>
                <w:tab w:pos="388" w:val="left" w:leader="none"/>
              </w:tabs>
              <w:spacing w:line="239" w:lineRule="exact"/>
              <w:ind w:left="-1"/>
              <w:rPr>
                <w:b/>
                <w:sz w:val="22"/>
              </w:rPr>
            </w:pPr>
            <w:r>
              <w:rPr>
                <w:b/>
                <w:sz w:val="22"/>
                <w:u w:val="single"/>
              </w:rPr>
              <w:tab/>
            </w:r>
            <w:r>
              <w:rPr>
                <w:b/>
                <w:spacing w:val="-2"/>
                <w:sz w:val="22"/>
                <w:u w:val="single"/>
              </w:rPr>
              <w:t>(389.240)</w:t>
            </w:r>
            <w:r>
              <w:rPr>
                <w:b/>
                <w:spacing w:val="40"/>
                <w:sz w:val="22"/>
                <w:u w:val="single"/>
              </w:rPr>
              <w:t> </w:t>
            </w:r>
          </w:p>
        </w:tc>
        <w:tc>
          <w:tcPr>
            <w:tcW w:w="163" w:type="dxa"/>
          </w:tcPr>
          <w:p>
            <w:pPr>
              <w:pStyle w:val="TableParagraph"/>
              <w:jc w:val="left"/>
              <w:rPr>
                <w:rFonts w:ascii="Times New Roman"/>
                <w:sz w:val="18"/>
              </w:rPr>
            </w:pPr>
          </w:p>
        </w:tc>
        <w:tc>
          <w:tcPr>
            <w:tcW w:w="1257" w:type="dxa"/>
          </w:tcPr>
          <w:p>
            <w:pPr>
              <w:pStyle w:val="TableParagraph"/>
              <w:spacing w:line="239" w:lineRule="exact"/>
              <w:ind w:left="-1" w:right="-15"/>
              <w:rPr>
                <w:sz w:val="22"/>
              </w:rPr>
            </w:pPr>
            <w:r>
              <w:rPr>
                <w:spacing w:val="60"/>
                <w:sz w:val="22"/>
                <w:u w:val="single"/>
              </w:rPr>
              <w:t>  </w:t>
            </w:r>
            <w:r>
              <w:rPr>
                <w:spacing w:val="-2"/>
                <w:sz w:val="22"/>
                <w:u w:val="single"/>
              </w:rPr>
              <w:t>(342.010)</w:t>
            </w:r>
            <w:r>
              <w:rPr>
                <w:spacing w:val="40"/>
                <w:sz w:val="22"/>
                <w:u w:val="single"/>
              </w:rPr>
              <w:t> </w:t>
            </w:r>
          </w:p>
        </w:tc>
      </w:tr>
      <w:tr>
        <w:trPr>
          <w:trHeight w:val="481" w:hRule="atLeast"/>
        </w:trPr>
        <w:tc>
          <w:tcPr>
            <w:tcW w:w="6732" w:type="dxa"/>
          </w:tcPr>
          <w:p>
            <w:pPr>
              <w:pStyle w:val="TableParagraph"/>
              <w:spacing w:before="2"/>
              <w:ind w:left="122"/>
              <w:jc w:val="left"/>
              <w:rPr>
                <w:b/>
                <w:sz w:val="22"/>
              </w:rPr>
            </w:pPr>
            <w:r>
              <w:rPr>
                <w:b/>
                <w:sz w:val="22"/>
              </w:rPr>
              <w:t>Caixa</w:t>
            </w:r>
            <w:r>
              <w:rPr>
                <w:b/>
                <w:spacing w:val="-3"/>
                <w:sz w:val="22"/>
              </w:rPr>
              <w:t> </w:t>
            </w:r>
            <w:r>
              <w:rPr>
                <w:b/>
                <w:sz w:val="22"/>
              </w:rPr>
              <w:t>líquido</w:t>
            </w:r>
            <w:r>
              <w:rPr>
                <w:b/>
                <w:spacing w:val="-4"/>
                <w:sz w:val="22"/>
              </w:rPr>
              <w:t> </w:t>
            </w:r>
            <w:r>
              <w:rPr>
                <w:b/>
                <w:sz w:val="22"/>
              </w:rPr>
              <w:t>aplicado</w:t>
            </w:r>
            <w:r>
              <w:rPr>
                <w:b/>
                <w:spacing w:val="-4"/>
                <w:sz w:val="22"/>
              </w:rPr>
              <w:t> </w:t>
            </w:r>
            <w:r>
              <w:rPr>
                <w:b/>
                <w:sz w:val="22"/>
              </w:rPr>
              <w:t>nas</w:t>
            </w:r>
            <w:r>
              <w:rPr>
                <w:b/>
                <w:spacing w:val="-3"/>
                <w:sz w:val="22"/>
              </w:rPr>
              <w:t> </w:t>
            </w:r>
            <w:r>
              <w:rPr>
                <w:b/>
                <w:sz w:val="22"/>
              </w:rPr>
              <w:t>atividades</w:t>
            </w:r>
            <w:r>
              <w:rPr>
                <w:b/>
                <w:spacing w:val="-4"/>
                <w:sz w:val="22"/>
              </w:rPr>
              <w:t> </w:t>
            </w:r>
            <w:r>
              <w:rPr>
                <w:b/>
                <w:sz w:val="22"/>
              </w:rPr>
              <w:t>de</w:t>
            </w:r>
            <w:r>
              <w:rPr>
                <w:b/>
                <w:spacing w:val="-3"/>
                <w:sz w:val="22"/>
              </w:rPr>
              <w:t> </w:t>
            </w:r>
            <w:r>
              <w:rPr>
                <w:b/>
                <w:spacing w:val="-2"/>
                <w:sz w:val="22"/>
              </w:rPr>
              <w:t>financiamentos</w:t>
            </w:r>
          </w:p>
        </w:tc>
        <w:tc>
          <w:tcPr>
            <w:tcW w:w="1397" w:type="dxa"/>
            <w:tcBorders>
              <w:bottom w:val="single" w:sz="4" w:space="0" w:color="000000"/>
            </w:tcBorders>
          </w:tcPr>
          <w:p>
            <w:pPr>
              <w:pStyle w:val="TableParagraph"/>
              <w:spacing w:before="2"/>
              <w:ind w:left="206"/>
              <w:jc w:val="left"/>
              <w:rPr>
                <w:b/>
                <w:sz w:val="22"/>
              </w:rPr>
            </w:pPr>
            <w:r>
              <w:rPr>
                <w:b/>
                <w:spacing w:val="-2"/>
                <w:sz w:val="22"/>
              </w:rPr>
              <w:t>(1.366.212)</w:t>
            </w:r>
          </w:p>
        </w:tc>
        <w:tc>
          <w:tcPr>
            <w:tcW w:w="163" w:type="dxa"/>
          </w:tcPr>
          <w:p>
            <w:pPr>
              <w:pStyle w:val="TableParagraph"/>
              <w:jc w:val="left"/>
              <w:rPr>
                <w:rFonts w:ascii="Times New Roman"/>
                <w:sz w:val="22"/>
              </w:rPr>
            </w:pPr>
          </w:p>
        </w:tc>
        <w:tc>
          <w:tcPr>
            <w:tcW w:w="1257" w:type="dxa"/>
            <w:tcBorders>
              <w:bottom w:val="single" w:sz="4" w:space="0" w:color="000000"/>
            </w:tcBorders>
          </w:tcPr>
          <w:p>
            <w:pPr>
              <w:pStyle w:val="TableParagraph"/>
              <w:spacing w:before="2"/>
              <w:ind w:left="-1" w:right="63"/>
              <w:rPr>
                <w:sz w:val="22"/>
              </w:rPr>
            </w:pPr>
            <w:r>
              <w:rPr>
                <w:spacing w:val="-2"/>
                <w:sz w:val="22"/>
              </w:rPr>
              <w:t>(629.547)</w:t>
            </w:r>
          </w:p>
        </w:tc>
      </w:tr>
      <w:tr>
        <w:trPr>
          <w:trHeight w:val="396" w:hRule="atLeast"/>
        </w:trPr>
        <w:tc>
          <w:tcPr>
            <w:tcW w:w="6732" w:type="dxa"/>
          </w:tcPr>
          <w:p>
            <w:pPr>
              <w:pStyle w:val="TableParagraph"/>
              <w:spacing w:line="248" w:lineRule="exact"/>
              <w:ind w:left="122"/>
              <w:jc w:val="left"/>
              <w:rPr>
                <w:b/>
                <w:sz w:val="22"/>
              </w:rPr>
            </w:pPr>
            <w:r>
              <w:rPr>
                <w:b/>
                <w:sz w:val="22"/>
              </w:rPr>
              <w:t>Variação</w:t>
            </w:r>
            <w:r>
              <w:rPr>
                <w:b/>
                <w:spacing w:val="-5"/>
                <w:sz w:val="22"/>
              </w:rPr>
              <w:t> </w:t>
            </w:r>
            <w:r>
              <w:rPr>
                <w:b/>
                <w:sz w:val="22"/>
              </w:rPr>
              <w:t>líquida</w:t>
            </w:r>
            <w:r>
              <w:rPr>
                <w:b/>
                <w:spacing w:val="-1"/>
                <w:sz w:val="22"/>
              </w:rPr>
              <w:t> </w:t>
            </w:r>
            <w:r>
              <w:rPr>
                <w:b/>
                <w:sz w:val="22"/>
              </w:rPr>
              <w:t>de</w:t>
            </w:r>
            <w:r>
              <w:rPr>
                <w:b/>
                <w:spacing w:val="-4"/>
                <w:sz w:val="22"/>
              </w:rPr>
              <w:t> </w:t>
            </w:r>
            <w:r>
              <w:rPr>
                <w:b/>
                <w:sz w:val="22"/>
              </w:rPr>
              <w:t>caixa</w:t>
            </w:r>
            <w:r>
              <w:rPr>
                <w:b/>
                <w:spacing w:val="-8"/>
                <w:sz w:val="22"/>
              </w:rPr>
              <w:t> </w:t>
            </w:r>
            <w:r>
              <w:rPr>
                <w:b/>
                <w:sz w:val="22"/>
              </w:rPr>
              <w:t>e</w:t>
            </w:r>
            <w:r>
              <w:rPr>
                <w:b/>
                <w:spacing w:val="-1"/>
                <w:sz w:val="22"/>
              </w:rPr>
              <w:t> </w:t>
            </w:r>
            <w:r>
              <w:rPr>
                <w:b/>
                <w:sz w:val="22"/>
              </w:rPr>
              <w:t>equivalentes</w:t>
            </w:r>
            <w:r>
              <w:rPr>
                <w:b/>
                <w:spacing w:val="-4"/>
                <w:sz w:val="22"/>
              </w:rPr>
              <w:t> </w:t>
            </w:r>
            <w:r>
              <w:rPr>
                <w:b/>
                <w:sz w:val="22"/>
              </w:rPr>
              <w:t>de</w:t>
            </w:r>
            <w:r>
              <w:rPr>
                <w:b/>
                <w:spacing w:val="-4"/>
                <w:sz w:val="22"/>
              </w:rPr>
              <w:t> </w:t>
            </w:r>
            <w:r>
              <w:rPr>
                <w:b/>
                <w:spacing w:val="-2"/>
                <w:sz w:val="22"/>
              </w:rPr>
              <w:t>caixa</w:t>
            </w:r>
          </w:p>
        </w:tc>
        <w:tc>
          <w:tcPr>
            <w:tcW w:w="1397" w:type="dxa"/>
            <w:tcBorders>
              <w:top w:val="single" w:sz="4" w:space="0" w:color="000000"/>
            </w:tcBorders>
          </w:tcPr>
          <w:p>
            <w:pPr>
              <w:pStyle w:val="TableParagraph"/>
              <w:tabs>
                <w:tab w:pos="388" w:val="left" w:leader="none"/>
              </w:tabs>
              <w:spacing w:line="248" w:lineRule="exact"/>
              <w:ind w:left="-1"/>
              <w:rPr>
                <w:b/>
                <w:sz w:val="22"/>
              </w:rPr>
            </w:pPr>
            <w:r>
              <w:rPr>
                <w:b/>
                <w:sz w:val="22"/>
                <w:u w:val="double"/>
              </w:rPr>
              <w:tab/>
            </w:r>
            <w:r>
              <w:rPr>
                <w:b/>
                <w:spacing w:val="-2"/>
                <w:sz w:val="22"/>
                <w:u w:val="double"/>
              </w:rPr>
              <w:t>(469.411)</w:t>
            </w:r>
            <w:r>
              <w:rPr>
                <w:b/>
                <w:spacing w:val="40"/>
                <w:sz w:val="22"/>
                <w:u w:val="double"/>
              </w:rPr>
              <w:t> </w:t>
            </w:r>
          </w:p>
        </w:tc>
        <w:tc>
          <w:tcPr>
            <w:tcW w:w="163" w:type="dxa"/>
          </w:tcPr>
          <w:p>
            <w:pPr>
              <w:pStyle w:val="TableParagraph"/>
              <w:jc w:val="left"/>
              <w:rPr>
                <w:rFonts w:ascii="Times New Roman"/>
                <w:sz w:val="22"/>
              </w:rPr>
            </w:pPr>
          </w:p>
        </w:tc>
        <w:tc>
          <w:tcPr>
            <w:tcW w:w="1257" w:type="dxa"/>
            <w:tcBorders>
              <w:top w:val="single" w:sz="4" w:space="0" w:color="000000"/>
            </w:tcBorders>
          </w:tcPr>
          <w:p>
            <w:pPr>
              <w:pStyle w:val="TableParagraph"/>
              <w:spacing w:line="248" w:lineRule="exact"/>
              <w:ind w:left="-1" w:right="-15"/>
              <w:rPr>
                <w:sz w:val="22"/>
              </w:rPr>
            </w:pPr>
            <w:r>
              <w:rPr>
                <w:spacing w:val="60"/>
                <w:sz w:val="22"/>
                <w:u w:val="double"/>
              </w:rPr>
              <w:t>  </w:t>
            </w:r>
            <w:r>
              <w:rPr>
                <w:spacing w:val="-2"/>
                <w:sz w:val="22"/>
                <w:u w:val="double"/>
              </w:rPr>
              <w:t>(631.187)</w:t>
            </w:r>
            <w:r>
              <w:rPr>
                <w:spacing w:val="40"/>
                <w:sz w:val="22"/>
                <w:u w:val="double"/>
              </w:rPr>
              <w:t> </w:t>
            </w:r>
          </w:p>
        </w:tc>
      </w:tr>
      <w:tr>
        <w:trPr>
          <w:trHeight w:val="396" w:hRule="atLeast"/>
        </w:trPr>
        <w:tc>
          <w:tcPr>
            <w:tcW w:w="6732" w:type="dxa"/>
          </w:tcPr>
          <w:p>
            <w:pPr>
              <w:pStyle w:val="TableParagraph"/>
              <w:spacing w:line="235" w:lineRule="exact" w:before="141"/>
              <w:ind w:left="122"/>
              <w:jc w:val="left"/>
              <w:rPr>
                <w:sz w:val="22"/>
              </w:rPr>
            </w:pPr>
            <w:r>
              <w:rPr>
                <w:sz w:val="22"/>
              </w:rPr>
              <w:t>Caixa</w:t>
            </w:r>
            <w:r>
              <w:rPr>
                <w:spacing w:val="-3"/>
                <w:sz w:val="22"/>
              </w:rPr>
              <w:t> </w:t>
            </w:r>
            <w:r>
              <w:rPr>
                <w:sz w:val="22"/>
              </w:rPr>
              <w:t>e</w:t>
            </w:r>
            <w:r>
              <w:rPr>
                <w:spacing w:val="-3"/>
                <w:sz w:val="22"/>
              </w:rPr>
              <w:t> </w:t>
            </w:r>
            <w:r>
              <w:rPr>
                <w:sz w:val="22"/>
              </w:rPr>
              <w:t>equivalentes</w:t>
            </w:r>
            <w:r>
              <w:rPr>
                <w:spacing w:val="-3"/>
                <w:sz w:val="22"/>
              </w:rPr>
              <w:t> </w:t>
            </w:r>
            <w:r>
              <w:rPr>
                <w:sz w:val="22"/>
              </w:rPr>
              <w:t>de</w:t>
            </w:r>
            <w:r>
              <w:rPr>
                <w:spacing w:val="-3"/>
                <w:sz w:val="22"/>
              </w:rPr>
              <w:t> </w:t>
            </w:r>
            <w:r>
              <w:rPr>
                <w:sz w:val="22"/>
              </w:rPr>
              <w:t>caixa</w:t>
            </w:r>
            <w:r>
              <w:rPr>
                <w:spacing w:val="-3"/>
                <w:sz w:val="22"/>
              </w:rPr>
              <w:t> </w:t>
            </w:r>
            <w:r>
              <w:rPr>
                <w:sz w:val="22"/>
              </w:rPr>
              <w:t>no</w:t>
            </w:r>
            <w:r>
              <w:rPr>
                <w:spacing w:val="-3"/>
                <w:sz w:val="22"/>
              </w:rPr>
              <w:t> </w:t>
            </w:r>
            <w:r>
              <w:rPr>
                <w:sz w:val="22"/>
              </w:rPr>
              <w:t>início</w:t>
            </w:r>
            <w:r>
              <w:rPr>
                <w:spacing w:val="-3"/>
                <w:sz w:val="22"/>
              </w:rPr>
              <w:t> </w:t>
            </w:r>
            <w:r>
              <w:rPr>
                <w:sz w:val="22"/>
              </w:rPr>
              <w:t>do</w:t>
            </w:r>
            <w:r>
              <w:rPr>
                <w:spacing w:val="-3"/>
                <w:sz w:val="22"/>
              </w:rPr>
              <w:t> </w:t>
            </w:r>
            <w:r>
              <w:rPr>
                <w:spacing w:val="-2"/>
                <w:sz w:val="22"/>
              </w:rPr>
              <w:t>exercício</w:t>
            </w:r>
          </w:p>
        </w:tc>
        <w:tc>
          <w:tcPr>
            <w:tcW w:w="1397" w:type="dxa"/>
          </w:tcPr>
          <w:p>
            <w:pPr>
              <w:pStyle w:val="TableParagraph"/>
              <w:spacing w:line="235" w:lineRule="exact" w:before="141"/>
              <w:ind w:left="350"/>
              <w:jc w:val="left"/>
              <w:rPr>
                <w:b/>
                <w:sz w:val="22"/>
              </w:rPr>
            </w:pPr>
            <w:r>
              <w:rPr>
                <w:b/>
                <w:spacing w:val="-2"/>
                <w:sz w:val="22"/>
              </w:rPr>
              <w:t>1.290.606</w:t>
            </w:r>
          </w:p>
        </w:tc>
        <w:tc>
          <w:tcPr>
            <w:tcW w:w="163" w:type="dxa"/>
          </w:tcPr>
          <w:p>
            <w:pPr>
              <w:pStyle w:val="TableParagraph"/>
              <w:jc w:val="left"/>
              <w:rPr>
                <w:rFonts w:ascii="Times New Roman"/>
                <w:sz w:val="22"/>
              </w:rPr>
            </w:pPr>
          </w:p>
        </w:tc>
        <w:tc>
          <w:tcPr>
            <w:tcW w:w="1257" w:type="dxa"/>
          </w:tcPr>
          <w:p>
            <w:pPr>
              <w:pStyle w:val="TableParagraph"/>
              <w:spacing w:line="235" w:lineRule="exact" w:before="141"/>
              <w:ind w:left="-1" w:right="69"/>
              <w:rPr>
                <w:sz w:val="22"/>
              </w:rPr>
            </w:pPr>
            <w:r>
              <w:rPr>
                <w:spacing w:val="-2"/>
                <w:sz w:val="22"/>
              </w:rPr>
              <w:t>1.921.793</w:t>
            </w:r>
          </w:p>
        </w:tc>
      </w:tr>
      <w:tr>
        <w:trPr>
          <w:trHeight w:val="474" w:hRule="atLeast"/>
        </w:trPr>
        <w:tc>
          <w:tcPr>
            <w:tcW w:w="6732" w:type="dxa"/>
          </w:tcPr>
          <w:p>
            <w:pPr>
              <w:pStyle w:val="TableParagraph"/>
              <w:spacing w:line="248" w:lineRule="exact"/>
              <w:ind w:left="122"/>
              <w:jc w:val="left"/>
              <w:rPr>
                <w:sz w:val="22"/>
              </w:rPr>
            </w:pPr>
            <w:r>
              <w:rPr>
                <w:sz w:val="22"/>
              </w:rPr>
              <w:t>Caixa</w:t>
            </w:r>
            <w:r>
              <w:rPr>
                <w:spacing w:val="-3"/>
                <w:sz w:val="22"/>
              </w:rPr>
              <w:t> </w:t>
            </w:r>
            <w:r>
              <w:rPr>
                <w:sz w:val="22"/>
              </w:rPr>
              <w:t>e</w:t>
            </w:r>
            <w:r>
              <w:rPr>
                <w:spacing w:val="-3"/>
                <w:sz w:val="22"/>
              </w:rPr>
              <w:t> </w:t>
            </w:r>
            <w:r>
              <w:rPr>
                <w:sz w:val="22"/>
              </w:rPr>
              <w:t>equivalentes</w:t>
            </w:r>
            <w:r>
              <w:rPr>
                <w:spacing w:val="-3"/>
                <w:sz w:val="22"/>
              </w:rPr>
              <w:t> </w:t>
            </w:r>
            <w:r>
              <w:rPr>
                <w:sz w:val="22"/>
              </w:rPr>
              <w:t>de</w:t>
            </w:r>
            <w:r>
              <w:rPr>
                <w:spacing w:val="-3"/>
                <w:sz w:val="22"/>
              </w:rPr>
              <w:t> </w:t>
            </w:r>
            <w:r>
              <w:rPr>
                <w:sz w:val="22"/>
              </w:rPr>
              <w:t>caixa</w:t>
            </w:r>
            <w:r>
              <w:rPr>
                <w:spacing w:val="-3"/>
                <w:sz w:val="22"/>
              </w:rPr>
              <w:t> </w:t>
            </w:r>
            <w:r>
              <w:rPr>
                <w:sz w:val="22"/>
              </w:rPr>
              <w:t>no</w:t>
            </w:r>
            <w:r>
              <w:rPr>
                <w:spacing w:val="-3"/>
                <w:sz w:val="22"/>
              </w:rPr>
              <w:t> </w:t>
            </w:r>
            <w:r>
              <w:rPr>
                <w:sz w:val="22"/>
              </w:rPr>
              <w:t>fim do</w:t>
            </w:r>
            <w:r>
              <w:rPr>
                <w:spacing w:val="-2"/>
                <w:sz w:val="22"/>
              </w:rPr>
              <w:t> exercício</w:t>
            </w:r>
          </w:p>
        </w:tc>
        <w:tc>
          <w:tcPr>
            <w:tcW w:w="1397" w:type="dxa"/>
            <w:tcBorders>
              <w:bottom w:val="single" w:sz="4" w:space="0" w:color="000000"/>
            </w:tcBorders>
          </w:tcPr>
          <w:p>
            <w:pPr>
              <w:pStyle w:val="TableParagraph"/>
              <w:spacing w:line="248" w:lineRule="exact"/>
              <w:ind w:left="-1" w:right="66"/>
              <w:rPr>
                <w:b/>
                <w:sz w:val="22"/>
              </w:rPr>
            </w:pPr>
            <w:r>
              <w:rPr>
                <w:b/>
                <w:spacing w:val="-2"/>
                <w:sz w:val="22"/>
              </w:rPr>
              <w:t>821.195</w:t>
            </w:r>
          </w:p>
        </w:tc>
        <w:tc>
          <w:tcPr>
            <w:tcW w:w="163" w:type="dxa"/>
          </w:tcPr>
          <w:p>
            <w:pPr>
              <w:pStyle w:val="TableParagraph"/>
              <w:jc w:val="left"/>
              <w:rPr>
                <w:rFonts w:ascii="Times New Roman"/>
                <w:sz w:val="22"/>
              </w:rPr>
            </w:pPr>
          </w:p>
        </w:tc>
        <w:tc>
          <w:tcPr>
            <w:tcW w:w="1257" w:type="dxa"/>
            <w:tcBorders>
              <w:bottom w:val="single" w:sz="4" w:space="0" w:color="000000"/>
            </w:tcBorders>
          </w:tcPr>
          <w:p>
            <w:pPr>
              <w:pStyle w:val="TableParagraph"/>
              <w:spacing w:line="248" w:lineRule="exact"/>
              <w:ind w:left="-1" w:right="69"/>
              <w:rPr>
                <w:sz w:val="22"/>
              </w:rPr>
            </w:pPr>
            <w:r>
              <w:rPr>
                <w:spacing w:val="-2"/>
                <w:sz w:val="22"/>
              </w:rPr>
              <w:t>1.290.606</w:t>
            </w:r>
          </w:p>
        </w:tc>
      </w:tr>
      <w:tr>
        <w:trPr>
          <w:trHeight w:val="252" w:hRule="atLeast"/>
        </w:trPr>
        <w:tc>
          <w:tcPr>
            <w:tcW w:w="6732" w:type="dxa"/>
          </w:tcPr>
          <w:p>
            <w:pPr>
              <w:pStyle w:val="TableParagraph"/>
              <w:spacing w:line="233" w:lineRule="exact"/>
              <w:ind w:left="122"/>
              <w:jc w:val="left"/>
              <w:rPr>
                <w:b/>
                <w:sz w:val="22"/>
              </w:rPr>
            </w:pPr>
            <w:r>
              <w:rPr>
                <w:b/>
                <w:sz w:val="22"/>
              </w:rPr>
              <w:t>Variação</w:t>
            </w:r>
            <w:r>
              <w:rPr>
                <w:b/>
                <w:spacing w:val="-4"/>
                <w:sz w:val="22"/>
              </w:rPr>
              <w:t> </w:t>
            </w:r>
            <w:r>
              <w:rPr>
                <w:b/>
                <w:sz w:val="22"/>
              </w:rPr>
              <w:t>líquida</w:t>
            </w:r>
            <w:r>
              <w:rPr>
                <w:b/>
                <w:spacing w:val="-1"/>
                <w:sz w:val="22"/>
              </w:rPr>
              <w:t> </w:t>
            </w:r>
            <w:r>
              <w:rPr>
                <w:b/>
                <w:sz w:val="22"/>
              </w:rPr>
              <w:t>no</w:t>
            </w:r>
            <w:r>
              <w:rPr>
                <w:b/>
                <w:spacing w:val="-8"/>
                <w:sz w:val="22"/>
              </w:rPr>
              <w:t> </w:t>
            </w:r>
            <w:r>
              <w:rPr>
                <w:b/>
                <w:sz w:val="22"/>
              </w:rPr>
              <w:t>caixa</w:t>
            </w:r>
            <w:r>
              <w:rPr>
                <w:b/>
                <w:spacing w:val="-4"/>
                <w:sz w:val="22"/>
              </w:rPr>
              <w:t> </w:t>
            </w:r>
            <w:r>
              <w:rPr>
                <w:b/>
                <w:sz w:val="22"/>
              </w:rPr>
              <w:t>e</w:t>
            </w:r>
            <w:r>
              <w:rPr>
                <w:b/>
                <w:spacing w:val="-5"/>
                <w:sz w:val="22"/>
              </w:rPr>
              <w:t> </w:t>
            </w:r>
            <w:r>
              <w:rPr>
                <w:b/>
                <w:sz w:val="22"/>
              </w:rPr>
              <w:t>equivalentes</w:t>
            </w:r>
            <w:r>
              <w:rPr>
                <w:b/>
                <w:spacing w:val="-3"/>
                <w:sz w:val="22"/>
              </w:rPr>
              <w:t> </w:t>
            </w:r>
            <w:r>
              <w:rPr>
                <w:b/>
                <w:sz w:val="22"/>
              </w:rPr>
              <w:t>de</w:t>
            </w:r>
            <w:r>
              <w:rPr>
                <w:b/>
                <w:spacing w:val="-1"/>
                <w:sz w:val="22"/>
              </w:rPr>
              <w:t> </w:t>
            </w:r>
            <w:r>
              <w:rPr>
                <w:b/>
                <w:spacing w:val="-2"/>
                <w:sz w:val="22"/>
              </w:rPr>
              <w:t>caixa</w:t>
            </w:r>
          </w:p>
        </w:tc>
        <w:tc>
          <w:tcPr>
            <w:tcW w:w="1397" w:type="dxa"/>
            <w:tcBorders>
              <w:top w:val="single" w:sz="4" w:space="0" w:color="000000"/>
            </w:tcBorders>
          </w:tcPr>
          <w:p>
            <w:pPr>
              <w:pStyle w:val="TableParagraph"/>
              <w:tabs>
                <w:tab w:pos="388" w:val="left" w:leader="none"/>
              </w:tabs>
              <w:spacing w:line="233" w:lineRule="exact"/>
              <w:ind w:left="-1"/>
              <w:rPr>
                <w:b/>
                <w:sz w:val="22"/>
              </w:rPr>
            </w:pPr>
            <w:r>
              <w:rPr>
                <w:b/>
                <w:sz w:val="22"/>
                <w:u w:val="double"/>
              </w:rPr>
              <w:tab/>
            </w:r>
            <w:r>
              <w:rPr>
                <w:b/>
                <w:spacing w:val="-2"/>
                <w:sz w:val="22"/>
                <w:u w:val="double"/>
              </w:rPr>
              <w:t>(469.411)</w:t>
            </w:r>
            <w:r>
              <w:rPr>
                <w:b/>
                <w:spacing w:val="40"/>
                <w:sz w:val="22"/>
                <w:u w:val="double"/>
              </w:rPr>
              <w:t> </w:t>
            </w:r>
          </w:p>
        </w:tc>
        <w:tc>
          <w:tcPr>
            <w:tcW w:w="163" w:type="dxa"/>
          </w:tcPr>
          <w:p>
            <w:pPr>
              <w:pStyle w:val="TableParagraph"/>
              <w:jc w:val="left"/>
              <w:rPr>
                <w:rFonts w:ascii="Times New Roman"/>
                <w:sz w:val="18"/>
              </w:rPr>
            </w:pPr>
          </w:p>
        </w:tc>
        <w:tc>
          <w:tcPr>
            <w:tcW w:w="1257" w:type="dxa"/>
            <w:tcBorders>
              <w:top w:val="single" w:sz="4" w:space="0" w:color="000000"/>
            </w:tcBorders>
          </w:tcPr>
          <w:p>
            <w:pPr>
              <w:pStyle w:val="TableParagraph"/>
              <w:spacing w:line="233" w:lineRule="exact"/>
              <w:ind w:left="-1" w:right="-15"/>
              <w:rPr>
                <w:sz w:val="22"/>
              </w:rPr>
            </w:pPr>
            <w:r>
              <w:rPr>
                <w:spacing w:val="60"/>
                <w:sz w:val="22"/>
                <w:u w:val="double"/>
              </w:rPr>
              <w:t>  </w:t>
            </w:r>
            <w:r>
              <w:rPr>
                <w:spacing w:val="-2"/>
                <w:sz w:val="22"/>
                <w:u w:val="double"/>
              </w:rPr>
              <w:t>(631.187)</w:t>
            </w:r>
            <w:r>
              <w:rPr>
                <w:spacing w:val="40"/>
                <w:sz w:val="22"/>
                <w:u w:val="double"/>
              </w:rPr>
              <w:t> </w:t>
            </w:r>
          </w:p>
        </w:tc>
      </w:tr>
    </w:tbl>
    <w:p>
      <w:pPr>
        <w:pStyle w:val="BodyText"/>
        <w:spacing w:before="52"/>
      </w:pPr>
      <w:r>
        <w:rPr/>
        <mc:AlternateContent>
          <mc:Choice Requires="wps">
            <w:drawing>
              <wp:anchor distT="0" distB="0" distL="0" distR="0" allowOverlap="1" layoutInCell="1" locked="0" behindDoc="1" simplePos="0" relativeHeight="481061376">
                <wp:simplePos x="0" y="0"/>
                <wp:positionH relativeFrom="page">
                  <wp:posOffset>0</wp:posOffset>
                </wp:positionH>
                <wp:positionV relativeFrom="page">
                  <wp:posOffset>0</wp:posOffset>
                </wp:positionV>
                <wp:extent cx="7769859" cy="10012680"/>
                <wp:effectExtent l="0" t="0" r="0" b="0"/>
                <wp:wrapNone/>
                <wp:docPr id="179" name="Group 179"/>
                <wp:cNvGraphicFramePr>
                  <a:graphicFrameLocks/>
                </wp:cNvGraphicFramePr>
                <a:graphic>
                  <a:graphicData uri="http://schemas.microsoft.com/office/word/2010/wordprocessingGroup">
                    <wpg:wgp>
                      <wpg:cNvPr id="179" name="Group 179"/>
                      <wpg:cNvGrpSpPr/>
                      <wpg:grpSpPr>
                        <a:xfrm>
                          <a:off x="0" y="0"/>
                          <a:ext cx="7769859" cy="10012680"/>
                          <a:chExt cx="7769859" cy="10012680"/>
                        </a:xfrm>
                      </wpg:grpSpPr>
                      <pic:pic>
                        <pic:nvPicPr>
                          <pic:cNvPr id="180" name="Image 180"/>
                          <pic:cNvPicPr/>
                        </pic:nvPicPr>
                        <pic:blipFill>
                          <a:blip r:embed="rId72" cstate="print"/>
                          <a:stretch>
                            <a:fillRect/>
                          </a:stretch>
                        </pic:blipFill>
                        <pic:spPr>
                          <a:xfrm>
                            <a:off x="21335" y="0"/>
                            <a:ext cx="7741920" cy="10012680"/>
                          </a:xfrm>
                          <a:prstGeom prst="rect">
                            <a:avLst/>
                          </a:prstGeom>
                        </pic:spPr>
                      </pic:pic>
                      <pic:pic>
                        <pic:nvPicPr>
                          <pic:cNvPr id="181" name="Image 181"/>
                          <pic:cNvPicPr/>
                        </pic:nvPicPr>
                        <pic:blipFill>
                          <a:blip r:embed="rId6" cstate="print"/>
                          <a:stretch>
                            <a:fillRect/>
                          </a:stretch>
                        </pic:blipFill>
                        <pic:spPr>
                          <a:xfrm>
                            <a:off x="0" y="0"/>
                            <a:ext cx="7769352" cy="862583"/>
                          </a:xfrm>
                          <a:prstGeom prst="rect">
                            <a:avLst/>
                          </a:prstGeom>
                        </pic:spPr>
                      </pic:pic>
                      <wps:wsp>
                        <wps:cNvPr id="182" name="Graphic 182"/>
                        <wps:cNvSpPr/>
                        <wps:spPr>
                          <a:xfrm>
                            <a:off x="6437376" y="9531095"/>
                            <a:ext cx="588645" cy="226060"/>
                          </a:xfrm>
                          <a:custGeom>
                            <a:avLst/>
                            <a:gdLst/>
                            <a:ahLst/>
                            <a:cxnLst/>
                            <a:rect l="l" t="t" r="r" b="b"/>
                            <a:pathLst>
                              <a:path w="588645" h="226060">
                                <a:moveTo>
                                  <a:pt x="0" y="36575"/>
                                </a:moveTo>
                                <a:lnTo>
                                  <a:pt x="3190" y="21859"/>
                                </a:lnTo>
                                <a:lnTo>
                                  <a:pt x="11811" y="10286"/>
                                </a:lnTo>
                                <a:lnTo>
                                  <a:pt x="24431" y="2714"/>
                                </a:lnTo>
                                <a:lnTo>
                                  <a:pt x="39624" y="0"/>
                                </a:lnTo>
                                <a:lnTo>
                                  <a:pt x="551688" y="0"/>
                                </a:lnTo>
                                <a:lnTo>
                                  <a:pt x="566404" y="2714"/>
                                </a:lnTo>
                                <a:lnTo>
                                  <a:pt x="577977" y="10286"/>
                                </a:lnTo>
                                <a:lnTo>
                                  <a:pt x="585549" y="21859"/>
                                </a:lnTo>
                                <a:lnTo>
                                  <a:pt x="588264" y="36575"/>
                                </a:lnTo>
                                <a:lnTo>
                                  <a:pt x="588264" y="188975"/>
                                </a:lnTo>
                                <a:lnTo>
                                  <a:pt x="585549" y="202406"/>
                                </a:lnTo>
                                <a:lnTo>
                                  <a:pt x="577977" y="214121"/>
                                </a:lnTo>
                                <a:lnTo>
                                  <a:pt x="566404" y="222408"/>
                                </a:lnTo>
                                <a:lnTo>
                                  <a:pt x="551688" y="225551"/>
                                </a:lnTo>
                                <a:lnTo>
                                  <a:pt x="39624" y="225551"/>
                                </a:lnTo>
                                <a:lnTo>
                                  <a:pt x="24431" y="222408"/>
                                </a:lnTo>
                                <a:lnTo>
                                  <a:pt x="11810" y="214121"/>
                                </a:lnTo>
                                <a:lnTo>
                                  <a:pt x="3190" y="202406"/>
                                </a:lnTo>
                                <a:lnTo>
                                  <a:pt x="0" y="188975"/>
                                </a:lnTo>
                                <a:lnTo>
                                  <a:pt x="0" y="36575"/>
                                </a:lnTo>
                                <a:close/>
                              </a:path>
                            </a:pathLst>
                          </a:custGeom>
                          <a:ln w="12191">
                            <a:solidFill>
                              <a:srgbClr val="000000"/>
                            </a:solidFill>
                            <a:prstDash val="solid"/>
                          </a:ln>
                        </wps:spPr>
                        <wps:bodyPr wrap="square" lIns="0" tIns="0" rIns="0" bIns="0" rtlCol="0">
                          <a:prstTxWarp prst="textNoShape">
                            <a:avLst/>
                          </a:prstTxWarp>
                          <a:noAutofit/>
                        </wps:bodyPr>
                      </wps:wsp>
                      <pic:pic>
                        <pic:nvPicPr>
                          <pic:cNvPr id="183" name="Image 183"/>
                          <pic:cNvPicPr/>
                        </pic:nvPicPr>
                        <pic:blipFill>
                          <a:blip r:embed="rId73" cstate="print"/>
                          <a:stretch>
                            <a:fillRect/>
                          </a:stretch>
                        </pic:blipFill>
                        <pic:spPr>
                          <a:xfrm>
                            <a:off x="3364991" y="176784"/>
                            <a:ext cx="1033272" cy="576072"/>
                          </a:xfrm>
                          <a:prstGeom prst="rect">
                            <a:avLst/>
                          </a:prstGeom>
                        </pic:spPr>
                      </pic:pic>
                    </wpg:wgp>
                  </a:graphicData>
                </a:graphic>
              </wp:anchor>
            </w:drawing>
          </mc:Choice>
          <mc:Fallback>
            <w:pict>
              <v:group style="position:absolute;margin-left:0pt;margin-top:0pt;width:611.8pt;height:788.4pt;mso-position-horizontal-relative:page;mso-position-vertical-relative:page;z-index:-22255104" id="docshapegroup172" coordorigin="0,0" coordsize="12236,15768">
                <v:shape style="position:absolute;left:33;top:0;width:12192;height:15768" type="#_x0000_t75" id="docshape173" stroked="false">
                  <v:imagedata r:id="rId72" o:title=""/>
                </v:shape>
                <v:shape style="position:absolute;left:0;top:0;width:12236;height:1359" type="#_x0000_t75" id="docshape174" stroked="false">
                  <v:imagedata r:id="rId6" o:title=""/>
                </v:shape>
                <v:shape style="position:absolute;left:10137;top:15009;width:927;height:356" id="docshape175" coordorigin="10138,15010" coordsize="927,356" path="m10138,15067l10143,15044,10156,15026,10176,15014,10200,15010,11006,15010,11030,15014,11048,15026,11060,15044,11064,15067,11064,15307,11060,15328,11048,15347,11030,15360,11006,15365,10200,15365,10176,15360,10156,15347,10143,15328,10138,15307,10138,15067xe" filled="false" stroked="true" strokeweight=".96pt" strokecolor="#000000">
                  <v:path arrowok="t"/>
                  <v:stroke dashstyle="solid"/>
                </v:shape>
                <v:shape style="position:absolute;left:5299;top:278;width:1628;height:908" type="#_x0000_t75" id="docshape176" stroked="false">
                  <v:imagedata r:id="rId73" o:title=""/>
                </v:shape>
                <w10:wrap type="none"/>
              </v:group>
            </w:pict>
          </mc:Fallback>
        </mc:AlternateContent>
      </w:r>
    </w:p>
    <w:p>
      <w:pPr>
        <w:pStyle w:val="BodyText"/>
        <w:ind w:left="152"/>
      </w:pPr>
      <w:r>
        <w:rPr/>
        <w:t>As</w:t>
      </w:r>
      <w:r>
        <w:rPr>
          <w:spacing w:val="-6"/>
        </w:rPr>
        <w:t> </w:t>
      </w:r>
      <w:r>
        <w:rPr/>
        <w:t>notas</w:t>
      </w:r>
      <w:r>
        <w:rPr>
          <w:spacing w:val="-3"/>
        </w:rPr>
        <w:t> </w:t>
      </w:r>
      <w:r>
        <w:rPr/>
        <w:t>explicativas</w:t>
      </w:r>
      <w:r>
        <w:rPr>
          <w:spacing w:val="-3"/>
        </w:rPr>
        <w:t> </w:t>
      </w:r>
      <w:r>
        <w:rPr/>
        <w:t>são</w:t>
      </w:r>
      <w:r>
        <w:rPr>
          <w:spacing w:val="-3"/>
        </w:rPr>
        <w:t> </w:t>
      </w:r>
      <w:r>
        <w:rPr/>
        <w:t>parte</w:t>
      </w:r>
      <w:r>
        <w:rPr>
          <w:spacing w:val="-3"/>
        </w:rPr>
        <w:t> </w:t>
      </w:r>
      <w:r>
        <w:rPr/>
        <w:t>integrante</w:t>
      </w:r>
      <w:r>
        <w:rPr>
          <w:spacing w:val="-7"/>
        </w:rPr>
        <w:t> </w:t>
      </w:r>
      <w:r>
        <w:rPr/>
        <w:t>das</w:t>
      </w:r>
      <w:r>
        <w:rPr>
          <w:spacing w:val="-7"/>
        </w:rPr>
        <w:t> </w:t>
      </w:r>
      <w:r>
        <w:rPr/>
        <w:t>demonstrações </w:t>
      </w:r>
      <w:r>
        <w:rPr>
          <w:spacing w:val="-2"/>
        </w:rPr>
        <w:t>financeiras.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6"/>
        <w:rPr>
          <w:sz w:val="20"/>
        </w:rPr>
      </w:pPr>
    </w:p>
    <w:p>
      <w:pPr>
        <w:spacing w:line="203" w:lineRule="exact" w:before="1"/>
        <w:ind w:left="152" w:right="0" w:firstLine="0"/>
        <w:jc w:val="left"/>
        <w:rPr>
          <w:sz w:val="20"/>
        </w:rPr>
      </w:pPr>
      <w:r>
        <w:rPr>
          <w:spacing w:val="-5"/>
          <w:sz w:val="20"/>
        </w:rPr>
        <w:t>20</w:t>
      </w:r>
    </w:p>
    <w:p>
      <w:pPr>
        <w:spacing w:line="134" w:lineRule="exact" w:before="0"/>
        <w:ind w:left="0" w:right="647" w:firstLine="0"/>
        <w:jc w:val="right"/>
        <w:rPr>
          <w:sz w:val="14"/>
        </w:rPr>
      </w:pPr>
      <w:r>
        <w:rPr>
          <w:spacing w:val="-2"/>
          <w:sz w:val="14"/>
        </w:rPr>
        <w:t>ÍNDICE</w:t>
      </w:r>
    </w:p>
    <w:p>
      <w:pPr>
        <w:spacing w:after="0" w:line="134" w:lineRule="exact"/>
        <w:jc w:val="right"/>
        <w:rPr>
          <w:sz w:val="14"/>
        </w:rPr>
        <w:sectPr>
          <w:pgSz w:w="12240" w:h="15840"/>
          <w:pgMar w:top="720" w:bottom="280" w:left="980" w:right="760"/>
        </w:sectPr>
      </w:pPr>
    </w:p>
    <w:p>
      <w:pPr>
        <w:pStyle w:val="BodyText"/>
        <w:spacing w:before="6"/>
        <w:rPr>
          <w:sz w:val="2"/>
        </w:rPr>
      </w:pPr>
      <w:r>
        <w:rPr/>
        <mc:AlternateContent>
          <mc:Choice Requires="wps">
            <w:drawing>
              <wp:anchor distT="0" distB="0" distL="0" distR="0" allowOverlap="1" layoutInCell="1" locked="0" behindDoc="1" simplePos="0" relativeHeight="481061888">
                <wp:simplePos x="0" y="0"/>
                <wp:positionH relativeFrom="page">
                  <wp:posOffset>0</wp:posOffset>
                </wp:positionH>
                <wp:positionV relativeFrom="page">
                  <wp:posOffset>0</wp:posOffset>
                </wp:positionV>
                <wp:extent cx="7772400" cy="10040620"/>
                <wp:effectExtent l="0" t="0" r="0" b="0"/>
                <wp:wrapNone/>
                <wp:docPr id="184" name="Group 184"/>
                <wp:cNvGraphicFramePr>
                  <a:graphicFrameLocks/>
                </wp:cNvGraphicFramePr>
                <a:graphic>
                  <a:graphicData uri="http://schemas.microsoft.com/office/word/2010/wordprocessingGroup">
                    <wpg:wgp>
                      <wpg:cNvPr id="184" name="Group 184"/>
                      <wpg:cNvGrpSpPr/>
                      <wpg:grpSpPr>
                        <a:xfrm>
                          <a:off x="0" y="0"/>
                          <a:ext cx="7772400" cy="10040620"/>
                          <a:chExt cx="7772400" cy="10040620"/>
                        </a:xfrm>
                      </wpg:grpSpPr>
                      <pic:pic>
                        <pic:nvPicPr>
                          <pic:cNvPr id="185" name="Image 185"/>
                          <pic:cNvPicPr/>
                        </pic:nvPicPr>
                        <pic:blipFill>
                          <a:blip r:embed="rId74" cstate="print"/>
                          <a:stretch>
                            <a:fillRect/>
                          </a:stretch>
                        </pic:blipFill>
                        <pic:spPr>
                          <a:xfrm>
                            <a:off x="21335" y="0"/>
                            <a:ext cx="7738872" cy="10040112"/>
                          </a:xfrm>
                          <a:prstGeom prst="rect">
                            <a:avLst/>
                          </a:prstGeom>
                        </pic:spPr>
                      </pic:pic>
                      <pic:pic>
                        <pic:nvPicPr>
                          <pic:cNvPr id="186" name="Image 186"/>
                          <pic:cNvPicPr/>
                        </pic:nvPicPr>
                        <pic:blipFill>
                          <a:blip r:embed="rId75" cstate="print"/>
                          <a:stretch>
                            <a:fillRect/>
                          </a:stretch>
                        </pic:blipFill>
                        <pic:spPr>
                          <a:xfrm>
                            <a:off x="0" y="0"/>
                            <a:ext cx="7772400" cy="862583"/>
                          </a:xfrm>
                          <a:prstGeom prst="rect">
                            <a:avLst/>
                          </a:prstGeom>
                        </pic:spPr>
                      </pic:pic>
                      <wps:wsp>
                        <wps:cNvPr id="187" name="Graphic 187"/>
                        <wps:cNvSpPr/>
                        <wps:spPr>
                          <a:xfrm>
                            <a:off x="6434324" y="9549382"/>
                            <a:ext cx="588645" cy="226060"/>
                          </a:xfrm>
                          <a:custGeom>
                            <a:avLst/>
                            <a:gdLst/>
                            <a:ahLst/>
                            <a:cxnLst/>
                            <a:rect l="l" t="t" r="r" b="b"/>
                            <a:pathLst>
                              <a:path w="588645" h="226060">
                                <a:moveTo>
                                  <a:pt x="0" y="39624"/>
                                </a:moveTo>
                                <a:lnTo>
                                  <a:pt x="2714" y="24431"/>
                                </a:lnTo>
                                <a:lnTo>
                                  <a:pt x="10287" y="11811"/>
                                </a:lnTo>
                                <a:lnTo>
                                  <a:pt x="21859" y="3190"/>
                                </a:lnTo>
                                <a:lnTo>
                                  <a:pt x="36576" y="0"/>
                                </a:lnTo>
                                <a:lnTo>
                                  <a:pt x="551688" y="0"/>
                                </a:lnTo>
                                <a:lnTo>
                                  <a:pt x="565118" y="3190"/>
                                </a:lnTo>
                                <a:lnTo>
                                  <a:pt x="576834" y="11811"/>
                                </a:lnTo>
                                <a:lnTo>
                                  <a:pt x="585120" y="24431"/>
                                </a:lnTo>
                                <a:lnTo>
                                  <a:pt x="588264" y="39624"/>
                                </a:lnTo>
                                <a:lnTo>
                                  <a:pt x="588264" y="188976"/>
                                </a:lnTo>
                                <a:lnTo>
                                  <a:pt x="585120" y="203692"/>
                                </a:lnTo>
                                <a:lnTo>
                                  <a:pt x="576834" y="215265"/>
                                </a:lnTo>
                                <a:lnTo>
                                  <a:pt x="565118" y="222838"/>
                                </a:lnTo>
                                <a:lnTo>
                                  <a:pt x="551688" y="225552"/>
                                </a:lnTo>
                                <a:lnTo>
                                  <a:pt x="36576" y="225552"/>
                                </a:lnTo>
                                <a:lnTo>
                                  <a:pt x="21859" y="222838"/>
                                </a:lnTo>
                                <a:lnTo>
                                  <a:pt x="10287" y="215265"/>
                                </a:lnTo>
                                <a:lnTo>
                                  <a:pt x="2714" y="203692"/>
                                </a:lnTo>
                                <a:lnTo>
                                  <a:pt x="0" y="188976"/>
                                </a:lnTo>
                                <a:lnTo>
                                  <a:pt x="0" y="39624"/>
                                </a:lnTo>
                                <a:close/>
                              </a:path>
                            </a:pathLst>
                          </a:custGeom>
                          <a:ln w="12192">
                            <a:solidFill>
                              <a:srgbClr val="000000"/>
                            </a:solidFill>
                            <a:prstDash val="solid"/>
                          </a:ln>
                        </wps:spPr>
                        <wps:bodyPr wrap="square" lIns="0" tIns="0" rIns="0" bIns="0" rtlCol="0">
                          <a:prstTxWarp prst="textNoShape">
                            <a:avLst/>
                          </a:prstTxWarp>
                          <a:noAutofit/>
                        </wps:bodyPr>
                      </wps:wsp>
                      <pic:pic>
                        <pic:nvPicPr>
                          <pic:cNvPr id="188" name="Image 188"/>
                          <pic:cNvPicPr/>
                        </pic:nvPicPr>
                        <pic:blipFill>
                          <a:blip r:embed="rId76" cstate="print"/>
                          <a:stretch>
                            <a:fillRect/>
                          </a:stretch>
                        </pic:blipFill>
                        <pic:spPr>
                          <a:xfrm>
                            <a:off x="3361940" y="176752"/>
                            <a:ext cx="1036319" cy="576074"/>
                          </a:xfrm>
                          <a:prstGeom prst="rect">
                            <a:avLst/>
                          </a:prstGeom>
                        </pic:spPr>
                      </pic:pic>
                    </wpg:wgp>
                  </a:graphicData>
                </a:graphic>
              </wp:anchor>
            </w:drawing>
          </mc:Choice>
          <mc:Fallback>
            <w:pict>
              <v:group style="position:absolute;margin-left:0pt;margin-top:0pt;width:612pt;height:790.6pt;mso-position-horizontal-relative:page;mso-position-vertical-relative:page;z-index:-22254592" id="docshapegroup177" coordorigin="0,0" coordsize="12240,15812">
                <v:shape style="position:absolute;left:33;top:0;width:12188;height:15812" type="#_x0000_t75" id="docshape178" stroked="false">
                  <v:imagedata r:id="rId74" o:title=""/>
                </v:shape>
                <v:shape style="position:absolute;left:0;top:0;width:12240;height:1359" type="#_x0000_t75" id="docshape179" stroked="false">
                  <v:imagedata r:id="rId75" o:title=""/>
                </v:shape>
                <v:shape style="position:absolute;left:10132;top:15038;width:927;height:356" id="docshape180" coordorigin="10133,15038" coordsize="927,356" path="m10133,15101l10137,15077,10149,15057,10167,15043,10190,15038,11002,15038,11023,15043,11041,15057,11054,15077,11059,15101,11059,15336,11054,15359,11041,15377,11023,15389,11002,15394,10190,15394,10167,15389,10149,15377,10137,15359,10133,15336,10133,15101xe" filled="false" stroked="true" strokeweight=".960002pt" strokecolor="#000000">
                  <v:path arrowok="t"/>
                  <v:stroke dashstyle="solid"/>
                </v:shape>
                <v:shape style="position:absolute;left:5294;top:278;width:1632;height:908" type="#_x0000_t75" id="docshape181" stroked="false">
                  <v:imagedata r:id="rId76" o:title=""/>
                </v:shape>
                <w10:wrap type="none"/>
              </v:group>
            </w:pict>
          </mc:Fallback>
        </mc:AlternateContent>
      </w:r>
    </w:p>
    <w:tbl>
      <w:tblPr>
        <w:tblW w:w="0" w:type="auto"/>
        <w:jc w:val="left"/>
        <w:tblInd w:w="1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36"/>
        <w:gridCol w:w="1252"/>
        <w:gridCol w:w="182"/>
        <w:gridCol w:w="1233"/>
      </w:tblGrid>
      <w:tr>
        <w:trPr>
          <w:trHeight w:val="558" w:hRule="atLeast"/>
        </w:trPr>
        <w:tc>
          <w:tcPr>
            <w:tcW w:w="6736" w:type="dxa"/>
          </w:tcPr>
          <w:p>
            <w:pPr>
              <w:pStyle w:val="TableParagraph"/>
              <w:spacing w:line="402" w:lineRule="exact"/>
              <w:ind w:left="50"/>
              <w:jc w:val="left"/>
              <w:rPr>
                <w:b/>
                <w:sz w:val="36"/>
              </w:rPr>
            </w:pPr>
            <w:r>
              <w:rPr>
                <w:b/>
                <w:color w:val="FFFFFF"/>
                <w:sz w:val="36"/>
              </w:rPr>
              <w:t>Havan</w:t>
            </w:r>
            <w:r>
              <w:rPr>
                <w:b/>
                <w:color w:val="FFFFFF"/>
                <w:spacing w:val="-5"/>
                <w:sz w:val="36"/>
              </w:rPr>
              <w:t> </w:t>
            </w:r>
            <w:r>
              <w:rPr>
                <w:b/>
                <w:color w:val="FFFFFF"/>
                <w:spacing w:val="-4"/>
                <w:sz w:val="36"/>
              </w:rPr>
              <w:t>S.A.</w:t>
            </w:r>
          </w:p>
        </w:tc>
        <w:tc>
          <w:tcPr>
            <w:tcW w:w="1252" w:type="dxa"/>
          </w:tcPr>
          <w:p>
            <w:pPr>
              <w:pStyle w:val="TableParagraph"/>
              <w:jc w:val="left"/>
              <w:rPr>
                <w:rFonts w:ascii="Times New Roman"/>
                <w:sz w:val="20"/>
              </w:rPr>
            </w:pPr>
          </w:p>
        </w:tc>
        <w:tc>
          <w:tcPr>
            <w:tcW w:w="182" w:type="dxa"/>
          </w:tcPr>
          <w:p>
            <w:pPr>
              <w:pStyle w:val="TableParagraph"/>
              <w:jc w:val="left"/>
              <w:rPr>
                <w:rFonts w:ascii="Times New Roman"/>
                <w:sz w:val="20"/>
              </w:rPr>
            </w:pPr>
          </w:p>
        </w:tc>
        <w:tc>
          <w:tcPr>
            <w:tcW w:w="1233" w:type="dxa"/>
          </w:tcPr>
          <w:p>
            <w:pPr>
              <w:pStyle w:val="TableParagraph"/>
              <w:jc w:val="left"/>
              <w:rPr>
                <w:rFonts w:ascii="Times New Roman"/>
                <w:sz w:val="20"/>
              </w:rPr>
            </w:pPr>
          </w:p>
        </w:tc>
      </w:tr>
      <w:tr>
        <w:trPr>
          <w:trHeight w:val="1157" w:hRule="atLeast"/>
        </w:trPr>
        <w:tc>
          <w:tcPr>
            <w:tcW w:w="6736" w:type="dxa"/>
          </w:tcPr>
          <w:p>
            <w:pPr>
              <w:pStyle w:val="TableParagraph"/>
              <w:spacing w:line="275" w:lineRule="exact" w:before="148"/>
              <w:ind w:left="50"/>
              <w:jc w:val="left"/>
              <w:rPr>
                <w:b/>
                <w:sz w:val="24"/>
              </w:rPr>
            </w:pPr>
            <w:bookmarkStart w:name="Demonstrações do valor adicionado" w:id="34"/>
            <w:bookmarkEnd w:id="34"/>
            <w:r>
              <w:rPr/>
            </w:r>
            <w:bookmarkStart w:name="_bookmark16" w:id="35"/>
            <w:bookmarkEnd w:id="35"/>
            <w:r>
              <w:rPr/>
            </w:r>
            <w:r>
              <w:rPr>
                <w:b/>
                <w:sz w:val="24"/>
              </w:rPr>
              <w:t>Demonstrações</w:t>
            </w:r>
            <w:r>
              <w:rPr>
                <w:b/>
                <w:spacing w:val="-9"/>
                <w:sz w:val="24"/>
              </w:rPr>
              <w:t> </w:t>
            </w:r>
            <w:r>
              <w:rPr>
                <w:b/>
                <w:sz w:val="24"/>
              </w:rPr>
              <w:t>do</w:t>
            </w:r>
            <w:r>
              <w:rPr>
                <w:b/>
                <w:spacing w:val="-12"/>
                <w:sz w:val="24"/>
              </w:rPr>
              <w:t> </w:t>
            </w:r>
            <w:r>
              <w:rPr>
                <w:b/>
                <w:sz w:val="24"/>
              </w:rPr>
              <w:t>valor</w:t>
            </w:r>
            <w:r>
              <w:rPr>
                <w:b/>
                <w:spacing w:val="-12"/>
                <w:sz w:val="24"/>
              </w:rPr>
              <w:t> </w:t>
            </w:r>
            <w:r>
              <w:rPr>
                <w:b/>
                <w:spacing w:val="-2"/>
                <w:sz w:val="24"/>
              </w:rPr>
              <w:t>adicionado</w:t>
            </w:r>
          </w:p>
          <w:p>
            <w:pPr>
              <w:pStyle w:val="TableParagraph"/>
              <w:spacing w:line="237" w:lineRule="auto"/>
              <w:ind w:left="50" w:right="653"/>
              <w:jc w:val="left"/>
              <w:rPr>
                <w:sz w:val="22"/>
              </w:rPr>
            </w:pPr>
            <w:r>
              <w:rPr>
                <w:sz w:val="22"/>
              </w:rPr>
              <w:t>Exercícios</w:t>
            </w:r>
            <w:r>
              <w:rPr>
                <w:spacing w:val="-2"/>
                <w:sz w:val="22"/>
              </w:rPr>
              <w:t> </w:t>
            </w:r>
            <w:r>
              <w:rPr>
                <w:sz w:val="22"/>
              </w:rPr>
              <w:t>findos</w:t>
            </w:r>
            <w:r>
              <w:rPr>
                <w:spacing w:val="-2"/>
                <w:sz w:val="22"/>
              </w:rPr>
              <w:t> </w:t>
            </w:r>
            <w:r>
              <w:rPr>
                <w:sz w:val="22"/>
              </w:rPr>
              <w:t>em</w:t>
            </w:r>
            <w:r>
              <w:rPr>
                <w:spacing w:val="-4"/>
                <w:sz w:val="22"/>
              </w:rPr>
              <w:t> </w:t>
            </w:r>
            <w:r>
              <w:rPr>
                <w:sz w:val="22"/>
              </w:rPr>
              <w:t>31</w:t>
            </w:r>
            <w:r>
              <w:rPr>
                <w:spacing w:val="-2"/>
                <w:sz w:val="22"/>
              </w:rPr>
              <w:t> </w:t>
            </w:r>
            <w:r>
              <w:rPr>
                <w:sz w:val="22"/>
              </w:rPr>
              <w:t>de</w:t>
            </w:r>
            <w:r>
              <w:rPr>
                <w:spacing w:val="-8"/>
                <w:sz w:val="22"/>
              </w:rPr>
              <w:t> </w:t>
            </w:r>
            <w:r>
              <w:rPr>
                <w:sz w:val="22"/>
              </w:rPr>
              <w:t>dezembro</w:t>
            </w:r>
            <w:r>
              <w:rPr>
                <w:spacing w:val="-8"/>
                <w:sz w:val="22"/>
              </w:rPr>
              <w:t> </w:t>
            </w:r>
            <w:r>
              <w:rPr>
                <w:sz w:val="22"/>
              </w:rPr>
              <w:t>de</w:t>
            </w:r>
            <w:r>
              <w:rPr>
                <w:spacing w:val="-4"/>
                <w:sz w:val="22"/>
              </w:rPr>
              <w:t> </w:t>
            </w:r>
            <w:r>
              <w:rPr>
                <w:sz w:val="22"/>
              </w:rPr>
              <w:t>2022</w:t>
            </w:r>
            <w:r>
              <w:rPr>
                <w:spacing w:val="-4"/>
                <w:sz w:val="22"/>
              </w:rPr>
              <w:t> </w:t>
            </w:r>
            <w:r>
              <w:rPr>
                <w:sz w:val="22"/>
              </w:rPr>
              <w:t>e</w:t>
            </w:r>
            <w:r>
              <w:rPr>
                <w:spacing w:val="-4"/>
                <w:sz w:val="22"/>
              </w:rPr>
              <w:t> </w:t>
            </w:r>
            <w:r>
              <w:rPr>
                <w:sz w:val="22"/>
              </w:rPr>
              <w:t>2021 (Valores expressos em milhares de reais)</w:t>
            </w:r>
          </w:p>
        </w:tc>
        <w:tc>
          <w:tcPr>
            <w:tcW w:w="1252" w:type="dxa"/>
          </w:tcPr>
          <w:p>
            <w:pPr>
              <w:pStyle w:val="TableParagraph"/>
              <w:jc w:val="left"/>
              <w:rPr>
                <w:rFonts w:ascii="Times New Roman"/>
                <w:sz w:val="20"/>
              </w:rPr>
            </w:pPr>
          </w:p>
        </w:tc>
        <w:tc>
          <w:tcPr>
            <w:tcW w:w="182" w:type="dxa"/>
          </w:tcPr>
          <w:p>
            <w:pPr>
              <w:pStyle w:val="TableParagraph"/>
              <w:jc w:val="left"/>
              <w:rPr>
                <w:rFonts w:ascii="Times New Roman"/>
                <w:sz w:val="20"/>
              </w:rPr>
            </w:pPr>
          </w:p>
        </w:tc>
        <w:tc>
          <w:tcPr>
            <w:tcW w:w="1233" w:type="dxa"/>
          </w:tcPr>
          <w:p>
            <w:pPr>
              <w:pStyle w:val="TableParagraph"/>
              <w:jc w:val="left"/>
              <w:rPr>
                <w:rFonts w:ascii="Times New Roman"/>
                <w:sz w:val="20"/>
              </w:rPr>
            </w:pPr>
          </w:p>
        </w:tc>
      </w:tr>
      <w:tr>
        <w:trPr>
          <w:trHeight w:val="578" w:hRule="atLeast"/>
        </w:trPr>
        <w:tc>
          <w:tcPr>
            <w:tcW w:w="6736" w:type="dxa"/>
          </w:tcPr>
          <w:p>
            <w:pPr>
              <w:pStyle w:val="TableParagraph"/>
              <w:jc w:val="left"/>
              <w:rPr>
                <w:rFonts w:ascii="Times New Roman"/>
                <w:sz w:val="20"/>
              </w:rPr>
            </w:pPr>
          </w:p>
        </w:tc>
        <w:tc>
          <w:tcPr>
            <w:tcW w:w="1252" w:type="dxa"/>
          </w:tcPr>
          <w:p>
            <w:pPr>
              <w:pStyle w:val="TableParagraph"/>
              <w:spacing w:before="228"/>
              <w:ind w:right="-15"/>
              <w:rPr>
                <w:b/>
                <w:sz w:val="20"/>
              </w:rPr>
            </w:pPr>
            <w:r>
              <w:rPr>
                <w:b/>
                <w:spacing w:val="68"/>
                <w:sz w:val="20"/>
                <w:u w:val="single"/>
              </w:rPr>
              <w:t> </w:t>
            </w:r>
            <w:r>
              <w:rPr>
                <w:b/>
                <w:spacing w:val="-2"/>
                <w:sz w:val="20"/>
                <w:u w:val="single"/>
              </w:rPr>
              <w:t>31/12/2022</w:t>
            </w:r>
            <w:r>
              <w:rPr>
                <w:b/>
                <w:spacing w:val="80"/>
                <w:sz w:val="20"/>
                <w:u w:val="single"/>
              </w:rPr>
              <w:t> </w:t>
            </w:r>
          </w:p>
        </w:tc>
        <w:tc>
          <w:tcPr>
            <w:tcW w:w="182" w:type="dxa"/>
          </w:tcPr>
          <w:p>
            <w:pPr>
              <w:pStyle w:val="TableParagraph"/>
              <w:jc w:val="left"/>
              <w:rPr>
                <w:rFonts w:ascii="Times New Roman"/>
                <w:sz w:val="20"/>
              </w:rPr>
            </w:pPr>
          </w:p>
        </w:tc>
        <w:tc>
          <w:tcPr>
            <w:tcW w:w="1233" w:type="dxa"/>
          </w:tcPr>
          <w:p>
            <w:pPr>
              <w:pStyle w:val="TableParagraph"/>
              <w:spacing w:before="228"/>
              <w:ind w:right="-15"/>
              <w:rPr>
                <w:sz w:val="20"/>
              </w:rPr>
            </w:pPr>
            <w:r>
              <w:rPr>
                <w:spacing w:val="58"/>
                <w:sz w:val="20"/>
                <w:u w:val="single"/>
              </w:rPr>
              <w:t> </w:t>
            </w:r>
            <w:r>
              <w:rPr>
                <w:spacing w:val="-2"/>
                <w:sz w:val="20"/>
                <w:u w:val="single"/>
              </w:rPr>
              <w:t>31/12/2021</w:t>
            </w:r>
            <w:r>
              <w:rPr>
                <w:spacing w:val="80"/>
                <w:sz w:val="20"/>
                <w:u w:val="single"/>
              </w:rPr>
              <w:t> </w:t>
            </w:r>
          </w:p>
        </w:tc>
      </w:tr>
      <w:tr>
        <w:trPr>
          <w:trHeight w:val="348" w:hRule="atLeast"/>
        </w:trPr>
        <w:tc>
          <w:tcPr>
            <w:tcW w:w="6736" w:type="dxa"/>
          </w:tcPr>
          <w:p>
            <w:pPr>
              <w:pStyle w:val="TableParagraph"/>
              <w:spacing w:line="213" w:lineRule="exact" w:before="115"/>
              <w:ind w:left="122"/>
              <w:jc w:val="left"/>
              <w:rPr>
                <w:b/>
                <w:sz w:val="20"/>
              </w:rPr>
            </w:pPr>
            <w:r>
              <w:rPr>
                <w:b/>
                <w:sz w:val="20"/>
              </w:rPr>
              <w:t>(+)</w:t>
            </w:r>
            <w:r>
              <w:rPr>
                <w:b/>
                <w:spacing w:val="4"/>
                <w:sz w:val="20"/>
              </w:rPr>
              <w:t> </w:t>
            </w:r>
            <w:r>
              <w:rPr>
                <w:b/>
                <w:spacing w:val="-2"/>
                <w:sz w:val="20"/>
              </w:rPr>
              <w:t>RECEITAS</w:t>
            </w:r>
          </w:p>
        </w:tc>
        <w:tc>
          <w:tcPr>
            <w:tcW w:w="1252" w:type="dxa"/>
          </w:tcPr>
          <w:p>
            <w:pPr>
              <w:pStyle w:val="TableParagraph"/>
              <w:spacing w:line="213" w:lineRule="exact" w:before="115"/>
              <w:ind w:left="178"/>
              <w:jc w:val="left"/>
              <w:rPr>
                <w:b/>
                <w:sz w:val="20"/>
              </w:rPr>
            </w:pPr>
            <w:r>
              <w:rPr>
                <w:b/>
                <w:spacing w:val="-2"/>
                <w:sz w:val="20"/>
              </w:rPr>
              <w:t>13.353.983</w:t>
            </w:r>
          </w:p>
        </w:tc>
        <w:tc>
          <w:tcPr>
            <w:tcW w:w="182" w:type="dxa"/>
          </w:tcPr>
          <w:p>
            <w:pPr>
              <w:pStyle w:val="TableParagraph"/>
              <w:jc w:val="left"/>
              <w:rPr>
                <w:rFonts w:ascii="Times New Roman"/>
                <w:sz w:val="20"/>
              </w:rPr>
            </w:pPr>
          </w:p>
        </w:tc>
        <w:tc>
          <w:tcPr>
            <w:tcW w:w="1233" w:type="dxa"/>
          </w:tcPr>
          <w:p>
            <w:pPr>
              <w:pStyle w:val="TableParagraph"/>
              <w:spacing w:line="213" w:lineRule="exact" w:before="115"/>
              <w:ind w:left="169"/>
              <w:jc w:val="left"/>
              <w:rPr>
                <w:b/>
                <w:sz w:val="20"/>
              </w:rPr>
            </w:pPr>
            <w:r>
              <w:rPr>
                <w:b/>
                <w:spacing w:val="-2"/>
                <w:sz w:val="20"/>
              </w:rPr>
              <w:t>11.910.889</w:t>
            </w:r>
          </w:p>
        </w:tc>
      </w:tr>
      <w:tr>
        <w:trPr>
          <w:trHeight w:val="230" w:hRule="atLeast"/>
        </w:trPr>
        <w:tc>
          <w:tcPr>
            <w:tcW w:w="6736" w:type="dxa"/>
          </w:tcPr>
          <w:p>
            <w:pPr>
              <w:pStyle w:val="TableParagraph"/>
              <w:spacing w:line="210" w:lineRule="exact"/>
              <w:ind w:left="520"/>
              <w:jc w:val="left"/>
              <w:rPr>
                <w:sz w:val="20"/>
              </w:rPr>
            </w:pPr>
            <w:r>
              <w:rPr>
                <w:sz w:val="20"/>
              </w:rPr>
              <w:t>Vendas</w:t>
            </w:r>
            <w:r>
              <w:rPr>
                <w:spacing w:val="-8"/>
                <w:sz w:val="20"/>
              </w:rPr>
              <w:t> </w:t>
            </w:r>
            <w:r>
              <w:rPr>
                <w:sz w:val="20"/>
              </w:rPr>
              <w:t>de</w:t>
            </w:r>
            <w:r>
              <w:rPr>
                <w:spacing w:val="-7"/>
                <w:sz w:val="20"/>
              </w:rPr>
              <w:t> </w:t>
            </w:r>
            <w:r>
              <w:rPr>
                <w:sz w:val="20"/>
              </w:rPr>
              <w:t>mercadorias,</w:t>
            </w:r>
            <w:r>
              <w:rPr>
                <w:spacing w:val="-7"/>
                <w:sz w:val="20"/>
              </w:rPr>
              <w:t> </w:t>
            </w:r>
            <w:r>
              <w:rPr>
                <w:sz w:val="20"/>
              </w:rPr>
              <w:t>líquidas</w:t>
            </w:r>
            <w:r>
              <w:rPr>
                <w:spacing w:val="-7"/>
                <w:sz w:val="20"/>
              </w:rPr>
              <w:t> </w:t>
            </w:r>
            <w:r>
              <w:rPr>
                <w:sz w:val="20"/>
              </w:rPr>
              <w:t>de</w:t>
            </w:r>
            <w:r>
              <w:rPr>
                <w:spacing w:val="-7"/>
                <w:sz w:val="20"/>
              </w:rPr>
              <w:t> </w:t>
            </w:r>
            <w:r>
              <w:rPr>
                <w:sz w:val="20"/>
              </w:rPr>
              <w:t>cancelamentos</w:t>
            </w:r>
            <w:r>
              <w:rPr>
                <w:spacing w:val="-7"/>
                <w:sz w:val="20"/>
              </w:rPr>
              <w:t> </w:t>
            </w:r>
            <w:r>
              <w:rPr>
                <w:sz w:val="20"/>
              </w:rPr>
              <w:t>e</w:t>
            </w:r>
            <w:r>
              <w:rPr>
                <w:spacing w:val="-11"/>
                <w:sz w:val="20"/>
              </w:rPr>
              <w:t> </w:t>
            </w:r>
            <w:r>
              <w:rPr>
                <w:spacing w:val="-2"/>
                <w:sz w:val="20"/>
              </w:rPr>
              <w:t>devoluções</w:t>
            </w:r>
          </w:p>
        </w:tc>
        <w:tc>
          <w:tcPr>
            <w:tcW w:w="1252" w:type="dxa"/>
          </w:tcPr>
          <w:p>
            <w:pPr>
              <w:pStyle w:val="TableParagraph"/>
              <w:spacing w:line="210" w:lineRule="exact"/>
              <w:ind w:left="178"/>
              <w:jc w:val="left"/>
              <w:rPr>
                <w:sz w:val="20"/>
              </w:rPr>
            </w:pPr>
            <w:r>
              <w:rPr>
                <w:spacing w:val="-2"/>
                <w:sz w:val="20"/>
              </w:rPr>
              <w:t>13.290.246</w:t>
            </w:r>
          </w:p>
        </w:tc>
        <w:tc>
          <w:tcPr>
            <w:tcW w:w="182" w:type="dxa"/>
          </w:tcPr>
          <w:p>
            <w:pPr>
              <w:pStyle w:val="TableParagraph"/>
              <w:jc w:val="left"/>
              <w:rPr>
                <w:rFonts w:ascii="Times New Roman"/>
                <w:sz w:val="16"/>
              </w:rPr>
            </w:pPr>
          </w:p>
        </w:tc>
        <w:tc>
          <w:tcPr>
            <w:tcW w:w="1233" w:type="dxa"/>
          </w:tcPr>
          <w:p>
            <w:pPr>
              <w:pStyle w:val="TableParagraph"/>
              <w:spacing w:line="210" w:lineRule="exact"/>
              <w:ind w:left="169"/>
              <w:jc w:val="left"/>
              <w:rPr>
                <w:sz w:val="20"/>
              </w:rPr>
            </w:pPr>
            <w:r>
              <w:rPr>
                <w:spacing w:val="-2"/>
                <w:sz w:val="20"/>
              </w:rPr>
              <w:t>11.894.670</w:t>
            </w:r>
          </w:p>
        </w:tc>
      </w:tr>
      <w:tr>
        <w:trPr>
          <w:trHeight w:val="230" w:hRule="atLeast"/>
        </w:trPr>
        <w:tc>
          <w:tcPr>
            <w:tcW w:w="6736" w:type="dxa"/>
          </w:tcPr>
          <w:p>
            <w:pPr>
              <w:pStyle w:val="TableParagraph"/>
              <w:spacing w:line="210" w:lineRule="exact"/>
              <w:ind w:left="520"/>
              <w:jc w:val="left"/>
              <w:rPr>
                <w:sz w:val="20"/>
              </w:rPr>
            </w:pPr>
            <w:r>
              <w:rPr>
                <w:sz w:val="20"/>
              </w:rPr>
              <w:t>Prestação</w:t>
            </w:r>
            <w:r>
              <w:rPr>
                <w:spacing w:val="-9"/>
                <w:sz w:val="20"/>
              </w:rPr>
              <w:t> </w:t>
            </w:r>
            <w:r>
              <w:rPr>
                <w:sz w:val="20"/>
              </w:rPr>
              <w:t>de</w:t>
            </w:r>
            <w:r>
              <w:rPr>
                <w:spacing w:val="-4"/>
                <w:sz w:val="20"/>
              </w:rPr>
              <w:t> </w:t>
            </w:r>
            <w:r>
              <w:rPr>
                <w:spacing w:val="-2"/>
                <w:sz w:val="20"/>
              </w:rPr>
              <w:t>serviços</w:t>
            </w:r>
          </w:p>
        </w:tc>
        <w:tc>
          <w:tcPr>
            <w:tcW w:w="1252" w:type="dxa"/>
          </w:tcPr>
          <w:p>
            <w:pPr>
              <w:pStyle w:val="TableParagraph"/>
              <w:spacing w:line="210" w:lineRule="exact"/>
              <w:ind w:right="73"/>
              <w:rPr>
                <w:sz w:val="20"/>
              </w:rPr>
            </w:pPr>
            <w:r>
              <w:rPr>
                <w:spacing w:val="-2"/>
                <w:sz w:val="20"/>
              </w:rPr>
              <w:t>306.069</w:t>
            </w:r>
          </w:p>
        </w:tc>
        <w:tc>
          <w:tcPr>
            <w:tcW w:w="182" w:type="dxa"/>
          </w:tcPr>
          <w:p>
            <w:pPr>
              <w:pStyle w:val="TableParagraph"/>
              <w:jc w:val="left"/>
              <w:rPr>
                <w:rFonts w:ascii="Times New Roman"/>
                <w:sz w:val="16"/>
              </w:rPr>
            </w:pPr>
          </w:p>
        </w:tc>
        <w:tc>
          <w:tcPr>
            <w:tcW w:w="1233" w:type="dxa"/>
          </w:tcPr>
          <w:p>
            <w:pPr>
              <w:pStyle w:val="TableParagraph"/>
              <w:spacing w:line="210" w:lineRule="exact"/>
              <w:ind w:right="63"/>
              <w:rPr>
                <w:sz w:val="20"/>
              </w:rPr>
            </w:pPr>
            <w:r>
              <w:rPr>
                <w:spacing w:val="-2"/>
                <w:sz w:val="20"/>
              </w:rPr>
              <w:t>272.891</w:t>
            </w:r>
          </w:p>
        </w:tc>
      </w:tr>
      <w:tr>
        <w:trPr>
          <w:trHeight w:val="230" w:hRule="atLeast"/>
        </w:trPr>
        <w:tc>
          <w:tcPr>
            <w:tcW w:w="6736" w:type="dxa"/>
          </w:tcPr>
          <w:p>
            <w:pPr>
              <w:pStyle w:val="TableParagraph"/>
              <w:spacing w:line="210" w:lineRule="exact"/>
              <w:ind w:left="520"/>
              <w:jc w:val="left"/>
              <w:rPr>
                <w:sz w:val="20"/>
              </w:rPr>
            </w:pPr>
            <w:r>
              <w:rPr>
                <w:sz w:val="20"/>
              </w:rPr>
              <w:t>Provisão</w:t>
            </w:r>
            <w:r>
              <w:rPr>
                <w:spacing w:val="-9"/>
                <w:sz w:val="20"/>
              </w:rPr>
              <w:t> </w:t>
            </w:r>
            <w:r>
              <w:rPr>
                <w:sz w:val="20"/>
              </w:rPr>
              <w:t>para</w:t>
            </w:r>
            <w:r>
              <w:rPr>
                <w:spacing w:val="-10"/>
                <w:sz w:val="20"/>
              </w:rPr>
              <w:t> </w:t>
            </w:r>
            <w:r>
              <w:rPr>
                <w:sz w:val="20"/>
              </w:rPr>
              <w:t>créditos</w:t>
            </w:r>
            <w:r>
              <w:rPr>
                <w:spacing w:val="-6"/>
                <w:sz w:val="20"/>
              </w:rPr>
              <w:t> </w:t>
            </w:r>
            <w:r>
              <w:rPr>
                <w:sz w:val="20"/>
              </w:rPr>
              <w:t>de</w:t>
            </w:r>
            <w:r>
              <w:rPr>
                <w:spacing w:val="-9"/>
                <w:sz w:val="20"/>
              </w:rPr>
              <w:t> </w:t>
            </w:r>
            <w:r>
              <w:rPr>
                <w:sz w:val="20"/>
              </w:rPr>
              <w:t>liquidação</w:t>
            </w:r>
            <w:r>
              <w:rPr>
                <w:spacing w:val="-9"/>
                <w:sz w:val="20"/>
              </w:rPr>
              <w:t> </w:t>
            </w:r>
            <w:r>
              <w:rPr>
                <w:spacing w:val="-2"/>
                <w:sz w:val="20"/>
              </w:rPr>
              <w:t>duvidosa</w:t>
            </w:r>
          </w:p>
        </w:tc>
        <w:tc>
          <w:tcPr>
            <w:tcW w:w="1252" w:type="dxa"/>
          </w:tcPr>
          <w:p>
            <w:pPr>
              <w:pStyle w:val="TableParagraph"/>
              <w:spacing w:line="210" w:lineRule="exact"/>
              <w:ind w:left="326"/>
              <w:jc w:val="left"/>
              <w:rPr>
                <w:sz w:val="20"/>
              </w:rPr>
            </w:pPr>
            <w:r>
              <w:rPr>
                <w:spacing w:val="-2"/>
                <w:sz w:val="20"/>
              </w:rPr>
              <w:t>(275.184)</w:t>
            </w:r>
          </w:p>
        </w:tc>
        <w:tc>
          <w:tcPr>
            <w:tcW w:w="182" w:type="dxa"/>
          </w:tcPr>
          <w:p>
            <w:pPr>
              <w:pStyle w:val="TableParagraph"/>
              <w:jc w:val="left"/>
              <w:rPr>
                <w:rFonts w:ascii="Times New Roman"/>
                <w:sz w:val="16"/>
              </w:rPr>
            </w:pPr>
          </w:p>
        </w:tc>
        <w:tc>
          <w:tcPr>
            <w:tcW w:w="1233" w:type="dxa"/>
          </w:tcPr>
          <w:p>
            <w:pPr>
              <w:pStyle w:val="TableParagraph"/>
              <w:spacing w:line="210" w:lineRule="exact"/>
              <w:ind w:left="313"/>
              <w:jc w:val="left"/>
              <w:rPr>
                <w:sz w:val="20"/>
              </w:rPr>
            </w:pPr>
            <w:r>
              <w:rPr>
                <w:spacing w:val="-2"/>
                <w:sz w:val="20"/>
              </w:rPr>
              <w:t>(280.918)</w:t>
            </w:r>
          </w:p>
        </w:tc>
      </w:tr>
      <w:tr>
        <w:trPr>
          <w:trHeight w:val="340" w:hRule="atLeast"/>
        </w:trPr>
        <w:tc>
          <w:tcPr>
            <w:tcW w:w="6736" w:type="dxa"/>
          </w:tcPr>
          <w:p>
            <w:pPr>
              <w:pStyle w:val="TableParagraph"/>
              <w:spacing w:line="227" w:lineRule="exact"/>
              <w:ind w:left="520"/>
              <w:jc w:val="left"/>
              <w:rPr>
                <w:sz w:val="20"/>
              </w:rPr>
            </w:pPr>
            <w:r>
              <w:rPr>
                <w:sz w:val="20"/>
              </w:rPr>
              <w:t>Outras</w:t>
            </w:r>
            <w:r>
              <w:rPr>
                <w:spacing w:val="-2"/>
                <w:sz w:val="20"/>
              </w:rPr>
              <w:t> receitas</w:t>
            </w:r>
          </w:p>
        </w:tc>
        <w:tc>
          <w:tcPr>
            <w:tcW w:w="1252" w:type="dxa"/>
          </w:tcPr>
          <w:p>
            <w:pPr>
              <w:pStyle w:val="TableParagraph"/>
              <w:spacing w:line="227" w:lineRule="exact"/>
              <w:ind w:right="68"/>
              <w:rPr>
                <w:sz w:val="20"/>
              </w:rPr>
            </w:pPr>
            <w:r>
              <w:rPr>
                <w:spacing w:val="-2"/>
                <w:sz w:val="20"/>
              </w:rPr>
              <w:t>32.852</w:t>
            </w:r>
          </w:p>
        </w:tc>
        <w:tc>
          <w:tcPr>
            <w:tcW w:w="182" w:type="dxa"/>
          </w:tcPr>
          <w:p>
            <w:pPr>
              <w:pStyle w:val="TableParagraph"/>
              <w:jc w:val="left"/>
              <w:rPr>
                <w:rFonts w:ascii="Times New Roman"/>
                <w:sz w:val="20"/>
              </w:rPr>
            </w:pPr>
          </w:p>
        </w:tc>
        <w:tc>
          <w:tcPr>
            <w:tcW w:w="1233" w:type="dxa"/>
          </w:tcPr>
          <w:p>
            <w:pPr>
              <w:pStyle w:val="TableParagraph"/>
              <w:spacing w:line="227" w:lineRule="exact"/>
              <w:ind w:right="63"/>
              <w:rPr>
                <w:sz w:val="20"/>
              </w:rPr>
            </w:pPr>
            <w:r>
              <w:rPr>
                <w:spacing w:val="-2"/>
                <w:sz w:val="20"/>
              </w:rPr>
              <w:t>24.246</w:t>
            </w:r>
          </w:p>
        </w:tc>
      </w:tr>
      <w:tr>
        <w:trPr>
          <w:trHeight w:val="340" w:hRule="atLeast"/>
        </w:trPr>
        <w:tc>
          <w:tcPr>
            <w:tcW w:w="6736" w:type="dxa"/>
          </w:tcPr>
          <w:p>
            <w:pPr>
              <w:pStyle w:val="TableParagraph"/>
              <w:spacing w:line="213" w:lineRule="exact" w:before="108"/>
              <w:ind w:left="122"/>
              <w:jc w:val="left"/>
              <w:rPr>
                <w:b/>
                <w:sz w:val="20"/>
              </w:rPr>
            </w:pPr>
            <w:r>
              <w:rPr>
                <w:b/>
                <w:sz w:val="20"/>
              </w:rPr>
              <w:t>(-)</w:t>
            </w:r>
            <w:r>
              <w:rPr>
                <w:b/>
                <w:spacing w:val="-7"/>
                <w:sz w:val="20"/>
              </w:rPr>
              <w:t> </w:t>
            </w:r>
            <w:r>
              <w:rPr>
                <w:b/>
                <w:sz w:val="20"/>
              </w:rPr>
              <w:t>INSUMOS</w:t>
            </w:r>
            <w:r>
              <w:rPr>
                <w:b/>
                <w:spacing w:val="-5"/>
                <w:sz w:val="20"/>
              </w:rPr>
              <w:t> </w:t>
            </w:r>
            <w:r>
              <w:rPr>
                <w:b/>
                <w:sz w:val="20"/>
              </w:rPr>
              <w:t>ADQUIRIDOS</w:t>
            </w:r>
            <w:r>
              <w:rPr>
                <w:b/>
                <w:spacing w:val="-4"/>
                <w:sz w:val="20"/>
              </w:rPr>
              <w:t> </w:t>
            </w:r>
            <w:r>
              <w:rPr>
                <w:b/>
                <w:sz w:val="20"/>
              </w:rPr>
              <w:t>DE</w:t>
            </w:r>
            <w:r>
              <w:rPr>
                <w:b/>
                <w:spacing w:val="-10"/>
                <w:sz w:val="20"/>
              </w:rPr>
              <w:t> </w:t>
            </w:r>
            <w:r>
              <w:rPr>
                <w:b/>
                <w:sz w:val="20"/>
              </w:rPr>
              <w:t>TERCEIROS</w:t>
            </w:r>
            <w:r>
              <w:rPr>
                <w:b/>
                <w:spacing w:val="-5"/>
                <w:sz w:val="20"/>
              </w:rPr>
              <w:t> </w:t>
            </w:r>
            <w:r>
              <w:rPr>
                <w:b/>
                <w:sz w:val="20"/>
              </w:rPr>
              <w:t>(inclui</w:t>
            </w:r>
            <w:r>
              <w:rPr>
                <w:b/>
                <w:spacing w:val="-4"/>
                <w:sz w:val="20"/>
              </w:rPr>
              <w:t> </w:t>
            </w:r>
            <w:r>
              <w:rPr>
                <w:b/>
                <w:spacing w:val="-2"/>
                <w:sz w:val="20"/>
              </w:rPr>
              <w:t>impostos)</w:t>
            </w:r>
          </w:p>
        </w:tc>
        <w:tc>
          <w:tcPr>
            <w:tcW w:w="1252" w:type="dxa"/>
          </w:tcPr>
          <w:p>
            <w:pPr>
              <w:pStyle w:val="TableParagraph"/>
              <w:spacing w:line="213" w:lineRule="exact" w:before="108"/>
              <w:ind w:left="158"/>
              <w:jc w:val="left"/>
              <w:rPr>
                <w:b/>
                <w:sz w:val="20"/>
              </w:rPr>
            </w:pPr>
            <w:r>
              <w:rPr>
                <w:b/>
                <w:spacing w:val="-2"/>
                <w:sz w:val="20"/>
              </w:rPr>
              <w:t>(8.655.932)</w:t>
            </w:r>
          </w:p>
        </w:tc>
        <w:tc>
          <w:tcPr>
            <w:tcW w:w="182" w:type="dxa"/>
          </w:tcPr>
          <w:p>
            <w:pPr>
              <w:pStyle w:val="TableParagraph"/>
              <w:jc w:val="left"/>
              <w:rPr>
                <w:rFonts w:ascii="Times New Roman"/>
                <w:sz w:val="20"/>
              </w:rPr>
            </w:pPr>
          </w:p>
        </w:tc>
        <w:tc>
          <w:tcPr>
            <w:tcW w:w="1233" w:type="dxa"/>
          </w:tcPr>
          <w:p>
            <w:pPr>
              <w:pStyle w:val="TableParagraph"/>
              <w:spacing w:line="213" w:lineRule="exact" w:before="108"/>
              <w:ind w:left="145"/>
              <w:jc w:val="left"/>
              <w:rPr>
                <w:b/>
                <w:sz w:val="20"/>
              </w:rPr>
            </w:pPr>
            <w:r>
              <w:rPr>
                <w:b/>
                <w:spacing w:val="-2"/>
                <w:sz w:val="20"/>
              </w:rPr>
              <w:t>(8.020.914)</w:t>
            </w:r>
          </w:p>
        </w:tc>
      </w:tr>
      <w:tr>
        <w:trPr>
          <w:trHeight w:val="230" w:hRule="atLeast"/>
        </w:trPr>
        <w:tc>
          <w:tcPr>
            <w:tcW w:w="6736" w:type="dxa"/>
          </w:tcPr>
          <w:p>
            <w:pPr>
              <w:pStyle w:val="TableParagraph"/>
              <w:spacing w:line="210" w:lineRule="exact"/>
              <w:ind w:left="520"/>
              <w:jc w:val="left"/>
              <w:rPr>
                <w:sz w:val="20"/>
              </w:rPr>
            </w:pPr>
            <w:r>
              <w:rPr>
                <w:sz w:val="20"/>
              </w:rPr>
              <w:t>Custos</w:t>
            </w:r>
            <w:r>
              <w:rPr>
                <w:spacing w:val="-5"/>
                <w:sz w:val="20"/>
              </w:rPr>
              <w:t> </w:t>
            </w:r>
            <w:r>
              <w:rPr>
                <w:sz w:val="20"/>
              </w:rPr>
              <w:t>das</w:t>
            </w:r>
            <w:r>
              <w:rPr>
                <w:spacing w:val="-4"/>
                <w:sz w:val="20"/>
              </w:rPr>
              <w:t> </w:t>
            </w:r>
            <w:r>
              <w:rPr>
                <w:sz w:val="20"/>
              </w:rPr>
              <w:t>vendas</w:t>
            </w:r>
            <w:r>
              <w:rPr>
                <w:spacing w:val="-4"/>
                <w:sz w:val="20"/>
              </w:rPr>
              <w:t> </w:t>
            </w:r>
            <w:r>
              <w:rPr>
                <w:sz w:val="20"/>
              </w:rPr>
              <w:t>de</w:t>
            </w:r>
            <w:r>
              <w:rPr>
                <w:spacing w:val="-4"/>
                <w:sz w:val="20"/>
              </w:rPr>
              <w:t> </w:t>
            </w:r>
            <w:r>
              <w:rPr>
                <w:sz w:val="20"/>
              </w:rPr>
              <w:t>mercadorias</w:t>
            </w:r>
            <w:r>
              <w:rPr>
                <w:spacing w:val="-4"/>
                <w:sz w:val="20"/>
              </w:rPr>
              <w:t> </w:t>
            </w:r>
            <w:r>
              <w:rPr>
                <w:sz w:val="20"/>
              </w:rPr>
              <w:t>e</w:t>
            </w:r>
            <w:r>
              <w:rPr>
                <w:spacing w:val="-5"/>
                <w:sz w:val="20"/>
              </w:rPr>
              <w:t> </w:t>
            </w:r>
            <w:r>
              <w:rPr>
                <w:sz w:val="20"/>
              </w:rPr>
              <w:t>dos</w:t>
            </w:r>
            <w:r>
              <w:rPr>
                <w:spacing w:val="-4"/>
                <w:sz w:val="20"/>
              </w:rPr>
              <w:t> </w:t>
            </w:r>
            <w:r>
              <w:rPr>
                <w:sz w:val="20"/>
              </w:rPr>
              <w:t>serviços</w:t>
            </w:r>
            <w:r>
              <w:rPr>
                <w:spacing w:val="-10"/>
                <w:sz w:val="20"/>
              </w:rPr>
              <w:t> </w:t>
            </w:r>
            <w:r>
              <w:rPr>
                <w:spacing w:val="-2"/>
                <w:sz w:val="20"/>
              </w:rPr>
              <w:t>prestados</w:t>
            </w:r>
          </w:p>
        </w:tc>
        <w:tc>
          <w:tcPr>
            <w:tcW w:w="1252" w:type="dxa"/>
          </w:tcPr>
          <w:p>
            <w:pPr>
              <w:pStyle w:val="TableParagraph"/>
              <w:spacing w:line="210" w:lineRule="exact"/>
              <w:ind w:left="158"/>
              <w:jc w:val="left"/>
              <w:rPr>
                <w:sz w:val="20"/>
              </w:rPr>
            </w:pPr>
            <w:r>
              <w:rPr>
                <w:spacing w:val="-2"/>
                <w:sz w:val="20"/>
              </w:rPr>
              <w:t>(7.644.082)</w:t>
            </w:r>
          </w:p>
        </w:tc>
        <w:tc>
          <w:tcPr>
            <w:tcW w:w="182" w:type="dxa"/>
          </w:tcPr>
          <w:p>
            <w:pPr>
              <w:pStyle w:val="TableParagraph"/>
              <w:jc w:val="left"/>
              <w:rPr>
                <w:rFonts w:ascii="Times New Roman"/>
                <w:sz w:val="16"/>
              </w:rPr>
            </w:pPr>
          </w:p>
        </w:tc>
        <w:tc>
          <w:tcPr>
            <w:tcW w:w="1233" w:type="dxa"/>
          </w:tcPr>
          <w:p>
            <w:pPr>
              <w:pStyle w:val="TableParagraph"/>
              <w:spacing w:line="210" w:lineRule="exact"/>
              <w:ind w:left="145"/>
              <w:jc w:val="left"/>
              <w:rPr>
                <w:sz w:val="20"/>
              </w:rPr>
            </w:pPr>
            <w:r>
              <w:rPr>
                <w:spacing w:val="-2"/>
                <w:sz w:val="20"/>
              </w:rPr>
              <w:t>(7.111.672)</w:t>
            </w:r>
          </w:p>
        </w:tc>
      </w:tr>
      <w:tr>
        <w:trPr>
          <w:trHeight w:val="230" w:hRule="atLeast"/>
        </w:trPr>
        <w:tc>
          <w:tcPr>
            <w:tcW w:w="6736" w:type="dxa"/>
          </w:tcPr>
          <w:p>
            <w:pPr>
              <w:pStyle w:val="TableParagraph"/>
              <w:spacing w:line="210" w:lineRule="exact"/>
              <w:ind w:left="520"/>
              <w:jc w:val="left"/>
              <w:rPr>
                <w:sz w:val="20"/>
              </w:rPr>
            </w:pPr>
            <w:r>
              <w:rPr>
                <w:sz w:val="20"/>
              </w:rPr>
              <w:t>Materiais,</w:t>
            </w:r>
            <w:r>
              <w:rPr>
                <w:spacing w:val="-8"/>
                <w:sz w:val="20"/>
              </w:rPr>
              <w:t> </w:t>
            </w:r>
            <w:r>
              <w:rPr>
                <w:sz w:val="20"/>
              </w:rPr>
              <w:t>energia,</w:t>
            </w:r>
            <w:r>
              <w:rPr>
                <w:spacing w:val="-5"/>
                <w:sz w:val="20"/>
              </w:rPr>
              <w:t> </w:t>
            </w:r>
            <w:r>
              <w:rPr>
                <w:sz w:val="20"/>
              </w:rPr>
              <w:t>serviços</w:t>
            </w:r>
            <w:r>
              <w:rPr>
                <w:spacing w:val="-7"/>
                <w:sz w:val="20"/>
              </w:rPr>
              <w:t> </w:t>
            </w:r>
            <w:r>
              <w:rPr>
                <w:sz w:val="20"/>
              </w:rPr>
              <w:t>de</w:t>
            </w:r>
            <w:r>
              <w:rPr>
                <w:spacing w:val="-11"/>
                <w:sz w:val="20"/>
              </w:rPr>
              <w:t> </w:t>
            </w:r>
            <w:r>
              <w:rPr>
                <w:sz w:val="20"/>
              </w:rPr>
              <w:t>terceiros</w:t>
            </w:r>
            <w:r>
              <w:rPr>
                <w:spacing w:val="-8"/>
                <w:sz w:val="20"/>
              </w:rPr>
              <w:t> </w:t>
            </w:r>
            <w:r>
              <w:rPr>
                <w:sz w:val="20"/>
              </w:rPr>
              <w:t>e</w:t>
            </w:r>
            <w:r>
              <w:rPr>
                <w:spacing w:val="-7"/>
                <w:sz w:val="20"/>
              </w:rPr>
              <w:t> </w:t>
            </w:r>
            <w:r>
              <w:rPr>
                <w:spacing w:val="-2"/>
                <w:sz w:val="20"/>
              </w:rPr>
              <w:t>outros</w:t>
            </w:r>
          </w:p>
        </w:tc>
        <w:tc>
          <w:tcPr>
            <w:tcW w:w="1252" w:type="dxa"/>
          </w:tcPr>
          <w:p>
            <w:pPr>
              <w:pStyle w:val="TableParagraph"/>
              <w:spacing w:line="210" w:lineRule="exact"/>
              <w:ind w:left="158"/>
              <w:jc w:val="left"/>
              <w:rPr>
                <w:sz w:val="20"/>
              </w:rPr>
            </w:pPr>
            <w:r>
              <w:rPr>
                <w:spacing w:val="-2"/>
                <w:sz w:val="20"/>
              </w:rPr>
              <w:t>(1.012.417)</w:t>
            </w:r>
          </w:p>
        </w:tc>
        <w:tc>
          <w:tcPr>
            <w:tcW w:w="182" w:type="dxa"/>
          </w:tcPr>
          <w:p>
            <w:pPr>
              <w:pStyle w:val="TableParagraph"/>
              <w:jc w:val="left"/>
              <w:rPr>
                <w:rFonts w:ascii="Times New Roman"/>
                <w:sz w:val="16"/>
              </w:rPr>
            </w:pPr>
          </w:p>
        </w:tc>
        <w:tc>
          <w:tcPr>
            <w:tcW w:w="1233" w:type="dxa"/>
          </w:tcPr>
          <w:p>
            <w:pPr>
              <w:pStyle w:val="TableParagraph"/>
              <w:spacing w:line="210" w:lineRule="exact"/>
              <w:ind w:left="313"/>
              <w:jc w:val="left"/>
              <w:rPr>
                <w:sz w:val="20"/>
              </w:rPr>
            </w:pPr>
            <w:r>
              <w:rPr>
                <w:spacing w:val="-2"/>
                <w:sz w:val="20"/>
              </w:rPr>
              <w:t>(911.360)</w:t>
            </w:r>
          </w:p>
        </w:tc>
      </w:tr>
      <w:tr>
        <w:trPr>
          <w:trHeight w:val="458" w:hRule="atLeast"/>
        </w:trPr>
        <w:tc>
          <w:tcPr>
            <w:tcW w:w="6736" w:type="dxa"/>
          </w:tcPr>
          <w:p>
            <w:pPr>
              <w:pStyle w:val="TableParagraph"/>
              <w:spacing w:line="227" w:lineRule="exact"/>
              <w:ind w:left="520"/>
              <w:jc w:val="left"/>
              <w:rPr>
                <w:sz w:val="20"/>
              </w:rPr>
            </w:pPr>
            <w:r>
              <w:rPr>
                <w:sz w:val="20"/>
              </w:rPr>
              <w:t>Perdas/Recuperação</w:t>
            </w:r>
            <w:r>
              <w:rPr>
                <w:spacing w:val="-12"/>
                <w:sz w:val="20"/>
              </w:rPr>
              <w:t> </w:t>
            </w:r>
            <w:r>
              <w:rPr>
                <w:sz w:val="20"/>
              </w:rPr>
              <w:t>de</w:t>
            </w:r>
            <w:r>
              <w:rPr>
                <w:spacing w:val="-12"/>
                <w:sz w:val="20"/>
              </w:rPr>
              <w:t> </w:t>
            </w:r>
            <w:r>
              <w:rPr>
                <w:sz w:val="20"/>
              </w:rPr>
              <w:t>valores</w:t>
            </w:r>
            <w:r>
              <w:rPr>
                <w:spacing w:val="-11"/>
                <w:sz w:val="20"/>
              </w:rPr>
              <w:t> </w:t>
            </w:r>
            <w:r>
              <w:rPr>
                <w:spacing w:val="-2"/>
                <w:sz w:val="20"/>
              </w:rPr>
              <w:t>ativos</w:t>
            </w:r>
          </w:p>
        </w:tc>
        <w:tc>
          <w:tcPr>
            <w:tcW w:w="1252" w:type="dxa"/>
            <w:tcBorders>
              <w:bottom w:val="single" w:sz="4" w:space="0" w:color="000000"/>
            </w:tcBorders>
          </w:tcPr>
          <w:p>
            <w:pPr>
              <w:pStyle w:val="TableParagraph"/>
              <w:spacing w:line="227" w:lineRule="exact"/>
              <w:ind w:right="73"/>
              <w:rPr>
                <w:sz w:val="20"/>
              </w:rPr>
            </w:pPr>
            <w:r>
              <w:rPr>
                <w:spacing w:val="-5"/>
                <w:sz w:val="20"/>
              </w:rPr>
              <w:t>567</w:t>
            </w:r>
          </w:p>
        </w:tc>
        <w:tc>
          <w:tcPr>
            <w:tcW w:w="182" w:type="dxa"/>
          </w:tcPr>
          <w:p>
            <w:pPr>
              <w:pStyle w:val="TableParagraph"/>
              <w:jc w:val="left"/>
              <w:rPr>
                <w:rFonts w:ascii="Times New Roman"/>
                <w:sz w:val="20"/>
              </w:rPr>
            </w:pPr>
          </w:p>
        </w:tc>
        <w:tc>
          <w:tcPr>
            <w:tcW w:w="1233" w:type="dxa"/>
            <w:tcBorders>
              <w:bottom w:val="single" w:sz="4" w:space="0" w:color="000000"/>
            </w:tcBorders>
          </w:tcPr>
          <w:p>
            <w:pPr>
              <w:pStyle w:val="TableParagraph"/>
              <w:spacing w:line="227" w:lineRule="exact"/>
              <w:ind w:right="58"/>
              <w:rPr>
                <w:sz w:val="20"/>
              </w:rPr>
            </w:pPr>
            <w:r>
              <w:rPr>
                <w:spacing w:val="-2"/>
                <w:sz w:val="20"/>
              </w:rPr>
              <w:t>2.118</w:t>
            </w:r>
          </w:p>
        </w:tc>
      </w:tr>
      <w:tr>
        <w:trPr>
          <w:trHeight w:val="349" w:hRule="atLeast"/>
        </w:trPr>
        <w:tc>
          <w:tcPr>
            <w:tcW w:w="6736" w:type="dxa"/>
          </w:tcPr>
          <w:p>
            <w:pPr>
              <w:pStyle w:val="TableParagraph"/>
              <w:spacing w:line="229" w:lineRule="exact"/>
              <w:ind w:left="122"/>
              <w:jc w:val="left"/>
              <w:rPr>
                <w:b/>
                <w:sz w:val="20"/>
              </w:rPr>
            </w:pPr>
            <w:r>
              <w:rPr>
                <w:b/>
                <w:sz w:val="20"/>
              </w:rPr>
              <w:t>(=)</w:t>
            </w:r>
            <w:r>
              <w:rPr>
                <w:b/>
                <w:spacing w:val="-10"/>
                <w:sz w:val="20"/>
              </w:rPr>
              <w:t> </w:t>
            </w:r>
            <w:r>
              <w:rPr>
                <w:b/>
                <w:sz w:val="20"/>
              </w:rPr>
              <w:t>VALOR</w:t>
            </w:r>
            <w:r>
              <w:rPr>
                <w:b/>
                <w:spacing w:val="-5"/>
                <w:sz w:val="20"/>
              </w:rPr>
              <w:t> </w:t>
            </w:r>
            <w:r>
              <w:rPr>
                <w:b/>
                <w:sz w:val="20"/>
              </w:rPr>
              <w:t>ADICIONADO</w:t>
            </w:r>
            <w:r>
              <w:rPr>
                <w:b/>
                <w:spacing w:val="-9"/>
                <w:sz w:val="20"/>
              </w:rPr>
              <w:t> </w:t>
            </w:r>
            <w:r>
              <w:rPr>
                <w:b/>
                <w:spacing w:val="-2"/>
                <w:sz w:val="20"/>
              </w:rPr>
              <w:t>BRUTO</w:t>
            </w:r>
          </w:p>
        </w:tc>
        <w:tc>
          <w:tcPr>
            <w:tcW w:w="1252" w:type="dxa"/>
            <w:tcBorders>
              <w:top w:val="single" w:sz="4" w:space="0" w:color="000000"/>
            </w:tcBorders>
          </w:tcPr>
          <w:p>
            <w:pPr>
              <w:pStyle w:val="TableParagraph"/>
              <w:tabs>
                <w:tab w:pos="292" w:val="left" w:leader="none"/>
              </w:tabs>
              <w:spacing w:line="229" w:lineRule="exact"/>
              <w:ind w:right="-15"/>
              <w:rPr>
                <w:b/>
                <w:sz w:val="20"/>
              </w:rPr>
            </w:pPr>
            <w:r>
              <w:rPr>
                <w:b/>
                <w:sz w:val="20"/>
                <w:u w:val="single"/>
              </w:rPr>
              <w:tab/>
            </w:r>
            <w:r>
              <w:rPr>
                <w:b/>
                <w:spacing w:val="-2"/>
                <w:sz w:val="20"/>
                <w:u w:val="single"/>
              </w:rPr>
              <w:t>4.698.051</w:t>
            </w:r>
            <w:r>
              <w:rPr>
                <w:b/>
                <w:spacing w:val="40"/>
                <w:sz w:val="20"/>
                <w:u w:val="single"/>
              </w:rPr>
              <w:t> </w:t>
            </w:r>
          </w:p>
        </w:tc>
        <w:tc>
          <w:tcPr>
            <w:tcW w:w="182" w:type="dxa"/>
          </w:tcPr>
          <w:p>
            <w:pPr>
              <w:pStyle w:val="TableParagraph"/>
              <w:jc w:val="left"/>
              <w:rPr>
                <w:rFonts w:ascii="Times New Roman"/>
                <w:sz w:val="20"/>
              </w:rPr>
            </w:pPr>
          </w:p>
        </w:tc>
        <w:tc>
          <w:tcPr>
            <w:tcW w:w="1233" w:type="dxa"/>
            <w:tcBorders>
              <w:top w:val="single" w:sz="4" w:space="0" w:color="000000"/>
            </w:tcBorders>
          </w:tcPr>
          <w:p>
            <w:pPr>
              <w:pStyle w:val="TableParagraph"/>
              <w:tabs>
                <w:tab w:pos="278" w:val="left" w:leader="none"/>
              </w:tabs>
              <w:spacing w:line="229" w:lineRule="exact"/>
              <w:ind w:right="-15"/>
              <w:rPr>
                <w:b/>
                <w:sz w:val="20"/>
              </w:rPr>
            </w:pPr>
            <w:r>
              <w:rPr>
                <w:b/>
                <w:sz w:val="20"/>
                <w:u w:val="single"/>
              </w:rPr>
              <w:tab/>
            </w:r>
            <w:r>
              <w:rPr>
                <w:b/>
                <w:spacing w:val="-2"/>
                <w:sz w:val="20"/>
                <w:u w:val="single"/>
              </w:rPr>
              <w:t>3.889.975</w:t>
            </w:r>
            <w:r>
              <w:rPr>
                <w:b/>
                <w:spacing w:val="40"/>
                <w:sz w:val="20"/>
                <w:u w:val="single"/>
              </w:rPr>
              <w:t> </w:t>
            </w:r>
          </w:p>
        </w:tc>
      </w:tr>
      <w:tr>
        <w:trPr>
          <w:trHeight w:val="348" w:hRule="atLeast"/>
        </w:trPr>
        <w:tc>
          <w:tcPr>
            <w:tcW w:w="6736" w:type="dxa"/>
          </w:tcPr>
          <w:p>
            <w:pPr>
              <w:pStyle w:val="TableParagraph"/>
              <w:spacing w:line="213" w:lineRule="exact" w:before="115"/>
              <w:ind w:left="122"/>
              <w:jc w:val="left"/>
              <w:rPr>
                <w:b/>
                <w:sz w:val="20"/>
              </w:rPr>
            </w:pPr>
            <w:r>
              <w:rPr>
                <w:b/>
                <w:sz w:val="20"/>
              </w:rPr>
              <w:t>(-)</w:t>
            </w:r>
            <w:r>
              <w:rPr>
                <w:b/>
                <w:spacing w:val="-4"/>
                <w:sz w:val="20"/>
              </w:rPr>
              <w:t> </w:t>
            </w:r>
            <w:r>
              <w:rPr>
                <w:b/>
                <w:sz w:val="20"/>
              </w:rPr>
              <w:t>DEPRECIAÇÃO,</w:t>
            </w:r>
            <w:r>
              <w:rPr>
                <w:b/>
                <w:spacing w:val="-7"/>
                <w:sz w:val="20"/>
              </w:rPr>
              <w:t> </w:t>
            </w:r>
            <w:r>
              <w:rPr>
                <w:b/>
                <w:sz w:val="20"/>
              </w:rPr>
              <w:t>AMORTIZAÇÃO</w:t>
            </w:r>
            <w:r>
              <w:rPr>
                <w:b/>
                <w:spacing w:val="-8"/>
                <w:sz w:val="20"/>
              </w:rPr>
              <w:t> </w:t>
            </w:r>
            <w:r>
              <w:rPr>
                <w:b/>
                <w:sz w:val="20"/>
              </w:rPr>
              <w:t>E</w:t>
            </w:r>
            <w:r>
              <w:rPr>
                <w:b/>
                <w:spacing w:val="-3"/>
                <w:sz w:val="20"/>
              </w:rPr>
              <w:t> </w:t>
            </w:r>
            <w:r>
              <w:rPr>
                <w:b/>
                <w:spacing w:val="-2"/>
                <w:sz w:val="20"/>
              </w:rPr>
              <w:t>EXAUSTÃO</w:t>
            </w:r>
          </w:p>
        </w:tc>
        <w:tc>
          <w:tcPr>
            <w:tcW w:w="1252" w:type="dxa"/>
          </w:tcPr>
          <w:p>
            <w:pPr>
              <w:pStyle w:val="TableParagraph"/>
              <w:spacing w:line="213" w:lineRule="exact" w:before="115"/>
              <w:ind w:left="326"/>
              <w:jc w:val="left"/>
              <w:rPr>
                <w:b/>
                <w:sz w:val="20"/>
              </w:rPr>
            </w:pPr>
            <w:r>
              <w:rPr>
                <w:b/>
                <w:spacing w:val="-2"/>
                <w:sz w:val="20"/>
              </w:rPr>
              <w:t>(315.613)</w:t>
            </w:r>
          </w:p>
        </w:tc>
        <w:tc>
          <w:tcPr>
            <w:tcW w:w="182" w:type="dxa"/>
          </w:tcPr>
          <w:p>
            <w:pPr>
              <w:pStyle w:val="TableParagraph"/>
              <w:jc w:val="left"/>
              <w:rPr>
                <w:rFonts w:ascii="Times New Roman"/>
                <w:sz w:val="20"/>
              </w:rPr>
            </w:pPr>
          </w:p>
        </w:tc>
        <w:tc>
          <w:tcPr>
            <w:tcW w:w="1233" w:type="dxa"/>
          </w:tcPr>
          <w:p>
            <w:pPr>
              <w:pStyle w:val="TableParagraph"/>
              <w:spacing w:line="213" w:lineRule="exact" w:before="115"/>
              <w:ind w:left="313"/>
              <w:jc w:val="left"/>
              <w:rPr>
                <w:b/>
                <w:sz w:val="20"/>
              </w:rPr>
            </w:pPr>
            <w:r>
              <w:rPr>
                <w:b/>
                <w:spacing w:val="-2"/>
                <w:sz w:val="20"/>
              </w:rPr>
              <w:t>(287.462)</w:t>
            </w:r>
          </w:p>
        </w:tc>
      </w:tr>
      <w:tr>
        <w:trPr>
          <w:trHeight w:val="453" w:hRule="atLeast"/>
        </w:trPr>
        <w:tc>
          <w:tcPr>
            <w:tcW w:w="6736" w:type="dxa"/>
          </w:tcPr>
          <w:p>
            <w:pPr>
              <w:pStyle w:val="TableParagraph"/>
              <w:spacing w:line="227" w:lineRule="exact"/>
              <w:ind w:left="520"/>
              <w:jc w:val="left"/>
              <w:rPr>
                <w:sz w:val="20"/>
              </w:rPr>
            </w:pPr>
            <w:r>
              <w:rPr>
                <w:sz w:val="20"/>
              </w:rPr>
              <w:t>Depreciação,</w:t>
            </w:r>
            <w:r>
              <w:rPr>
                <w:spacing w:val="-10"/>
                <w:sz w:val="20"/>
              </w:rPr>
              <w:t> </w:t>
            </w:r>
            <w:r>
              <w:rPr>
                <w:sz w:val="20"/>
              </w:rPr>
              <w:t>amortização</w:t>
            </w:r>
            <w:r>
              <w:rPr>
                <w:spacing w:val="-10"/>
                <w:sz w:val="20"/>
              </w:rPr>
              <w:t> </w:t>
            </w:r>
            <w:r>
              <w:rPr>
                <w:sz w:val="20"/>
              </w:rPr>
              <w:t>e</w:t>
            </w:r>
            <w:r>
              <w:rPr>
                <w:spacing w:val="-10"/>
                <w:sz w:val="20"/>
              </w:rPr>
              <w:t> </w:t>
            </w:r>
            <w:r>
              <w:rPr>
                <w:spacing w:val="-2"/>
                <w:sz w:val="20"/>
              </w:rPr>
              <w:t>exaustão</w:t>
            </w:r>
          </w:p>
        </w:tc>
        <w:tc>
          <w:tcPr>
            <w:tcW w:w="1252" w:type="dxa"/>
            <w:tcBorders>
              <w:bottom w:val="single" w:sz="4" w:space="0" w:color="000000"/>
            </w:tcBorders>
          </w:tcPr>
          <w:p>
            <w:pPr>
              <w:pStyle w:val="TableParagraph"/>
              <w:spacing w:line="227" w:lineRule="exact"/>
              <w:ind w:left="326"/>
              <w:jc w:val="left"/>
              <w:rPr>
                <w:sz w:val="20"/>
              </w:rPr>
            </w:pPr>
            <w:r>
              <w:rPr>
                <w:spacing w:val="-2"/>
                <w:sz w:val="20"/>
              </w:rPr>
              <w:t>(315.613)</w:t>
            </w:r>
          </w:p>
        </w:tc>
        <w:tc>
          <w:tcPr>
            <w:tcW w:w="182" w:type="dxa"/>
          </w:tcPr>
          <w:p>
            <w:pPr>
              <w:pStyle w:val="TableParagraph"/>
              <w:jc w:val="left"/>
              <w:rPr>
                <w:rFonts w:ascii="Times New Roman"/>
                <w:sz w:val="20"/>
              </w:rPr>
            </w:pPr>
          </w:p>
        </w:tc>
        <w:tc>
          <w:tcPr>
            <w:tcW w:w="1233" w:type="dxa"/>
            <w:tcBorders>
              <w:bottom w:val="single" w:sz="4" w:space="0" w:color="000000"/>
            </w:tcBorders>
          </w:tcPr>
          <w:p>
            <w:pPr>
              <w:pStyle w:val="TableParagraph"/>
              <w:spacing w:line="227" w:lineRule="exact"/>
              <w:ind w:left="313"/>
              <w:jc w:val="left"/>
              <w:rPr>
                <w:sz w:val="20"/>
              </w:rPr>
            </w:pPr>
            <w:r>
              <w:rPr>
                <w:spacing w:val="-2"/>
                <w:sz w:val="20"/>
              </w:rPr>
              <w:t>(287.462)</w:t>
            </w:r>
          </w:p>
        </w:tc>
      </w:tr>
      <w:tr>
        <w:trPr>
          <w:trHeight w:val="352" w:hRule="atLeast"/>
        </w:trPr>
        <w:tc>
          <w:tcPr>
            <w:tcW w:w="6736" w:type="dxa"/>
          </w:tcPr>
          <w:p>
            <w:pPr>
              <w:pStyle w:val="TableParagraph"/>
              <w:spacing w:line="229" w:lineRule="exact"/>
              <w:ind w:left="122"/>
              <w:jc w:val="left"/>
              <w:rPr>
                <w:b/>
                <w:sz w:val="20"/>
              </w:rPr>
            </w:pPr>
            <w:r>
              <w:rPr>
                <w:b/>
                <w:sz w:val="20"/>
              </w:rPr>
              <w:t>(=)</w:t>
            </w:r>
            <w:r>
              <w:rPr>
                <w:b/>
                <w:spacing w:val="-7"/>
                <w:sz w:val="20"/>
              </w:rPr>
              <w:t> </w:t>
            </w:r>
            <w:r>
              <w:rPr>
                <w:b/>
                <w:sz w:val="20"/>
              </w:rPr>
              <w:t>VALOR</w:t>
            </w:r>
            <w:r>
              <w:rPr>
                <w:b/>
                <w:spacing w:val="-6"/>
                <w:sz w:val="20"/>
              </w:rPr>
              <w:t> </w:t>
            </w:r>
            <w:r>
              <w:rPr>
                <w:b/>
                <w:sz w:val="20"/>
              </w:rPr>
              <w:t>ADICIONADO</w:t>
            </w:r>
            <w:r>
              <w:rPr>
                <w:b/>
                <w:spacing w:val="-9"/>
                <w:sz w:val="20"/>
              </w:rPr>
              <w:t> </w:t>
            </w:r>
            <w:r>
              <w:rPr>
                <w:b/>
                <w:sz w:val="20"/>
              </w:rPr>
              <w:t>LÍQUIDO</w:t>
            </w:r>
            <w:r>
              <w:rPr>
                <w:b/>
                <w:spacing w:val="-6"/>
                <w:sz w:val="20"/>
              </w:rPr>
              <w:t> </w:t>
            </w:r>
            <w:r>
              <w:rPr>
                <w:b/>
                <w:sz w:val="20"/>
              </w:rPr>
              <w:t>PRODUZIDO</w:t>
            </w:r>
            <w:r>
              <w:rPr>
                <w:b/>
                <w:spacing w:val="-2"/>
                <w:sz w:val="20"/>
              </w:rPr>
              <w:t> </w:t>
            </w:r>
            <w:r>
              <w:rPr>
                <w:b/>
                <w:sz w:val="20"/>
              </w:rPr>
              <w:t>PELA</w:t>
            </w:r>
            <w:r>
              <w:rPr>
                <w:b/>
                <w:spacing w:val="-6"/>
                <w:sz w:val="20"/>
              </w:rPr>
              <w:t> </w:t>
            </w:r>
            <w:r>
              <w:rPr>
                <w:b/>
                <w:spacing w:val="-2"/>
                <w:sz w:val="20"/>
              </w:rPr>
              <w:t>COMPANHIA</w:t>
            </w:r>
          </w:p>
        </w:tc>
        <w:tc>
          <w:tcPr>
            <w:tcW w:w="1252" w:type="dxa"/>
            <w:tcBorders>
              <w:top w:val="single" w:sz="4" w:space="0" w:color="000000"/>
            </w:tcBorders>
          </w:tcPr>
          <w:p>
            <w:pPr>
              <w:pStyle w:val="TableParagraph"/>
              <w:tabs>
                <w:tab w:pos="292" w:val="left" w:leader="none"/>
              </w:tabs>
              <w:spacing w:line="229" w:lineRule="exact"/>
              <w:ind w:right="-15"/>
              <w:rPr>
                <w:b/>
                <w:sz w:val="20"/>
              </w:rPr>
            </w:pPr>
            <w:r>
              <w:rPr>
                <w:b/>
                <w:sz w:val="20"/>
                <w:u w:val="single"/>
              </w:rPr>
              <w:tab/>
            </w:r>
            <w:r>
              <w:rPr>
                <w:b/>
                <w:spacing w:val="-2"/>
                <w:sz w:val="20"/>
                <w:u w:val="single"/>
              </w:rPr>
              <w:t>4.382.438</w:t>
            </w:r>
            <w:r>
              <w:rPr>
                <w:b/>
                <w:spacing w:val="40"/>
                <w:sz w:val="20"/>
                <w:u w:val="single"/>
              </w:rPr>
              <w:t> </w:t>
            </w:r>
          </w:p>
        </w:tc>
        <w:tc>
          <w:tcPr>
            <w:tcW w:w="182" w:type="dxa"/>
          </w:tcPr>
          <w:p>
            <w:pPr>
              <w:pStyle w:val="TableParagraph"/>
              <w:jc w:val="left"/>
              <w:rPr>
                <w:rFonts w:ascii="Times New Roman"/>
                <w:sz w:val="20"/>
              </w:rPr>
            </w:pPr>
          </w:p>
        </w:tc>
        <w:tc>
          <w:tcPr>
            <w:tcW w:w="1233" w:type="dxa"/>
            <w:tcBorders>
              <w:top w:val="single" w:sz="4" w:space="0" w:color="000000"/>
            </w:tcBorders>
          </w:tcPr>
          <w:p>
            <w:pPr>
              <w:pStyle w:val="TableParagraph"/>
              <w:tabs>
                <w:tab w:pos="278" w:val="left" w:leader="none"/>
              </w:tabs>
              <w:spacing w:line="229" w:lineRule="exact"/>
              <w:ind w:right="-15"/>
              <w:rPr>
                <w:b/>
                <w:sz w:val="20"/>
              </w:rPr>
            </w:pPr>
            <w:r>
              <w:rPr>
                <w:b/>
                <w:sz w:val="20"/>
                <w:u w:val="single"/>
              </w:rPr>
              <w:tab/>
            </w:r>
            <w:r>
              <w:rPr>
                <w:b/>
                <w:spacing w:val="-2"/>
                <w:sz w:val="20"/>
                <w:u w:val="single"/>
              </w:rPr>
              <w:t>3.602.513</w:t>
            </w:r>
            <w:r>
              <w:rPr>
                <w:b/>
                <w:spacing w:val="40"/>
                <w:sz w:val="20"/>
                <w:u w:val="single"/>
              </w:rPr>
              <w:t> </w:t>
            </w:r>
          </w:p>
        </w:tc>
      </w:tr>
      <w:tr>
        <w:trPr>
          <w:trHeight w:val="350" w:hRule="atLeast"/>
        </w:trPr>
        <w:tc>
          <w:tcPr>
            <w:tcW w:w="6736" w:type="dxa"/>
          </w:tcPr>
          <w:p>
            <w:pPr>
              <w:pStyle w:val="TableParagraph"/>
              <w:spacing w:line="213" w:lineRule="exact" w:before="117"/>
              <w:ind w:left="122"/>
              <w:jc w:val="left"/>
              <w:rPr>
                <w:b/>
                <w:sz w:val="20"/>
              </w:rPr>
            </w:pPr>
            <w:r>
              <w:rPr>
                <w:b/>
                <w:sz w:val="20"/>
              </w:rPr>
              <w:t>(+)</w:t>
            </w:r>
            <w:r>
              <w:rPr>
                <w:b/>
                <w:spacing w:val="-13"/>
                <w:sz w:val="20"/>
              </w:rPr>
              <w:t> </w:t>
            </w:r>
            <w:r>
              <w:rPr>
                <w:b/>
                <w:sz w:val="20"/>
              </w:rPr>
              <w:t>VALOR</w:t>
            </w:r>
            <w:r>
              <w:rPr>
                <w:b/>
                <w:spacing w:val="-4"/>
                <w:sz w:val="20"/>
              </w:rPr>
              <w:t> </w:t>
            </w:r>
            <w:r>
              <w:rPr>
                <w:b/>
                <w:sz w:val="20"/>
              </w:rPr>
              <w:t>ADICIONADO</w:t>
            </w:r>
            <w:r>
              <w:rPr>
                <w:b/>
                <w:spacing w:val="-11"/>
                <w:sz w:val="20"/>
              </w:rPr>
              <w:t> </w:t>
            </w:r>
            <w:r>
              <w:rPr>
                <w:b/>
                <w:sz w:val="20"/>
              </w:rPr>
              <w:t>RECEBIDO</w:t>
            </w:r>
            <w:r>
              <w:rPr>
                <w:b/>
                <w:spacing w:val="-4"/>
                <w:sz w:val="20"/>
              </w:rPr>
              <w:t> </w:t>
            </w:r>
            <w:r>
              <w:rPr>
                <w:b/>
                <w:sz w:val="20"/>
              </w:rPr>
              <w:t>EM</w:t>
            </w:r>
            <w:r>
              <w:rPr>
                <w:b/>
                <w:spacing w:val="-10"/>
                <w:sz w:val="20"/>
              </w:rPr>
              <w:t> </w:t>
            </w:r>
            <w:r>
              <w:rPr>
                <w:b/>
                <w:spacing w:val="-2"/>
                <w:sz w:val="20"/>
              </w:rPr>
              <w:t>TRANSFERÊNCIA</w:t>
            </w:r>
          </w:p>
        </w:tc>
        <w:tc>
          <w:tcPr>
            <w:tcW w:w="1252" w:type="dxa"/>
          </w:tcPr>
          <w:p>
            <w:pPr>
              <w:pStyle w:val="TableParagraph"/>
              <w:spacing w:line="213" w:lineRule="exact" w:before="117"/>
              <w:ind w:right="73"/>
              <w:rPr>
                <w:b/>
                <w:sz w:val="20"/>
              </w:rPr>
            </w:pPr>
            <w:r>
              <w:rPr>
                <w:b/>
                <w:spacing w:val="-2"/>
                <w:sz w:val="20"/>
              </w:rPr>
              <w:t>547.497</w:t>
            </w:r>
          </w:p>
        </w:tc>
        <w:tc>
          <w:tcPr>
            <w:tcW w:w="182" w:type="dxa"/>
          </w:tcPr>
          <w:p>
            <w:pPr>
              <w:pStyle w:val="TableParagraph"/>
              <w:jc w:val="left"/>
              <w:rPr>
                <w:rFonts w:ascii="Times New Roman"/>
                <w:sz w:val="20"/>
              </w:rPr>
            </w:pPr>
          </w:p>
        </w:tc>
        <w:tc>
          <w:tcPr>
            <w:tcW w:w="1233" w:type="dxa"/>
          </w:tcPr>
          <w:p>
            <w:pPr>
              <w:pStyle w:val="TableParagraph"/>
              <w:spacing w:line="213" w:lineRule="exact" w:before="117"/>
              <w:ind w:right="63"/>
              <w:rPr>
                <w:b/>
                <w:sz w:val="20"/>
              </w:rPr>
            </w:pPr>
            <w:r>
              <w:rPr>
                <w:b/>
                <w:spacing w:val="-2"/>
                <w:sz w:val="20"/>
              </w:rPr>
              <w:t>592.166</w:t>
            </w:r>
          </w:p>
        </w:tc>
      </w:tr>
      <w:tr>
        <w:trPr>
          <w:trHeight w:val="230" w:hRule="atLeast"/>
        </w:trPr>
        <w:tc>
          <w:tcPr>
            <w:tcW w:w="6736" w:type="dxa"/>
          </w:tcPr>
          <w:p>
            <w:pPr>
              <w:pStyle w:val="TableParagraph"/>
              <w:spacing w:line="210" w:lineRule="exact"/>
              <w:ind w:left="520"/>
              <w:jc w:val="left"/>
              <w:rPr>
                <w:sz w:val="20"/>
              </w:rPr>
            </w:pPr>
            <w:r>
              <w:rPr>
                <w:sz w:val="20"/>
              </w:rPr>
              <w:t>Resultado</w:t>
            </w:r>
            <w:r>
              <w:rPr>
                <w:spacing w:val="-9"/>
                <w:sz w:val="20"/>
              </w:rPr>
              <w:t> </w:t>
            </w:r>
            <w:r>
              <w:rPr>
                <w:sz w:val="20"/>
              </w:rPr>
              <w:t>de</w:t>
            </w:r>
            <w:r>
              <w:rPr>
                <w:spacing w:val="-9"/>
                <w:sz w:val="20"/>
              </w:rPr>
              <w:t> </w:t>
            </w:r>
            <w:r>
              <w:rPr>
                <w:sz w:val="20"/>
              </w:rPr>
              <w:t>equivalência</w:t>
            </w:r>
            <w:r>
              <w:rPr>
                <w:spacing w:val="-9"/>
                <w:sz w:val="20"/>
              </w:rPr>
              <w:t> </w:t>
            </w:r>
            <w:r>
              <w:rPr>
                <w:spacing w:val="-2"/>
                <w:sz w:val="20"/>
              </w:rPr>
              <w:t>patrimonial</w:t>
            </w:r>
          </w:p>
        </w:tc>
        <w:tc>
          <w:tcPr>
            <w:tcW w:w="1252" w:type="dxa"/>
          </w:tcPr>
          <w:p>
            <w:pPr>
              <w:pStyle w:val="TableParagraph"/>
              <w:spacing w:line="210" w:lineRule="exact"/>
              <w:ind w:right="68"/>
              <w:rPr>
                <w:sz w:val="20"/>
              </w:rPr>
            </w:pPr>
            <w:r>
              <w:rPr>
                <w:spacing w:val="-10"/>
                <w:sz w:val="20"/>
              </w:rPr>
              <w:t>-</w:t>
            </w:r>
          </w:p>
        </w:tc>
        <w:tc>
          <w:tcPr>
            <w:tcW w:w="182" w:type="dxa"/>
          </w:tcPr>
          <w:p>
            <w:pPr>
              <w:pStyle w:val="TableParagraph"/>
              <w:jc w:val="left"/>
              <w:rPr>
                <w:rFonts w:ascii="Times New Roman"/>
                <w:sz w:val="16"/>
              </w:rPr>
            </w:pPr>
          </w:p>
        </w:tc>
        <w:tc>
          <w:tcPr>
            <w:tcW w:w="1233" w:type="dxa"/>
          </w:tcPr>
          <w:p>
            <w:pPr>
              <w:pStyle w:val="TableParagraph"/>
              <w:spacing w:line="210" w:lineRule="exact"/>
              <w:ind w:right="63"/>
              <w:rPr>
                <w:sz w:val="20"/>
              </w:rPr>
            </w:pPr>
            <w:r>
              <w:rPr>
                <w:spacing w:val="-2"/>
                <w:sz w:val="20"/>
              </w:rPr>
              <w:t>25.268</w:t>
            </w:r>
          </w:p>
        </w:tc>
      </w:tr>
      <w:tr>
        <w:trPr>
          <w:trHeight w:val="453" w:hRule="atLeast"/>
        </w:trPr>
        <w:tc>
          <w:tcPr>
            <w:tcW w:w="6736" w:type="dxa"/>
          </w:tcPr>
          <w:p>
            <w:pPr>
              <w:pStyle w:val="TableParagraph"/>
              <w:spacing w:line="227" w:lineRule="exact"/>
              <w:ind w:left="520"/>
              <w:jc w:val="left"/>
              <w:rPr>
                <w:sz w:val="20"/>
              </w:rPr>
            </w:pPr>
            <w:r>
              <w:rPr>
                <w:sz w:val="20"/>
              </w:rPr>
              <w:t>Receitas</w:t>
            </w:r>
            <w:r>
              <w:rPr>
                <w:spacing w:val="-12"/>
                <w:sz w:val="20"/>
              </w:rPr>
              <w:t> </w:t>
            </w:r>
            <w:r>
              <w:rPr>
                <w:sz w:val="20"/>
              </w:rPr>
              <w:t>financeiras,</w:t>
            </w:r>
            <w:r>
              <w:rPr>
                <w:spacing w:val="-8"/>
                <w:sz w:val="20"/>
              </w:rPr>
              <w:t> </w:t>
            </w:r>
            <w:r>
              <w:rPr>
                <w:sz w:val="20"/>
              </w:rPr>
              <w:t>variações</w:t>
            </w:r>
            <w:r>
              <w:rPr>
                <w:spacing w:val="-11"/>
                <w:sz w:val="20"/>
              </w:rPr>
              <w:t> </w:t>
            </w:r>
            <w:r>
              <w:rPr>
                <w:sz w:val="20"/>
              </w:rPr>
              <w:t>cambiais</w:t>
            </w:r>
            <w:r>
              <w:rPr>
                <w:spacing w:val="-11"/>
                <w:sz w:val="20"/>
              </w:rPr>
              <w:t> </w:t>
            </w:r>
            <w:r>
              <w:rPr>
                <w:spacing w:val="-2"/>
                <w:sz w:val="20"/>
              </w:rPr>
              <w:t>positivas</w:t>
            </w:r>
          </w:p>
        </w:tc>
        <w:tc>
          <w:tcPr>
            <w:tcW w:w="1252" w:type="dxa"/>
            <w:tcBorders>
              <w:bottom w:val="single" w:sz="4" w:space="0" w:color="000000"/>
            </w:tcBorders>
          </w:tcPr>
          <w:p>
            <w:pPr>
              <w:pStyle w:val="TableParagraph"/>
              <w:spacing w:line="227" w:lineRule="exact"/>
              <w:ind w:right="73"/>
              <w:rPr>
                <w:sz w:val="20"/>
              </w:rPr>
            </w:pPr>
            <w:r>
              <w:rPr>
                <w:spacing w:val="-2"/>
                <w:sz w:val="20"/>
              </w:rPr>
              <w:t>547.497</w:t>
            </w:r>
          </w:p>
        </w:tc>
        <w:tc>
          <w:tcPr>
            <w:tcW w:w="182" w:type="dxa"/>
          </w:tcPr>
          <w:p>
            <w:pPr>
              <w:pStyle w:val="TableParagraph"/>
              <w:jc w:val="left"/>
              <w:rPr>
                <w:rFonts w:ascii="Times New Roman"/>
                <w:sz w:val="20"/>
              </w:rPr>
            </w:pPr>
          </w:p>
        </w:tc>
        <w:tc>
          <w:tcPr>
            <w:tcW w:w="1233" w:type="dxa"/>
            <w:tcBorders>
              <w:bottom w:val="single" w:sz="4" w:space="0" w:color="000000"/>
            </w:tcBorders>
          </w:tcPr>
          <w:p>
            <w:pPr>
              <w:pStyle w:val="TableParagraph"/>
              <w:spacing w:line="227" w:lineRule="exact"/>
              <w:ind w:right="63"/>
              <w:rPr>
                <w:sz w:val="20"/>
              </w:rPr>
            </w:pPr>
            <w:r>
              <w:rPr>
                <w:spacing w:val="-2"/>
                <w:sz w:val="20"/>
              </w:rPr>
              <w:t>566.898</w:t>
            </w:r>
          </w:p>
        </w:tc>
      </w:tr>
      <w:tr>
        <w:trPr>
          <w:trHeight w:val="527" w:hRule="atLeast"/>
        </w:trPr>
        <w:tc>
          <w:tcPr>
            <w:tcW w:w="6736" w:type="dxa"/>
          </w:tcPr>
          <w:p>
            <w:pPr>
              <w:pStyle w:val="TableParagraph"/>
              <w:spacing w:before="13"/>
              <w:ind w:left="122"/>
              <w:jc w:val="left"/>
              <w:rPr>
                <w:b/>
                <w:sz w:val="20"/>
              </w:rPr>
            </w:pPr>
            <w:r>
              <w:rPr>
                <w:b/>
                <w:sz w:val="20"/>
              </w:rPr>
              <w:t>(=)</w:t>
            </w:r>
            <w:r>
              <w:rPr>
                <w:b/>
                <w:spacing w:val="-9"/>
                <w:sz w:val="20"/>
              </w:rPr>
              <w:t> </w:t>
            </w:r>
            <w:r>
              <w:rPr>
                <w:b/>
                <w:sz w:val="20"/>
              </w:rPr>
              <w:t>VALOR</w:t>
            </w:r>
            <w:r>
              <w:rPr>
                <w:b/>
                <w:spacing w:val="-3"/>
                <w:sz w:val="20"/>
              </w:rPr>
              <w:t> </w:t>
            </w:r>
            <w:r>
              <w:rPr>
                <w:b/>
                <w:sz w:val="20"/>
              </w:rPr>
              <w:t>ADICIONADO</w:t>
            </w:r>
            <w:r>
              <w:rPr>
                <w:b/>
                <w:spacing w:val="-7"/>
                <w:sz w:val="20"/>
              </w:rPr>
              <w:t> </w:t>
            </w:r>
            <w:r>
              <w:rPr>
                <w:b/>
                <w:sz w:val="20"/>
              </w:rPr>
              <w:t>TOTAL</w:t>
            </w:r>
            <w:r>
              <w:rPr>
                <w:b/>
                <w:spacing w:val="-6"/>
                <w:sz w:val="20"/>
              </w:rPr>
              <w:t> </w:t>
            </w:r>
            <w:r>
              <w:rPr>
                <w:b/>
                <w:sz w:val="20"/>
              </w:rPr>
              <w:t>A</w:t>
            </w:r>
            <w:r>
              <w:rPr>
                <w:b/>
                <w:spacing w:val="-5"/>
                <w:sz w:val="20"/>
              </w:rPr>
              <w:t> </w:t>
            </w:r>
            <w:r>
              <w:rPr>
                <w:b/>
                <w:spacing w:val="-2"/>
                <w:sz w:val="20"/>
              </w:rPr>
              <w:t>DISTRIBUIR</w:t>
            </w:r>
          </w:p>
        </w:tc>
        <w:tc>
          <w:tcPr>
            <w:tcW w:w="1252" w:type="dxa"/>
            <w:tcBorders>
              <w:top w:val="single" w:sz="4" w:space="0" w:color="000000"/>
              <w:bottom w:val="single" w:sz="4" w:space="0" w:color="000000"/>
            </w:tcBorders>
          </w:tcPr>
          <w:p>
            <w:pPr>
              <w:pStyle w:val="TableParagraph"/>
              <w:tabs>
                <w:tab w:pos="292" w:val="left" w:leader="none"/>
              </w:tabs>
              <w:spacing w:before="13"/>
              <w:ind w:right="-15"/>
              <w:rPr>
                <w:b/>
                <w:sz w:val="20"/>
              </w:rPr>
            </w:pPr>
            <w:r>
              <w:rPr>
                <w:b/>
                <w:sz w:val="20"/>
                <w:u w:val="double"/>
              </w:rPr>
              <w:tab/>
            </w:r>
            <w:r>
              <w:rPr>
                <w:b/>
                <w:spacing w:val="-2"/>
                <w:sz w:val="20"/>
                <w:u w:val="double"/>
              </w:rPr>
              <w:t>4.929.935</w:t>
            </w:r>
            <w:r>
              <w:rPr>
                <w:b/>
                <w:spacing w:val="40"/>
                <w:sz w:val="20"/>
                <w:u w:val="double"/>
              </w:rPr>
              <w:t> </w:t>
            </w:r>
          </w:p>
        </w:tc>
        <w:tc>
          <w:tcPr>
            <w:tcW w:w="182" w:type="dxa"/>
          </w:tcPr>
          <w:p>
            <w:pPr>
              <w:pStyle w:val="TableParagraph"/>
              <w:jc w:val="left"/>
              <w:rPr>
                <w:rFonts w:ascii="Times New Roman"/>
                <w:sz w:val="20"/>
              </w:rPr>
            </w:pPr>
          </w:p>
        </w:tc>
        <w:tc>
          <w:tcPr>
            <w:tcW w:w="1233" w:type="dxa"/>
            <w:tcBorders>
              <w:top w:val="single" w:sz="4" w:space="0" w:color="000000"/>
              <w:bottom w:val="single" w:sz="4" w:space="0" w:color="000000"/>
            </w:tcBorders>
          </w:tcPr>
          <w:p>
            <w:pPr>
              <w:pStyle w:val="TableParagraph"/>
              <w:tabs>
                <w:tab w:pos="278" w:val="left" w:leader="none"/>
              </w:tabs>
              <w:spacing w:before="13"/>
              <w:ind w:right="-15"/>
              <w:rPr>
                <w:b/>
                <w:sz w:val="20"/>
              </w:rPr>
            </w:pPr>
            <w:r>
              <w:rPr>
                <w:b/>
                <w:sz w:val="20"/>
                <w:u w:val="double"/>
              </w:rPr>
              <w:tab/>
            </w:r>
            <w:r>
              <w:rPr>
                <w:b/>
                <w:spacing w:val="-2"/>
                <w:sz w:val="20"/>
                <w:u w:val="double"/>
              </w:rPr>
              <w:t>4.194.679</w:t>
            </w:r>
            <w:r>
              <w:rPr>
                <w:b/>
                <w:spacing w:val="40"/>
                <w:sz w:val="20"/>
                <w:u w:val="double"/>
              </w:rPr>
              <w:t> </w:t>
            </w:r>
          </w:p>
        </w:tc>
      </w:tr>
      <w:tr>
        <w:trPr>
          <w:trHeight w:val="265" w:hRule="atLeast"/>
        </w:trPr>
        <w:tc>
          <w:tcPr>
            <w:tcW w:w="6736" w:type="dxa"/>
          </w:tcPr>
          <w:p>
            <w:pPr>
              <w:pStyle w:val="TableParagraph"/>
              <w:spacing w:before="4"/>
              <w:ind w:left="122"/>
              <w:jc w:val="left"/>
              <w:rPr>
                <w:b/>
                <w:sz w:val="20"/>
              </w:rPr>
            </w:pPr>
            <w:r>
              <w:rPr>
                <w:b/>
                <w:sz w:val="20"/>
              </w:rPr>
              <w:t>(=)</w:t>
            </w:r>
            <w:r>
              <w:rPr>
                <w:b/>
                <w:spacing w:val="-1"/>
                <w:sz w:val="20"/>
              </w:rPr>
              <w:t> </w:t>
            </w:r>
            <w:r>
              <w:rPr>
                <w:b/>
                <w:sz w:val="20"/>
              </w:rPr>
              <w:t>DISTRIBUIÇÃO</w:t>
            </w:r>
            <w:r>
              <w:rPr>
                <w:b/>
                <w:spacing w:val="-8"/>
                <w:sz w:val="20"/>
              </w:rPr>
              <w:t> </w:t>
            </w:r>
            <w:r>
              <w:rPr>
                <w:b/>
                <w:sz w:val="20"/>
              </w:rPr>
              <w:t>DO</w:t>
            </w:r>
            <w:r>
              <w:rPr>
                <w:b/>
                <w:spacing w:val="-4"/>
                <w:sz w:val="20"/>
              </w:rPr>
              <w:t> </w:t>
            </w:r>
            <w:r>
              <w:rPr>
                <w:b/>
                <w:sz w:val="20"/>
              </w:rPr>
              <w:t>VALOR</w:t>
            </w:r>
            <w:r>
              <w:rPr>
                <w:b/>
                <w:spacing w:val="-3"/>
                <w:sz w:val="20"/>
              </w:rPr>
              <w:t> </w:t>
            </w:r>
            <w:r>
              <w:rPr>
                <w:b/>
                <w:spacing w:val="-2"/>
                <w:sz w:val="20"/>
              </w:rPr>
              <w:t>ADICIONADO</w:t>
            </w:r>
          </w:p>
        </w:tc>
        <w:tc>
          <w:tcPr>
            <w:tcW w:w="1252" w:type="dxa"/>
            <w:tcBorders>
              <w:top w:val="single" w:sz="4" w:space="0" w:color="000000"/>
            </w:tcBorders>
          </w:tcPr>
          <w:p>
            <w:pPr>
              <w:pStyle w:val="TableParagraph"/>
              <w:tabs>
                <w:tab w:pos="292" w:val="left" w:leader="none"/>
              </w:tabs>
              <w:spacing w:before="9"/>
              <w:ind w:right="-15"/>
              <w:rPr>
                <w:b/>
                <w:sz w:val="20"/>
              </w:rPr>
            </w:pPr>
            <w:r>
              <w:rPr>
                <w:b/>
                <w:sz w:val="20"/>
                <w:u w:val="double"/>
              </w:rPr>
              <w:tab/>
            </w:r>
            <w:r>
              <w:rPr>
                <w:b/>
                <w:spacing w:val="-2"/>
                <w:sz w:val="20"/>
                <w:u w:val="double"/>
              </w:rPr>
              <w:t>4.929.935</w:t>
            </w:r>
            <w:r>
              <w:rPr>
                <w:b/>
                <w:spacing w:val="40"/>
                <w:sz w:val="20"/>
                <w:u w:val="double"/>
              </w:rPr>
              <w:t> </w:t>
            </w:r>
          </w:p>
        </w:tc>
        <w:tc>
          <w:tcPr>
            <w:tcW w:w="182" w:type="dxa"/>
          </w:tcPr>
          <w:p>
            <w:pPr>
              <w:pStyle w:val="TableParagraph"/>
              <w:jc w:val="left"/>
              <w:rPr>
                <w:rFonts w:ascii="Times New Roman"/>
                <w:sz w:val="18"/>
              </w:rPr>
            </w:pPr>
          </w:p>
        </w:tc>
        <w:tc>
          <w:tcPr>
            <w:tcW w:w="1233" w:type="dxa"/>
            <w:tcBorders>
              <w:top w:val="single" w:sz="4" w:space="0" w:color="000000"/>
            </w:tcBorders>
          </w:tcPr>
          <w:p>
            <w:pPr>
              <w:pStyle w:val="TableParagraph"/>
              <w:tabs>
                <w:tab w:pos="278" w:val="left" w:leader="none"/>
              </w:tabs>
              <w:spacing w:before="9"/>
              <w:ind w:right="-15"/>
              <w:rPr>
                <w:b/>
                <w:sz w:val="20"/>
              </w:rPr>
            </w:pPr>
            <w:r>
              <w:rPr>
                <w:b/>
                <w:sz w:val="20"/>
                <w:u w:val="double"/>
              </w:rPr>
              <w:tab/>
            </w:r>
            <w:r>
              <w:rPr>
                <w:b/>
                <w:spacing w:val="-2"/>
                <w:sz w:val="20"/>
                <w:u w:val="double"/>
              </w:rPr>
              <w:t>4.194.679</w:t>
            </w:r>
            <w:r>
              <w:rPr>
                <w:b/>
                <w:spacing w:val="40"/>
                <w:sz w:val="20"/>
                <w:u w:val="double"/>
              </w:rPr>
              <w:t> </w:t>
            </w:r>
          </w:p>
        </w:tc>
      </w:tr>
      <w:tr>
        <w:trPr>
          <w:trHeight w:val="259" w:hRule="atLeast"/>
        </w:trPr>
        <w:tc>
          <w:tcPr>
            <w:tcW w:w="6736" w:type="dxa"/>
          </w:tcPr>
          <w:p>
            <w:pPr>
              <w:pStyle w:val="TableParagraph"/>
              <w:spacing w:line="218" w:lineRule="exact" w:before="21"/>
              <w:ind w:left="525"/>
              <w:jc w:val="left"/>
              <w:rPr>
                <w:b/>
                <w:sz w:val="20"/>
              </w:rPr>
            </w:pPr>
            <w:r>
              <w:rPr>
                <w:b/>
                <w:spacing w:val="-2"/>
                <w:sz w:val="20"/>
              </w:rPr>
              <w:t>Pessoal</w:t>
            </w:r>
          </w:p>
        </w:tc>
        <w:tc>
          <w:tcPr>
            <w:tcW w:w="1252" w:type="dxa"/>
          </w:tcPr>
          <w:p>
            <w:pPr>
              <w:pStyle w:val="TableParagraph"/>
              <w:spacing w:line="213" w:lineRule="exact" w:before="26"/>
              <w:ind w:right="73"/>
              <w:rPr>
                <w:b/>
                <w:sz w:val="20"/>
              </w:rPr>
            </w:pPr>
            <w:r>
              <w:rPr>
                <w:b/>
                <w:spacing w:val="-2"/>
                <w:sz w:val="20"/>
              </w:rPr>
              <w:t>996.139</w:t>
            </w:r>
          </w:p>
        </w:tc>
        <w:tc>
          <w:tcPr>
            <w:tcW w:w="182" w:type="dxa"/>
          </w:tcPr>
          <w:p>
            <w:pPr>
              <w:pStyle w:val="TableParagraph"/>
              <w:jc w:val="left"/>
              <w:rPr>
                <w:rFonts w:ascii="Times New Roman"/>
                <w:sz w:val="18"/>
              </w:rPr>
            </w:pPr>
          </w:p>
        </w:tc>
        <w:tc>
          <w:tcPr>
            <w:tcW w:w="1233" w:type="dxa"/>
          </w:tcPr>
          <w:p>
            <w:pPr>
              <w:pStyle w:val="TableParagraph"/>
              <w:spacing w:line="213" w:lineRule="exact" w:before="26"/>
              <w:ind w:right="63"/>
              <w:rPr>
                <w:b/>
                <w:sz w:val="20"/>
              </w:rPr>
            </w:pPr>
            <w:r>
              <w:rPr>
                <w:b/>
                <w:spacing w:val="-2"/>
                <w:sz w:val="20"/>
              </w:rPr>
              <w:t>888.222</w:t>
            </w:r>
          </w:p>
        </w:tc>
      </w:tr>
      <w:tr>
        <w:trPr>
          <w:trHeight w:val="230" w:hRule="atLeast"/>
        </w:trPr>
        <w:tc>
          <w:tcPr>
            <w:tcW w:w="6736" w:type="dxa"/>
          </w:tcPr>
          <w:p>
            <w:pPr>
              <w:pStyle w:val="TableParagraph"/>
              <w:spacing w:line="210" w:lineRule="exact"/>
              <w:ind w:left="722"/>
              <w:jc w:val="left"/>
              <w:rPr>
                <w:sz w:val="20"/>
              </w:rPr>
            </w:pPr>
            <w:r>
              <w:rPr>
                <w:spacing w:val="-2"/>
                <w:sz w:val="20"/>
              </w:rPr>
              <w:t>Remuneração</w:t>
            </w:r>
            <w:r>
              <w:rPr>
                <w:spacing w:val="8"/>
                <w:sz w:val="20"/>
              </w:rPr>
              <w:t> </w:t>
            </w:r>
            <w:r>
              <w:rPr>
                <w:spacing w:val="-2"/>
                <w:sz w:val="20"/>
              </w:rPr>
              <w:t>direta</w:t>
            </w:r>
          </w:p>
        </w:tc>
        <w:tc>
          <w:tcPr>
            <w:tcW w:w="1252" w:type="dxa"/>
          </w:tcPr>
          <w:p>
            <w:pPr>
              <w:pStyle w:val="TableParagraph"/>
              <w:spacing w:line="210" w:lineRule="exact"/>
              <w:ind w:right="73"/>
              <w:rPr>
                <w:sz w:val="20"/>
              </w:rPr>
            </w:pPr>
            <w:r>
              <w:rPr>
                <w:spacing w:val="-2"/>
                <w:sz w:val="20"/>
              </w:rPr>
              <w:t>854.301</w:t>
            </w:r>
          </w:p>
        </w:tc>
        <w:tc>
          <w:tcPr>
            <w:tcW w:w="182" w:type="dxa"/>
          </w:tcPr>
          <w:p>
            <w:pPr>
              <w:pStyle w:val="TableParagraph"/>
              <w:jc w:val="left"/>
              <w:rPr>
                <w:rFonts w:ascii="Times New Roman"/>
                <w:sz w:val="16"/>
              </w:rPr>
            </w:pPr>
          </w:p>
        </w:tc>
        <w:tc>
          <w:tcPr>
            <w:tcW w:w="1233" w:type="dxa"/>
          </w:tcPr>
          <w:p>
            <w:pPr>
              <w:pStyle w:val="TableParagraph"/>
              <w:spacing w:line="210" w:lineRule="exact"/>
              <w:ind w:right="63"/>
              <w:rPr>
                <w:sz w:val="20"/>
              </w:rPr>
            </w:pPr>
            <w:r>
              <w:rPr>
                <w:spacing w:val="-2"/>
                <w:sz w:val="20"/>
              </w:rPr>
              <w:t>762.577</w:t>
            </w:r>
          </w:p>
        </w:tc>
      </w:tr>
      <w:tr>
        <w:trPr>
          <w:trHeight w:val="230" w:hRule="atLeast"/>
        </w:trPr>
        <w:tc>
          <w:tcPr>
            <w:tcW w:w="6736" w:type="dxa"/>
          </w:tcPr>
          <w:p>
            <w:pPr>
              <w:pStyle w:val="TableParagraph"/>
              <w:spacing w:line="210" w:lineRule="exact"/>
              <w:ind w:left="722"/>
              <w:jc w:val="left"/>
              <w:rPr>
                <w:sz w:val="20"/>
              </w:rPr>
            </w:pPr>
            <w:r>
              <w:rPr>
                <w:spacing w:val="-2"/>
                <w:sz w:val="20"/>
              </w:rPr>
              <w:t>Benefícios</w:t>
            </w:r>
          </w:p>
        </w:tc>
        <w:tc>
          <w:tcPr>
            <w:tcW w:w="1252" w:type="dxa"/>
          </w:tcPr>
          <w:p>
            <w:pPr>
              <w:pStyle w:val="TableParagraph"/>
              <w:spacing w:line="210" w:lineRule="exact"/>
              <w:ind w:right="68"/>
              <w:rPr>
                <w:sz w:val="20"/>
              </w:rPr>
            </w:pPr>
            <w:r>
              <w:rPr>
                <w:spacing w:val="-2"/>
                <w:sz w:val="20"/>
              </w:rPr>
              <w:t>86.397</w:t>
            </w:r>
          </w:p>
        </w:tc>
        <w:tc>
          <w:tcPr>
            <w:tcW w:w="182" w:type="dxa"/>
          </w:tcPr>
          <w:p>
            <w:pPr>
              <w:pStyle w:val="TableParagraph"/>
              <w:jc w:val="left"/>
              <w:rPr>
                <w:rFonts w:ascii="Times New Roman"/>
                <w:sz w:val="16"/>
              </w:rPr>
            </w:pPr>
          </w:p>
        </w:tc>
        <w:tc>
          <w:tcPr>
            <w:tcW w:w="1233" w:type="dxa"/>
          </w:tcPr>
          <w:p>
            <w:pPr>
              <w:pStyle w:val="TableParagraph"/>
              <w:spacing w:line="210" w:lineRule="exact"/>
              <w:ind w:right="63"/>
              <w:rPr>
                <w:sz w:val="20"/>
              </w:rPr>
            </w:pPr>
            <w:r>
              <w:rPr>
                <w:spacing w:val="-2"/>
                <w:sz w:val="20"/>
              </w:rPr>
              <w:t>78.221</w:t>
            </w:r>
          </w:p>
        </w:tc>
      </w:tr>
      <w:tr>
        <w:trPr>
          <w:trHeight w:val="343" w:hRule="atLeast"/>
        </w:trPr>
        <w:tc>
          <w:tcPr>
            <w:tcW w:w="6736" w:type="dxa"/>
          </w:tcPr>
          <w:p>
            <w:pPr>
              <w:pStyle w:val="TableParagraph"/>
              <w:spacing w:line="227" w:lineRule="exact"/>
              <w:ind w:left="722"/>
              <w:jc w:val="left"/>
              <w:rPr>
                <w:sz w:val="20"/>
              </w:rPr>
            </w:pPr>
            <w:r>
              <w:rPr>
                <w:spacing w:val="-4"/>
                <w:sz w:val="20"/>
              </w:rPr>
              <w:t>FGTS</w:t>
            </w:r>
          </w:p>
        </w:tc>
        <w:tc>
          <w:tcPr>
            <w:tcW w:w="1252" w:type="dxa"/>
          </w:tcPr>
          <w:p>
            <w:pPr>
              <w:pStyle w:val="TableParagraph"/>
              <w:spacing w:line="227" w:lineRule="exact"/>
              <w:ind w:right="68"/>
              <w:rPr>
                <w:sz w:val="20"/>
              </w:rPr>
            </w:pPr>
            <w:r>
              <w:rPr>
                <w:spacing w:val="-2"/>
                <w:sz w:val="20"/>
              </w:rPr>
              <w:t>55.441</w:t>
            </w:r>
          </w:p>
        </w:tc>
        <w:tc>
          <w:tcPr>
            <w:tcW w:w="182" w:type="dxa"/>
          </w:tcPr>
          <w:p>
            <w:pPr>
              <w:pStyle w:val="TableParagraph"/>
              <w:jc w:val="left"/>
              <w:rPr>
                <w:rFonts w:ascii="Times New Roman"/>
                <w:sz w:val="20"/>
              </w:rPr>
            </w:pPr>
          </w:p>
        </w:tc>
        <w:tc>
          <w:tcPr>
            <w:tcW w:w="1233" w:type="dxa"/>
          </w:tcPr>
          <w:p>
            <w:pPr>
              <w:pStyle w:val="TableParagraph"/>
              <w:spacing w:line="227" w:lineRule="exact"/>
              <w:ind w:right="63"/>
              <w:rPr>
                <w:sz w:val="20"/>
              </w:rPr>
            </w:pPr>
            <w:r>
              <w:rPr>
                <w:spacing w:val="-2"/>
                <w:sz w:val="20"/>
              </w:rPr>
              <w:t>47.424</w:t>
            </w:r>
          </w:p>
        </w:tc>
      </w:tr>
      <w:tr>
        <w:trPr>
          <w:trHeight w:val="343" w:hRule="atLeast"/>
        </w:trPr>
        <w:tc>
          <w:tcPr>
            <w:tcW w:w="6736" w:type="dxa"/>
          </w:tcPr>
          <w:p>
            <w:pPr>
              <w:pStyle w:val="TableParagraph"/>
              <w:spacing w:line="213" w:lineRule="exact" w:before="110"/>
              <w:ind w:left="525"/>
              <w:jc w:val="left"/>
              <w:rPr>
                <w:b/>
                <w:sz w:val="20"/>
              </w:rPr>
            </w:pPr>
            <w:r>
              <w:rPr>
                <w:b/>
                <w:sz w:val="20"/>
              </w:rPr>
              <w:t>Impostos,</w:t>
            </w:r>
            <w:r>
              <w:rPr>
                <w:b/>
                <w:spacing w:val="-4"/>
                <w:sz w:val="20"/>
              </w:rPr>
              <w:t> </w:t>
            </w:r>
            <w:r>
              <w:rPr>
                <w:b/>
                <w:sz w:val="20"/>
              </w:rPr>
              <w:t>taxas</w:t>
            </w:r>
            <w:r>
              <w:rPr>
                <w:b/>
                <w:spacing w:val="-4"/>
                <w:sz w:val="20"/>
              </w:rPr>
              <w:t> </w:t>
            </w:r>
            <w:r>
              <w:rPr>
                <w:b/>
                <w:sz w:val="20"/>
              </w:rPr>
              <w:t>e</w:t>
            </w:r>
            <w:r>
              <w:rPr>
                <w:b/>
                <w:spacing w:val="-4"/>
                <w:sz w:val="20"/>
              </w:rPr>
              <w:t> </w:t>
            </w:r>
            <w:r>
              <w:rPr>
                <w:b/>
                <w:spacing w:val="-2"/>
                <w:sz w:val="20"/>
              </w:rPr>
              <w:t>contribuições</w:t>
            </w:r>
          </w:p>
        </w:tc>
        <w:tc>
          <w:tcPr>
            <w:tcW w:w="1252" w:type="dxa"/>
          </w:tcPr>
          <w:p>
            <w:pPr>
              <w:pStyle w:val="TableParagraph"/>
              <w:spacing w:line="213" w:lineRule="exact" w:before="110"/>
              <w:ind w:left="293"/>
              <w:jc w:val="left"/>
              <w:rPr>
                <w:b/>
                <w:sz w:val="20"/>
              </w:rPr>
            </w:pPr>
            <w:r>
              <w:rPr>
                <w:b/>
                <w:spacing w:val="-2"/>
                <w:sz w:val="20"/>
              </w:rPr>
              <w:t>1.961.676</w:t>
            </w:r>
          </w:p>
        </w:tc>
        <w:tc>
          <w:tcPr>
            <w:tcW w:w="182" w:type="dxa"/>
          </w:tcPr>
          <w:p>
            <w:pPr>
              <w:pStyle w:val="TableParagraph"/>
              <w:jc w:val="left"/>
              <w:rPr>
                <w:rFonts w:ascii="Times New Roman"/>
                <w:sz w:val="20"/>
              </w:rPr>
            </w:pPr>
          </w:p>
        </w:tc>
        <w:tc>
          <w:tcPr>
            <w:tcW w:w="1233" w:type="dxa"/>
          </w:tcPr>
          <w:p>
            <w:pPr>
              <w:pStyle w:val="TableParagraph"/>
              <w:spacing w:line="213" w:lineRule="exact" w:before="110"/>
              <w:ind w:left="280"/>
              <w:jc w:val="left"/>
              <w:rPr>
                <w:b/>
                <w:sz w:val="20"/>
              </w:rPr>
            </w:pPr>
            <w:r>
              <w:rPr>
                <w:b/>
                <w:spacing w:val="-2"/>
                <w:sz w:val="20"/>
              </w:rPr>
              <w:t>1.487.465</w:t>
            </w:r>
          </w:p>
        </w:tc>
      </w:tr>
      <w:tr>
        <w:trPr>
          <w:trHeight w:val="230" w:hRule="atLeast"/>
        </w:trPr>
        <w:tc>
          <w:tcPr>
            <w:tcW w:w="6736" w:type="dxa"/>
          </w:tcPr>
          <w:p>
            <w:pPr>
              <w:pStyle w:val="TableParagraph"/>
              <w:spacing w:line="210" w:lineRule="exact"/>
              <w:ind w:left="722"/>
              <w:jc w:val="left"/>
              <w:rPr>
                <w:sz w:val="20"/>
              </w:rPr>
            </w:pPr>
            <w:r>
              <w:rPr>
                <w:spacing w:val="-2"/>
                <w:sz w:val="20"/>
              </w:rPr>
              <w:t>Federais</w:t>
            </w:r>
          </w:p>
        </w:tc>
        <w:tc>
          <w:tcPr>
            <w:tcW w:w="1252" w:type="dxa"/>
          </w:tcPr>
          <w:p>
            <w:pPr>
              <w:pStyle w:val="TableParagraph"/>
              <w:spacing w:line="210" w:lineRule="exact"/>
              <w:ind w:right="73"/>
              <w:rPr>
                <w:sz w:val="20"/>
              </w:rPr>
            </w:pPr>
            <w:r>
              <w:rPr>
                <w:spacing w:val="-2"/>
                <w:sz w:val="20"/>
              </w:rPr>
              <w:t>695.988</w:t>
            </w:r>
          </w:p>
        </w:tc>
        <w:tc>
          <w:tcPr>
            <w:tcW w:w="182" w:type="dxa"/>
          </w:tcPr>
          <w:p>
            <w:pPr>
              <w:pStyle w:val="TableParagraph"/>
              <w:jc w:val="left"/>
              <w:rPr>
                <w:rFonts w:ascii="Times New Roman"/>
                <w:sz w:val="16"/>
              </w:rPr>
            </w:pPr>
          </w:p>
        </w:tc>
        <w:tc>
          <w:tcPr>
            <w:tcW w:w="1233" w:type="dxa"/>
          </w:tcPr>
          <w:p>
            <w:pPr>
              <w:pStyle w:val="TableParagraph"/>
              <w:spacing w:line="210" w:lineRule="exact"/>
              <w:ind w:right="63"/>
              <w:rPr>
                <w:sz w:val="20"/>
              </w:rPr>
            </w:pPr>
            <w:r>
              <w:rPr>
                <w:spacing w:val="-2"/>
                <w:sz w:val="20"/>
              </w:rPr>
              <w:t>447.822</w:t>
            </w:r>
          </w:p>
        </w:tc>
      </w:tr>
      <w:tr>
        <w:trPr>
          <w:trHeight w:val="230" w:hRule="atLeast"/>
        </w:trPr>
        <w:tc>
          <w:tcPr>
            <w:tcW w:w="6736" w:type="dxa"/>
          </w:tcPr>
          <w:p>
            <w:pPr>
              <w:pStyle w:val="TableParagraph"/>
              <w:spacing w:line="210" w:lineRule="exact"/>
              <w:ind w:left="722"/>
              <w:jc w:val="left"/>
              <w:rPr>
                <w:sz w:val="20"/>
              </w:rPr>
            </w:pPr>
            <w:r>
              <w:rPr>
                <w:spacing w:val="-2"/>
                <w:sz w:val="20"/>
              </w:rPr>
              <w:t>Estaduais</w:t>
            </w:r>
          </w:p>
        </w:tc>
        <w:tc>
          <w:tcPr>
            <w:tcW w:w="1252" w:type="dxa"/>
          </w:tcPr>
          <w:p>
            <w:pPr>
              <w:pStyle w:val="TableParagraph"/>
              <w:spacing w:line="210" w:lineRule="exact"/>
              <w:ind w:left="293"/>
              <w:jc w:val="left"/>
              <w:rPr>
                <w:sz w:val="20"/>
              </w:rPr>
            </w:pPr>
            <w:r>
              <w:rPr>
                <w:spacing w:val="-2"/>
                <w:sz w:val="20"/>
              </w:rPr>
              <w:t>1.249.774</w:t>
            </w:r>
          </w:p>
        </w:tc>
        <w:tc>
          <w:tcPr>
            <w:tcW w:w="182" w:type="dxa"/>
          </w:tcPr>
          <w:p>
            <w:pPr>
              <w:pStyle w:val="TableParagraph"/>
              <w:jc w:val="left"/>
              <w:rPr>
                <w:rFonts w:ascii="Times New Roman"/>
                <w:sz w:val="16"/>
              </w:rPr>
            </w:pPr>
          </w:p>
        </w:tc>
        <w:tc>
          <w:tcPr>
            <w:tcW w:w="1233" w:type="dxa"/>
          </w:tcPr>
          <w:p>
            <w:pPr>
              <w:pStyle w:val="TableParagraph"/>
              <w:spacing w:line="210" w:lineRule="exact"/>
              <w:ind w:left="280"/>
              <w:jc w:val="left"/>
              <w:rPr>
                <w:sz w:val="20"/>
              </w:rPr>
            </w:pPr>
            <w:r>
              <w:rPr>
                <w:spacing w:val="-2"/>
                <w:sz w:val="20"/>
              </w:rPr>
              <w:t>1.025.813</w:t>
            </w:r>
          </w:p>
        </w:tc>
      </w:tr>
      <w:tr>
        <w:trPr>
          <w:trHeight w:val="340" w:hRule="atLeast"/>
        </w:trPr>
        <w:tc>
          <w:tcPr>
            <w:tcW w:w="6736" w:type="dxa"/>
          </w:tcPr>
          <w:p>
            <w:pPr>
              <w:pStyle w:val="TableParagraph"/>
              <w:spacing w:line="227" w:lineRule="exact"/>
              <w:ind w:left="722"/>
              <w:jc w:val="left"/>
              <w:rPr>
                <w:sz w:val="20"/>
              </w:rPr>
            </w:pPr>
            <w:r>
              <w:rPr>
                <w:spacing w:val="-2"/>
                <w:sz w:val="20"/>
              </w:rPr>
              <w:t>Municipais</w:t>
            </w:r>
          </w:p>
        </w:tc>
        <w:tc>
          <w:tcPr>
            <w:tcW w:w="1252" w:type="dxa"/>
          </w:tcPr>
          <w:p>
            <w:pPr>
              <w:pStyle w:val="TableParagraph"/>
              <w:spacing w:line="227" w:lineRule="exact"/>
              <w:ind w:right="68"/>
              <w:rPr>
                <w:sz w:val="20"/>
              </w:rPr>
            </w:pPr>
            <w:r>
              <w:rPr>
                <w:spacing w:val="-2"/>
                <w:sz w:val="20"/>
              </w:rPr>
              <w:t>15.914</w:t>
            </w:r>
          </w:p>
        </w:tc>
        <w:tc>
          <w:tcPr>
            <w:tcW w:w="182" w:type="dxa"/>
          </w:tcPr>
          <w:p>
            <w:pPr>
              <w:pStyle w:val="TableParagraph"/>
              <w:jc w:val="left"/>
              <w:rPr>
                <w:rFonts w:ascii="Times New Roman"/>
                <w:sz w:val="20"/>
              </w:rPr>
            </w:pPr>
          </w:p>
        </w:tc>
        <w:tc>
          <w:tcPr>
            <w:tcW w:w="1233" w:type="dxa"/>
          </w:tcPr>
          <w:p>
            <w:pPr>
              <w:pStyle w:val="TableParagraph"/>
              <w:spacing w:line="227" w:lineRule="exact"/>
              <w:ind w:right="63"/>
              <w:rPr>
                <w:sz w:val="20"/>
              </w:rPr>
            </w:pPr>
            <w:r>
              <w:rPr>
                <w:spacing w:val="-2"/>
                <w:sz w:val="20"/>
              </w:rPr>
              <w:t>13.830</w:t>
            </w:r>
          </w:p>
        </w:tc>
      </w:tr>
      <w:tr>
        <w:trPr>
          <w:trHeight w:val="340" w:hRule="atLeast"/>
        </w:trPr>
        <w:tc>
          <w:tcPr>
            <w:tcW w:w="6736" w:type="dxa"/>
          </w:tcPr>
          <w:p>
            <w:pPr>
              <w:pStyle w:val="TableParagraph"/>
              <w:spacing w:line="213" w:lineRule="exact" w:before="108"/>
              <w:ind w:left="525"/>
              <w:jc w:val="left"/>
              <w:rPr>
                <w:b/>
                <w:sz w:val="20"/>
              </w:rPr>
            </w:pPr>
            <w:r>
              <w:rPr>
                <w:b/>
                <w:sz w:val="20"/>
              </w:rPr>
              <w:t>Remuneração</w:t>
            </w:r>
            <w:r>
              <w:rPr>
                <w:b/>
                <w:spacing w:val="-6"/>
                <w:sz w:val="20"/>
              </w:rPr>
              <w:t> </w:t>
            </w:r>
            <w:r>
              <w:rPr>
                <w:b/>
                <w:sz w:val="20"/>
              </w:rPr>
              <w:t>de</w:t>
            </w:r>
            <w:r>
              <w:rPr>
                <w:b/>
                <w:spacing w:val="-12"/>
                <w:sz w:val="20"/>
              </w:rPr>
              <w:t> </w:t>
            </w:r>
            <w:r>
              <w:rPr>
                <w:b/>
                <w:sz w:val="20"/>
              </w:rPr>
              <w:t>capitais</w:t>
            </w:r>
            <w:r>
              <w:rPr>
                <w:b/>
                <w:spacing w:val="-9"/>
                <w:sz w:val="20"/>
              </w:rPr>
              <w:t> </w:t>
            </w:r>
            <w:r>
              <w:rPr>
                <w:b/>
                <w:sz w:val="20"/>
              </w:rPr>
              <w:t>de</w:t>
            </w:r>
            <w:r>
              <w:rPr>
                <w:b/>
                <w:spacing w:val="-7"/>
                <w:sz w:val="20"/>
              </w:rPr>
              <w:t> </w:t>
            </w:r>
            <w:r>
              <w:rPr>
                <w:b/>
                <w:spacing w:val="-2"/>
                <w:sz w:val="20"/>
              </w:rPr>
              <w:t>terceiros</w:t>
            </w:r>
          </w:p>
        </w:tc>
        <w:tc>
          <w:tcPr>
            <w:tcW w:w="1252" w:type="dxa"/>
          </w:tcPr>
          <w:p>
            <w:pPr>
              <w:pStyle w:val="TableParagraph"/>
              <w:spacing w:line="213" w:lineRule="exact" w:before="108"/>
              <w:ind w:left="293"/>
              <w:jc w:val="left"/>
              <w:rPr>
                <w:b/>
                <w:sz w:val="20"/>
              </w:rPr>
            </w:pPr>
            <w:r>
              <w:rPr>
                <w:b/>
                <w:spacing w:val="-2"/>
                <w:sz w:val="20"/>
              </w:rPr>
              <w:t>1.547.147</w:t>
            </w:r>
          </w:p>
        </w:tc>
        <w:tc>
          <w:tcPr>
            <w:tcW w:w="182" w:type="dxa"/>
          </w:tcPr>
          <w:p>
            <w:pPr>
              <w:pStyle w:val="TableParagraph"/>
              <w:jc w:val="left"/>
              <w:rPr>
                <w:rFonts w:ascii="Times New Roman"/>
                <w:sz w:val="20"/>
              </w:rPr>
            </w:pPr>
          </w:p>
        </w:tc>
        <w:tc>
          <w:tcPr>
            <w:tcW w:w="1233" w:type="dxa"/>
          </w:tcPr>
          <w:p>
            <w:pPr>
              <w:pStyle w:val="TableParagraph"/>
              <w:spacing w:line="213" w:lineRule="exact" w:before="108"/>
              <w:ind w:left="280"/>
              <w:jc w:val="left"/>
              <w:rPr>
                <w:b/>
                <w:sz w:val="20"/>
              </w:rPr>
            </w:pPr>
            <w:r>
              <w:rPr>
                <w:b/>
                <w:spacing w:val="-2"/>
                <w:sz w:val="20"/>
              </w:rPr>
              <w:t>1.288.117</w:t>
            </w:r>
          </w:p>
        </w:tc>
      </w:tr>
      <w:tr>
        <w:trPr>
          <w:trHeight w:val="230" w:hRule="atLeast"/>
        </w:trPr>
        <w:tc>
          <w:tcPr>
            <w:tcW w:w="6736" w:type="dxa"/>
          </w:tcPr>
          <w:p>
            <w:pPr>
              <w:pStyle w:val="TableParagraph"/>
              <w:spacing w:line="210" w:lineRule="exact"/>
              <w:ind w:left="722"/>
              <w:jc w:val="left"/>
              <w:rPr>
                <w:sz w:val="20"/>
              </w:rPr>
            </w:pPr>
            <w:r>
              <w:rPr>
                <w:sz w:val="20"/>
              </w:rPr>
              <w:t>Despesas</w:t>
            </w:r>
            <w:r>
              <w:rPr>
                <w:spacing w:val="-11"/>
                <w:sz w:val="20"/>
              </w:rPr>
              <w:t> </w:t>
            </w:r>
            <w:r>
              <w:rPr>
                <w:sz w:val="20"/>
              </w:rPr>
              <w:t>financeiras,</w:t>
            </w:r>
            <w:r>
              <w:rPr>
                <w:spacing w:val="-10"/>
                <w:sz w:val="20"/>
              </w:rPr>
              <w:t> </w:t>
            </w:r>
            <w:r>
              <w:rPr>
                <w:sz w:val="20"/>
              </w:rPr>
              <w:t>variações</w:t>
            </w:r>
            <w:r>
              <w:rPr>
                <w:spacing w:val="-10"/>
                <w:sz w:val="20"/>
              </w:rPr>
              <w:t> </w:t>
            </w:r>
            <w:r>
              <w:rPr>
                <w:sz w:val="20"/>
              </w:rPr>
              <w:t>cambiais</w:t>
            </w:r>
            <w:r>
              <w:rPr>
                <w:spacing w:val="-10"/>
                <w:sz w:val="20"/>
              </w:rPr>
              <w:t> </w:t>
            </w:r>
            <w:r>
              <w:rPr>
                <w:spacing w:val="-2"/>
                <w:sz w:val="20"/>
              </w:rPr>
              <w:t>negativas</w:t>
            </w:r>
          </w:p>
        </w:tc>
        <w:tc>
          <w:tcPr>
            <w:tcW w:w="1252" w:type="dxa"/>
          </w:tcPr>
          <w:p>
            <w:pPr>
              <w:pStyle w:val="TableParagraph"/>
              <w:spacing w:line="210" w:lineRule="exact"/>
              <w:ind w:left="293"/>
              <w:jc w:val="left"/>
              <w:rPr>
                <w:sz w:val="20"/>
              </w:rPr>
            </w:pPr>
            <w:r>
              <w:rPr>
                <w:spacing w:val="-2"/>
                <w:sz w:val="20"/>
              </w:rPr>
              <w:t>1.538.926</w:t>
            </w:r>
          </w:p>
        </w:tc>
        <w:tc>
          <w:tcPr>
            <w:tcW w:w="182" w:type="dxa"/>
          </w:tcPr>
          <w:p>
            <w:pPr>
              <w:pStyle w:val="TableParagraph"/>
              <w:jc w:val="left"/>
              <w:rPr>
                <w:rFonts w:ascii="Times New Roman"/>
                <w:sz w:val="16"/>
              </w:rPr>
            </w:pPr>
          </w:p>
        </w:tc>
        <w:tc>
          <w:tcPr>
            <w:tcW w:w="1233" w:type="dxa"/>
          </w:tcPr>
          <w:p>
            <w:pPr>
              <w:pStyle w:val="TableParagraph"/>
              <w:spacing w:line="210" w:lineRule="exact"/>
              <w:ind w:left="280"/>
              <w:jc w:val="left"/>
              <w:rPr>
                <w:sz w:val="20"/>
              </w:rPr>
            </w:pPr>
            <w:r>
              <w:rPr>
                <w:spacing w:val="-2"/>
                <w:sz w:val="20"/>
              </w:rPr>
              <w:t>1.272.985</w:t>
            </w:r>
          </w:p>
        </w:tc>
      </w:tr>
      <w:tr>
        <w:trPr>
          <w:trHeight w:val="343" w:hRule="atLeast"/>
        </w:trPr>
        <w:tc>
          <w:tcPr>
            <w:tcW w:w="6736" w:type="dxa"/>
          </w:tcPr>
          <w:p>
            <w:pPr>
              <w:pStyle w:val="TableParagraph"/>
              <w:spacing w:line="227" w:lineRule="exact"/>
              <w:ind w:left="722"/>
              <w:jc w:val="left"/>
              <w:rPr>
                <w:sz w:val="20"/>
              </w:rPr>
            </w:pPr>
            <w:r>
              <w:rPr>
                <w:spacing w:val="-2"/>
                <w:sz w:val="20"/>
              </w:rPr>
              <w:t>Aluguéis</w:t>
            </w:r>
          </w:p>
        </w:tc>
        <w:tc>
          <w:tcPr>
            <w:tcW w:w="1252" w:type="dxa"/>
          </w:tcPr>
          <w:p>
            <w:pPr>
              <w:pStyle w:val="TableParagraph"/>
              <w:spacing w:line="227" w:lineRule="exact"/>
              <w:ind w:right="64"/>
              <w:rPr>
                <w:sz w:val="20"/>
              </w:rPr>
            </w:pPr>
            <w:r>
              <w:rPr>
                <w:spacing w:val="-2"/>
                <w:sz w:val="20"/>
              </w:rPr>
              <w:t>8.221</w:t>
            </w:r>
          </w:p>
        </w:tc>
        <w:tc>
          <w:tcPr>
            <w:tcW w:w="182" w:type="dxa"/>
          </w:tcPr>
          <w:p>
            <w:pPr>
              <w:pStyle w:val="TableParagraph"/>
              <w:jc w:val="left"/>
              <w:rPr>
                <w:rFonts w:ascii="Times New Roman"/>
                <w:sz w:val="20"/>
              </w:rPr>
            </w:pPr>
          </w:p>
        </w:tc>
        <w:tc>
          <w:tcPr>
            <w:tcW w:w="1233" w:type="dxa"/>
          </w:tcPr>
          <w:p>
            <w:pPr>
              <w:pStyle w:val="TableParagraph"/>
              <w:spacing w:line="227" w:lineRule="exact"/>
              <w:ind w:right="63"/>
              <w:rPr>
                <w:sz w:val="20"/>
              </w:rPr>
            </w:pPr>
            <w:r>
              <w:rPr>
                <w:spacing w:val="-2"/>
                <w:sz w:val="20"/>
              </w:rPr>
              <w:t>15.132</w:t>
            </w:r>
          </w:p>
        </w:tc>
      </w:tr>
      <w:tr>
        <w:trPr>
          <w:trHeight w:val="343" w:hRule="atLeast"/>
        </w:trPr>
        <w:tc>
          <w:tcPr>
            <w:tcW w:w="6736" w:type="dxa"/>
          </w:tcPr>
          <w:p>
            <w:pPr>
              <w:pStyle w:val="TableParagraph"/>
              <w:spacing w:line="213" w:lineRule="exact" w:before="110"/>
              <w:ind w:left="525"/>
              <w:jc w:val="left"/>
              <w:rPr>
                <w:b/>
                <w:sz w:val="20"/>
              </w:rPr>
            </w:pPr>
            <w:r>
              <w:rPr>
                <w:b/>
                <w:sz w:val="20"/>
              </w:rPr>
              <w:t>Remuneração</w:t>
            </w:r>
            <w:r>
              <w:rPr>
                <w:b/>
                <w:spacing w:val="-6"/>
                <w:sz w:val="20"/>
              </w:rPr>
              <w:t> </w:t>
            </w:r>
            <w:r>
              <w:rPr>
                <w:b/>
                <w:sz w:val="20"/>
              </w:rPr>
              <w:t>de</w:t>
            </w:r>
            <w:r>
              <w:rPr>
                <w:b/>
                <w:spacing w:val="-14"/>
                <w:sz w:val="20"/>
              </w:rPr>
              <w:t> </w:t>
            </w:r>
            <w:r>
              <w:rPr>
                <w:b/>
                <w:sz w:val="20"/>
              </w:rPr>
              <w:t>capitais</w:t>
            </w:r>
            <w:r>
              <w:rPr>
                <w:b/>
                <w:spacing w:val="-11"/>
                <w:sz w:val="20"/>
              </w:rPr>
              <w:t> </w:t>
            </w:r>
            <w:r>
              <w:rPr>
                <w:b/>
                <w:spacing w:val="-2"/>
                <w:sz w:val="20"/>
              </w:rPr>
              <w:t>próprios</w:t>
            </w:r>
          </w:p>
        </w:tc>
        <w:tc>
          <w:tcPr>
            <w:tcW w:w="1252" w:type="dxa"/>
          </w:tcPr>
          <w:p>
            <w:pPr>
              <w:pStyle w:val="TableParagraph"/>
              <w:spacing w:line="213" w:lineRule="exact" w:before="110"/>
              <w:ind w:right="73"/>
              <w:rPr>
                <w:b/>
                <w:sz w:val="20"/>
              </w:rPr>
            </w:pPr>
            <w:r>
              <w:rPr>
                <w:b/>
                <w:spacing w:val="-2"/>
                <w:sz w:val="20"/>
              </w:rPr>
              <w:t>424.973</w:t>
            </w:r>
          </w:p>
        </w:tc>
        <w:tc>
          <w:tcPr>
            <w:tcW w:w="182" w:type="dxa"/>
          </w:tcPr>
          <w:p>
            <w:pPr>
              <w:pStyle w:val="TableParagraph"/>
              <w:jc w:val="left"/>
              <w:rPr>
                <w:rFonts w:ascii="Times New Roman"/>
                <w:sz w:val="20"/>
              </w:rPr>
            </w:pPr>
          </w:p>
        </w:tc>
        <w:tc>
          <w:tcPr>
            <w:tcW w:w="1233" w:type="dxa"/>
          </w:tcPr>
          <w:p>
            <w:pPr>
              <w:pStyle w:val="TableParagraph"/>
              <w:spacing w:line="213" w:lineRule="exact" w:before="110"/>
              <w:ind w:right="63"/>
              <w:rPr>
                <w:b/>
                <w:sz w:val="20"/>
              </w:rPr>
            </w:pPr>
            <w:r>
              <w:rPr>
                <w:b/>
                <w:spacing w:val="-2"/>
                <w:sz w:val="20"/>
              </w:rPr>
              <w:t>530.875</w:t>
            </w:r>
          </w:p>
        </w:tc>
      </w:tr>
      <w:tr>
        <w:trPr>
          <w:trHeight w:val="230" w:hRule="atLeast"/>
        </w:trPr>
        <w:tc>
          <w:tcPr>
            <w:tcW w:w="6736" w:type="dxa"/>
          </w:tcPr>
          <w:p>
            <w:pPr>
              <w:pStyle w:val="TableParagraph"/>
              <w:spacing w:line="210" w:lineRule="exact"/>
              <w:ind w:left="722"/>
              <w:jc w:val="left"/>
              <w:rPr>
                <w:sz w:val="20"/>
              </w:rPr>
            </w:pPr>
            <w:r>
              <w:rPr>
                <w:sz w:val="20"/>
              </w:rPr>
              <w:t>Juros</w:t>
            </w:r>
            <w:r>
              <w:rPr>
                <w:spacing w:val="-5"/>
                <w:sz w:val="20"/>
              </w:rPr>
              <w:t> </w:t>
            </w:r>
            <w:r>
              <w:rPr>
                <w:sz w:val="20"/>
              </w:rPr>
              <w:t>sobre</w:t>
            </w:r>
            <w:r>
              <w:rPr>
                <w:spacing w:val="-5"/>
                <w:sz w:val="20"/>
              </w:rPr>
              <w:t> </w:t>
            </w:r>
            <w:r>
              <w:rPr>
                <w:sz w:val="20"/>
              </w:rPr>
              <w:t>capital</w:t>
            </w:r>
            <w:r>
              <w:rPr>
                <w:spacing w:val="-5"/>
                <w:sz w:val="20"/>
              </w:rPr>
              <w:t> </w:t>
            </w:r>
            <w:r>
              <w:rPr>
                <w:sz w:val="20"/>
              </w:rPr>
              <w:t>próprio</w:t>
            </w:r>
            <w:r>
              <w:rPr>
                <w:spacing w:val="-5"/>
                <w:sz w:val="20"/>
              </w:rPr>
              <w:t> </w:t>
            </w:r>
            <w:r>
              <w:rPr>
                <w:sz w:val="20"/>
              </w:rPr>
              <w:t>e</w:t>
            </w:r>
            <w:r>
              <w:rPr>
                <w:spacing w:val="-5"/>
                <w:sz w:val="20"/>
              </w:rPr>
              <w:t> </w:t>
            </w:r>
            <w:r>
              <w:rPr>
                <w:sz w:val="20"/>
              </w:rPr>
              <w:t>lucros</w:t>
            </w:r>
            <w:r>
              <w:rPr>
                <w:spacing w:val="-5"/>
                <w:sz w:val="20"/>
              </w:rPr>
              <w:t> </w:t>
            </w:r>
            <w:r>
              <w:rPr>
                <w:spacing w:val="-2"/>
                <w:sz w:val="20"/>
              </w:rPr>
              <w:t>distribuídos</w:t>
            </w:r>
          </w:p>
        </w:tc>
        <w:tc>
          <w:tcPr>
            <w:tcW w:w="1252" w:type="dxa"/>
          </w:tcPr>
          <w:p>
            <w:pPr>
              <w:pStyle w:val="TableParagraph"/>
              <w:spacing w:line="210" w:lineRule="exact"/>
              <w:ind w:right="73"/>
              <w:rPr>
                <w:sz w:val="20"/>
              </w:rPr>
            </w:pPr>
            <w:r>
              <w:rPr>
                <w:spacing w:val="-2"/>
                <w:sz w:val="20"/>
              </w:rPr>
              <w:t>424.973</w:t>
            </w:r>
          </w:p>
        </w:tc>
        <w:tc>
          <w:tcPr>
            <w:tcW w:w="182" w:type="dxa"/>
          </w:tcPr>
          <w:p>
            <w:pPr>
              <w:pStyle w:val="TableParagraph"/>
              <w:jc w:val="left"/>
              <w:rPr>
                <w:rFonts w:ascii="Times New Roman"/>
                <w:sz w:val="16"/>
              </w:rPr>
            </w:pPr>
          </w:p>
        </w:tc>
        <w:tc>
          <w:tcPr>
            <w:tcW w:w="1233" w:type="dxa"/>
          </w:tcPr>
          <w:p>
            <w:pPr>
              <w:pStyle w:val="TableParagraph"/>
              <w:spacing w:line="210" w:lineRule="exact"/>
              <w:ind w:right="63"/>
              <w:rPr>
                <w:sz w:val="20"/>
              </w:rPr>
            </w:pPr>
            <w:r>
              <w:rPr>
                <w:spacing w:val="-2"/>
                <w:sz w:val="20"/>
              </w:rPr>
              <w:t>890.240</w:t>
            </w:r>
          </w:p>
        </w:tc>
      </w:tr>
      <w:tr>
        <w:trPr>
          <w:trHeight w:val="227" w:hRule="atLeast"/>
        </w:trPr>
        <w:tc>
          <w:tcPr>
            <w:tcW w:w="6736" w:type="dxa"/>
          </w:tcPr>
          <w:p>
            <w:pPr>
              <w:pStyle w:val="TableParagraph"/>
              <w:spacing w:line="208" w:lineRule="exact"/>
              <w:ind w:left="722"/>
              <w:jc w:val="left"/>
              <w:rPr>
                <w:sz w:val="20"/>
              </w:rPr>
            </w:pPr>
            <w:r>
              <w:rPr>
                <w:sz w:val="20"/>
              </w:rPr>
              <w:t>Lucros</w:t>
            </w:r>
            <w:r>
              <w:rPr>
                <w:spacing w:val="-5"/>
                <w:sz w:val="20"/>
              </w:rPr>
              <w:t> </w:t>
            </w:r>
            <w:r>
              <w:rPr>
                <w:spacing w:val="-2"/>
                <w:sz w:val="20"/>
              </w:rPr>
              <w:t>retidos</w:t>
            </w:r>
          </w:p>
        </w:tc>
        <w:tc>
          <w:tcPr>
            <w:tcW w:w="1252" w:type="dxa"/>
          </w:tcPr>
          <w:p>
            <w:pPr>
              <w:pStyle w:val="TableParagraph"/>
              <w:spacing w:line="208" w:lineRule="exact"/>
              <w:ind w:right="68"/>
              <w:rPr>
                <w:sz w:val="20"/>
              </w:rPr>
            </w:pPr>
            <w:r>
              <w:rPr>
                <w:spacing w:val="-10"/>
                <w:sz w:val="20"/>
              </w:rPr>
              <w:t>-</w:t>
            </w:r>
          </w:p>
        </w:tc>
        <w:tc>
          <w:tcPr>
            <w:tcW w:w="182" w:type="dxa"/>
          </w:tcPr>
          <w:p>
            <w:pPr>
              <w:pStyle w:val="TableParagraph"/>
              <w:jc w:val="left"/>
              <w:rPr>
                <w:rFonts w:ascii="Times New Roman"/>
                <w:sz w:val="16"/>
              </w:rPr>
            </w:pPr>
          </w:p>
        </w:tc>
        <w:tc>
          <w:tcPr>
            <w:tcW w:w="1233" w:type="dxa"/>
          </w:tcPr>
          <w:p>
            <w:pPr>
              <w:pStyle w:val="TableParagraph"/>
              <w:spacing w:line="208" w:lineRule="exact"/>
              <w:ind w:left="313"/>
              <w:jc w:val="left"/>
              <w:rPr>
                <w:sz w:val="20"/>
              </w:rPr>
            </w:pPr>
            <w:r>
              <w:rPr>
                <w:spacing w:val="-2"/>
                <w:sz w:val="20"/>
              </w:rPr>
              <w:t>(359.365)</w:t>
            </w:r>
          </w:p>
        </w:tc>
      </w:tr>
    </w:tbl>
    <w:p>
      <w:pPr>
        <w:pStyle w:val="BodyText"/>
        <w:spacing w:before="13"/>
      </w:pPr>
    </w:p>
    <w:p>
      <w:pPr>
        <w:pStyle w:val="BodyText"/>
        <w:ind w:left="152"/>
      </w:pPr>
      <w:r>
        <w:rPr/>
        <w:t>As</w:t>
      </w:r>
      <w:r>
        <w:rPr>
          <w:spacing w:val="-6"/>
        </w:rPr>
        <w:t> </w:t>
      </w:r>
      <w:r>
        <w:rPr/>
        <w:t>notas</w:t>
      </w:r>
      <w:r>
        <w:rPr>
          <w:spacing w:val="-3"/>
        </w:rPr>
        <w:t> </w:t>
      </w:r>
      <w:r>
        <w:rPr/>
        <w:t>explicativas</w:t>
      </w:r>
      <w:r>
        <w:rPr>
          <w:spacing w:val="-3"/>
        </w:rPr>
        <w:t> </w:t>
      </w:r>
      <w:r>
        <w:rPr/>
        <w:t>são</w:t>
      </w:r>
      <w:r>
        <w:rPr>
          <w:spacing w:val="-3"/>
        </w:rPr>
        <w:t> </w:t>
      </w:r>
      <w:r>
        <w:rPr/>
        <w:t>parte</w:t>
      </w:r>
      <w:r>
        <w:rPr>
          <w:spacing w:val="-3"/>
        </w:rPr>
        <w:t> </w:t>
      </w:r>
      <w:r>
        <w:rPr/>
        <w:t>integrante</w:t>
      </w:r>
      <w:r>
        <w:rPr>
          <w:spacing w:val="-7"/>
        </w:rPr>
        <w:t> </w:t>
      </w:r>
      <w:r>
        <w:rPr/>
        <w:t>das</w:t>
      </w:r>
      <w:r>
        <w:rPr>
          <w:spacing w:val="-7"/>
        </w:rPr>
        <w:t> </w:t>
      </w:r>
      <w:r>
        <w:rPr/>
        <w:t>demonstrações </w:t>
      </w:r>
      <w:r>
        <w:rPr>
          <w:spacing w:val="-2"/>
        </w:rPr>
        <w:t>financeiras.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0"/>
        <w:rPr>
          <w:sz w:val="20"/>
        </w:rPr>
      </w:pPr>
    </w:p>
    <w:p>
      <w:pPr>
        <w:spacing w:line="218" w:lineRule="exact" w:before="0"/>
        <w:ind w:left="152" w:right="0" w:firstLine="0"/>
        <w:jc w:val="left"/>
        <w:rPr>
          <w:sz w:val="20"/>
        </w:rPr>
      </w:pPr>
      <w:r>
        <w:rPr>
          <w:spacing w:val="-5"/>
          <w:sz w:val="20"/>
        </w:rPr>
        <w:t>21</w:t>
      </w:r>
    </w:p>
    <w:p>
      <w:pPr>
        <w:spacing w:line="149" w:lineRule="exact" w:before="0"/>
        <w:ind w:left="0" w:right="652" w:firstLine="0"/>
        <w:jc w:val="right"/>
        <w:rPr>
          <w:sz w:val="14"/>
        </w:rPr>
      </w:pPr>
      <w:r>
        <w:rPr>
          <w:spacing w:val="-2"/>
          <w:sz w:val="14"/>
        </w:rPr>
        <w:t>ÍNDICE</w:t>
      </w:r>
    </w:p>
    <w:p>
      <w:pPr>
        <w:spacing w:after="0" w:line="149" w:lineRule="exact"/>
        <w:jc w:val="right"/>
        <w:rPr>
          <w:sz w:val="14"/>
        </w:rPr>
        <w:sectPr>
          <w:pgSz w:w="12240" w:h="15840"/>
          <w:pgMar w:top="700" w:bottom="280" w:left="980" w:right="760"/>
        </w:sectPr>
      </w:pPr>
    </w:p>
    <w:p>
      <w:pPr>
        <w:pStyle w:val="Heading1"/>
      </w:pPr>
      <w:r>
        <w:rPr/>
        <mc:AlternateContent>
          <mc:Choice Requires="wps">
            <w:drawing>
              <wp:anchor distT="0" distB="0" distL="0" distR="0" allowOverlap="1" layoutInCell="1" locked="0" behindDoc="1" simplePos="0" relativeHeight="481062400">
                <wp:simplePos x="0" y="0"/>
                <wp:positionH relativeFrom="page">
                  <wp:posOffset>0</wp:posOffset>
                </wp:positionH>
                <wp:positionV relativeFrom="page">
                  <wp:posOffset>0</wp:posOffset>
                </wp:positionV>
                <wp:extent cx="7772400" cy="10058400"/>
                <wp:effectExtent l="0" t="0" r="0" b="0"/>
                <wp:wrapNone/>
                <wp:docPr id="189" name="Group 189"/>
                <wp:cNvGraphicFramePr>
                  <a:graphicFrameLocks/>
                </wp:cNvGraphicFramePr>
                <a:graphic>
                  <a:graphicData uri="http://schemas.microsoft.com/office/word/2010/wordprocessingGroup">
                    <wpg:wgp>
                      <wpg:cNvPr id="189" name="Group 189"/>
                      <wpg:cNvGrpSpPr/>
                      <wpg:grpSpPr>
                        <a:xfrm>
                          <a:off x="0" y="0"/>
                          <a:ext cx="7772400" cy="10058400"/>
                          <a:chExt cx="7772400" cy="10058400"/>
                        </a:xfrm>
                      </wpg:grpSpPr>
                      <pic:pic>
                        <pic:nvPicPr>
                          <pic:cNvPr id="190" name="Image 190"/>
                          <pic:cNvPicPr/>
                        </pic:nvPicPr>
                        <pic:blipFill>
                          <a:blip r:embed="rId77" cstate="print"/>
                          <a:stretch>
                            <a:fillRect/>
                          </a:stretch>
                        </pic:blipFill>
                        <pic:spPr>
                          <a:xfrm>
                            <a:off x="3047" y="0"/>
                            <a:ext cx="7738872" cy="10058400"/>
                          </a:xfrm>
                          <a:prstGeom prst="rect">
                            <a:avLst/>
                          </a:prstGeom>
                        </pic:spPr>
                      </pic:pic>
                      <pic:pic>
                        <pic:nvPicPr>
                          <pic:cNvPr id="191" name="Image 191"/>
                          <pic:cNvPicPr/>
                        </pic:nvPicPr>
                        <pic:blipFill>
                          <a:blip r:embed="rId78" cstate="print"/>
                          <a:stretch>
                            <a:fillRect/>
                          </a:stretch>
                        </pic:blipFill>
                        <pic:spPr>
                          <a:xfrm>
                            <a:off x="0" y="3047"/>
                            <a:ext cx="7772400" cy="859535"/>
                          </a:xfrm>
                          <a:prstGeom prst="rect">
                            <a:avLst/>
                          </a:prstGeom>
                        </pic:spPr>
                      </pic:pic>
                      <wps:wsp>
                        <wps:cNvPr id="192" name="Graphic 192"/>
                        <wps:cNvSpPr/>
                        <wps:spPr>
                          <a:xfrm>
                            <a:off x="6501384" y="9537192"/>
                            <a:ext cx="588645" cy="226060"/>
                          </a:xfrm>
                          <a:custGeom>
                            <a:avLst/>
                            <a:gdLst/>
                            <a:ahLst/>
                            <a:cxnLst/>
                            <a:rect l="l" t="t" r="r" b="b"/>
                            <a:pathLst>
                              <a:path w="588645" h="226060">
                                <a:moveTo>
                                  <a:pt x="0" y="39623"/>
                                </a:moveTo>
                                <a:lnTo>
                                  <a:pt x="2714" y="24431"/>
                                </a:lnTo>
                                <a:lnTo>
                                  <a:pt x="10287" y="11810"/>
                                </a:lnTo>
                                <a:lnTo>
                                  <a:pt x="21859" y="3190"/>
                                </a:lnTo>
                                <a:lnTo>
                                  <a:pt x="36576" y="0"/>
                                </a:lnTo>
                                <a:lnTo>
                                  <a:pt x="551688" y="0"/>
                                </a:lnTo>
                                <a:lnTo>
                                  <a:pt x="566404" y="3190"/>
                                </a:lnTo>
                                <a:lnTo>
                                  <a:pt x="577977" y="11810"/>
                                </a:lnTo>
                                <a:lnTo>
                                  <a:pt x="585549" y="24431"/>
                                </a:lnTo>
                                <a:lnTo>
                                  <a:pt x="588264" y="39623"/>
                                </a:lnTo>
                                <a:lnTo>
                                  <a:pt x="588264" y="188975"/>
                                </a:lnTo>
                                <a:lnTo>
                                  <a:pt x="585549" y="203692"/>
                                </a:lnTo>
                                <a:lnTo>
                                  <a:pt x="577977" y="215264"/>
                                </a:lnTo>
                                <a:lnTo>
                                  <a:pt x="566404" y="222837"/>
                                </a:lnTo>
                                <a:lnTo>
                                  <a:pt x="551688" y="225551"/>
                                </a:lnTo>
                                <a:lnTo>
                                  <a:pt x="36576" y="225551"/>
                                </a:lnTo>
                                <a:lnTo>
                                  <a:pt x="21859" y="222837"/>
                                </a:lnTo>
                                <a:lnTo>
                                  <a:pt x="10287" y="215264"/>
                                </a:lnTo>
                                <a:lnTo>
                                  <a:pt x="2714" y="203692"/>
                                </a:lnTo>
                                <a:lnTo>
                                  <a:pt x="0" y="188975"/>
                                </a:lnTo>
                                <a:lnTo>
                                  <a:pt x="0" y="39623"/>
                                </a:lnTo>
                                <a:close/>
                              </a:path>
                            </a:pathLst>
                          </a:custGeom>
                          <a:ln w="12192">
                            <a:solidFill>
                              <a:srgbClr val="000000"/>
                            </a:solidFill>
                            <a:prstDash val="solid"/>
                          </a:ln>
                        </wps:spPr>
                        <wps:bodyPr wrap="square" lIns="0" tIns="0" rIns="0" bIns="0" rtlCol="0">
                          <a:prstTxWarp prst="textNoShape">
                            <a:avLst/>
                          </a:prstTxWarp>
                          <a:noAutofit/>
                        </wps:bodyPr>
                      </wps:wsp>
                      <pic:pic>
                        <pic:nvPicPr>
                          <pic:cNvPr id="193" name="Image 193"/>
                          <pic:cNvPicPr/>
                        </pic:nvPicPr>
                        <pic:blipFill>
                          <a:blip r:embed="rId79" cstate="print"/>
                          <a:stretch>
                            <a:fillRect/>
                          </a:stretch>
                        </pic:blipFill>
                        <pic:spPr>
                          <a:xfrm>
                            <a:off x="3383279" y="176784"/>
                            <a:ext cx="1033272" cy="576072"/>
                          </a:xfrm>
                          <a:prstGeom prst="rect">
                            <a:avLst/>
                          </a:prstGeom>
                        </pic:spPr>
                      </pic:pic>
                      <pic:pic>
                        <pic:nvPicPr>
                          <pic:cNvPr id="194" name="Image 194"/>
                          <pic:cNvPicPr/>
                        </pic:nvPicPr>
                        <pic:blipFill>
                          <a:blip r:embed="rId80" cstate="print"/>
                          <a:stretch>
                            <a:fillRect/>
                          </a:stretch>
                        </pic:blipFill>
                        <pic:spPr>
                          <a:xfrm>
                            <a:off x="1719072" y="3813047"/>
                            <a:ext cx="4334256" cy="4334256"/>
                          </a:xfrm>
                          <a:prstGeom prst="rect">
                            <a:avLst/>
                          </a:prstGeom>
                        </pic:spPr>
                      </pic:pic>
                    </wpg:wgp>
                  </a:graphicData>
                </a:graphic>
              </wp:anchor>
            </w:drawing>
          </mc:Choice>
          <mc:Fallback>
            <w:pict>
              <v:group style="position:absolute;margin-left:0pt;margin-top:0pt;width:612pt;height:792pt;mso-position-horizontal-relative:page;mso-position-vertical-relative:page;z-index:-22254080" id="docshapegroup182" coordorigin="0,0" coordsize="12240,15840">
                <v:shape style="position:absolute;left:4;top:0;width:12188;height:15840" type="#_x0000_t75" id="docshape183" stroked="false">
                  <v:imagedata r:id="rId77" o:title=""/>
                </v:shape>
                <v:shape style="position:absolute;left:0;top:4;width:12240;height:1354" type="#_x0000_t75" id="docshape184" stroked="false">
                  <v:imagedata r:id="rId78" o:title=""/>
                </v:shape>
                <v:shape style="position:absolute;left:10238;top:15019;width:927;height:356" id="docshape185" coordorigin="10238,15019" coordsize="927,356" path="m10238,15082l10243,15058,10255,15038,10273,15024,10296,15019,11107,15019,11130,15024,11149,15038,11161,15058,11165,15082,11165,15317,11161,15340,11149,15358,11130,15370,11107,15374,10296,15374,10273,15370,10255,15358,10243,15340,10238,15317,10238,15082xe" filled="false" stroked="true" strokeweight=".96pt" strokecolor="#000000">
                  <v:path arrowok="t"/>
                  <v:stroke dashstyle="solid"/>
                </v:shape>
                <v:shape style="position:absolute;left:5328;top:278;width:1628;height:908" type="#_x0000_t75" id="docshape186" stroked="false">
                  <v:imagedata r:id="rId79" o:title=""/>
                </v:shape>
                <v:shape style="position:absolute;left:2707;top:6004;width:6826;height:6826" type="#_x0000_t75" id="docshape187" stroked="false">
                  <v:imagedata r:id="rId80" o:title=""/>
                </v:shape>
                <w10:wrap type="none"/>
              </v:group>
            </w:pict>
          </mc:Fallback>
        </mc:AlternateContent>
      </w:r>
      <w:r>
        <w:rPr>
          <w:color w:val="FFFFFF"/>
        </w:rPr>
        <w:t>Havan</w:t>
      </w:r>
      <w:r>
        <w:rPr>
          <w:color w:val="FFFFFF"/>
          <w:spacing w:val="-5"/>
        </w:rPr>
        <w:t> </w:t>
      </w:r>
      <w:r>
        <w:rPr>
          <w:color w:val="FFFFFF"/>
          <w:spacing w:val="-4"/>
        </w:rPr>
        <w:t>S.A.</w:t>
      </w:r>
    </w:p>
    <w:p>
      <w:pPr>
        <w:pStyle w:val="Heading3"/>
        <w:spacing w:line="275" w:lineRule="exact" w:before="279"/>
        <w:ind w:left="152" w:firstLine="0"/>
      </w:pPr>
      <w:r>
        <w:rPr/>
        <w:t>Notas</w:t>
      </w:r>
      <w:r>
        <w:rPr>
          <w:spacing w:val="-14"/>
        </w:rPr>
        <w:t> </w:t>
      </w:r>
      <w:r>
        <w:rPr/>
        <w:t>explicativas</w:t>
      </w:r>
      <w:r>
        <w:rPr>
          <w:spacing w:val="-14"/>
        </w:rPr>
        <w:t> </w:t>
      </w:r>
      <w:r>
        <w:rPr/>
        <w:t>às</w:t>
      </w:r>
      <w:r>
        <w:rPr>
          <w:spacing w:val="-14"/>
        </w:rPr>
        <w:t> </w:t>
      </w:r>
      <w:r>
        <w:rPr/>
        <w:t>demonstrações</w:t>
      </w:r>
      <w:r>
        <w:rPr>
          <w:spacing w:val="-13"/>
        </w:rPr>
        <w:t> </w:t>
      </w:r>
      <w:r>
        <w:rPr>
          <w:spacing w:val="-2"/>
        </w:rPr>
        <w:t>financeiras</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Heading3"/>
        <w:numPr>
          <w:ilvl w:val="0"/>
          <w:numId w:val="10"/>
        </w:numPr>
        <w:tabs>
          <w:tab w:pos="579" w:val="left" w:leader="none"/>
        </w:tabs>
        <w:spacing w:line="240" w:lineRule="auto" w:before="0" w:after="0"/>
        <w:ind w:left="579" w:right="0" w:hanging="427"/>
        <w:jc w:val="left"/>
      </w:pPr>
      <w:bookmarkStart w:name="1.Contexto operacional" w:id="36"/>
      <w:bookmarkEnd w:id="36"/>
      <w:r>
        <w:rPr>
          <w:b w:val="0"/>
        </w:rPr>
      </w:r>
      <w:bookmarkStart w:name="_bookmark17" w:id="37"/>
      <w:bookmarkEnd w:id="37"/>
      <w:r>
        <w:rPr>
          <w:b w:val="0"/>
        </w:rPr>
      </w:r>
      <w:r>
        <w:rPr/>
        <w:t>Contexto</w:t>
      </w:r>
      <w:r>
        <w:rPr>
          <w:spacing w:val="-8"/>
        </w:rPr>
        <w:t> </w:t>
      </w:r>
      <w:r>
        <w:rPr>
          <w:spacing w:val="-2"/>
        </w:rPr>
        <w:t>operacional</w:t>
      </w:r>
    </w:p>
    <w:p>
      <w:pPr>
        <w:pStyle w:val="BodyText"/>
        <w:spacing w:before="251"/>
        <w:ind w:left="580" w:right="366"/>
        <w:jc w:val="both"/>
      </w:pPr>
      <w:r>
        <w:rPr/>
        <w:t>A Havan</w:t>
      </w:r>
      <w:r>
        <w:rPr>
          <w:spacing w:val="-2"/>
        </w:rPr>
        <w:t> </w:t>
      </w:r>
      <w:r>
        <w:rPr/>
        <w:t>S.A. (“Havan” ou “Companhia”), com sede em Brusque (</w:t>
      </w:r>
      <w:r>
        <w:rPr>
          <w:color w:val="212121"/>
        </w:rPr>
        <w:t>Rod. Antônio Heil, 200 - Centro 1, CEP 88353-100) </w:t>
      </w:r>
      <w:r>
        <w:rPr/>
        <w:t>- Estado de Santa Catarina, foi constituída em 26 de setembro de 1986. A Companhia atua na venda de artigos de cama, mesa e banho, utensílios domésticos, tecidos, brinquedos,</w:t>
      </w:r>
      <w:r>
        <w:rPr>
          <w:spacing w:val="-16"/>
        </w:rPr>
        <w:t> </w:t>
      </w:r>
      <w:r>
        <w:rPr/>
        <w:t>eletroeletrônicos,</w:t>
      </w:r>
      <w:r>
        <w:rPr>
          <w:spacing w:val="-15"/>
        </w:rPr>
        <w:t> </w:t>
      </w:r>
      <w:r>
        <w:rPr/>
        <w:t>eletrodomésticos,</w:t>
      </w:r>
      <w:r>
        <w:rPr>
          <w:spacing w:val="-15"/>
        </w:rPr>
        <w:t> </w:t>
      </w:r>
      <w:r>
        <w:rPr/>
        <w:t>ferramentas</w:t>
      </w:r>
      <w:r>
        <w:rPr>
          <w:spacing w:val="-16"/>
        </w:rPr>
        <w:t> </w:t>
      </w:r>
      <w:r>
        <w:rPr/>
        <w:t>em</w:t>
      </w:r>
      <w:r>
        <w:rPr>
          <w:spacing w:val="-15"/>
        </w:rPr>
        <w:t> </w:t>
      </w:r>
      <w:r>
        <w:rPr/>
        <w:t>geral,</w:t>
      </w:r>
      <w:r>
        <w:rPr>
          <w:spacing w:val="-15"/>
        </w:rPr>
        <w:t> </w:t>
      </w:r>
      <w:r>
        <w:rPr/>
        <w:t>tapetes,</w:t>
      </w:r>
      <w:r>
        <w:rPr>
          <w:spacing w:val="-15"/>
        </w:rPr>
        <w:t> </w:t>
      </w:r>
      <w:r>
        <w:rPr/>
        <w:t>vestuário</w:t>
      </w:r>
      <w:r>
        <w:rPr>
          <w:spacing w:val="-16"/>
        </w:rPr>
        <w:t> </w:t>
      </w:r>
      <w:r>
        <w:rPr/>
        <w:t>em</w:t>
      </w:r>
      <w:r>
        <w:rPr>
          <w:spacing w:val="-15"/>
        </w:rPr>
        <w:t> </w:t>
      </w:r>
      <w:r>
        <w:rPr/>
        <w:t>geral, e outros próprios de lojas de departamentos, além da venda de produtos pela Internet.</w:t>
      </w:r>
    </w:p>
    <w:p>
      <w:pPr>
        <w:pStyle w:val="BodyText"/>
        <w:spacing w:before="252"/>
        <w:ind w:left="580" w:right="365"/>
        <w:jc w:val="both"/>
      </w:pPr>
      <w:r>
        <w:rPr/>
        <w:t>As operações são efetuadas através de 171 megalojas físicas e 1 e-commerce, sendo que no exercício findo em 31</w:t>
      </w:r>
      <w:r>
        <w:rPr>
          <w:spacing w:val="-2"/>
        </w:rPr>
        <w:t> </w:t>
      </w:r>
      <w:r>
        <w:rPr/>
        <w:t>de dezembro de 2022 foram inauguradas 6 megalojas (31 de dezembro de 2021 – 15 lojas) a Havan está localizada em 23 estados e no Distrito Federal conforme mapa </w:t>
      </w:r>
      <w:r>
        <w:rPr>
          <w:spacing w:val="-2"/>
        </w:rPr>
        <w:t>abaixo: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spacing w:line="230" w:lineRule="exact" w:before="0"/>
        <w:ind w:left="152" w:right="0" w:firstLine="0"/>
        <w:jc w:val="left"/>
        <w:rPr>
          <w:sz w:val="20"/>
        </w:rPr>
      </w:pPr>
      <w:r>
        <w:rPr>
          <w:spacing w:val="-5"/>
          <w:sz w:val="20"/>
        </w:rPr>
        <w:t>22</w:t>
      </w:r>
    </w:p>
    <w:p>
      <w:pPr>
        <w:spacing w:line="161" w:lineRule="exact" w:before="0"/>
        <w:ind w:left="0" w:right="546" w:firstLine="0"/>
        <w:jc w:val="right"/>
        <w:rPr>
          <w:sz w:val="14"/>
        </w:rPr>
      </w:pPr>
      <w:r>
        <w:rPr>
          <w:spacing w:val="-2"/>
          <w:sz w:val="14"/>
        </w:rPr>
        <w:t>ÍNDICE</w:t>
      </w:r>
    </w:p>
    <w:p>
      <w:pPr>
        <w:spacing w:after="0" w:line="161"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62912">
                <wp:simplePos x="0" y="0"/>
                <wp:positionH relativeFrom="page">
                  <wp:posOffset>0</wp:posOffset>
                </wp:positionH>
                <wp:positionV relativeFrom="page">
                  <wp:posOffset>0</wp:posOffset>
                </wp:positionV>
                <wp:extent cx="7766684" cy="10058400"/>
                <wp:effectExtent l="0" t="0" r="0" b="0"/>
                <wp:wrapNone/>
                <wp:docPr id="195" name="Group 195"/>
                <wp:cNvGraphicFramePr>
                  <a:graphicFrameLocks/>
                </wp:cNvGraphicFramePr>
                <a:graphic>
                  <a:graphicData uri="http://schemas.microsoft.com/office/word/2010/wordprocessingGroup">
                    <wpg:wgp>
                      <wpg:cNvPr id="195" name="Group 195"/>
                      <wpg:cNvGrpSpPr/>
                      <wpg:grpSpPr>
                        <a:xfrm>
                          <a:off x="0" y="0"/>
                          <a:ext cx="7766684" cy="10058400"/>
                          <a:chExt cx="7766684" cy="10058400"/>
                        </a:xfrm>
                      </wpg:grpSpPr>
                      <pic:pic>
                        <pic:nvPicPr>
                          <pic:cNvPr id="196" name="Image 196"/>
                          <pic:cNvPicPr/>
                        </pic:nvPicPr>
                        <pic:blipFill>
                          <a:blip r:embed="rId81" cstate="print"/>
                          <a:stretch>
                            <a:fillRect/>
                          </a:stretch>
                        </pic:blipFill>
                        <pic:spPr>
                          <a:xfrm>
                            <a:off x="24383" y="0"/>
                            <a:ext cx="7738872" cy="10058400"/>
                          </a:xfrm>
                          <a:prstGeom prst="rect">
                            <a:avLst/>
                          </a:prstGeom>
                        </pic:spPr>
                      </pic:pic>
                      <pic:pic>
                        <pic:nvPicPr>
                          <pic:cNvPr id="197" name="Image 197"/>
                          <pic:cNvPicPr/>
                        </pic:nvPicPr>
                        <pic:blipFill>
                          <a:blip r:embed="rId13" cstate="print"/>
                          <a:stretch>
                            <a:fillRect/>
                          </a:stretch>
                        </pic:blipFill>
                        <pic:spPr>
                          <a:xfrm>
                            <a:off x="0" y="6095"/>
                            <a:ext cx="7766304" cy="859535"/>
                          </a:xfrm>
                          <a:prstGeom prst="rect">
                            <a:avLst/>
                          </a:prstGeom>
                        </pic:spPr>
                      </pic:pic>
                      <wps:wsp>
                        <wps:cNvPr id="198" name="Graphic 198"/>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199" name="Image 199"/>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53568" id="docshapegroup188" coordorigin="0,0" coordsize="12231,15840">
                <v:shape style="position:absolute;left:38;top:0;width:12188;height:15840" type="#_x0000_t75" id="docshape189" stroked="false">
                  <v:imagedata r:id="rId81" o:title=""/>
                </v:shape>
                <v:shape style="position:absolute;left:0;top:9;width:12231;height:1354" type="#_x0000_t75" id="docshape190" stroked="false">
                  <v:imagedata r:id="rId13" o:title=""/>
                </v:shape>
                <v:shape style="position:absolute;left:10118;top:14990;width:927;height:356" id="docshape191"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192"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Heading3"/>
        <w:numPr>
          <w:ilvl w:val="0"/>
          <w:numId w:val="10"/>
        </w:numPr>
        <w:tabs>
          <w:tab w:pos="579" w:val="left" w:leader="none"/>
        </w:tabs>
        <w:spacing w:line="240" w:lineRule="auto" w:before="0" w:after="0"/>
        <w:ind w:left="579" w:right="0" w:hanging="427"/>
        <w:jc w:val="left"/>
      </w:pPr>
      <w:bookmarkStart w:name="2. Políticas contábeis" w:id="38"/>
      <w:bookmarkEnd w:id="38"/>
      <w:r>
        <w:rPr>
          <w:b w:val="0"/>
        </w:rPr>
      </w:r>
      <w:bookmarkStart w:name="_bookmark18" w:id="39"/>
      <w:bookmarkEnd w:id="39"/>
      <w:r>
        <w:rPr>
          <w:b w:val="0"/>
        </w:rPr>
      </w:r>
      <w:r>
        <w:rPr/>
        <w:t>Políticas</w:t>
      </w:r>
      <w:r>
        <w:rPr>
          <w:spacing w:val="-13"/>
        </w:rPr>
        <w:t> </w:t>
      </w:r>
      <w:r>
        <w:rPr>
          <w:spacing w:val="-2"/>
        </w:rPr>
        <w:t>contábeis</w:t>
      </w:r>
    </w:p>
    <w:p>
      <w:pPr>
        <w:pStyle w:val="Heading4"/>
        <w:numPr>
          <w:ilvl w:val="1"/>
          <w:numId w:val="10"/>
        </w:numPr>
        <w:tabs>
          <w:tab w:pos="1133" w:val="left" w:leader="none"/>
        </w:tabs>
        <w:spacing w:line="240" w:lineRule="auto" w:before="227" w:after="0"/>
        <w:ind w:left="1133" w:right="0" w:hanging="553"/>
        <w:jc w:val="left"/>
      </w:pPr>
      <w:bookmarkStart w:name="2.1.   Base de apresentação das demonstr" w:id="40"/>
      <w:bookmarkEnd w:id="40"/>
      <w:r>
        <w:rPr>
          <w:b w:val="0"/>
        </w:rPr>
      </w:r>
      <w:bookmarkStart w:name="_bookmark19" w:id="41"/>
      <w:bookmarkEnd w:id="41"/>
      <w:r>
        <w:rPr>
          <w:b w:val="0"/>
        </w:rPr>
      </w:r>
      <w:r>
        <w:rPr/>
        <w:t>Base</w:t>
      </w:r>
      <w:r>
        <w:rPr>
          <w:spacing w:val="-9"/>
        </w:rPr>
        <w:t> </w:t>
      </w:r>
      <w:r>
        <w:rPr/>
        <w:t>de</w:t>
      </w:r>
      <w:r>
        <w:rPr>
          <w:spacing w:val="-6"/>
        </w:rPr>
        <w:t> </w:t>
      </w:r>
      <w:r>
        <w:rPr/>
        <w:t>apresentação</w:t>
      </w:r>
      <w:r>
        <w:rPr>
          <w:spacing w:val="-7"/>
        </w:rPr>
        <w:t> </w:t>
      </w:r>
      <w:r>
        <w:rPr/>
        <w:t>das</w:t>
      </w:r>
      <w:r>
        <w:rPr>
          <w:spacing w:val="-3"/>
        </w:rPr>
        <w:t> </w:t>
      </w:r>
      <w:r>
        <w:rPr/>
        <w:t>demonstrações</w:t>
      </w:r>
      <w:r>
        <w:rPr>
          <w:spacing w:val="-6"/>
        </w:rPr>
        <w:t> </w:t>
      </w:r>
      <w:r>
        <w:rPr>
          <w:spacing w:val="-2"/>
        </w:rPr>
        <w:t>financeiras</w:t>
      </w:r>
    </w:p>
    <w:p>
      <w:pPr>
        <w:pStyle w:val="BodyText"/>
        <w:spacing w:before="3"/>
        <w:rPr>
          <w:b/>
        </w:rPr>
      </w:pPr>
    </w:p>
    <w:p>
      <w:pPr>
        <w:pStyle w:val="BodyText"/>
        <w:ind w:left="1146" w:right="365"/>
        <w:jc w:val="both"/>
      </w:pPr>
      <w:r>
        <w:rPr/>
        <w:t>As demonstrações financeiras da Companhia</w:t>
      </w:r>
      <w:r>
        <w:rPr>
          <w:spacing w:val="40"/>
        </w:rPr>
        <w:t> </w:t>
      </w:r>
      <w:r>
        <w:rPr/>
        <w:t>foram preparadas conforme as práticas contábeis adotadas no Brasil, que compreendem as disposições da legislação societária, incluindo os pronunciamentos, interpretações e orientações emitidos pelo Comitê de Pronunciamentos Contábeis – CPC e as normas internacionais de relatório financeiro (International</w:t>
      </w:r>
      <w:r>
        <w:rPr>
          <w:spacing w:val="-3"/>
        </w:rPr>
        <w:t> </w:t>
      </w:r>
      <w:r>
        <w:rPr/>
        <w:t>Financial</w:t>
      </w:r>
      <w:r>
        <w:rPr>
          <w:spacing w:val="-3"/>
        </w:rPr>
        <w:t> </w:t>
      </w:r>
      <w:r>
        <w:rPr/>
        <w:t>Reporting Standards</w:t>
      </w:r>
      <w:r>
        <w:rPr>
          <w:spacing w:val="-3"/>
        </w:rPr>
        <w:t> </w:t>
      </w:r>
      <w:r>
        <w:rPr/>
        <w:t>–</w:t>
      </w:r>
      <w:r>
        <w:rPr>
          <w:spacing w:val="-3"/>
        </w:rPr>
        <w:t> </w:t>
      </w:r>
      <w:r>
        <w:rPr/>
        <w:t>IFRS),</w:t>
      </w:r>
      <w:r>
        <w:rPr>
          <w:spacing w:val="-3"/>
        </w:rPr>
        <w:t> </w:t>
      </w:r>
      <w:r>
        <w:rPr/>
        <w:t>emitidas pelo</w:t>
      </w:r>
      <w:r>
        <w:rPr>
          <w:spacing w:val="-3"/>
        </w:rPr>
        <w:t> </w:t>
      </w:r>
      <w:r>
        <w:rPr/>
        <w:t>International</w:t>
      </w:r>
      <w:r>
        <w:rPr>
          <w:spacing w:val="-3"/>
        </w:rPr>
        <w:t> </w:t>
      </w:r>
      <w:r>
        <w:rPr/>
        <w:t>Accounting Standards Board – IASB, e evidenciam todas as informações relevantes próprias das demonstrações financeiras, e somente elas, as quais estão consistentes com as utilizadas pela administração na sua gestão.</w:t>
      </w:r>
    </w:p>
    <w:p>
      <w:pPr>
        <w:pStyle w:val="BodyText"/>
        <w:spacing w:before="252"/>
        <w:ind w:left="1146" w:right="365"/>
        <w:jc w:val="both"/>
      </w:pPr>
      <w:r>
        <w:rPr/>
        <w:t>A apresentação da Demonstração do Valor Adicionado (DVA), é requerida pela legislação societária brasileira e pelas práticas contábeis adotadas no Brasil aplicáveis a companhias abertas.</w:t>
      </w:r>
      <w:r>
        <w:rPr>
          <w:spacing w:val="-7"/>
        </w:rPr>
        <w:t> </w:t>
      </w:r>
      <w:r>
        <w:rPr/>
        <w:t>As</w:t>
      </w:r>
      <w:r>
        <w:rPr>
          <w:spacing w:val="-3"/>
        </w:rPr>
        <w:t> </w:t>
      </w:r>
      <w:r>
        <w:rPr/>
        <w:t>IFRS</w:t>
      </w:r>
      <w:r>
        <w:rPr>
          <w:spacing w:val="-3"/>
        </w:rPr>
        <w:t> </w:t>
      </w:r>
      <w:r>
        <w:rPr/>
        <w:t>não</w:t>
      </w:r>
      <w:r>
        <w:rPr>
          <w:spacing w:val="-3"/>
        </w:rPr>
        <w:t> </w:t>
      </w:r>
      <w:r>
        <w:rPr/>
        <w:t>requerem</w:t>
      </w:r>
      <w:r>
        <w:rPr>
          <w:spacing w:val="-3"/>
        </w:rPr>
        <w:t> </w:t>
      </w:r>
      <w:r>
        <w:rPr/>
        <w:t>a</w:t>
      </w:r>
      <w:r>
        <w:rPr>
          <w:spacing w:val="-2"/>
        </w:rPr>
        <w:t> </w:t>
      </w:r>
      <w:r>
        <w:rPr/>
        <w:t>apresentação</w:t>
      </w:r>
      <w:r>
        <w:rPr>
          <w:spacing w:val="-3"/>
        </w:rPr>
        <w:t> </w:t>
      </w:r>
      <w:r>
        <w:rPr/>
        <w:t>dessa</w:t>
      </w:r>
      <w:r>
        <w:rPr>
          <w:spacing w:val="-3"/>
        </w:rPr>
        <w:t> </w:t>
      </w:r>
      <w:r>
        <w:rPr/>
        <w:t>demonstração.</w:t>
      </w:r>
      <w:r>
        <w:rPr>
          <w:spacing w:val="-3"/>
        </w:rPr>
        <w:t> </w:t>
      </w:r>
      <w:r>
        <w:rPr/>
        <w:t>Como consequência, pelas IFRS, essa demonstração está apresentada como informação suplementar, sem prejuízo do conjunto das demonstrações financeiras.</w:t>
      </w:r>
    </w:p>
    <w:p>
      <w:pPr>
        <w:pStyle w:val="BodyText"/>
        <w:spacing w:before="251"/>
        <w:ind w:left="1146" w:right="366"/>
        <w:jc w:val="both"/>
      </w:pPr>
      <w:r>
        <w:rPr/>
        <w:t>As demonstrações financeiras</w:t>
      </w:r>
      <w:r>
        <w:rPr>
          <w:spacing w:val="-2"/>
        </w:rPr>
        <w:t> </w:t>
      </w:r>
      <w:r>
        <w:rPr/>
        <w:t>foram preparadas</w:t>
      </w:r>
      <w:r>
        <w:rPr>
          <w:spacing w:val="-2"/>
        </w:rPr>
        <w:t> </w:t>
      </w:r>
      <w:r>
        <w:rPr/>
        <w:t>considerando o custo histórico como base de valor, exceto determinados ativos financeiros que foram mensurados ao valor justo por meio do resultado. A preparação das demonstrações financeiras requer o uso de certas estimativas contábeis críticas e o exercício de julgamento por parte da Administração no processo de aplicação das práticas contábeis da Companhia. Aquelas áreas que requerem maior nível de julgamento e têm maior complexidade, bem como nas quais premissas e estimativas são significativas para as demonstrações financeiras estão divulgadas na Nota Explicativa</w:t>
      </w:r>
      <w:r>
        <w:rPr>
          <w:spacing w:val="-7"/>
        </w:rPr>
        <w:t> </w:t>
      </w:r>
      <w:r>
        <w:rPr/>
        <w:t>nº</w:t>
      </w:r>
      <w:r>
        <w:rPr>
          <w:spacing w:val="-10"/>
        </w:rPr>
        <w:t> </w:t>
      </w:r>
      <w:r>
        <w:rPr/>
        <w:t>3.</w:t>
      </w:r>
      <w:r>
        <w:rPr>
          <w:spacing w:val="-5"/>
        </w:rPr>
        <w:t> </w:t>
      </w:r>
      <w:r>
        <w:rPr/>
        <w:t>A</w:t>
      </w:r>
      <w:r>
        <w:rPr>
          <w:spacing w:val="-8"/>
        </w:rPr>
        <w:t> </w:t>
      </w:r>
      <w:r>
        <w:rPr/>
        <w:t>Companhia</w:t>
      </w:r>
      <w:r>
        <w:rPr>
          <w:spacing w:val="-8"/>
        </w:rPr>
        <w:t> </w:t>
      </w:r>
      <w:r>
        <w:rPr/>
        <w:t>revisa</w:t>
      </w:r>
      <w:r>
        <w:rPr>
          <w:spacing w:val="-5"/>
        </w:rPr>
        <w:t> </w:t>
      </w:r>
      <w:r>
        <w:rPr/>
        <w:t>suas</w:t>
      </w:r>
      <w:r>
        <w:rPr>
          <w:spacing w:val="-4"/>
        </w:rPr>
        <w:t> </w:t>
      </w:r>
      <w:r>
        <w:rPr/>
        <w:t>estimativas</w:t>
      </w:r>
      <w:r>
        <w:rPr>
          <w:spacing w:val="-5"/>
        </w:rPr>
        <w:t> </w:t>
      </w:r>
      <w:r>
        <w:rPr/>
        <w:t>e</w:t>
      </w:r>
      <w:r>
        <w:rPr>
          <w:spacing w:val="-4"/>
        </w:rPr>
        <w:t> </w:t>
      </w:r>
      <w:r>
        <w:rPr/>
        <w:t>premissas</w:t>
      </w:r>
      <w:r>
        <w:rPr>
          <w:spacing w:val="-5"/>
        </w:rPr>
        <w:t> </w:t>
      </w:r>
      <w:r>
        <w:rPr/>
        <w:t>pelo</w:t>
      </w:r>
      <w:r>
        <w:rPr>
          <w:spacing w:val="-4"/>
        </w:rPr>
        <w:t> </w:t>
      </w:r>
      <w:r>
        <w:rPr/>
        <w:t>menos</w:t>
      </w:r>
      <w:r>
        <w:rPr>
          <w:spacing w:val="-9"/>
        </w:rPr>
        <w:t> </w:t>
      </w:r>
      <w:r>
        <w:rPr>
          <w:spacing w:val="-2"/>
        </w:rPr>
        <w:t>anualmente.</w:t>
      </w:r>
    </w:p>
    <w:p>
      <w:pPr>
        <w:pStyle w:val="BodyText"/>
        <w:spacing w:before="252"/>
        <w:ind w:left="1146"/>
        <w:jc w:val="both"/>
      </w:pPr>
      <w:r>
        <w:rPr>
          <w:spacing w:val="-2"/>
        </w:rPr>
        <w:t>Estas</w:t>
      </w:r>
      <w:r>
        <w:rPr>
          <w:spacing w:val="-11"/>
        </w:rPr>
        <w:t> </w:t>
      </w:r>
      <w:r>
        <w:rPr>
          <w:spacing w:val="-2"/>
        </w:rPr>
        <w:t>demonstrações</w:t>
      </w:r>
      <w:r>
        <w:rPr>
          <w:spacing w:val="-3"/>
        </w:rPr>
        <w:t> </w:t>
      </w:r>
      <w:r>
        <w:rPr>
          <w:spacing w:val="-2"/>
        </w:rPr>
        <w:t>financeiras</w:t>
      </w:r>
      <w:r>
        <w:rPr>
          <w:spacing w:val="-9"/>
        </w:rPr>
        <w:t> </w:t>
      </w:r>
      <w:r>
        <w:rPr>
          <w:spacing w:val="-2"/>
        </w:rPr>
        <w:t>foram</w:t>
      </w:r>
      <w:r>
        <w:rPr>
          <w:spacing w:val="-5"/>
        </w:rPr>
        <w:t> </w:t>
      </w:r>
      <w:r>
        <w:rPr>
          <w:spacing w:val="-2"/>
        </w:rPr>
        <w:t>aprovadas</w:t>
      </w:r>
      <w:r>
        <w:rPr>
          <w:spacing w:val="-7"/>
        </w:rPr>
        <w:t> </w:t>
      </w:r>
      <w:r>
        <w:rPr>
          <w:spacing w:val="-2"/>
        </w:rPr>
        <w:t>pela</w:t>
      </w:r>
      <w:r>
        <w:rPr>
          <w:spacing w:val="-1"/>
        </w:rPr>
        <w:t> </w:t>
      </w:r>
      <w:r>
        <w:rPr>
          <w:spacing w:val="-2"/>
        </w:rPr>
        <w:t>Diretoria</w:t>
      </w:r>
      <w:r>
        <w:rPr>
          <w:spacing w:val="-7"/>
        </w:rPr>
        <w:t> </w:t>
      </w:r>
      <w:r>
        <w:rPr>
          <w:spacing w:val="-2"/>
        </w:rPr>
        <w:t>em</w:t>
      </w:r>
      <w:r>
        <w:rPr>
          <w:spacing w:val="-3"/>
        </w:rPr>
        <w:t> </w:t>
      </w:r>
      <w:r>
        <w:rPr>
          <w:spacing w:val="-2"/>
        </w:rPr>
        <w:t>07</w:t>
      </w:r>
      <w:r>
        <w:rPr>
          <w:spacing w:val="-4"/>
        </w:rPr>
        <w:t> </w:t>
      </w:r>
      <w:r>
        <w:rPr>
          <w:spacing w:val="-2"/>
        </w:rPr>
        <w:t>de</w:t>
      </w:r>
      <w:r>
        <w:rPr>
          <w:spacing w:val="2"/>
        </w:rPr>
        <w:t> </w:t>
      </w:r>
      <w:r>
        <w:rPr>
          <w:spacing w:val="-2"/>
        </w:rPr>
        <w:t>fevereiro de</w:t>
      </w:r>
      <w:r>
        <w:rPr>
          <w:spacing w:val="-4"/>
        </w:rPr>
        <w:t> </w:t>
      </w:r>
      <w:r>
        <w:rPr>
          <w:spacing w:val="-2"/>
        </w:rPr>
        <w:t>2023.</w:t>
      </w:r>
    </w:p>
    <w:p>
      <w:pPr>
        <w:pStyle w:val="BodyText"/>
        <w:spacing w:before="2"/>
      </w:pPr>
    </w:p>
    <w:p>
      <w:pPr>
        <w:pStyle w:val="Heading4"/>
        <w:numPr>
          <w:ilvl w:val="2"/>
          <w:numId w:val="10"/>
        </w:numPr>
        <w:tabs>
          <w:tab w:pos="1833" w:val="left" w:leader="none"/>
        </w:tabs>
        <w:spacing w:line="240" w:lineRule="auto" w:before="1" w:after="0"/>
        <w:ind w:left="1833" w:right="0" w:hanging="687"/>
        <w:jc w:val="left"/>
      </w:pPr>
      <w:bookmarkStart w:name="2.1.1.  Continuidade operacional" w:id="42"/>
      <w:bookmarkEnd w:id="42"/>
      <w:r>
        <w:rPr>
          <w:b w:val="0"/>
        </w:rPr>
      </w:r>
      <w:bookmarkStart w:name="_bookmark20" w:id="43"/>
      <w:bookmarkEnd w:id="43"/>
      <w:r>
        <w:rPr>
          <w:b w:val="0"/>
        </w:rPr>
      </w:r>
      <w:r>
        <w:rPr/>
        <w:t>Continuidade</w:t>
      </w:r>
      <w:r>
        <w:rPr>
          <w:spacing w:val="-9"/>
        </w:rPr>
        <w:t> </w:t>
      </w:r>
      <w:r>
        <w:rPr>
          <w:spacing w:val="-2"/>
        </w:rPr>
        <w:t>operacional</w:t>
      </w:r>
    </w:p>
    <w:p>
      <w:pPr>
        <w:pStyle w:val="BodyText"/>
        <w:spacing w:before="251"/>
        <w:ind w:left="1852" w:right="366"/>
        <w:jc w:val="both"/>
      </w:pPr>
      <w:r>
        <w:rPr/>
        <w:t>As normas contábeis requerem que ao elaborar as demonstrações financeiras, a administração deve fazer a avaliação da capacidade de a entidade continuar em operação no futuro previsível. A administração, considerando o equilíbrio observado de sua liquidez corrente, além da expectativa de geração de caixa suficiente para liquidar</w:t>
      </w:r>
      <w:r>
        <w:rPr>
          <w:spacing w:val="-2"/>
        </w:rPr>
        <w:t> </w:t>
      </w:r>
      <w:r>
        <w:rPr/>
        <w:t>os</w:t>
      </w:r>
      <w:r>
        <w:rPr>
          <w:spacing w:val="-7"/>
        </w:rPr>
        <w:t> </w:t>
      </w:r>
      <w:r>
        <w:rPr/>
        <w:t>seus</w:t>
      </w:r>
      <w:r>
        <w:rPr>
          <w:spacing w:val="-2"/>
        </w:rPr>
        <w:t> </w:t>
      </w:r>
      <w:r>
        <w:rPr/>
        <w:t>passivos</w:t>
      </w:r>
      <w:r>
        <w:rPr>
          <w:spacing w:val="-7"/>
        </w:rPr>
        <w:t> </w:t>
      </w:r>
      <w:r>
        <w:rPr/>
        <w:t>para os</w:t>
      </w:r>
      <w:r>
        <w:rPr>
          <w:spacing w:val="-2"/>
        </w:rPr>
        <w:t> </w:t>
      </w:r>
      <w:r>
        <w:rPr/>
        <w:t>próximos</w:t>
      </w:r>
      <w:r>
        <w:rPr>
          <w:spacing w:val="-2"/>
        </w:rPr>
        <w:t> </w:t>
      </w:r>
      <w:r>
        <w:rPr/>
        <w:t>12</w:t>
      </w:r>
      <w:r>
        <w:rPr>
          <w:spacing w:val="-7"/>
        </w:rPr>
        <w:t> </w:t>
      </w:r>
      <w:r>
        <w:rPr/>
        <w:t>meses,</w:t>
      </w:r>
      <w:r>
        <w:rPr>
          <w:spacing w:val="-2"/>
        </w:rPr>
        <w:t> </w:t>
      </w:r>
      <w:r>
        <w:rPr/>
        <w:t>concluiu</w:t>
      </w:r>
      <w:r>
        <w:rPr>
          <w:spacing w:val="-2"/>
        </w:rPr>
        <w:t> </w:t>
      </w:r>
      <w:r>
        <w:rPr/>
        <w:t>que</w:t>
      </w:r>
      <w:r>
        <w:rPr>
          <w:spacing w:val="-2"/>
        </w:rPr>
        <w:t> </w:t>
      </w:r>
      <w:r>
        <w:rPr/>
        <w:t>não</w:t>
      </w:r>
      <w:r>
        <w:rPr>
          <w:spacing w:val="-6"/>
        </w:rPr>
        <w:t> </w:t>
      </w:r>
      <w:r>
        <w:rPr/>
        <w:t>há</w:t>
      </w:r>
      <w:r>
        <w:rPr>
          <w:spacing w:val="-2"/>
        </w:rPr>
        <w:t> </w:t>
      </w:r>
      <w:r>
        <w:rPr/>
        <w:t>nenhuma incerteza</w:t>
      </w:r>
      <w:r>
        <w:rPr>
          <w:spacing w:val="-1"/>
        </w:rPr>
        <w:t> </w:t>
      </w:r>
      <w:r>
        <w:rPr/>
        <w:t>material</w:t>
      </w:r>
      <w:r>
        <w:rPr>
          <w:spacing w:val="-1"/>
        </w:rPr>
        <w:t> </w:t>
      </w:r>
      <w:r>
        <w:rPr/>
        <w:t>que</w:t>
      </w:r>
      <w:r>
        <w:rPr>
          <w:spacing w:val="-1"/>
        </w:rPr>
        <w:t> </w:t>
      </w:r>
      <w:r>
        <w:rPr/>
        <w:t>possa</w:t>
      </w:r>
      <w:r>
        <w:rPr>
          <w:spacing w:val="-1"/>
        </w:rPr>
        <w:t> </w:t>
      </w:r>
      <w:r>
        <w:rPr/>
        <w:t>gerar dúvidas significativas</w:t>
      </w:r>
      <w:r>
        <w:rPr>
          <w:spacing w:val="-1"/>
        </w:rPr>
        <w:t> </w:t>
      </w:r>
      <w:r>
        <w:rPr/>
        <w:t>sobre a sua capacidade</w:t>
      </w:r>
      <w:r>
        <w:rPr>
          <w:spacing w:val="-1"/>
        </w:rPr>
        <w:t> </w:t>
      </w:r>
      <w:r>
        <w:rPr/>
        <w:t>de continuar</w:t>
      </w:r>
      <w:r>
        <w:rPr>
          <w:spacing w:val="-4"/>
        </w:rPr>
        <w:t> </w:t>
      </w:r>
      <w:r>
        <w:rPr/>
        <w:t>operando</w:t>
      </w:r>
      <w:r>
        <w:rPr>
          <w:spacing w:val="-11"/>
        </w:rPr>
        <w:t> </w:t>
      </w:r>
      <w:r>
        <w:rPr/>
        <w:t>e,</w:t>
      </w:r>
      <w:r>
        <w:rPr>
          <w:spacing w:val="-5"/>
        </w:rPr>
        <w:t> </w:t>
      </w:r>
      <w:r>
        <w:rPr/>
        <w:t>portanto,</w:t>
      </w:r>
      <w:r>
        <w:rPr>
          <w:spacing w:val="-5"/>
        </w:rPr>
        <w:t> </w:t>
      </w:r>
      <w:r>
        <w:rPr/>
        <w:t>concluiu</w:t>
      </w:r>
      <w:r>
        <w:rPr>
          <w:spacing w:val="-9"/>
        </w:rPr>
        <w:t> </w:t>
      </w:r>
      <w:r>
        <w:rPr/>
        <w:t>que</w:t>
      </w:r>
      <w:r>
        <w:rPr>
          <w:spacing w:val="-4"/>
        </w:rPr>
        <w:t> </w:t>
      </w:r>
      <w:r>
        <w:rPr/>
        <w:t>é</w:t>
      </w:r>
      <w:r>
        <w:rPr>
          <w:spacing w:val="-12"/>
        </w:rPr>
        <w:t> </w:t>
      </w:r>
      <w:r>
        <w:rPr/>
        <w:t>adequado</w:t>
      </w:r>
      <w:r>
        <w:rPr>
          <w:spacing w:val="-9"/>
        </w:rPr>
        <w:t> </w:t>
      </w:r>
      <w:r>
        <w:rPr/>
        <w:t>a</w:t>
      </w:r>
      <w:r>
        <w:rPr>
          <w:spacing w:val="-4"/>
        </w:rPr>
        <w:t> </w:t>
      </w:r>
      <w:r>
        <w:rPr/>
        <w:t>utilização</w:t>
      </w:r>
      <w:r>
        <w:rPr>
          <w:spacing w:val="-4"/>
        </w:rPr>
        <w:t> </w:t>
      </w:r>
      <w:r>
        <w:rPr/>
        <w:t>do</w:t>
      </w:r>
      <w:r>
        <w:rPr>
          <w:spacing w:val="-11"/>
        </w:rPr>
        <w:t> </w:t>
      </w:r>
      <w:r>
        <w:rPr/>
        <w:t>pressuposto de continuidade operacional para a elaboração de suas demonstrações financeiras. Em 31 de dezembro de 2022, a liquidez corrente é de 1,20 (R$ 5.144.169 - Ativo Circulante em 2022 / R$ 4.291.604 – Passivo Circulante em 2022).</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9"/>
        <w:rPr>
          <w:sz w:val="20"/>
        </w:rPr>
      </w:pPr>
    </w:p>
    <w:p>
      <w:pPr>
        <w:spacing w:line="213" w:lineRule="exact" w:before="0"/>
        <w:ind w:left="152" w:right="0" w:firstLine="0"/>
        <w:jc w:val="left"/>
        <w:rPr>
          <w:sz w:val="20"/>
        </w:rPr>
      </w:pPr>
      <w:r>
        <w:rPr>
          <w:spacing w:val="-5"/>
          <w:sz w:val="20"/>
        </w:rPr>
        <w:t>23</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63424">
                <wp:simplePos x="0" y="0"/>
                <wp:positionH relativeFrom="page">
                  <wp:posOffset>0</wp:posOffset>
                </wp:positionH>
                <wp:positionV relativeFrom="page">
                  <wp:posOffset>0</wp:posOffset>
                </wp:positionV>
                <wp:extent cx="7766684" cy="10058400"/>
                <wp:effectExtent l="0" t="0" r="0" b="0"/>
                <wp:wrapNone/>
                <wp:docPr id="200" name="Group 200"/>
                <wp:cNvGraphicFramePr>
                  <a:graphicFrameLocks/>
                </wp:cNvGraphicFramePr>
                <a:graphic>
                  <a:graphicData uri="http://schemas.microsoft.com/office/word/2010/wordprocessingGroup">
                    <wpg:wgp>
                      <wpg:cNvPr id="200" name="Group 200"/>
                      <wpg:cNvGrpSpPr/>
                      <wpg:grpSpPr>
                        <a:xfrm>
                          <a:off x="0" y="0"/>
                          <a:ext cx="7766684" cy="10058400"/>
                          <a:chExt cx="7766684" cy="10058400"/>
                        </a:xfrm>
                      </wpg:grpSpPr>
                      <pic:pic>
                        <pic:nvPicPr>
                          <pic:cNvPr id="201" name="Image 201"/>
                          <pic:cNvPicPr/>
                        </pic:nvPicPr>
                        <pic:blipFill>
                          <a:blip r:embed="rId81" cstate="print"/>
                          <a:stretch>
                            <a:fillRect/>
                          </a:stretch>
                        </pic:blipFill>
                        <pic:spPr>
                          <a:xfrm>
                            <a:off x="24383" y="0"/>
                            <a:ext cx="7738872" cy="10058400"/>
                          </a:xfrm>
                          <a:prstGeom prst="rect">
                            <a:avLst/>
                          </a:prstGeom>
                        </pic:spPr>
                      </pic:pic>
                      <pic:pic>
                        <pic:nvPicPr>
                          <pic:cNvPr id="202" name="Image 202"/>
                          <pic:cNvPicPr/>
                        </pic:nvPicPr>
                        <pic:blipFill>
                          <a:blip r:embed="rId13" cstate="print"/>
                          <a:stretch>
                            <a:fillRect/>
                          </a:stretch>
                        </pic:blipFill>
                        <pic:spPr>
                          <a:xfrm>
                            <a:off x="0" y="6095"/>
                            <a:ext cx="7766304" cy="859535"/>
                          </a:xfrm>
                          <a:prstGeom prst="rect">
                            <a:avLst/>
                          </a:prstGeom>
                        </pic:spPr>
                      </pic:pic>
                      <wps:wsp>
                        <wps:cNvPr id="203" name="Graphic 203"/>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204" name="Image 204"/>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53056" id="docshapegroup193" coordorigin="0,0" coordsize="12231,15840">
                <v:shape style="position:absolute;left:38;top:0;width:12188;height:15840" type="#_x0000_t75" id="docshape194" stroked="false">
                  <v:imagedata r:id="rId81" o:title=""/>
                </v:shape>
                <v:shape style="position:absolute;left:0;top:9;width:12231;height:1354" type="#_x0000_t75" id="docshape195" stroked="false">
                  <v:imagedata r:id="rId13" o:title=""/>
                </v:shape>
                <v:shape style="position:absolute;left:10118;top:14990;width:927;height:356" id="docshape196"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197"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11"/>
        </w:numPr>
        <w:tabs>
          <w:tab w:pos="579" w:val="left" w:leader="none"/>
        </w:tabs>
        <w:spacing w:line="240" w:lineRule="auto" w:before="0" w:after="0"/>
        <w:ind w:left="579" w:right="0" w:hanging="427"/>
        <w:jc w:val="left"/>
        <w:rPr>
          <w:sz w:val="24"/>
        </w:rPr>
      </w:pPr>
      <w:r>
        <w:rPr>
          <w:b/>
          <w:spacing w:val="-2"/>
          <w:sz w:val="24"/>
        </w:rPr>
        <w:t>Políticas</w:t>
      </w:r>
      <w:r>
        <w:rPr>
          <w:b/>
          <w:spacing w:val="10"/>
          <w:sz w:val="24"/>
        </w:rPr>
        <w:t> </w:t>
      </w:r>
      <w:r>
        <w:rPr>
          <w:b/>
          <w:spacing w:val="-2"/>
          <w:sz w:val="24"/>
        </w:rPr>
        <w:t>contábeis</w:t>
      </w:r>
      <w:r>
        <w:rPr>
          <w:spacing w:val="-2"/>
          <w:sz w:val="24"/>
        </w:rPr>
        <w:t>--Continuação</w:t>
      </w:r>
    </w:p>
    <w:p>
      <w:pPr>
        <w:pStyle w:val="ListParagraph"/>
        <w:numPr>
          <w:ilvl w:val="1"/>
          <w:numId w:val="11"/>
        </w:numPr>
        <w:tabs>
          <w:tab w:pos="1132" w:val="left" w:leader="none"/>
        </w:tabs>
        <w:spacing w:line="240" w:lineRule="auto" w:before="251" w:after="0"/>
        <w:ind w:left="1132" w:right="0" w:hanging="553"/>
        <w:jc w:val="left"/>
        <w:rPr>
          <w:sz w:val="22"/>
        </w:rPr>
      </w:pPr>
      <w:r>
        <w:rPr>
          <w:b/>
          <w:sz w:val="22"/>
        </w:rPr>
        <w:t>Base</w:t>
      </w:r>
      <w:r>
        <w:rPr>
          <w:b/>
          <w:spacing w:val="-11"/>
          <w:sz w:val="22"/>
        </w:rPr>
        <w:t> </w:t>
      </w:r>
      <w:r>
        <w:rPr>
          <w:b/>
          <w:sz w:val="22"/>
        </w:rPr>
        <w:t>de</w:t>
      </w:r>
      <w:r>
        <w:rPr>
          <w:b/>
          <w:spacing w:val="-9"/>
          <w:sz w:val="22"/>
        </w:rPr>
        <w:t> </w:t>
      </w:r>
      <w:r>
        <w:rPr>
          <w:b/>
          <w:sz w:val="22"/>
        </w:rPr>
        <w:t>apresentação</w:t>
      </w:r>
      <w:r>
        <w:rPr>
          <w:b/>
          <w:spacing w:val="-8"/>
          <w:sz w:val="22"/>
        </w:rPr>
        <w:t> </w:t>
      </w:r>
      <w:r>
        <w:rPr>
          <w:b/>
          <w:sz w:val="22"/>
        </w:rPr>
        <w:t>das</w:t>
      </w:r>
      <w:r>
        <w:rPr>
          <w:b/>
          <w:spacing w:val="-6"/>
          <w:sz w:val="22"/>
        </w:rPr>
        <w:t> </w:t>
      </w:r>
      <w:r>
        <w:rPr>
          <w:b/>
          <w:sz w:val="22"/>
        </w:rPr>
        <w:t>demonstrações</w:t>
      </w:r>
      <w:r>
        <w:rPr>
          <w:b/>
          <w:spacing w:val="-8"/>
          <w:sz w:val="22"/>
        </w:rPr>
        <w:t> </w:t>
      </w:r>
      <w:r>
        <w:rPr>
          <w:b/>
          <w:sz w:val="22"/>
        </w:rPr>
        <w:t>financeiras</w:t>
      </w:r>
      <w:r>
        <w:rPr>
          <w:sz w:val="22"/>
        </w:rPr>
        <w:t>--</w:t>
      </w:r>
      <w:r>
        <w:rPr>
          <w:spacing w:val="-2"/>
          <w:sz w:val="22"/>
        </w:rPr>
        <w:t>Continuação</w:t>
      </w:r>
    </w:p>
    <w:p>
      <w:pPr>
        <w:pStyle w:val="Heading4"/>
        <w:numPr>
          <w:ilvl w:val="2"/>
          <w:numId w:val="10"/>
        </w:numPr>
        <w:tabs>
          <w:tab w:pos="1822" w:val="left" w:leader="none"/>
        </w:tabs>
        <w:spacing w:line="240" w:lineRule="auto" w:before="251" w:after="0"/>
        <w:ind w:left="1822" w:right="0" w:hanging="676"/>
        <w:jc w:val="left"/>
      </w:pPr>
      <w:bookmarkStart w:name="2.1.2.  Efeitos pandemia do COVID-19" w:id="44"/>
      <w:bookmarkEnd w:id="44"/>
      <w:r>
        <w:rPr>
          <w:b w:val="0"/>
        </w:rPr>
      </w:r>
      <w:bookmarkStart w:name="_bookmark21" w:id="45"/>
      <w:bookmarkEnd w:id="45"/>
      <w:r>
        <w:rPr>
          <w:b w:val="0"/>
        </w:rPr>
      </w:r>
      <w:r>
        <w:rPr/>
        <w:t>Efeitos</w:t>
      </w:r>
      <w:r>
        <w:rPr>
          <w:spacing w:val="-8"/>
        </w:rPr>
        <w:t> </w:t>
      </w:r>
      <w:r>
        <w:rPr/>
        <w:t>pandemia</w:t>
      </w:r>
      <w:r>
        <w:rPr>
          <w:spacing w:val="-6"/>
        </w:rPr>
        <w:t> </w:t>
      </w:r>
      <w:r>
        <w:rPr/>
        <w:t>do</w:t>
      </w:r>
      <w:r>
        <w:rPr>
          <w:spacing w:val="-6"/>
        </w:rPr>
        <w:t> </w:t>
      </w:r>
      <w:r>
        <w:rPr/>
        <w:t>COVID-</w:t>
      </w:r>
      <w:r>
        <w:rPr>
          <w:spacing w:val="-5"/>
        </w:rPr>
        <w:t>19</w:t>
      </w:r>
    </w:p>
    <w:p>
      <w:pPr>
        <w:pStyle w:val="BodyText"/>
        <w:spacing w:before="3"/>
        <w:rPr>
          <w:b/>
        </w:rPr>
      </w:pPr>
    </w:p>
    <w:p>
      <w:pPr>
        <w:pStyle w:val="BodyText"/>
        <w:ind w:left="1852" w:right="366"/>
        <w:jc w:val="both"/>
      </w:pPr>
      <w:r>
        <w:rPr/>
        <w:t>A Companhia vem acompanhando os efeitos da pandemia e tomando decisões necessárias, elegendo como prioridades: (i) a saúde e segurança de seus colaboradores,</w:t>
      </w:r>
      <w:r>
        <w:rPr>
          <w:spacing w:val="-11"/>
        </w:rPr>
        <w:t> </w:t>
      </w:r>
      <w:r>
        <w:rPr/>
        <w:t>(ii)</w:t>
      </w:r>
      <w:r>
        <w:rPr>
          <w:spacing w:val="-15"/>
        </w:rPr>
        <w:t> </w:t>
      </w:r>
      <w:r>
        <w:rPr/>
        <w:t>a</w:t>
      </w:r>
      <w:r>
        <w:rPr>
          <w:spacing w:val="-9"/>
        </w:rPr>
        <w:t> </w:t>
      </w:r>
      <w:r>
        <w:rPr/>
        <w:t>continuidade</w:t>
      </w:r>
      <w:r>
        <w:rPr>
          <w:spacing w:val="-13"/>
        </w:rPr>
        <w:t> </w:t>
      </w:r>
      <w:r>
        <w:rPr/>
        <w:t>da</w:t>
      </w:r>
      <w:r>
        <w:rPr>
          <w:spacing w:val="-16"/>
        </w:rPr>
        <w:t> </w:t>
      </w:r>
      <w:r>
        <w:rPr/>
        <w:t>operação</w:t>
      </w:r>
      <w:r>
        <w:rPr>
          <w:spacing w:val="-13"/>
        </w:rPr>
        <w:t> </w:t>
      </w:r>
      <w:r>
        <w:rPr/>
        <w:t>e</w:t>
      </w:r>
      <w:r>
        <w:rPr>
          <w:spacing w:val="-13"/>
        </w:rPr>
        <w:t> </w:t>
      </w:r>
      <w:r>
        <w:rPr/>
        <w:t>a</w:t>
      </w:r>
      <w:r>
        <w:rPr>
          <w:spacing w:val="-13"/>
        </w:rPr>
        <w:t> </w:t>
      </w:r>
      <w:r>
        <w:rPr/>
        <w:t>(iii)</w:t>
      </w:r>
      <w:r>
        <w:rPr>
          <w:spacing w:val="-13"/>
        </w:rPr>
        <w:t> </w:t>
      </w:r>
      <w:r>
        <w:rPr/>
        <w:t>manutenção</w:t>
      </w:r>
      <w:r>
        <w:rPr>
          <w:spacing w:val="-13"/>
        </w:rPr>
        <w:t> </w:t>
      </w:r>
      <w:r>
        <w:rPr/>
        <w:t>dos</w:t>
      </w:r>
      <w:r>
        <w:rPr>
          <w:spacing w:val="-15"/>
        </w:rPr>
        <w:t> </w:t>
      </w:r>
      <w:r>
        <w:rPr/>
        <w:t>empregos.</w:t>
      </w:r>
      <w:r>
        <w:rPr>
          <w:spacing w:val="-7"/>
        </w:rPr>
        <w:t> </w:t>
      </w:r>
      <w:r>
        <w:rPr/>
        <w:t>No exercício findo em</w:t>
      </w:r>
      <w:r>
        <w:rPr>
          <w:spacing w:val="-6"/>
        </w:rPr>
        <w:t> </w:t>
      </w:r>
      <w:r>
        <w:rPr/>
        <w:t>31 de dezembro de 2022, todas as lojas estavam operando sem </w:t>
      </w:r>
      <w:r>
        <w:rPr>
          <w:spacing w:val="-2"/>
        </w:rPr>
        <w:t>restrições.</w:t>
      </w:r>
    </w:p>
    <w:p>
      <w:pPr>
        <w:pStyle w:val="BodyText"/>
        <w:spacing w:before="252"/>
        <w:ind w:left="1852" w:right="372"/>
        <w:jc w:val="both"/>
      </w:pPr>
      <w:r>
        <w:rPr/>
        <w:t>A Companhia, também, considerando os Ofícios Circulares da CVM/SNC 02 e 03/2020,</w:t>
      </w:r>
      <w:r>
        <w:rPr>
          <w:spacing w:val="-2"/>
        </w:rPr>
        <w:t> </w:t>
      </w:r>
      <w:r>
        <w:rPr/>
        <w:t>analisou os principais</w:t>
      </w:r>
      <w:r>
        <w:rPr>
          <w:spacing w:val="-2"/>
        </w:rPr>
        <w:t> </w:t>
      </w:r>
      <w:r>
        <w:rPr/>
        <w:t>riscos</w:t>
      </w:r>
      <w:r>
        <w:rPr>
          <w:spacing w:val="-1"/>
        </w:rPr>
        <w:t> </w:t>
      </w:r>
      <w:r>
        <w:rPr/>
        <w:t>e incertezas advindos</w:t>
      </w:r>
      <w:r>
        <w:rPr>
          <w:spacing w:val="-7"/>
        </w:rPr>
        <w:t> </w:t>
      </w:r>
      <w:r>
        <w:rPr/>
        <w:t>pela Covid-19, frente</w:t>
      </w:r>
      <w:r>
        <w:rPr>
          <w:spacing w:val="-2"/>
        </w:rPr>
        <w:t> </w:t>
      </w:r>
      <w:r>
        <w:rPr/>
        <w:t>às suas demonstrações financeiras. Abaixo as principais análises realizadas:</w:t>
      </w:r>
    </w:p>
    <w:p>
      <w:pPr>
        <w:pStyle w:val="BodyText"/>
        <w:spacing w:before="1"/>
      </w:pPr>
    </w:p>
    <w:p>
      <w:pPr>
        <w:pStyle w:val="ListParagraph"/>
        <w:numPr>
          <w:ilvl w:val="3"/>
          <w:numId w:val="10"/>
        </w:numPr>
        <w:tabs>
          <w:tab w:pos="2140" w:val="left" w:leader="none"/>
        </w:tabs>
        <w:spacing w:line="240" w:lineRule="auto" w:before="0" w:after="0"/>
        <w:ind w:left="2140" w:right="367" w:hanging="288"/>
        <w:jc w:val="both"/>
        <w:rPr>
          <w:sz w:val="22"/>
        </w:rPr>
      </w:pPr>
      <w:r>
        <w:rPr>
          <w:sz w:val="22"/>
        </w:rPr>
        <w:t>Risco de continuidade operacional: A Companhia não identificou elementos que configurem em risco de continuidade operacional;</w:t>
      </w:r>
    </w:p>
    <w:p>
      <w:pPr>
        <w:pStyle w:val="ListParagraph"/>
        <w:numPr>
          <w:ilvl w:val="3"/>
          <w:numId w:val="10"/>
        </w:numPr>
        <w:tabs>
          <w:tab w:pos="2140" w:val="left" w:leader="none"/>
        </w:tabs>
        <w:spacing w:line="240" w:lineRule="auto" w:before="0" w:after="0"/>
        <w:ind w:left="2140" w:right="367" w:hanging="288"/>
        <w:jc w:val="both"/>
        <w:rPr>
          <w:sz w:val="22"/>
        </w:rPr>
      </w:pPr>
      <w:r>
        <w:rPr>
          <w:sz w:val="22"/>
        </w:rPr>
        <w:t>Contas a receber de clientes e provisão para perda esperada de créditos: A Companhia observava os índices de recebimento/inadimplência a fim de manter suas políticas de crédito e cobrança de acordo com o atual cenário de mercado.</w:t>
      </w:r>
    </w:p>
    <w:p>
      <w:pPr>
        <w:pStyle w:val="ListParagraph"/>
        <w:numPr>
          <w:ilvl w:val="3"/>
          <w:numId w:val="10"/>
        </w:numPr>
        <w:tabs>
          <w:tab w:pos="2140" w:val="left" w:leader="none"/>
        </w:tabs>
        <w:spacing w:line="240" w:lineRule="auto" w:before="0" w:after="0"/>
        <w:ind w:left="2140" w:right="365" w:hanging="288"/>
        <w:jc w:val="both"/>
        <w:rPr>
          <w:sz w:val="22"/>
        </w:rPr>
      </w:pPr>
      <w:r>
        <w:rPr>
          <w:sz w:val="22"/>
        </w:rPr>
        <w:t>Não houve impacto significativamente adverso nos fluxos de caixa e resultados projetados</w:t>
      </w:r>
      <w:r>
        <w:rPr>
          <w:spacing w:val="-15"/>
          <w:sz w:val="22"/>
        </w:rPr>
        <w:t> </w:t>
      </w:r>
      <w:r>
        <w:rPr>
          <w:sz w:val="22"/>
        </w:rPr>
        <w:t>da</w:t>
      </w:r>
      <w:r>
        <w:rPr>
          <w:spacing w:val="-8"/>
          <w:sz w:val="22"/>
        </w:rPr>
        <w:t> </w:t>
      </w:r>
      <w:r>
        <w:rPr>
          <w:sz w:val="22"/>
        </w:rPr>
        <w:t>Companhia</w:t>
      </w:r>
      <w:r>
        <w:rPr>
          <w:spacing w:val="-11"/>
          <w:sz w:val="22"/>
        </w:rPr>
        <w:t> </w:t>
      </w:r>
      <w:r>
        <w:rPr>
          <w:sz w:val="22"/>
        </w:rPr>
        <w:t>que</w:t>
      </w:r>
      <w:r>
        <w:rPr>
          <w:spacing w:val="-16"/>
          <w:sz w:val="22"/>
        </w:rPr>
        <w:t> </w:t>
      </w:r>
      <w:r>
        <w:rPr>
          <w:sz w:val="22"/>
        </w:rPr>
        <w:t>pudesse</w:t>
      </w:r>
      <w:r>
        <w:rPr>
          <w:spacing w:val="-10"/>
          <w:sz w:val="22"/>
        </w:rPr>
        <w:t> </w:t>
      </w:r>
      <w:r>
        <w:rPr>
          <w:sz w:val="22"/>
        </w:rPr>
        <w:t>impactar</w:t>
      </w:r>
      <w:r>
        <w:rPr>
          <w:spacing w:val="-12"/>
          <w:sz w:val="22"/>
        </w:rPr>
        <w:t> </w:t>
      </w:r>
      <w:r>
        <w:rPr>
          <w:sz w:val="22"/>
        </w:rPr>
        <w:t>em</w:t>
      </w:r>
      <w:r>
        <w:rPr>
          <w:spacing w:val="-12"/>
          <w:sz w:val="22"/>
        </w:rPr>
        <w:t> </w:t>
      </w:r>
      <w:r>
        <w:rPr>
          <w:sz w:val="22"/>
        </w:rPr>
        <w:t>perda</w:t>
      </w:r>
      <w:r>
        <w:rPr>
          <w:spacing w:val="-11"/>
          <w:sz w:val="22"/>
        </w:rPr>
        <w:t> </w:t>
      </w:r>
      <w:r>
        <w:rPr>
          <w:sz w:val="22"/>
        </w:rPr>
        <w:t>significativa</w:t>
      </w:r>
      <w:r>
        <w:rPr>
          <w:spacing w:val="-11"/>
          <w:sz w:val="22"/>
        </w:rPr>
        <w:t> </w:t>
      </w:r>
      <w:r>
        <w:rPr>
          <w:sz w:val="22"/>
        </w:rPr>
        <w:t>no</w:t>
      </w:r>
      <w:r>
        <w:rPr>
          <w:spacing w:val="-13"/>
          <w:sz w:val="22"/>
        </w:rPr>
        <w:t> </w:t>
      </w:r>
      <w:r>
        <w:rPr>
          <w:sz w:val="22"/>
        </w:rPr>
        <w:t>valor</w:t>
      </w:r>
      <w:r>
        <w:rPr>
          <w:spacing w:val="-14"/>
          <w:sz w:val="22"/>
        </w:rPr>
        <w:t> </w:t>
      </w:r>
      <w:r>
        <w:rPr>
          <w:sz w:val="22"/>
        </w:rPr>
        <w:t>ou gerar</w:t>
      </w:r>
      <w:r>
        <w:rPr>
          <w:spacing w:val="-3"/>
          <w:sz w:val="22"/>
        </w:rPr>
        <w:t> </w:t>
      </w:r>
      <w:r>
        <w:rPr>
          <w:sz w:val="22"/>
        </w:rPr>
        <w:t>dúvida na realização de seus ativos, incluindo estoques, tributos diferidos e ativos imobilizados.</w:t>
      </w:r>
    </w:p>
    <w:p>
      <w:pPr>
        <w:pStyle w:val="BodyText"/>
      </w:pPr>
    </w:p>
    <w:p>
      <w:pPr>
        <w:pStyle w:val="Heading4"/>
        <w:numPr>
          <w:ilvl w:val="2"/>
          <w:numId w:val="12"/>
        </w:numPr>
        <w:tabs>
          <w:tab w:pos="1822" w:val="left" w:leader="none"/>
        </w:tabs>
        <w:spacing w:line="240" w:lineRule="auto" w:before="0" w:after="0"/>
        <w:ind w:left="1822" w:right="0" w:hanging="676"/>
        <w:jc w:val="left"/>
      </w:pPr>
      <w:bookmarkStart w:name="2.1.2.  Efeitos da guerra na Ucrânia" w:id="46"/>
      <w:bookmarkEnd w:id="46"/>
      <w:r>
        <w:rPr>
          <w:b w:val="0"/>
        </w:rPr>
      </w:r>
      <w:bookmarkStart w:name="_bookmark22" w:id="47"/>
      <w:bookmarkEnd w:id="47"/>
      <w:r>
        <w:rPr>
          <w:b w:val="0"/>
        </w:rPr>
      </w:r>
      <w:r>
        <w:rPr/>
        <w:t>Efeitos</w:t>
      </w:r>
      <w:r>
        <w:rPr>
          <w:spacing w:val="-5"/>
        </w:rPr>
        <w:t> </w:t>
      </w:r>
      <w:r>
        <w:rPr/>
        <w:t>da</w:t>
      </w:r>
      <w:r>
        <w:rPr>
          <w:spacing w:val="-2"/>
        </w:rPr>
        <w:t> </w:t>
      </w:r>
      <w:r>
        <w:rPr/>
        <w:t>guerra</w:t>
      </w:r>
      <w:r>
        <w:rPr>
          <w:spacing w:val="-4"/>
        </w:rPr>
        <w:t> </w:t>
      </w:r>
      <w:r>
        <w:rPr/>
        <w:t>na</w:t>
      </w:r>
      <w:r>
        <w:rPr>
          <w:spacing w:val="-4"/>
        </w:rPr>
        <w:t> </w:t>
      </w:r>
      <w:r>
        <w:rPr>
          <w:spacing w:val="-2"/>
        </w:rPr>
        <w:t>Ucrânia</w:t>
      </w:r>
    </w:p>
    <w:p>
      <w:pPr>
        <w:pStyle w:val="BodyText"/>
        <w:spacing w:before="251"/>
        <w:ind w:left="1852" w:right="369"/>
        <w:jc w:val="both"/>
      </w:pPr>
      <w:r>
        <w:rPr/>
        <w:t>A</w:t>
      </w:r>
      <w:r>
        <w:rPr>
          <w:spacing w:val="-4"/>
        </w:rPr>
        <w:t> </w:t>
      </w:r>
      <w:r>
        <w:rPr/>
        <w:t>Administração vem</w:t>
      </w:r>
      <w:r>
        <w:rPr>
          <w:spacing w:val="-4"/>
        </w:rPr>
        <w:t> </w:t>
      </w:r>
      <w:r>
        <w:rPr/>
        <w:t>acompanhando</w:t>
      </w:r>
      <w:r>
        <w:rPr>
          <w:spacing w:val="-3"/>
        </w:rPr>
        <w:t> </w:t>
      </w:r>
      <w:r>
        <w:rPr/>
        <w:t>os</w:t>
      </w:r>
      <w:r>
        <w:rPr>
          <w:spacing w:val="-1"/>
        </w:rPr>
        <w:t> </w:t>
      </w:r>
      <w:r>
        <w:rPr/>
        <w:t>efeitos</w:t>
      </w:r>
      <w:r>
        <w:rPr>
          <w:spacing w:val="-4"/>
        </w:rPr>
        <w:t> </w:t>
      </w:r>
      <w:r>
        <w:rPr/>
        <w:t>da</w:t>
      </w:r>
      <w:r>
        <w:rPr>
          <w:spacing w:val="-1"/>
        </w:rPr>
        <w:t> </w:t>
      </w:r>
      <w:r>
        <w:rPr/>
        <w:t>guerra</w:t>
      </w:r>
      <w:r>
        <w:rPr>
          <w:spacing w:val="-4"/>
        </w:rPr>
        <w:t> </w:t>
      </w:r>
      <w:r>
        <w:rPr/>
        <w:t>na</w:t>
      </w:r>
      <w:r>
        <w:rPr>
          <w:spacing w:val="-4"/>
        </w:rPr>
        <w:t> </w:t>
      </w:r>
      <w:r>
        <w:rPr/>
        <w:t>Ucrânia,</w:t>
      </w:r>
      <w:r>
        <w:rPr>
          <w:spacing w:val="-5"/>
        </w:rPr>
        <w:t> </w:t>
      </w:r>
      <w:r>
        <w:rPr/>
        <w:t>analisando</w:t>
      </w:r>
      <w:r>
        <w:rPr>
          <w:spacing w:val="-4"/>
        </w:rPr>
        <w:t> </w:t>
      </w:r>
      <w:r>
        <w:rPr/>
        <w:t>os impactos das sanções a determinadas entidades e indivíduos russos, restrições de importações, indisponibilidade de mercadorias e/ou materiais, flutuações de preços, taxas</w:t>
      </w:r>
      <w:r>
        <w:rPr>
          <w:spacing w:val="-9"/>
        </w:rPr>
        <w:t> </w:t>
      </w:r>
      <w:r>
        <w:rPr/>
        <w:t>de</w:t>
      </w:r>
      <w:r>
        <w:rPr>
          <w:spacing w:val="-3"/>
        </w:rPr>
        <w:t> </w:t>
      </w:r>
      <w:r>
        <w:rPr/>
        <w:t>câmbios</w:t>
      </w:r>
      <w:r>
        <w:rPr>
          <w:spacing w:val="-8"/>
        </w:rPr>
        <w:t> </w:t>
      </w:r>
      <w:r>
        <w:rPr/>
        <w:t>e</w:t>
      </w:r>
      <w:r>
        <w:rPr>
          <w:spacing w:val="-4"/>
        </w:rPr>
        <w:t> </w:t>
      </w:r>
      <w:r>
        <w:rPr/>
        <w:t>outras</w:t>
      </w:r>
      <w:r>
        <w:rPr>
          <w:spacing w:val="-11"/>
        </w:rPr>
        <w:t> </w:t>
      </w:r>
      <w:r>
        <w:rPr/>
        <w:t>possíveis</w:t>
      </w:r>
      <w:r>
        <w:rPr>
          <w:spacing w:val="-9"/>
        </w:rPr>
        <w:t> </w:t>
      </w:r>
      <w:r>
        <w:rPr/>
        <w:t>consequências</w:t>
      </w:r>
      <w:r>
        <w:rPr>
          <w:spacing w:val="-4"/>
        </w:rPr>
        <w:t> </w:t>
      </w:r>
      <w:r>
        <w:rPr/>
        <w:t>diretas</w:t>
      </w:r>
      <w:r>
        <w:rPr>
          <w:spacing w:val="-8"/>
        </w:rPr>
        <w:t> </w:t>
      </w:r>
      <w:r>
        <w:rPr/>
        <w:t>e</w:t>
      </w:r>
      <w:r>
        <w:rPr>
          <w:spacing w:val="-4"/>
        </w:rPr>
        <w:t> </w:t>
      </w:r>
      <w:r>
        <w:rPr/>
        <w:t>indiretas</w:t>
      </w:r>
      <w:r>
        <w:rPr>
          <w:spacing w:val="-4"/>
        </w:rPr>
        <w:t> </w:t>
      </w:r>
      <w:r>
        <w:rPr/>
        <w:t>a</w:t>
      </w:r>
      <w:r>
        <w:rPr>
          <w:spacing w:val="-8"/>
        </w:rPr>
        <w:t> </w:t>
      </w:r>
      <w:r>
        <w:rPr/>
        <w:t>Companhia, seus fornecedores, clientes e demais parceiros. A Companhia não identificou impactos</w:t>
      </w:r>
      <w:r>
        <w:rPr>
          <w:spacing w:val="-16"/>
        </w:rPr>
        <w:t> </w:t>
      </w:r>
      <w:r>
        <w:rPr/>
        <w:t>significativos</w:t>
      </w:r>
      <w:r>
        <w:rPr>
          <w:spacing w:val="-15"/>
        </w:rPr>
        <w:t> </w:t>
      </w:r>
      <w:r>
        <w:rPr/>
        <w:t>em</w:t>
      </w:r>
      <w:r>
        <w:rPr>
          <w:spacing w:val="-15"/>
        </w:rPr>
        <w:t> </w:t>
      </w:r>
      <w:r>
        <w:rPr/>
        <w:t>suas</w:t>
      </w:r>
      <w:r>
        <w:rPr>
          <w:spacing w:val="-16"/>
        </w:rPr>
        <w:t> </w:t>
      </w:r>
      <w:r>
        <w:rPr/>
        <w:t>demonstrações</w:t>
      </w:r>
      <w:r>
        <w:rPr>
          <w:spacing w:val="-15"/>
        </w:rPr>
        <w:t> </w:t>
      </w:r>
      <w:r>
        <w:rPr/>
        <w:t>financeiras</w:t>
      </w:r>
      <w:r>
        <w:rPr>
          <w:spacing w:val="-15"/>
        </w:rPr>
        <w:t> </w:t>
      </w:r>
      <w:r>
        <w:rPr/>
        <w:t>ou</w:t>
      </w:r>
      <w:r>
        <w:rPr>
          <w:spacing w:val="-15"/>
        </w:rPr>
        <w:t> </w:t>
      </w:r>
      <w:r>
        <w:rPr/>
        <w:t>na</w:t>
      </w:r>
      <w:r>
        <w:rPr>
          <w:spacing w:val="-16"/>
        </w:rPr>
        <w:t> </w:t>
      </w:r>
      <w:r>
        <w:rPr/>
        <w:t>continuidade</w:t>
      </w:r>
      <w:r>
        <w:rPr>
          <w:spacing w:val="-15"/>
        </w:rPr>
        <w:t> </w:t>
      </w:r>
      <w:r>
        <w:rPr/>
        <w:t>da</w:t>
      </w:r>
      <w:r>
        <w:rPr>
          <w:spacing w:val="-15"/>
        </w:rPr>
        <w:t> </w:t>
      </w:r>
      <w:r>
        <w:rPr/>
        <w:t>sua </w:t>
      </w:r>
      <w:r>
        <w:rPr>
          <w:spacing w:val="-2"/>
        </w:rPr>
        <w:t>operação.</w:t>
      </w:r>
    </w:p>
    <w:p>
      <w:pPr>
        <w:pStyle w:val="BodyText"/>
        <w:spacing w:before="1"/>
      </w:pPr>
    </w:p>
    <w:p>
      <w:pPr>
        <w:pStyle w:val="Heading4"/>
        <w:numPr>
          <w:ilvl w:val="1"/>
          <w:numId w:val="10"/>
        </w:numPr>
        <w:tabs>
          <w:tab w:pos="1133" w:val="left" w:leader="none"/>
        </w:tabs>
        <w:spacing w:line="240" w:lineRule="auto" w:before="1" w:after="0"/>
        <w:ind w:left="1133" w:right="0" w:hanging="553"/>
        <w:jc w:val="left"/>
      </w:pPr>
      <w:bookmarkStart w:name="2.2.   Conversão de moeda estrangeira" w:id="48"/>
      <w:bookmarkEnd w:id="48"/>
      <w:r>
        <w:rPr>
          <w:b w:val="0"/>
        </w:rPr>
      </w:r>
      <w:bookmarkStart w:name="_bookmark23" w:id="49"/>
      <w:bookmarkEnd w:id="49"/>
      <w:r>
        <w:rPr>
          <w:b w:val="0"/>
        </w:rPr>
      </w:r>
      <w:r>
        <w:rPr/>
        <w:t>Conversão</w:t>
      </w:r>
      <w:r>
        <w:rPr>
          <w:spacing w:val="-4"/>
        </w:rPr>
        <w:t> </w:t>
      </w:r>
      <w:r>
        <w:rPr/>
        <w:t>de</w:t>
      </w:r>
      <w:r>
        <w:rPr>
          <w:spacing w:val="-3"/>
        </w:rPr>
        <w:t> </w:t>
      </w:r>
      <w:r>
        <w:rPr/>
        <w:t>moeda</w:t>
      </w:r>
      <w:r>
        <w:rPr>
          <w:spacing w:val="-3"/>
        </w:rPr>
        <w:t> </w:t>
      </w:r>
      <w:r>
        <w:rPr>
          <w:spacing w:val="-2"/>
        </w:rPr>
        <w:t>estrangeira</w:t>
      </w:r>
    </w:p>
    <w:p>
      <w:pPr>
        <w:pStyle w:val="BodyText"/>
        <w:spacing w:before="251"/>
        <w:ind w:left="1146" w:right="365"/>
        <w:jc w:val="both"/>
      </w:pPr>
      <w:r>
        <w:rPr/>
        <w:t>As</w:t>
      </w:r>
      <w:r>
        <w:rPr>
          <w:spacing w:val="-9"/>
        </w:rPr>
        <w:t> </w:t>
      </w:r>
      <w:r>
        <w:rPr/>
        <w:t>demonstrações</w:t>
      </w:r>
      <w:r>
        <w:rPr>
          <w:spacing w:val="-10"/>
        </w:rPr>
        <w:t> </w:t>
      </w:r>
      <w:r>
        <w:rPr/>
        <w:t>financeiras</w:t>
      </w:r>
      <w:r>
        <w:rPr>
          <w:spacing w:val="-11"/>
        </w:rPr>
        <w:t> </w:t>
      </w:r>
      <w:r>
        <w:rPr/>
        <w:t>são</w:t>
      </w:r>
      <w:r>
        <w:rPr>
          <w:spacing w:val="-11"/>
        </w:rPr>
        <w:t> </w:t>
      </w:r>
      <w:r>
        <w:rPr/>
        <w:t>apresentadas</w:t>
      </w:r>
      <w:r>
        <w:rPr>
          <w:spacing w:val="-9"/>
        </w:rPr>
        <w:t> </w:t>
      </w:r>
      <w:r>
        <w:rPr/>
        <w:t>em</w:t>
      </w:r>
      <w:r>
        <w:rPr>
          <w:spacing w:val="-10"/>
        </w:rPr>
        <w:t> </w:t>
      </w:r>
      <w:r>
        <w:rPr/>
        <w:t>Reais</w:t>
      </w:r>
      <w:r>
        <w:rPr>
          <w:spacing w:val="-3"/>
        </w:rPr>
        <w:t> </w:t>
      </w:r>
      <w:r>
        <w:rPr/>
        <w:t>(R$),</w:t>
      </w:r>
      <w:r>
        <w:rPr>
          <w:spacing w:val="-14"/>
        </w:rPr>
        <w:t> </w:t>
      </w:r>
      <w:r>
        <w:rPr/>
        <w:t>que</w:t>
      </w:r>
      <w:r>
        <w:rPr>
          <w:spacing w:val="-9"/>
        </w:rPr>
        <w:t> </w:t>
      </w:r>
      <w:r>
        <w:rPr/>
        <w:t>é</w:t>
      </w:r>
      <w:r>
        <w:rPr>
          <w:spacing w:val="-9"/>
        </w:rPr>
        <w:t> </w:t>
      </w:r>
      <w:r>
        <w:rPr/>
        <w:t>a</w:t>
      </w:r>
      <w:r>
        <w:rPr>
          <w:spacing w:val="-13"/>
        </w:rPr>
        <w:t> </w:t>
      </w:r>
      <w:r>
        <w:rPr/>
        <w:t>moeda</w:t>
      </w:r>
      <w:r>
        <w:rPr>
          <w:spacing w:val="-11"/>
        </w:rPr>
        <w:t> </w:t>
      </w:r>
      <w:r>
        <w:rPr/>
        <w:t>funcional</w:t>
      </w:r>
      <w:r>
        <w:rPr>
          <w:spacing w:val="-9"/>
        </w:rPr>
        <w:t> </w:t>
      </w:r>
      <w:r>
        <w:rPr/>
        <w:t>da Companhia. As transações em moeda estrangeira são inicialmente registradas à taxa de câmbio</w:t>
      </w:r>
      <w:r>
        <w:rPr>
          <w:spacing w:val="-10"/>
        </w:rPr>
        <w:t> </w:t>
      </w:r>
      <w:r>
        <w:rPr/>
        <w:t>da</w:t>
      </w:r>
      <w:r>
        <w:rPr>
          <w:spacing w:val="-6"/>
        </w:rPr>
        <w:t> </w:t>
      </w:r>
      <w:r>
        <w:rPr/>
        <w:t>moeda</w:t>
      </w:r>
      <w:r>
        <w:rPr>
          <w:spacing w:val="-7"/>
        </w:rPr>
        <w:t> </w:t>
      </w:r>
      <w:r>
        <w:rPr/>
        <w:t>funcional</w:t>
      </w:r>
      <w:r>
        <w:rPr>
          <w:spacing w:val="-6"/>
        </w:rPr>
        <w:t> </w:t>
      </w:r>
      <w:r>
        <w:rPr/>
        <w:t>em</w:t>
      </w:r>
      <w:r>
        <w:rPr>
          <w:spacing w:val="-2"/>
        </w:rPr>
        <w:t> </w:t>
      </w:r>
      <w:r>
        <w:rPr/>
        <w:t>vigor</w:t>
      </w:r>
      <w:r>
        <w:rPr>
          <w:spacing w:val="-3"/>
        </w:rPr>
        <w:t> </w:t>
      </w:r>
      <w:r>
        <w:rPr/>
        <w:t>na</w:t>
      </w:r>
      <w:r>
        <w:rPr>
          <w:spacing w:val="-2"/>
        </w:rPr>
        <w:t> </w:t>
      </w:r>
      <w:r>
        <w:rPr/>
        <w:t>data</w:t>
      </w:r>
      <w:r>
        <w:rPr>
          <w:spacing w:val="-6"/>
        </w:rPr>
        <w:t> </w:t>
      </w:r>
      <w:r>
        <w:rPr/>
        <w:t>da</w:t>
      </w:r>
      <w:r>
        <w:rPr>
          <w:spacing w:val="-2"/>
        </w:rPr>
        <w:t> </w:t>
      </w:r>
      <w:r>
        <w:rPr/>
        <w:t>transação.</w:t>
      </w:r>
      <w:r>
        <w:rPr>
          <w:spacing w:val="-7"/>
        </w:rPr>
        <w:t> </w:t>
      </w:r>
      <w:r>
        <w:rPr/>
        <w:t>Os</w:t>
      </w:r>
      <w:r>
        <w:rPr>
          <w:spacing w:val="-2"/>
        </w:rPr>
        <w:t> </w:t>
      </w:r>
      <w:r>
        <w:rPr/>
        <w:t>ativos</w:t>
      </w:r>
      <w:r>
        <w:rPr>
          <w:spacing w:val="-3"/>
        </w:rPr>
        <w:t> </w:t>
      </w:r>
      <w:r>
        <w:rPr/>
        <w:t>e</w:t>
      </w:r>
      <w:r>
        <w:rPr>
          <w:spacing w:val="-9"/>
        </w:rPr>
        <w:t> </w:t>
      </w:r>
      <w:r>
        <w:rPr/>
        <w:t>passivos</w:t>
      </w:r>
      <w:r>
        <w:rPr>
          <w:spacing w:val="-2"/>
        </w:rPr>
        <w:t> </w:t>
      </w:r>
      <w:r>
        <w:rPr/>
        <w:t>monetários denominados</w:t>
      </w:r>
      <w:r>
        <w:rPr>
          <w:spacing w:val="-16"/>
        </w:rPr>
        <w:t> </w:t>
      </w:r>
      <w:r>
        <w:rPr/>
        <w:t>em</w:t>
      </w:r>
      <w:r>
        <w:rPr>
          <w:spacing w:val="-15"/>
        </w:rPr>
        <w:t> </w:t>
      </w:r>
      <w:r>
        <w:rPr/>
        <w:t>moeda</w:t>
      </w:r>
      <w:r>
        <w:rPr>
          <w:spacing w:val="-15"/>
        </w:rPr>
        <w:t> </w:t>
      </w:r>
      <w:r>
        <w:rPr/>
        <w:t>estrangeira</w:t>
      </w:r>
      <w:r>
        <w:rPr>
          <w:spacing w:val="-11"/>
        </w:rPr>
        <w:t> </w:t>
      </w:r>
      <w:r>
        <w:rPr/>
        <w:t>são</w:t>
      </w:r>
      <w:r>
        <w:rPr>
          <w:spacing w:val="-7"/>
        </w:rPr>
        <w:t> </w:t>
      </w:r>
      <w:r>
        <w:rPr/>
        <w:t>reconvertidos</w:t>
      </w:r>
      <w:r>
        <w:rPr>
          <w:spacing w:val="-16"/>
        </w:rPr>
        <w:t> </w:t>
      </w:r>
      <w:r>
        <w:rPr/>
        <w:t>à</w:t>
      </w:r>
      <w:r>
        <w:rPr>
          <w:spacing w:val="-13"/>
        </w:rPr>
        <w:t> </w:t>
      </w:r>
      <w:r>
        <w:rPr/>
        <w:t>taxa</w:t>
      </w:r>
      <w:r>
        <w:rPr>
          <w:spacing w:val="-14"/>
        </w:rPr>
        <w:t> </w:t>
      </w:r>
      <w:r>
        <w:rPr/>
        <w:t>de</w:t>
      </w:r>
      <w:r>
        <w:rPr>
          <w:spacing w:val="-7"/>
        </w:rPr>
        <w:t> </w:t>
      </w:r>
      <w:r>
        <w:rPr/>
        <w:t>câmbio</w:t>
      </w:r>
      <w:r>
        <w:rPr>
          <w:spacing w:val="-10"/>
        </w:rPr>
        <w:t> </w:t>
      </w:r>
      <w:r>
        <w:rPr/>
        <w:t>da</w:t>
      </w:r>
      <w:r>
        <w:rPr>
          <w:spacing w:val="-16"/>
        </w:rPr>
        <w:t> </w:t>
      </w:r>
      <w:r>
        <w:rPr/>
        <w:t>moeda</w:t>
      </w:r>
      <w:r>
        <w:rPr>
          <w:spacing w:val="-13"/>
        </w:rPr>
        <w:t> </w:t>
      </w:r>
      <w:r>
        <w:rPr/>
        <w:t>funcional em vigor na data do balanço, sendo todas as diferenças registradas na demonstração do </w:t>
      </w:r>
      <w:r>
        <w:rPr>
          <w:spacing w:val="-2"/>
        </w:rPr>
        <w:t>resultado.</w:t>
      </w:r>
    </w:p>
    <w:p>
      <w:pPr>
        <w:pStyle w:val="BodyText"/>
        <w:rPr>
          <w:sz w:val="20"/>
        </w:rPr>
      </w:pPr>
    </w:p>
    <w:p>
      <w:pPr>
        <w:pStyle w:val="BodyText"/>
        <w:rPr>
          <w:sz w:val="20"/>
        </w:rPr>
      </w:pPr>
    </w:p>
    <w:p>
      <w:pPr>
        <w:pStyle w:val="BodyText"/>
        <w:rPr>
          <w:sz w:val="20"/>
        </w:rPr>
      </w:pPr>
    </w:p>
    <w:p>
      <w:pPr>
        <w:pStyle w:val="BodyText"/>
        <w:spacing w:before="120"/>
        <w:rPr>
          <w:sz w:val="20"/>
        </w:rPr>
      </w:pPr>
    </w:p>
    <w:p>
      <w:pPr>
        <w:spacing w:line="213" w:lineRule="exact" w:before="0"/>
        <w:ind w:left="152" w:right="0" w:firstLine="0"/>
        <w:jc w:val="left"/>
        <w:rPr>
          <w:sz w:val="20"/>
        </w:rPr>
      </w:pPr>
      <w:r>
        <w:rPr>
          <w:spacing w:val="-5"/>
          <w:sz w:val="20"/>
        </w:rPr>
        <w:t>24</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63936">
                <wp:simplePos x="0" y="0"/>
                <wp:positionH relativeFrom="page">
                  <wp:posOffset>0</wp:posOffset>
                </wp:positionH>
                <wp:positionV relativeFrom="page">
                  <wp:posOffset>0</wp:posOffset>
                </wp:positionV>
                <wp:extent cx="7766684" cy="10058400"/>
                <wp:effectExtent l="0" t="0" r="0" b="0"/>
                <wp:wrapNone/>
                <wp:docPr id="205" name="Group 205"/>
                <wp:cNvGraphicFramePr>
                  <a:graphicFrameLocks/>
                </wp:cNvGraphicFramePr>
                <a:graphic>
                  <a:graphicData uri="http://schemas.microsoft.com/office/word/2010/wordprocessingGroup">
                    <wpg:wgp>
                      <wpg:cNvPr id="205" name="Group 205"/>
                      <wpg:cNvGrpSpPr/>
                      <wpg:grpSpPr>
                        <a:xfrm>
                          <a:off x="0" y="0"/>
                          <a:ext cx="7766684" cy="10058400"/>
                          <a:chExt cx="7766684" cy="10058400"/>
                        </a:xfrm>
                      </wpg:grpSpPr>
                      <pic:pic>
                        <pic:nvPicPr>
                          <pic:cNvPr id="206" name="Image 206"/>
                          <pic:cNvPicPr/>
                        </pic:nvPicPr>
                        <pic:blipFill>
                          <a:blip r:embed="rId81" cstate="print"/>
                          <a:stretch>
                            <a:fillRect/>
                          </a:stretch>
                        </pic:blipFill>
                        <pic:spPr>
                          <a:xfrm>
                            <a:off x="24383" y="0"/>
                            <a:ext cx="7738872" cy="10058400"/>
                          </a:xfrm>
                          <a:prstGeom prst="rect">
                            <a:avLst/>
                          </a:prstGeom>
                        </pic:spPr>
                      </pic:pic>
                      <pic:pic>
                        <pic:nvPicPr>
                          <pic:cNvPr id="207" name="Image 207"/>
                          <pic:cNvPicPr/>
                        </pic:nvPicPr>
                        <pic:blipFill>
                          <a:blip r:embed="rId13" cstate="print"/>
                          <a:stretch>
                            <a:fillRect/>
                          </a:stretch>
                        </pic:blipFill>
                        <pic:spPr>
                          <a:xfrm>
                            <a:off x="0" y="6095"/>
                            <a:ext cx="7766304" cy="859535"/>
                          </a:xfrm>
                          <a:prstGeom prst="rect">
                            <a:avLst/>
                          </a:prstGeom>
                        </pic:spPr>
                      </pic:pic>
                      <wps:wsp>
                        <wps:cNvPr id="208" name="Graphic 208"/>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209" name="Image 209"/>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52544" id="docshapegroup198" coordorigin="0,0" coordsize="12231,15840">
                <v:shape style="position:absolute;left:38;top:0;width:12188;height:15840" type="#_x0000_t75" id="docshape199" stroked="false">
                  <v:imagedata r:id="rId81" o:title=""/>
                </v:shape>
                <v:shape style="position:absolute;left:0;top:9;width:12231;height:1354" type="#_x0000_t75" id="docshape200" stroked="false">
                  <v:imagedata r:id="rId13" o:title=""/>
                </v:shape>
                <v:shape style="position:absolute;left:10118;top:14990;width:927;height:356" id="docshape201"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202"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13"/>
        </w:numPr>
        <w:tabs>
          <w:tab w:pos="579" w:val="left" w:leader="none"/>
        </w:tabs>
        <w:spacing w:line="240" w:lineRule="auto" w:before="0" w:after="0"/>
        <w:ind w:left="579" w:right="0" w:hanging="427"/>
        <w:jc w:val="left"/>
        <w:rPr>
          <w:sz w:val="24"/>
        </w:rPr>
      </w:pPr>
      <w:r>
        <w:rPr>
          <w:b/>
          <w:spacing w:val="-2"/>
          <w:sz w:val="24"/>
        </w:rPr>
        <w:t>Políticas</w:t>
      </w:r>
      <w:r>
        <w:rPr>
          <w:b/>
          <w:spacing w:val="10"/>
          <w:sz w:val="24"/>
        </w:rPr>
        <w:t> </w:t>
      </w:r>
      <w:r>
        <w:rPr>
          <w:b/>
          <w:spacing w:val="-2"/>
          <w:sz w:val="24"/>
        </w:rPr>
        <w:t>contábeis</w:t>
      </w:r>
      <w:r>
        <w:rPr>
          <w:spacing w:val="-2"/>
          <w:sz w:val="24"/>
        </w:rPr>
        <w:t>--Continuação</w:t>
      </w:r>
    </w:p>
    <w:p>
      <w:pPr>
        <w:pStyle w:val="Heading4"/>
        <w:numPr>
          <w:ilvl w:val="1"/>
          <w:numId w:val="10"/>
        </w:numPr>
        <w:tabs>
          <w:tab w:pos="1135" w:val="left" w:leader="none"/>
        </w:tabs>
        <w:spacing w:line="240" w:lineRule="auto" w:before="251" w:after="0"/>
        <w:ind w:left="1135" w:right="0" w:hanging="556"/>
        <w:jc w:val="left"/>
      </w:pPr>
      <w:bookmarkStart w:name="2.3.   Reconhecimento de receita" w:id="50"/>
      <w:bookmarkEnd w:id="50"/>
      <w:r>
        <w:rPr>
          <w:b w:val="0"/>
        </w:rPr>
      </w:r>
      <w:bookmarkStart w:name="_bookmark24" w:id="51"/>
      <w:bookmarkEnd w:id="51"/>
      <w:r>
        <w:rPr>
          <w:b w:val="0"/>
        </w:rPr>
      </w:r>
      <w:r>
        <w:rPr/>
        <w:t>Reconhecimento</w:t>
      </w:r>
      <w:r>
        <w:rPr>
          <w:spacing w:val="-8"/>
        </w:rPr>
        <w:t> </w:t>
      </w:r>
      <w:r>
        <w:rPr/>
        <w:t>de</w:t>
      </w:r>
      <w:r>
        <w:rPr>
          <w:spacing w:val="-8"/>
        </w:rPr>
        <w:t> </w:t>
      </w:r>
      <w:r>
        <w:rPr>
          <w:spacing w:val="-2"/>
        </w:rPr>
        <w:t>receita</w:t>
      </w:r>
    </w:p>
    <w:p>
      <w:pPr>
        <w:pStyle w:val="BodyText"/>
        <w:spacing w:before="251"/>
        <w:ind w:left="1146"/>
      </w:pPr>
      <w:r>
        <w:rPr/>
        <w:t>A receita líquida é mensurada pelo valor justo da contraprestação recebida ou a receber e apresentada deduzida de devoluções, abatimentos e impostos sobre vendas.</w:t>
      </w:r>
    </w:p>
    <w:p>
      <w:pPr>
        <w:pStyle w:val="BodyText"/>
      </w:pPr>
    </w:p>
    <w:p>
      <w:pPr>
        <w:pStyle w:val="ListParagraph"/>
        <w:numPr>
          <w:ilvl w:val="0"/>
          <w:numId w:val="14"/>
        </w:numPr>
        <w:tabs>
          <w:tab w:pos="1568" w:val="left" w:leader="none"/>
        </w:tabs>
        <w:spacing w:line="240" w:lineRule="auto" w:before="0" w:after="0"/>
        <w:ind w:left="1568" w:right="0" w:hanging="422"/>
        <w:jc w:val="left"/>
        <w:rPr>
          <w:i/>
          <w:sz w:val="22"/>
        </w:rPr>
      </w:pPr>
      <w:r>
        <w:rPr>
          <w:i/>
          <w:sz w:val="22"/>
        </w:rPr>
        <w:t>Venda</w:t>
      </w:r>
      <w:r>
        <w:rPr>
          <w:i/>
          <w:spacing w:val="-6"/>
          <w:sz w:val="22"/>
        </w:rPr>
        <w:t> </w:t>
      </w:r>
      <w:r>
        <w:rPr>
          <w:i/>
          <w:sz w:val="22"/>
        </w:rPr>
        <w:t>de</w:t>
      </w:r>
      <w:r>
        <w:rPr>
          <w:i/>
          <w:spacing w:val="-6"/>
          <w:sz w:val="22"/>
        </w:rPr>
        <w:t> </w:t>
      </w:r>
      <w:r>
        <w:rPr>
          <w:i/>
          <w:spacing w:val="-2"/>
          <w:sz w:val="22"/>
        </w:rPr>
        <w:t>mercadorias</w:t>
      </w:r>
    </w:p>
    <w:p>
      <w:pPr>
        <w:pStyle w:val="BodyText"/>
        <w:spacing w:before="2"/>
        <w:rPr>
          <w:i/>
        </w:rPr>
      </w:pPr>
    </w:p>
    <w:p>
      <w:pPr>
        <w:pStyle w:val="BodyText"/>
        <w:spacing w:before="1"/>
        <w:ind w:left="1568" w:right="369"/>
        <w:jc w:val="both"/>
      </w:pPr>
      <w:r>
        <w:rPr/>
        <w:t>As receitas resultantes</w:t>
      </w:r>
      <w:r>
        <w:rPr>
          <w:spacing w:val="-3"/>
        </w:rPr>
        <w:t> </w:t>
      </w:r>
      <w:r>
        <w:rPr/>
        <w:t>da venda de</w:t>
      </w:r>
      <w:r>
        <w:rPr>
          <w:spacing w:val="-3"/>
        </w:rPr>
        <w:t> </w:t>
      </w:r>
      <w:r>
        <w:rPr/>
        <w:t>mercadorias são reconhecidas</w:t>
      </w:r>
      <w:r>
        <w:rPr>
          <w:spacing w:val="-2"/>
        </w:rPr>
        <w:t> </w:t>
      </w:r>
      <w:r>
        <w:rPr/>
        <w:t>pelo seu valor justo quando,</w:t>
      </w:r>
      <w:r>
        <w:rPr>
          <w:spacing w:val="-1"/>
        </w:rPr>
        <w:t> </w:t>
      </w:r>
      <w:r>
        <w:rPr/>
        <w:t>quando</w:t>
      </w:r>
      <w:r>
        <w:rPr>
          <w:spacing w:val="-3"/>
        </w:rPr>
        <w:t> </w:t>
      </w:r>
      <w:r>
        <w:rPr/>
        <w:t>atingidas as seguintes condições; i) o controle sobre as mercadorias é transferido para o comprador; ii) Companhia deixa de ter controle ou responsabilidade pelas mercadorias vendidas; ii) os benefícios econômicos gerados para a Companhia são prováveis. Receitas que possuem realização incerta, não são reconhecidas pela </w:t>
      </w:r>
      <w:r>
        <w:rPr>
          <w:spacing w:val="-2"/>
        </w:rPr>
        <w:t>Companhia.</w:t>
      </w:r>
    </w:p>
    <w:p>
      <w:pPr>
        <w:pStyle w:val="BodyText"/>
      </w:pPr>
    </w:p>
    <w:p>
      <w:pPr>
        <w:pStyle w:val="ListParagraph"/>
        <w:numPr>
          <w:ilvl w:val="0"/>
          <w:numId w:val="14"/>
        </w:numPr>
        <w:tabs>
          <w:tab w:pos="1565" w:val="left" w:leader="none"/>
        </w:tabs>
        <w:spacing w:line="240" w:lineRule="auto" w:before="0" w:after="0"/>
        <w:ind w:left="1565" w:right="0" w:hanging="419"/>
        <w:jc w:val="left"/>
        <w:rPr>
          <w:i/>
          <w:sz w:val="22"/>
        </w:rPr>
      </w:pPr>
      <w:r>
        <w:rPr>
          <w:i/>
          <w:sz w:val="22"/>
        </w:rPr>
        <w:t>Prestação</w:t>
      </w:r>
      <w:r>
        <w:rPr>
          <w:i/>
          <w:spacing w:val="-5"/>
          <w:sz w:val="22"/>
        </w:rPr>
        <w:t> </w:t>
      </w:r>
      <w:r>
        <w:rPr>
          <w:i/>
          <w:sz w:val="22"/>
        </w:rPr>
        <w:t>de</w:t>
      </w:r>
      <w:r>
        <w:rPr>
          <w:i/>
          <w:spacing w:val="-1"/>
          <w:sz w:val="22"/>
        </w:rPr>
        <w:t> </w:t>
      </w:r>
      <w:r>
        <w:rPr>
          <w:i/>
          <w:spacing w:val="-2"/>
          <w:sz w:val="22"/>
        </w:rPr>
        <w:t>serviços</w:t>
      </w:r>
    </w:p>
    <w:p>
      <w:pPr>
        <w:pStyle w:val="BodyText"/>
        <w:spacing w:before="251"/>
        <w:ind w:left="1568" w:right="369"/>
        <w:jc w:val="both"/>
      </w:pPr>
      <w:r>
        <w:rPr/>
        <w:t>Pela atuação da Companhia nas vendas de apólices de seguro de garantia estendida, seguro</w:t>
      </w:r>
      <w:r>
        <w:rPr>
          <w:spacing w:val="-10"/>
        </w:rPr>
        <w:t> </w:t>
      </w:r>
      <w:r>
        <w:rPr/>
        <w:t>de</w:t>
      </w:r>
      <w:r>
        <w:rPr>
          <w:spacing w:val="-8"/>
        </w:rPr>
        <w:t> </w:t>
      </w:r>
      <w:r>
        <w:rPr/>
        <w:t>proteção</w:t>
      </w:r>
      <w:r>
        <w:rPr>
          <w:spacing w:val="-11"/>
        </w:rPr>
        <w:t> </w:t>
      </w:r>
      <w:r>
        <w:rPr/>
        <w:t>financeira,</w:t>
      </w:r>
      <w:r>
        <w:rPr>
          <w:spacing w:val="-12"/>
        </w:rPr>
        <w:t> </w:t>
      </w:r>
      <w:r>
        <w:rPr/>
        <w:t>seguro</w:t>
      </w:r>
      <w:r>
        <w:rPr>
          <w:spacing w:val="-5"/>
        </w:rPr>
        <w:t> </w:t>
      </w:r>
      <w:r>
        <w:rPr/>
        <w:t>de</w:t>
      </w:r>
      <w:r>
        <w:rPr>
          <w:spacing w:val="-11"/>
        </w:rPr>
        <w:t> </w:t>
      </w:r>
      <w:r>
        <w:rPr/>
        <w:t>acidentes</w:t>
      </w:r>
      <w:r>
        <w:rPr>
          <w:spacing w:val="-11"/>
        </w:rPr>
        <w:t> </w:t>
      </w:r>
      <w:r>
        <w:rPr/>
        <w:t>pessoais,</w:t>
      </w:r>
      <w:r>
        <w:rPr>
          <w:spacing w:val="-8"/>
        </w:rPr>
        <w:t> </w:t>
      </w:r>
      <w:r>
        <w:rPr/>
        <w:t>intermediadora</w:t>
      </w:r>
      <w:r>
        <w:rPr>
          <w:spacing w:val="-11"/>
        </w:rPr>
        <w:t> </w:t>
      </w:r>
      <w:r>
        <w:rPr/>
        <w:t>de</w:t>
      </w:r>
      <w:r>
        <w:rPr>
          <w:spacing w:val="-4"/>
        </w:rPr>
        <w:t> </w:t>
      </w:r>
      <w:r>
        <w:rPr/>
        <w:t>vendas de assistência técnica e recarga de celular nas suas lojas, as receitas auferidas são apresentadas</w:t>
      </w:r>
      <w:r>
        <w:rPr>
          <w:spacing w:val="-16"/>
        </w:rPr>
        <w:t> </w:t>
      </w:r>
      <w:r>
        <w:rPr/>
        <w:t>em</w:t>
      </w:r>
      <w:r>
        <w:rPr>
          <w:spacing w:val="-15"/>
        </w:rPr>
        <w:t> </w:t>
      </w:r>
      <w:r>
        <w:rPr/>
        <w:t>uma</w:t>
      </w:r>
      <w:r>
        <w:rPr>
          <w:spacing w:val="-15"/>
        </w:rPr>
        <w:t> </w:t>
      </w:r>
      <w:r>
        <w:rPr/>
        <w:t>base</w:t>
      </w:r>
      <w:r>
        <w:rPr>
          <w:spacing w:val="-15"/>
        </w:rPr>
        <w:t> </w:t>
      </w:r>
      <w:r>
        <w:rPr/>
        <w:t>líquida</w:t>
      </w:r>
      <w:r>
        <w:rPr>
          <w:spacing w:val="-13"/>
        </w:rPr>
        <w:t> </w:t>
      </w:r>
      <w:r>
        <w:rPr/>
        <w:t>e</w:t>
      </w:r>
      <w:r>
        <w:rPr>
          <w:spacing w:val="-14"/>
        </w:rPr>
        <w:t> </w:t>
      </w:r>
      <w:r>
        <w:rPr/>
        <w:t>reconhecidas</w:t>
      </w:r>
      <w:r>
        <w:rPr>
          <w:spacing w:val="-12"/>
        </w:rPr>
        <w:t> </w:t>
      </w:r>
      <w:r>
        <w:rPr/>
        <w:t>ao</w:t>
      </w:r>
      <w:r>
        <w:rPr>
          <w:spacing w:val="-16"/>
        </w:rPr>
        <w:t> </w:t>
      </w:r>
      <w:r>
        <w:rPr/>
        <w:t>resultado</w:t>
      </w:r>
      <w:r>
        <w:rPr>
          <w:spacing w:val="-14"/>
        </w:rPr>
        <w:t> </w:t>
      </w:r>
      <w:r>
        <w:rPr/>
        <w:t>quando</w:t>
      </w:r>
      <w:r>
        <w:rPr>
          <w:spacing w:val="-16"/>
        </w:rPr>
        <w:t> </w:t>
      </w:r>
      <w:r>
        <w:rPr/>
        <w:t>for</w:t>
      </w:r>
      <w:r>
        <w:rPr>
          <w:spacing w:val="-15"/>
        </w:rPr>
        <w:t> </w:t>
      </w:r>
      <w:r>
        <w:rPr/>
        <w:t>provável</w:t>
      </w:r>
      <w:r>
        <w:rPr>
          <w:spacing w:val="-14"/>
        </w:rPr>
        <w:t> </w:t>
      </w:r>
      <w:r>
        <w:rPr/>
        <w:t>que os</w:t>
      </w:r>
      <w:r>
        <w:rPr>
          <w:spacing w:val="-13"/>
        </w:rPr>
        <w:t> </w:t>
      </w:r>
      <w:r>
        <w:rPr/>
        <w:t>benefícios</w:t>
      </w:r>
      <w:r>
        <w:rPr>
          <w:spacing w:val="-16"/>
        </w:rPr>
        <w:t> </w:t>
      </w:r>
      <w:r>
        <w:rPr/>
        <w:t>econômicos</w:t>
      </w:r>
      <w:r>
        <w:rPr>
          <w:spacing w:val="-4"/>
        </w:rPr>
        <w:t> </w:t>
      </w:r>
      <w:r>
        <w:rPr/>
        <w:t>(de</w:t>
      </w:r>
      <w:r>
        <w:rPr>
          <w:spacing w:val="-8"/>
        </w:rPr>
        <w:t> </w:t>
      </w:r>
      <w:r>
        <w:rPr/>
        <w:t>direito</w:t>
      </w:r>
      <w:r>
        <w:rPr>
          <w:spacing w:val="-9"/>
        </w:rPr>
        <w:t> </w:t>
      </w:r>
      <w:r>
        <w:rPr/>
        <w:t>exclusivo</w:t>
      </w:r>
      <w:r>
        <w:rPr>
          <w:spacing w:val="-16"/>
        </w:rPr>
        <w:t> </w:t>
      </w:r>
      <w:r>
        <w:rPr/>
        <w:t>da</w:t>
      </w:r>
      <w:r>
        <w:rPr>
          <w:spacing w:val="-12"/>
        </w:rPr>
        <w:t> </w:t>
      </w:r>
      <w:r>
        <w:rPr/>
        <w:t>Companhia)</w:t>
      </w:r>
      <w:r>
        <w:rPr>
          <w:spacing w:val="-4"/>
        </w:rPr>
        <w:t> </w:t>
      </w:r>
      <w:r>
        <w:rPr/>
        <w:t>fluirão</w:t>
      </w:r>
      <w:r>
        <w:rPr>
          <w:spacing w:val="-13"/>
        </w:rPr>
        <w:t> </w:t>
      </w:r>
      <w:r>
        <w:rPr/>
        <w:t>para</w:t>
      </w:r>
      <w:r>
        <w:rPr>
          <w:spacing w:val="-16"/>
        </w:rPr>
        <w:t> </w:t>
      </w:r>
      <w:r>
        <w:rPr/>
        <w:t>a</w:t>
      </w:r>
      <w:r>
        <w:rPr>
          <w:spacing w:val="-4"/>
        </w:rPr>
        <w:t> </w:t>
      </w:r>
      <w:r>
        <w:rPr/>
        <w:t>Companhia e se seus valores puderam ser confiavelmente mensurados.</w:t>
      </w:r>
    </w:p>
    <w:p>
      <w:pPr>
        <w:pStyle w:val="BodyText"/>
      </w:pPr>
    </w:p>
    <w:p>
      <w:pPr>
        <w:pStyle w:val="Heading4"/>
        <w:numPr>
          <w:ilvl w:val="1"/>
          <w:numId w:val="10"/>
        </w:numPr>
        <w:tabs>
          <w:tab w:pos="1133" w:val="left" w:leader="none"/>
        </w:tabs>
        <w:spacing w:line="240" w:lineRule="auto" w:before="0" w:after="0"/>
        <w:ind w:left="1133" w:right="0" w:hanging="553"/>
        <w:jc w:val="left"/>
      </w:pPr>
      <w:bookmarkStart w:name="2.4.   Tributos" w:id="52"/>
      <w:bookmarkEnd w:id="52"/>
      <w:r>
        <w:rPr>
          <w:b w:val="0"/>
        </w:rPr>
      </w:r>
      <w:bookmarkStart w:name="_bookmark25" w:id="53"/>
      <w:bookmarkEnd w:id="53"/>
      <w:r>
        <w:rPr>
          <w:b w:val="0"/>
        </w:rPr>
      </w:r>
      <w:r>
        <w:rPr>
          <w:spacing w:val="-2"/>
        </w:rPr>
        <w:t>Tributos</w:t>
      </w:r>
    </w:p>
    <w:p>
      <w:pPr>
        <w:pStyle w:val="BodyText"/>
        <w:spacing w:before="3"/>
        <w:rPr>
          <w:b/>
        </w:rPr>
      </w:pPr>
    </w:p>
    <w:p>
      <w:pPr>
        <w:tabs>
          <w:tab w:pos="1568" w:val="left" w:leader="none"/>
        </w:tabs>
        <w:spacing w:before="0"/>
        <w:ind w:left="1146" w:right="0" w:firstLine="0"/>
        <w:jc w:val="left"/>
        <w:rPr>
          <w:i/>
          <w:sz w:val="22"/>
        </w:rPr>
      </w:pPr>
      <w:r>
        <w:rPr>
          <w:spacing w:val="-5"/>
          <w:sz w:val="22"/>
        </w:rPr>
        <w:t>(i)</w:t>
      </w:r>
      <w:r>
        <w:rPr>
          <w:sz w:val="22"/>
        </w:rPr>
        <w:tab/>
      </w:r>
      <w:r>
        <w:rPr>
          <w:i/>
          <w:sz w:val="22"/>
        </w:rPr>
        <w:t>Imposto</w:t>
      </w:r>
      <w:r>
        <w:rPr>
          <w:i/>
          <w:spacing w:val="-6"/>
          <w:sz w:val="22"/>
        </w:rPr>
        <w:t> </w:t>
      </w:r>
      <w:r>
        <w:rPr>
          <w:i/>
          <w:sz w:val="22"/>
        </w:rPr>
        <w:t>de</w:t>
      </w:r>
      <w:r>
        <w:rPr>
          <w:i/>
          <w:spacing w:val="-3"/>
          <w:sz w:val="22"/>
        </w:rPr>
        <w:t> </w:t>
      </w:r>
      <w:r>
        <w:rPr>
          <w:i/>
          <w:sz w:val="22"/>
        </w:rPr>
        <w:t>renda</w:t>
      </w:r>
      <w:r>
        <w:rPr>
          <w:i/>
          <w:spacing w:val="-3"/>
          <w:sz w:val="22"/>
        </w:rPr>
        <w:t> </w:t>
      </w:r>
      <w:r>
        <w:rPr>
          <w:i/>
          <w:sz w:val="22"/>
        </w:rPr>
        <w:t>e</w:t>
      </w:r>
      <w:r>
        <w:rPr>
          <w:i/>
          <w:spacing w:val="-4"/>
          <w:sz w:val="22"/>
        </w:rPr>
        <w:t> </w:t>
      </w:r>
      <w:r>
        <w:rPr>
          <w:i/>
          <w:sz w:val="22"/>
        </w:rPr>
        <w:t>contribuição</w:t>
      </w:r>
      <w:r>
        <w:rPr>
          <w:i/>
          <w:spacing w:val="-3"/>
          <w:sz w:val="22"/>
        </w:rPr>
        <w:t> </w:t>
      </w:r>
      <w:r>
        <w:rPr>
          <w:i/>
          <w:sz w:val="22"/>
        </w:rPr>
        <w:t>social</w:t>
      </w:r>
      <w:r>
        <w:rPr>
          <w:i/>
          <w:spacing w:val="-3"/>
          <w:sz w:val="22"/>
        </w:rPr>
        <w:t> </w:t>
      </w:r>
      <w:r>
        <w:rPr>
          <w:i/>
          <w:sz w:val="22"/>
        </w:rPr>
        <w:t>-</w:t>
      </w:r>
      <w:r>
        <w:rPr>
          <w:i/>
          <w:spacing w:val="-3"/>
          <w:sz w:val="22"/>
        </w:rPr>
        <w:t> </w:t>
      </w:r>
      <w:r>
        <w:rPr>
          <w:i/>
          <w:spacing w:val="-2"/>
          <w:sz w:val="22"/>
        </w:rPr>
        <w:t>correntes</w:t>
      </w:r>
    </w:p>
    <w:p>
      <w:pPr>
        <w:pStyle w:val="BodyText"/>
        <w:spacing w:before="251"/>
        <w:ind w:left="1568" w:right="371"/>
        <w:jc w:val="both"/>
      </w:pPr>
      <w:r>
        <w:rPr/>
        <w:t>Ativos</w:t>
      </w:r>
      <w:r>
        <w:rPr>
          <w:spacing w:val="-7"/>
        </w:rPr>
        <w:t> </w:t>
      </w:r>
      <w:r>
        <w:rPr/>
        <w:t>e</w:t>
      </w:r>
      <w:r>
        <w:rPr>
          <w:spacing w:val="-3"/>
        </w:rPr>
        <w:t> </w:t>
      </w:r>
      <w:r>
        <w:rPr/>
        <w:t>passivos</w:t>
      </w:r>
      <w:r>
        <w:rPr>
          <w:spacing w:val="-2"/>
        </w:rPr>
        <w:t> </w:t>
      </w:r>
      <w:r>
        <w:rPr/>
        <w:t>de</w:t>
      </w:r>
      <w:r>
        <w:rPr>
          <w:spacing w:val="-2"/>
        </w:rPr>
        <w:t> </w:t>
      </w:r>
      <w:r>
        <w:rPr/>
        <w:t>tributos</w:t>
      </w:r>
      <w:r>
        <w:rPr>
          <w:spacing w:val="-2"/>
        </w:rPr>
        <w:t> </w:t>
      </w:r>
      <w:r>
        <w:rPr/>
        <w:t>correntes</w:t>
      </w:r>
      <w:r>
        <w:rPr>
          <w:spacing w:val="-2"/>
        </w:rPr>
        <w:t> </w:t>
      </w:r>
      <w:r>
        <w:rPr/>
        <w:t>referentes</w:t>
      </w:r>
      <w:r>
        <w:rPr>
          <w:spacing w:val="-2"/>
        </w:rPr>
        <w:t> </w:t>
      </w:r>
      <w:r>
        <w:rPr/>
        <w:t>aos</w:t>
      </w:r>
      <w:r>
        <w:rPr>
          <w:spacing w:val="-6"/>
        </w:rPr>
        <w:t> </w:t>
      </w:r>
      <w:r>
        <w:rPr/>
        <w:t>exercícios</w:t>
      </w:r>
      <w:r>
        <w:rPr>
          <w:spacing w:val="-2"/>
        </w:rPr>
        <w:t> </w:t>
      </w:r>
      <w:r>
        <w:rPr/>
        <w:t>corrente</w:t>
      </w:r>
      <w:r>
        <w:rPr>
          <w:spacing w:val="-2"/>
        </w:rPr>
        <w:t> </w:t>
      </w:r>
      <w:r>
        <w:rPr/>
        <w:t>e</w:t>
      </w:r>
      <w:r>
        <w:rPr>
          <w:spacing w:val="-6"/>
        </w:rPr>
        <w:t> </w:t>
      </w:r>
      <w:r>
        <w:rPr/>
        <w:t>anterior</w:t>
      </w:r>
      <w:r>
        <w:rPr>
          <w:spacing w:val="-9"/>
        </w:rPr>
        <w:t> </w:t>
      </w:r>
      <w:r>
        <w:rPr/>
        <w:t>são mensurados pelo valor esperado a ser recuperado ou pago às autoridades tributárias, utilizando as alíquotas de tributos que estejam aprovadas no fim do exercício que está sendo reportado nos países em que a Companhia opera e gera lucro tributável.</w:t>
      </w:r>
    </w:p>
    <w:p>
      <w:pPr>
        <w:pStyle w:val="BodyText"/>
        <w:spacing w:before="251"/>
        <w:ind w:left="1568" w:right="370"/>
        <w:jc w:val="both"/>
      </w:pPr>
      <w:r>
        <w:rPr/>
        <w:t>Imposto de renda e contribuição social correntes relativas a itens reconhecidos diretamente</w:t>
      </w:r>
      <w:r>
        <w:rPr>
          <w:spacing w:val="-16"/>
        </w:rPr>
        <w:t> </w:t>
      </w:r>
      <w:r>
        <w:rPr/>
        <w:t>no</w:t>
      </w:r>
      <w:r>
        <w:rPr>
          <w:spacing w:val="-15"/>
        </w:rPr>
        <w:t> </w:t>
      </w:r>
      <w:r>
        <w:rPr/>
        <w:t>patrimônio</w:t>
      </w:r>
      <w:r>
        <w:rPr>
          <w:spacing w:val="-15"/>
        </w:rPr>
        <w:t> </w:t>
      </w:r>
      <w:r>
        <w:rPr/>
        <w:t>líquido</w:t>
      </w:r>
      <w:r>
        <w:rPr>
          <w:spacing w:val="-16"/>
        </w:rPr>
        <w:t> </w:t>
      </w:r>
      <w:r>
        <w:rPr/>
        <w:t>são</w:t>
      </w:r>
      <w:r>
        <w:rPr>
          <w:spacing w:val="-13"/>
        </w:rPr>
        <w:t> </w:t>
      </w:r>
      <w:r>
        <w:rPr/>
        <w:t>reconhecidas</w:t>
      </w:r>
      <w:r>
        <w:rPr>
          <w:spacing w:val="-12"/>
        </w:rPr>
        <w:t> </w:t>
      </w:r>
      <w:r>
        <w:rPr/>
        <w:t>de</w:t>
      </w:r>
      <w:r>
        <w:rPr>
          <w:spacing w:val="-16"/>
        </w:rPr>
        <w:t> </w:t>
      </w:r>
      <w:r>
        <w:rPr/>
        <w:t>forma</w:t>
      </w:r>
      <w:r>
        <w:rPr>
          <w:spacing w:val="-14"/>
        </w:rPr>
        <w:t> </w:t>
      </w:r>
      <w:r>
        <w:rPr/>
        <w:t>redutora</w:t>
      </w:r>
      <w:r>
        <w:rPr>
          <w:spacing w:val="-16"/>
        </w:rPr>
        <w:t> </w:t>
      </w:r>
      <w:r>
        <w:rPr/>
        <w:t>na</w:t>
      </w:r>
      <w:r>
        <w:rPr>
          <w:spacing w:val="-15"/>
        </w:rPr>
        <w:t> </w:t>
      </w:r>
      <w:r>
        <w:rPr/>
        <w:t>mesma</w:t>
      </w:r>
      <w:r>
        <w:rPr>
          <w:spacing w:val="-14"/>
        </w:rPr>
        <w:t> </w:t>
      </w:r>
      <w:r>
        <w:rPr/>
        <w:t>rubrica para a apresentação do efeito líquido, sempre que aplicável.</w:t>
      </w:r>
    </w:p>
    <w:p>
      <w:pPr>
        <w:pStyle w:val="BodyText"/>
      </w:pPr>
    </w:p>
    <w:p>
      <w:pPr>
        <w:pStyle w:val="BodyText"/>
        <w:spacing w:before="1"/>
        <w:ind w:left="1568" w:right="372"/>
        <w:jc w:val="both"/>
      </w:pPr>
      <w:r>
        <w:rPr/>
        <w:t>A Administração periodicamente avalia a posição fiscal das situações nas quais a regulamentação fiscal requer interpretação e aplica o tratamento contábil e/ou divulgações julgadas adequadas para cada situação.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9"/>
        <w:rPr>
          <w:sz w:val="20"/>
        </w:rPr>
      </w:pPr>
    </w:p>
    <w:p>
      <w:pPr>
        <w:spacing w:line="213" w:lineRule="exact" w:before="0"/>
        <w:ind w:left="152" w:right="0" w:firstLine="0"/>
        <w:jc w:val="left"/>
        <w:rPr>
          <w:sz w:val="20"/>
        </w:rPr>
      </w:pPr>
      <w:r>
        <w:rPr>
          <w:spacing w:val="-5"/>
          <w:sz w:val="20"/>
        </w:rPr>
        <w:t>25</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64448">
                <wp:simplePos x="0" y="0"/>
                <wp:positionH relativeFrom="page">
                  <wp:posOffset>0</wp:posOffset>
                </wp:positionH>
                <wp:positionV relativeFrom="page">
                  <wp:posOffset>0</wp:posOffset>
                </wp:positionV>
                <wp:extent cx="7766684" cy="10058400"/>
                <wp:effectExtent l="0" t="0" r="0" b="0"/>
                <wp:wrapNone/>
                <wp:docPr id="210" name="Group 210"/>
                <wp:cNvGraphicFramePr>
                  <a:graphicFrameLocks/>
                </wp:cNvGraphicFramePr>
                <a:graphic>
                  <a:graphicData uri="http://schemas.microsoft.com/office/word/2010/wordprocessingGroup">
                    <wpg:wgp>
                      <wpg:cNvPr id="210" name="Group 210"/>
                      <wpg:cNvGrpSpPr/>
                      <wpg:grpSpPr>
                        <a:xfrm>
                          <a:off x="0" y="0"/>
                          <a:ext cx="7766684" cy="10058400"/>
                          <a:chExt cx="7766684" cy="10058400"/>
                        </a:xfrm>
                      </wpg:grpSpPr>
                      <pic:pic>
                        <pic:nvPicPr>
                          <pic:cNvPr id="211" name="Image 211"/>
                          <pic:cNvPicPr/>
                        </pic:nvPicPr>
                        <pic:blipFill>
                          <a:blip r:embed="rId81" cstate="print"/>
                          <a:stretch>
                            <a:fillRect/>
                          </a:stretch>
                        </pic:blipFill>
                        <pic:spPr>
                          <a:xfrm>
                            <a:off x="24383" y="0"/>
                            <a:ext cx="7738872" cy="10058400"/>
                          </a:xfrm>
                          <a:prstGeom prst="rect">
                            <a:avLst/>
                          </a:prstGeom>
                        </pic:spPr>
                      </pic:pic>
                      <pic:pic>
                        <pic:nvPicPr>
                          <pic:cNvPr id="212" name="Image 212"/>
                          <pic:cNvPicPr/>
                        </pic:nvPicPr>
                        <pic:blipFill>
                          <a:blip r:embed="rId13" cstate="print"/>
                          <a:stretch>
                            <a:fillRect/>
                          </a:stretch>
                        </pic:blipFill>
                        <pic:spPr>
                          <a:xfrm>
                            <a:off x="0" y="6095"/>
                            <a:ext cx="7766304" cy="859535"/>
                          </a:xfrm>
                          <a:prstGeom prst="rect">
                            <a:avLst/>
                          </a:prstGeom>
                        </pic:spPr>
                      </pic:pic>
                      <wps:wsp>
                        <wps:cNvPr id="213" name="Graphic 213"/>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214" name="Image 214"/>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52032" id="docshapegroup203" coordorigin="0,0" coordsize="12231,15840">
                <v:shape style="position:absolute;left:38;top:0;width:12188;height:15840" type="#_x0000_t75" id="docshape204" stroked="false">
                  <v:imagedata r:id="rId81" o:title=""/>
                </v:shape>
                <v:shape style="position:absolute;left:0;top:9;width:12231;height:1354" type="#_x0000_t75" id="docshape205" stroked="false">
                  <v:imagedata r:id="rId13" o:title=""/>
                </v:shape>
                <v:shape style="position:absolute;left:10118;top:14990;width:927;height:356" id="docshape206"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207"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15"/>
        </w:numPr>
        <w:tabs>
          <w:tab w:pos="579" w:val="left" w:leader="none"/>
        </w:tabs>
        <w:spacing w:line="240" w:lineRule="auto" w:before="0" w:after="0"/>
        <w:ind w:left="579" w:right="0" w:hanging="427"/>
        <w:jc w:val="left"/>
        <w:rPr>
          <w:sz w:val="24"/>
        </w:rPr>
      </w:pPr>
      <w:r>
        <w:rPr>
          <w:b/>
          <w:spacing w:val="-2"/>
          <w:sz w:val="24"/>
        </w:rPr>
        <w:t>Políticas</w:t>
      </w:r>
      <w:r>
        <w:rPr>
          <w:b/>
          <w:spacing w:val="10"/>
          <w:sz w:val="24"/>
        </w:rPr>
        <w:t> </w:t>
      </w:r>
      <w:r>
        <w:rPr>
          <w:b/>
          <w:spacing w:val="-2"/>
          <w:sz w:val="24"/>
        </w:rPr>
        <w:t>contábeis</w:t>
      </w:r>
      <w:r>
        <w:rPr>
          <w:spacing w:val="-2"/>
          <w:sz w:val="24"/>
        </w:rPr>
        <w:t>--Continuação</w:t>
      </w:r>
    </w:p>
    <w:p>
      <w:pPr>
        <w:pStyle w:val="ListParagraph"/>
        <w:numPr>
          <w:ilvl w:val="1"/>
          <w:numId w:val="15"/>
        </w:numPr>
        <w:tabs>
          <w:tab w:pos="1132" w:val="left" w:leader="none"/>
        </w:tabs>
        <w:spacing w:line="240" w:lineRule="auto" w:before="251" w:after="0"/>
        <w:ind w:left="1132" w:right="0" w:hanging="553"/>
        <w:jc w:val="left"/>
        <w:rPr>
          <w:sz w:val="22"/>
        </w:rPr>
      </w:pPr>
      <w:r>
        <w:rPr>
          <w:b/>
          <w:spacing w:val="-2"/>
          <w:sz w:val="22"/>
        </w:rPr>
        <w:t>Tributos</w:t>
      </w:r>
      <w:r>
        <w:rPr>
          <w:spacing w:val="-2"/>
          <w:sz w:val="22"/>
        </w:rPr>
        <w:t>--Continuação</w:t>
      </w:r>
    </w:p>
    <w:p>
      <w:pPr>
        <w:pStyle w:val="ListParagraph"/>
        <w:numPr>
          <w:ilvl w:val="2"/>
          <w:numId w:val="15"/>
        </w:numPr>
        <w:tabs>
          <w:tab w:pos="1568" w:val="left" w:leader="none"/>
        </w:tabs>
        <w:spacing w:line="240" w:lineRule="auto" w:before="251" w:after="0"/>
        <w:ind w:left="1568" w:right="0" w:hanging="422"/>
        <w:jc w:val="left"/>
        <w:rPr>
          <w:sz w:val="22"/>
        </w:rPr>
      </w:pPr>
      <w:r>
        <w:rPr>
          <w:i/>
          <w:sz w:val="22"/>
        </w:rPr>
        <w:t>Imposto</w:t>
      </w:r>
      <w:r>
        <w:rPr>
          <w:i/>
          <w:spacing w:val="-6"/>
          <w:sz w:val="22"/>
        </w:rPr>
        <w:t> </w:t>
      </w:r>
      <w:r>
        <w:rPr>
          <w:i/>
          <w:sz w:val="22"/>
        </w:rPr>
        <w:t>de</w:t>
      </w:r>
      <w:r>
        <w:rPr>
          <w:i/>
          <w:spacing w:val="-4"/>
          <w:sz w:val="22"/>
        </w:rPr>
        <w:t> </w:t>
      </w:r>
      <w:r>
        <w:rPr>
          <w:i/>
          <w:sz w:val="22"/>
        </w:rPr>
        <w:t>renda</w:t>
      </w:r>
      <w:r>
        <w:rPr>
          <w:i/>
          <w:spacing w:val="-3"/>
          <w:sz w:val="22"/>
        </w:rPr>
        <w:t> </w:t>
      </w:r>
      <w:r>
        <w:rPr>
          <w:i/>
          <w:sz w:val="22"/>
        </w:rPr>
        <w:t>e</w:t>
      </w:r>
      <w:r>
        <w:rPr>
          <w:i/>
          <w:spacing w:val="-4"/>
          <w:sz w:val="22"/>
        </w:rPr>
        <w:t> </w:t>
      </w:r>
      <w:r>
        <w:rPr>
          <w:i/>
          <w:sz w:val="22"/>
        </w:rPr>
        <w:t>contribuição</w:t>
      </w:r>
      <w:r>
        <w:rPr>
          <w:i/>
          <w:spacing w:val="-3"/>
          <w:sz w:val="22"/>
        </w:rPr>
        <w:t> </w:t>
      </w:r>
      <w:r>
        <w:rPr>
          <w:i/>
          <w:sz w:val="22"/>
        </w:rPr>
        <w:t>social</w:t>
      </w:r>
      <w:r>
        <w:rPr>
          <w:i/>
          <w:spacing w:val="-4"/>
          <w:sz w:val="22"/>
        </w:rPr>
        <w:t> </w:t>
      </w:r>
      <w:r>
        <w:rPr>
          <w:i/>
          <w:sz w:val="22"/>
        </w:rPr>
        <w:t>–</w:t>
      </w:r>
      <w:r>
        <w:rPr>
          <w:i/>
          <w:spacing w:val="-2"/>
          <w:sz w:val="22"/>
        </w:rPr>
        <w:t> </w:t>
      </w:r>
      <w:r>
        <w:rPr>
          <w:i/>
          <w:sz w:val="22"/>
        </w:rPr>
        <w:t>correntes</w:t>
      </w:r>
      <w:r>
        <w:rPr>
          <w:sz w:val="22"/>
        </w:rPr>
        <w:t>--</w:t>
      </w:r>
      <w:r>
        <w:rPr>
          <w:spacing w:val="-2"/>
          <w:sz w:val="22"/>
        </w:rPr>
        <w:t>Continuação</w:t>
      </w:r>
    </w:p>
    <w:p>
      <w:pPr>
        <w:pStyle w:val="BodyText"/>
        <w:spacing w:before="3"/>
      </w:pPr>
    </w:p>
    <w:p>
      <w:pPr>
        <w:pStyle w:val="BodyText"/>
        <w:ind w:left="1568" w:right="369"/>
        <w:jc w:val="both"/>
      </w:pPr>
      <w:r>
        <w:rPr/>
        <w:t>A</w:t>
      </w:r>
      <w:r>
        <w:rPr>
          <w:spacing w:val="-2"/>
        </w:rPr>
        <w:t> </w:t>
      </w:r>
      <w:r>
        <w:rPr/>
        <w:t>tributação</w:t>
      </w:r>
      <w:r>
        <w:rPr>
          <w:spacing w:val="-2"/>
        </w:rPr>
        <w:t> </w:t>
      </w:r>
      <w:r>
        <w:rPr/>
        <w:t>sobre a renda</w:t>
      </w:r>
      <w:r>
        <w:rPr>
          <w:spacing w:val="-2"/>
        </w:rPr>
        <w:t> </w:t>
      </w:r>
      <w:r>
        <w:rPr/>
        <w:t>compreende o Imposto de Renda da</w:t>
      </w:r>
      <w:r>
        <w:rPr>
          <w:spacing w:val="-2"/>
        </w:rPr>
        <w:t> </w:t>
      </w:r>
      <w:r>
        <w:rPr/>
        <w:t>Pessoa</w:t>
      </w:r>
      <w:r>
        <w:rPr>
          <w:spacing w:val="-2"/>
        </w:rPr>
        <w:t> </w:t>
      </w:r>
      <w:r>
        <w:rPr/>
        <w:t>Jurídica -</w:t>
      </w:r>
      <w:r>
        <w:rPr>
          <w:spacing w:val="-2"/>
        </w:rPr>
        <w:t> </w:t>
      </w:r>
      <w:r>
        <w:rPr/>
        <w:t>IRPJ e a Contribuição Social sobre o Lucro Líquido - CSLL, sendo calculada no regime do lucro real (lucro ajustado)</w:t>
      </w:r>
      <w:r>
        <w:rPr>
          <w:spacing w:val="-2"/>
        </w:rPr>
        <w:t> </w:t>
      </w:r>
      <w:r>
        <w:rPr/>
        <w:t>segundo as</w:t>
      </w:r>
      <w:r>
        <w:rPr>
          <w:spacing w:val="-2"/>
        </w:rPr>
        <w:t> </w:t>
      </w:r>
      <w:r>
        <w:rPr/>
        <w:t>alíquotas</w:t>
      </w:r>
      <w:r>
        <w:rPr>
          <w:spacing w:val="-6"/>
        </w:rPr>
        <w:t> </w:t>
      </w:r>
      <w:r>
        <w:rPr/>
        <w:t>aplicáveis</w:t>
      </w:r>
      <w:r>
        <w:rPr>
          <w:spacing w:val="-2"/>
        </w:rPr>
        <w:t> </w:t>
      </w:r>
      <w:r>
        <w:rPr/>
        <w:t>na legislação</w:t>
      </w:r>
      <w:r>
        <w:rPr>
          <w:spacing w:val="-2"/>
        </w:rPr>
        <w:t> </w:t>
      </w:r>
      <w:r>
        <w:rPr/>
        <w:t>em vigor:</w:t>
      </w:r>
      <w:r>
        <w:rPr>
          <w:spacing w:val="-6"/>
        </w:rPr>
        <w:t> </w:t>
      </w:r>
      <w:r>
        <w:rPr/>
        <w:t>15%, sobre</w:t>
      </w:r>
      <w:r>
        <w:rPr>
          <w:spacing w:val="-2"/>
        </w:rPr>
        <w:t> </w:t>
      </w:r>
      <w:r>
        <w:rPr/>
        <w:t>o lucro real e 10% adicionais sobre</w:t>
      </w:r>
      <w:r>
        <w:rPr>
          <w:spacing w:val="-2"/>
        </w:rPr>
        <w:t> </w:t>
      </w:r>
      <w:r>
        <w:rPr/>
        <w:t>o que exceder R$</w:t>
      </w:r>
      <w:r>
        <w:rPr>
          <w:spacing w:val="-2"/>
        </w:rPr>
        <w:t> </w:t>
      </w:r>
      <w:r>
        <w:rPr/>
        <w:t>240 em lucro real por ano, no caso do IRPJ, e 9%, no caso da CSLL.</w:t>
      </w:r>
    </w:p>
    <w:p>
      <w:pPr>
        <w:pStyle w:val="ListParagraph"/>
        <w:numPr>
          <w:ilvl w:val="2"/>
          <w:numId w:val="15"/>
        </w:numPr>
        <w:tabs>
          <w:tab w:pos="1565" w:val="left" w:leader="none"/>
        </w:tabs>
        <w:spacing w:line="240" w:lineRule="auto" w:before="252" w:after="0"/>
        <w:ind w:left="1565" w:right="0" w:hanging="419"/>
        <w:jc w:val="left"/>
        <w:rPr>
          <w:i/>
          <w:sz w:val="22"/>
        </w:rPr>
      </w:pPr>
      <w:r>
        <w:rPr>
          <w:i/>
          <w:sz w:val="22"/>
        </w:rPr>
        <w:t>Tributos</w:t>
      </w:r>
      <w:r>
        <w:rPr>
          <w:i/>
          <w:spacing w:val="-15"/>
          <w:sz w:val="22"/>
        </w:rPr>
        <w:t> </w:t>
      </w:r>
      <w:r>
        <w:rPr>
          <w:i/>
          <w:spacing w:val="-2"/>
          <w:sz w:val="22"/>
        </w:rPr>
        <w:t>diferidos</w:t>
      </w:r>
    </w:p>
    <w:p>
      <w:pPr>
        <w:pStyle w:val="BodyText"/>
        <w:spacing w:before="251"/>
        <w:ind w:left="1568" w:right="370"/>
        <w:jc w:val="both"/>
      </w:pPr>
      <w:r>
        <w:rPr/>
        <w:t>Tributo diferido é gerado</w:t>
      </w:r>
      <w:r>
        <w:rPr>
          <w:spacing w:val="-2"/>
        </w:rPr>
        <w:t> </w:t>
      </w:r>
      <w:r>
        <w:rPr/>
        <w:t>por</w:t>
      </w:r>
      <w:r>
        <w:rPr>
          <w:spacing w:val="-2"/>
        </w:rPr>
        <w:t> </w:t>
      </w:r>
      <w:r>
        <w:rPr/>
        <w:t>diferenças</w:t>
      </w:r>
      <w:r>
        <w:rPr>
          <w:spacing w:val="-1"/>
        </w:rPr>
        <w:t> </w:t>
      </w:r>
      <w:r>
        <w:rPr/>
        <w:t>temporárias na data do balanço entre</w:t>
      </w:r>
      <w:r>
        <w:rPr>
          <w:spacing w:val="-2"/>
        </w:rPr>
        <w:t> </w:t>
      </w:r>
      <w:r>
        <w:rPr/>
        <w:t>as</w:t>
      </w:r>
      <w:r>
        <w:rPr>
          <w:spacing w:val="-7"/>
        </w:rPr>
        <w:t> </w:t>
      </w:r>
      <w:r>
        <w:rPr/>
        <w:t>bases fiscais de ativos e passivos e seus valores contábeis. Tributos diferidos passivos são reconhecidos para todas as diferenças tributárias temporárias, exceto:</w:t>
      </w:r>
    </w:p>
    <w:p>
      <w:pPr>
        <w:pStyle w:val="BodyText"/>
      </w:pPr>
    </w:p>
    <w:p>
      <w:pPr>
        <w:pStyle w:val="ListParagraph"/>
        <w:numPr>
          <w:ilvl w:val="3"/>
          <w:numId w:val="15"/>
        </w:numPr>
        <w:tabs>
          <w:tab w:pos="1849" w:val="left" w:leader="none"/>
          <w:tab w:pos="1851" w:val="left" w:leader="none"/>
        </w:tabs>
        <w:spacing w:line="240" w:lineRule="auto" w:before="1" w:after="0"/>
        <w:ind w:left="1851" w:right="370" w:hanging="284"/>
        <w:jc w:val="both"/>
        <w:rPr>
          <w:sz w:val="22"/>
        </w:rPr>
      </w:pPr>
      <w:r>
        <w:rPr>
          <w:sz w:val="22"/>
        </w:rPr>
        <w:t>Quando o passivo fiscal diferido surge do reconhecimento inicial de um ativo ou passivo em uma transação que não for uma combinação de negócios e, na data da transação, não afeta o lucro contábil ou o lucro ou prejuízo fiscal.</w:t>
      </w:r>
    </w:p>
    <w:p>
      <w:pPr>
        <w:pStyle w:val="BodyText"/>
        <w:spacing w:before="252"/>
        <w:ind w:left="1568" w:right="370"/>
        <w:jc w:val="both"/>
      </w:pPr>
      <w:r>
        <w:rPr/>
        <w:t>Ativos fiscais diferidos são reconhecidos para todas as diferenças temporárias dedutíveis,</w:t>
      </w:r>
      <w:r>
        <w:rPr>
          <w:spacing w:val="-16"/>
        </w:rPr>
        <w:t> </w:t>
      </w:r>
      <w:r>
        <w:rPr/>
        <w:t>créditos</w:t>
      </w:r>
      <w:r>
        <w:rPr>
          <w:spacing w:val="-15"/>
        </w:rPr>
        <w:t> </w:t>
      </w:r>
      <w:r>
        <w:rPr/>
        <w:t>e</w:t>
      </w:r>
      <w:r>
        <w:rPr>
          <w:spacing w:val="-15"/>
        </w:rPr>
        <w:t> </w:t>
      </w:r>
      <w:r>
        <w:rPr/>
        <w:t>perdas</w:t>
      </w:r>
      <w:r>
        <w:rPr>
          <w:spacing w:val="-16"/>
        </w:rPr>
        <w:t> </w:t>
      </w:r>
      <w:r>
        <w:rPr/>
        <w:t>tributários</w:t>
      </w:r>
      <w:r>
        <w:rPr>
          <w:spacing w:val="-15"/>
        </w:rPr>
        <w:t> </w:t>
      </w:r>
      <w:r>
        <w:rPr/>
        <w:t>não</w:t>
      </w:r>
      <w:r>
        <w:rPr>
          <w:spacing w:val="-15"/>
        </w:rPr>
        <w:t> </w:t>
      </w:r>
      <w:r>
        <w:rPr/>
        <w:t>utilizados,</w:t>
      </w:r>
      <w:r>
        <w:rPr>
          <w:spacing w:val="-15"/>
        </w:rPr>
        <w:t> </w:t>
      </w:r>
      <w:r>
        <w:rPr/>
        <w:t>na</w:t>
      </w:r>
      <w:r>
        <w:rPr>
          <w:spacing w:val="-16"/>
        </w:rPr>
        <w:t> </w:t>
      </w:r>
      <w:r>
        <w:rPr/>
        <w:t>extensão</w:t>
      </w:r>
      <w:r>
        <w:rPr>
          <w:spacing w:val="-15"/>
        </w:rPr>
        <w:t> </w:t>
      </w:r>
      <w:r>
        <w:rPr/>
        <w:t>em</w:t>
      </w:r>
      <w:r>
        <w:rPr>
          <w:spacing w:val="-15"/>
        </w:rPr>
        <w:t> </w:t>
      </w:r>
      <w:r>
        <w:rPr/>
        <w:t>que</w:t>
      </w:r>
      <w:r>
        <w:rPr>
          <w:spacing w:val="-16"/>
        </w:rPr>
        <w:t> </w:t>
      </w:r>
      <w:r>
        <w:rPr/>
        <w:t>seja</w:t>
      </w:r>
      <w:r>
        <w:rPr>
          <w:spacing w:val="-15"/>
        </w:rPr>
        <w:t> </w:t>
      </w:r>
      <w:r>
        <w:rPr/>
        <w:t>provável que o lucro tributável esteja disponível para que as diferenças temporárias dedutíveis possam ser realizadas, e créditos e perdas tributários não utilizados possam ser utilizados, exceto:</w:t>
      </w:r>
    </w:p>
    <w:p>
      <w:pPr>
        <w:pStyle w:val="ListParagraph"/>
        <w:numPr>
          <w:ilvl w:val="3"/>
          <w:numId w:val="15"/>
        </w:numPr>
        <w:tabs>
          <w:tab w:pos="1849" w:val="left" w:leader="none"/>
          <w:tab w:pos="1851" w:val="left" w:leader="none"/>
        </w:tabs>
        <w:spacing w:line="240" w:lineRule="auto" w:before="251" w:after="0"/>
        <w:ind w:left="1851" w:right="368" w:hanging="284"/>
        <w:jc w:val="both"/>
        <w:rPr>
          <w:sz w:val="22"/>
        </w:rPr>
      </w:pPr>
      <w:r>
        <w:rPr>
          <w:sz w:val="22"/>
        </w:rPr>
        <w:t>Quando o ativo fiscal diferido relacionado com a diferença temporária dedutível é gerado no reconhecimento inicial do ativo ou passivo em uma transação que não é uma combinação de negócios</w:t>
      </w:r>
      <w:r>
        <w:rPr>
          <w:spacing w:val="-1"/>
          <w:sz w:val="22"/>
        </w:rPr>
        <w:t> </w:t>
      </w:r>
      <w:r>
        <w:rPr>
          <w:sz w:val="22"/>
        </w:rPr>
        <w:t>e, na data da transação, não</w:t>
      </w:r>
      <w:r>
        <w:rPr>
          <w:spacing w:val="-1"/>
          <w:sz w:val="22"/>
        </w:rPr>
        <w:t> </w:t>
      </w:r>
      <w:r>
        <w:rPr>
          <w:sz w:val="22"/>
        </w:rPr>
        <w:t>afeta o lucro contábil ou o lucro ou prejuízo fiscal; e</w:t>
      </w:r>
    </w:p>
    <w:p>
      <w:pPr>
        <w:pStyle w:val="ListParagraph"/>
        <w:numPr>
          <w:ilvl w:val="3"/>
          <w:numId w:val="15"/>
        </w:numPr>
        <w:tabs>
          <w:tab w:pos="1849" w:val="left" w:leader="none"/>
          <w:tab w:pos="1851" w:val="left" w:leader="none"/>
        </w:tabs>
        <w:spacing w:line="240" w:lineRule="auto" w:before="0" w:after="0"/>
        <w:ind w:left="1851" w:right="368" w:hanging="284"/>
        <w:jc w:val="both"/>
        <w:rPr>
          <w:sz w:val="22"/>
        </w:rPr>
      </w:pPr>
      <w:r>
        <w:rPr>
          <w:sz w:val="22"/>
        </w:rPr>
        <w:t>Sobre as diferenças temporárias dedutíveis associadas com investimentos em controladas, ativos fiscais diferidos são reconhecidos somente na extensão em que for provável que as diferenças temporárias sejam revertidas no futuro próximo e o lucro tributável esteja disponível para que as diferenças temporárias possam ser </w:t>
      </w:r>
      <w:r>
        <w:rPr>
          <w:spacing w:val="-2"/>
          <w:sz w:val="22"/>
        </w:rPr>
        <w:t>utilizadas.</w:t>
      </w:r>
    </w:p>
    <w:p>
      <w:pPr>
        <w:pStyle w:val="BodyText"/>
        <w:spacing w:before="1"/>
      </w:pPr>
    </w:p>
    <w:p>
      <w:pPr>
        <w:pStyle w:val="BodyText"/>
        <w:ind w:left="1568" w:right="367"/>
        <w:jc w:val="both"/>
      </w:pPr>
      <w:r>
        <w:rPr/>
        <w:t>O</w:t>
      </w:r>
      <w:r>
        <w:rPr>
          <w:spacing w:val="-16"/>
        </w:rPr>
        <w:t> </w:t>
      </w:r>
      <w:r>
        <w:rPr/>
        <w:t>valor</w:t>
      </w:r>
      <w:r>
        <w:rPr>
          <w:spacing w:val="-15"/>
        </w:rPr>
        <w:t> </w:t>
      </w:r>
      <w:r>
        <w:rPr/>
        <w:t>contábil</w:t>
      </w:r>
      <w:r>
        <w:rPr>
          <w:spacing w:val="-15"/>
        </w:rPr>
        <w:t> </w:t>
      </w:r>
      <w:r>
        <w:rPr/>
        <w:t>dos</w:t>
      </w:r>
      <w:r>
        <w:rPr>
          <w:spacing w:val="-16"/>
        </w:rPr>
        <w:t> </w:t>
      </w:r>
      <w:r>
        <w:rPr/>
        <w:t>ativos</w:t>
      </w:r>
      <w:r>
        <w:rPr>
          <w:spacing w:val="-15"/>
        </w:rPr>
        <w:t> </w:t>
      </w:r>
      <w:r>
        <w:rPr/>
        <w:t>fiscais</w:t>
      </w:r>
      <w:r>
        <w:rPr>
          <w:spacing w:val="-15"/>
        </w:rPr>
        <w:t> </w:t>
      </w:r>
      <w:r>
        <w:rPr/>
        <w:t>diferidos</w:t>
      </w:r>
      <w:r>
        <w:rPr>
          <w:spacing w:val="-15"/>
        </w:rPr>
        <w:t> </w:t>
      </w:r>
      <w:r>
        <w:rPr/>
        <w:t>é</w:t>
      </w:r>
      <w:r>
        <w:rPr>
          <w:spacing w:val="-16"/>
        </w:rPr>
        <w:t> </w:t>
      </w:r>
      <w:r>
        <w:rPr/>
        <w:t>revisado</w:t>
      </w:r>
      <w:r>
        <w:rPr>
          <w:spacing w:val="-15"/>
        </w:rPr>
        <w:t> </w:t>
      </w:r>
      <w:r>
        <w:rPr/>
        <w:t>em</w:t>
      </w:r>
      <w:r>
        <w:rPr>
          <w:spacing w:val="-15"/>
        </w:rPr>
        <w:t> </w:t>
      </w:r>
      <w:r>
        <w:rPr/>
        <w:t>cada</w:t>
      </w:r>
      <w:r>
        <w:rPr>
          <w:spacing w:val="-16"/>
        </w:rPr>
        <w:t> </w:t>
      </w:r>
      <w:r>
        <w:rPr/>
        <w:t>data</w:t>
      </w:r>
      <w:r>
        <w:rPr>
          <w:spacing w:val="-15"/>
        </w:rPr>
        <w:t> </w:t>
      </w:r>
      <w:r>
        <w:rPr/>
        <w:t>do</w:t>
      </w:r>
      <w:r>
        <w:rPr>
          <w:spacing w:val="-15"/>
        </w:rPr>
        <w:t> </w:t>
      </w:r>
      <w:r>
        <w:rPr/>
        <w:t>balanço</w:t>
      </w:r>
      <w:r>
        <w:rPr>
          <w:spacing w:val="-15"/>
        </w:rPr>
        <w:t> </w:t>
      </w:r>
      <w:r>
        <w:rPr/>
        <w:t>e</w:t>
      </w:r>
      <w:r>
        <w:rPr>
          <w:spacing w:val="-16"/>
        </w:rPr>
        <w:t> </w:t>
      </w:r>
      <w:r>
        <w:rPr/>
        <w:t>baixado na</w:t>
      </w:r>
      <w:r>
        <w:rPr>
          <w:spacing w:val="-7"/>
        </w:rPr>
        <w:t> </w:t>
      </w:r>
      <w:r>
        <w:rPr/>
        <w:t>extensão</w:t>
      </w:r>
      <w:r>
        <w:rPr>
          <w:spacing w:val="-7"/>
        </w:rPr>
        <w:t> </w:t>
      </w:r>
      <w:r>
        <w:rPr/>
        <w:t>em</w:t>
      </w:r>
      <w:r>
        <w:rPr>
          <w:spacing w:val="-11"/>
        </w:rPr>
        <w:t> </w:t>
      </w:r>
      <w:r>
        <w:rPr/>
        <w:t>que</w:t>
      </w:r>
      <w:r>
        <w:rPr>
          <w:spacing w:val="-10"/>
        </w:rPr>
        <w:t> </w:t>
      </w:r>
      <w:r>
        <w:rPr/>
        <w:t>não</w:t>
      </w:r>
      <w:r>
        <w:rPr>
          <w:spacing w:val="-10"/>
        </w:rPr>
        <w:t> </w:t>
      </w:r>
      <w:r>
        <w:rPr/>
        <w:t>é</w:t>
      </w:r>
      <w:r>
        <w:rPr>
          <w:spacing w:val="-10"/>
        </w:rPr>
        <w:t> </w:t>
      </w:r>
      <w:r>
        <w:rPr/>
        <w:t>mais</w:t>
      </w:r>
      <w:r>
        <w:rPr>
          <w:spacing w:val="-10"/>
        </w:rPr>
        <w:t> </w:t>
      </w:r>
      <w:r>
        <w:rPr/>
        <w:t>provável</w:t>
      </w:r>
      <w:r>
        <w:rPr>
          <w:spacing w:val="-12"/>
        </w:rPr>
        <w:t> </w:t>
      </w:r>
      <w:r>
        <w:rPr/>
        <w:t>que</w:t>
      </w:r>
      <w:r>
        <w:rPr>
          <w:spacing w:val="-3"/>
        </w:rPr>
        <w:t> </w:t>
      </w:r>
      <w:r>
        <w:rPr/>
        <w:t>lucros</w:t>
      </w:r>
      <w:r>
        <w:rPr>
          <w:spacing w:val="-3"/>
        </w:rPr>
        <w:t> </w:t>
      </w:r>
      <w:r>
        <w:rPr/>
        <w:t>tributáveis</w:t>
      </w:r>
      <w:r>
        <w:rPr>
          <w:spacing w:val="-12"/>
        </w:rPr>
        <w:t> </w:t>
      </w:r>
      <w:r>
        <w:rPr/>
        <w:t>estarão</w:t>
      </w:r>
      <w:r>
        <w:rPr>
          <w:spacing w:val="-8"/>
        </w:rPr>
        <w:t> </w:t>
      </w:r>
      <w:r>
        <w:rPr/>
        <w:t>disponíveis</w:t>
      </w:r>
      <w:r>
        <w:rPr>
          <w:spacing w:val="-3"/>
        </w:rPr>
        <w:t> </w:t>
      </w:r>
      <w:r>
        <w:rPr/>
        <w:t>para permitir</w:t>
      </w:r>
      <w:r>
        <w:rPr>
          <w:spacing w:val="-2"/>
        </w:rPr>
        <w:t> </w:t>
      </w:r>
      <w:r>
        <w:rPr/>
        <w:t>que</w:t>
      </w:r>
      <w:r>
        <w:rPr>
          <w:spacing w:val="-2"/>
        </w:rPr>
        <w:t> </w:t>
      </w:r>
      <w:r>
        <w:rPr/>
        <w:t>todo ou</w:t>
      </w:r>
      <w:r>
        <w:rPr>
          <w:spacing w:val="-2"/>
        </w:rPr>
        <w:t> </w:t>
      </w:r>
      <w:r>
        <w:rPr/>
        <w:t>parte</w:t>
      </w:r>
      <w:r>
        <w:rPr>
          <w:spacing w:val="-2"/>
        </w:rPr>
        <w:t> </w:t>
      </w:r>
      <w:r>
        <w:rPr/>
        <w:t>do ativo</w:t>
      </w:r>
      <w:r>
        <w:rPr>
          <w:spacing w:val="-2"/>
        </w:rPr>
        <w:t> </w:t>
      </w:r>
      <w:r>
        <w:rPr/>
        <w:t>tributário</w:t>
      </w:r>
      <w:r>
        <w:rPr>
          <w:spacing w:val="-2"/>
        </w:rPr>
        <w:t> </w:t>
      </w:r>
      <w:r>
        <w:rPr/>
        <w:t>diferido venha</w:t>
      </w:r>
      <w:r>
        <w:rPr>
          <w:spacing w:val="-2"/>
        </w:rPr>
        <w:t> </w:t>
      </w:r>
      <w:r>
        <w:rPr/>
        <w:t>a ser</w:t>
      </w:r>
      <w:r>
        <w:rPr>
          <w:spacing w:val="-2"/>
        </w:rPr>
        <w:t> </w:t>
      </w:r>
      <w:r>
        <w:rPr/>
        <w:t>utilizado.</w:t>
      </w:r>
      <w:r>
        <w:rPr>
          <w:spacing w:val="-2"/>
        </w:rPr>
        <w:t> </w:t>
      </w:r>
      <w:r>
        <w:rPr/>
        <w:t>Ativos fiscais diferidos baixados são revisados a cada data do balanço e são reconhecidos na extensão</w:t>
      </w:r>
      <w:r>
        <w:rPr>
          <w:spacing w:val="-16"/>
        </w:rPr>
        <w:t> </w:t>
      </w:r>
      <w:r>
        <w:rPr/>
        <w:t>em</w:t>
      </w:r>
      <w:r>
        <w:rPr>
          <w:spacing w:val="-15"/>
        </w:rPr>
        <w:t> </w:t>
      </w:r>
      <w:r>
        <w:rPr/>
        <w:t>que</w:t>
      </w:r>
      <w:r>
        <w:rPr>
          <w:spacing w:val="-14"/>
        </w:rPr>
        <w:t> </w:t>
      </w:r>
      <w:r>
        <w:rPr/>
        <w:t>se</w:t>
      </w:r>
      <w:r>
        <w:rPr>
          <w:spacing w:val="-13"/>
        </w:rPr>
        <w:t> </w:t>
      </w:r>
      <w:r>
        <w:rPr/>
        <w:t>torna</w:t>
      </w:r>
      <w:r>
        <w:rPr>
          <w:spacing w:val="-13"/>
        </w:rPr>
        <w:t> </w:t>
      </w:r>
      <w:r>
        <w:rPr/>
        <w:t>provável</w:t>
      </w:r>
      <w:r>
        <w:rPr>
          <w:spacing w:val="-16"/>
        </w:rPr>
        <w:t> </w:t>
      </w:r>
      <w:r>
        <w:rPr/>
        <w:t>que</w:t>
      </w:r>
      <w:r>
        <w:rPr>
          <w:spacing w:val="-13"/>
        </w:rPr>
        <w:t> </w:t>
      </w:r>
      <w:r>
        <w:rPr/>
        <w:t>lucros</w:t>
      </w:r>
      <w:r>
        <w:rPr>
          <w:spacing w:val="-14"/>
        </w:rPr>
        <w:t> </w:t>
      </w:r>
      <w:r>
        <w:rPr/>
        <w:t>tributáveis</w:t>
      </w:r>
      <w:r>
        <w:rPr>
          <w:spacing w:val="-16"/>
        </w:rPr>
        <w:t> </w:t>
      </w:r>
      <w:r>
        <w:rPr/>
        <w:t>futuros</w:t>
      </w:r>
      <w:r>
        <w:rPr>
          <w:spacing w:val="-13"/>
        </w:rPr>
        <w:t> </w:t>
      </w:r>
      <w:r>
        <w:rPr/>
        <w:t>permitirão</w:t>
      </w:r>
      <w:r>
        <w:rPr>
          <w:spacing w:val="-16"/>
        </w:rPr>
        <w:t> </w:t>
      </w:r>
      <w:r>
        <w:rPr/>
        <w:t>que</w:t>
      </w:r>
      <w:r>
        <w:rPr>
          <w:spacing w:val="-13"/>
        </w:rPr>
        <w:t> </w:t>
      </w:r>
      <w:r>
        <w:rPr/>
        <w:t>os</w:t>
      </w:r>
      <w:r>
        <w:rPr>
          <w:spacing w:val="-16"/>
        </w:rPr>
        <w:t> </w:t>
      </w:r>
      <w:r>
        <w:rPr/>
        <w:t>ativos tributários diferidos sejam recuperados.</w:t>
      </w:r>
    </w:p>
    <w:p>
      <w:pPr>
        <w:pStyle w:val="BodyText"/>
        <w:rPr>
          <w:sz w:val="20"/>
        </w:rPr>
      </w:pPr>
    </w:p>
    <w:p>
      <w:pPr>
        <w:pStyle w:val="BodyText"/>
        <w:rPr>
          <w:sz w:val="20"/>
        </w:rPr>
      </w:pPr>
    </w:p>
    <w:p>
      <w:pPr>
        <w:pStyle w:val="BodyText"/>
        <w:rPr>
          <w:sz w:val="20"/>
        </w:rPr>
      </w:pPr>
    </w:p>
    <w:p>
      <w:pPr>
        <w:pStyle w:val="BodyText"/>
        <w:spacing w:before="72"/>
        <w:rPr>
          <w:sz w:val="20"/>
        </w:rPr>
      </w:pPr>
    </w:p>
    <w:p>
      <w:pPr>
        <w:spacing w:line="213" w:lineRule="exact" w:before="0"/>
        <w:ind w:left="152" w:right="0" w:firstLine="0"/>
        <w:jc w:val="left"/>
        <w:rPr>
          <w:sz w:val="20"/>
        </w:rPr>
      </w:pPr>
      <w:r>
        <w:rPr>
          <w:spacing w:val="-5"/>
          <w:sz w:val="20"/>
        </w:rPr>
        <w:t>26</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64960">
                <wp:simplePos x="0" y="0"/>
                <wp:positionH relativeFrom="page">
                  <wp:posOffset>0</wp:posOffset>
                </wp:positionH>
                <wp:positionV relativeFrom="page">
                  <wp:posOffset>0</wp:posOffset>
                </wp:positionV>
                <wp:extent cx="7766684" cy="10058400"/>
                <wp:effectExtent l="0" t="0" r="0" b="0"/>
                <wp:wrapNone/>
                <wp:docPr id="215" name="Group 215"/>
                <wp:cNvGraphicFramePr>
                  <a:graphicFrameLocks/>
                </wp:cNvGraphicFramePr>
                <a:graphic>
                  <a:graphicData uri="http://schemas.microsoft.com/office/word/2010/wordprocessingGroup">
                    <wpg:wgp>
                      <wpg:cNvPr id="215" name="Group 215"/>
                      <wpg:cNvGrpSpPr/>
                      <wpg:grpSpPr>
                        <a:xfrm>
                          <a:off x="0" y="0"/>
                          <a:ext cx="7766684" cy="10058400"/>
                          <a:chExt cx="7766684" cy="10058400"/>
                        </a:xfrm>
                      </wpg:grpSpPr>
                      <pic:pic>
                        <pic:nvPicPr>
                          <pic:cNvPr id="216" name="Image 216"/>
                          <pic:cNvPicPr/>
                        </pic:nvPicPr>
                        <pic:blipFill>
                          <a:blip r:embed="rId81" cstate="print"/>
                          <a:stretch>
                            <a:fillRect/>
                          </a:stretch>
                        </pic:blipFill>
                        <pic:spPr>
                          <a:xfrm>
                            <a:off x="24383" y="0"/>
                            <a:ext cx="7738872" cy="10058400"/>
                          </a:xfrm>
                          <a:prstGeom prst="rect">
                            <a:avLst/>
                          </a:prstGeom>
                        </pic:spPr>
                      </pic:pic>
                      <pic:pic>
                        <pic:nvPicPr>
                          <pic:cNvPr id="217" name="Image 217"/>
                          <pic:cNvPicPr/>
                        </pic:nvPicPr>
                        <pic:blipFill>
                          <a:blip r:embed="rId13" cstate="print"/>
                          <a:stretch>
                            <a:fillRect/>
                          </a:stretch>
                        </pic:blipFill>
                        <pic:spPr>
                          <a:xfrm>
                            <a:off x="0" y="6095"/>
                            <a:ext cx="7766304" cy="859535"/>
                          </a:xfrm>
                          <a:prstGeom prst="rect">
                            <a:avLst/>
                          </a:prstGeom>
                        </pic:spPr>
                      </pic:pic>
                      <wps:wsp>
                        <wps:cNvPr id="218" name="Graphic 218"/>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219" name="Image 219"/>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51520" id="docshapegroup208" coordorigin="0,0" coordsize="12231,15840">
                <v:shape style="position:absolute;left:38;top:0;width:12188;height:15840" type="#_x0000_t75" id="docshape209" stroked="false">
                  <v:imagedata r:id="rId81" o:title=""/>
                </v:shape>
                <v:shape style="position:absolute;left:0;top:9;width:12231;height:1354" type="#_x0000_t75" id="docshape210" stroked="false">
                  <v:imagedata r:id="rId13" o:title=""/>
                </v:shape>
                <v:shape style="position:absolute;left:10118;top:14990;width:927;height:356" id="docshape211"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212"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16"/>
        </w:numPr>
        <w:tabs>
          <w:tab w:pos="579" w:val="left" w:leader="none"/>
        </w:tabs>
        <w:spacing w:line="240" w:lineRule="auto" w:before="0" w:after="0"/>
        <w:ind w:left="579" w:right="0" w:hanging="427"/>
        <w:jc w:val="left"/>
        <w:rPr>
          <w:sz w:val="24"/>
        </w:rPr>
      </w:pPr>
      <w:r>
        <w:rPr>
          <w:b/>
          <w:spacing w:val="-2"/>
          <w:sz w:val="24"/>
        </w:rPr>
        <w:t>Políticas</w:t>
      </w:r>
      <w:r>
        <w:rPr>
          <w:b/>
          <w:spacing w:val="10"/>
          <w:sz w:val="24"/>
        </w:rPr>
        <w:t> </w:t>
      </w:r>
      <w:r>
        <w:rPr>
          <w:b/>
          <w:spacing w:val="-2"/>
          <w:sz w:val="24"/>
        </w:rPr>
        <w:t>contábeis</w:t>
      </w:r>
      <w:r>
        <w:rPr>
          <w:spacing w:val="-2"/>
          <w:sz w:val="24"/>
        </w:rPr>
        <w:t>--Continuação</w:t>
      </w:r>
    </w:p>
    <w:p>
      <w:pPr>
        <w:pStyle w:val="ListParagraph"/>
        <w:numPr>
          <w:ilvl w:val="1"/>
          <w:numId w:val="16"/>
        </w:numPr>
        <w:tabs>
          <w:tab w:pos="1132" w:val="left" w:leader="none"/>
        </w:tabs>
        <w:spacing w:line="240" w:lineRule="auto" w:before="251" w:after="0"/>
        <w:ind w:left="1132" w:right="0" w:hanging="553"/>
        <w:jc w:val="left"/>
        <w:rPr>
          <w:sz w:val="22"/>
        </w:rPr>
      </w:pPr>
      <w:r>
        <w:rPr>
          <w:b/>
          <w:spacing w:val="-2"/>
          <w:sz w:val="22"/>
        </w:rPr>
        <w:t>Tributos</w:t>
      </w:r>
      <w:r>
        <w:rPr>
          <w:spacing w:val="-2"/>
          <w:sz w:val="22"/>
        </w:rPr>
        <w:t>--Continuação</w:t>
      </w:r>
    </w:p>
    <w:p>
      <w:pPr>
        <w:pStyle w:val="ListParagraph"/>
        <w:numPr>
          <w:ilvl w:val="2"/>
          <w:numId w:val="16"/>
        </w:numPr>
        <w:tabs>
          <w:tab w:pos="1565" w:val="left" w:leader="none"/>
        </w:tabs>
        <w:spacing w:line="240" w:lineRule="auto" w:before="251" w:after="0"/>
        <w:ind w:left="1565" w:right="0" w:hanging="419"/>
        <w:jc w:val="left"/>
        <w:rPr>
          <w:sz w:val="22"/>
        </w:rPr>
      </w:pPr>
      <w:r>
        <w:rPr>
          <w:i/>
          <w:spacing w:val="-2"/>
          <w:sz w:val="22"/>
        </w:rPr>
        <w:t>Tributos</w:t>
      </w:r>
      <w:r>
        <w:rPr>
          <w:i/>
          <w:spacing w:val="22"/>
          <w:sz w:val="22"/>
        </w:rPr>
        <w:t> </w:t>
      </w:r>
      <w:r>
        <w:rPr>
          <w:i/>
          <w:spacing w:val="-2"/>
          <w:sz w:val="22"/>
        </w:rPr>
        <w:t>diferidos</w:t>
      </w:r>
      <w:r>
        <w:rPr>
          <w:spacing w:val="-2"/>
          <w:sz w:val="22"/>
        </w:rPr>
        <w:t>--Continuação</w:t>
      </w:r>
    </w:p>
    <w:p>
      <w:pPr>
        <w:pStyle w:val="BodyText"/>
        <w:spacing w:before="3"/>
      </w:pPr>
    </w:p>
    <w:p>
      <w:pPr>
        <w:pStyle w:val="BodyText"/>
        <w:ind w:left="1568" w:right="370"/>
        <w:jc w:val="both"/>
      </w:pPr>
      <w:r>
        <w:rPr/>
        <w:t>Ativos</w:t>
      </w:r>
      <w:r>
        <w:rPr>
          <w:spacing w:val="-12"/>
        </w:rPr>
        <w:t> </w:t>
      </w:r>
      <w:r>
        <w:rPr/>
        <w:t>e</w:t>
      </w:r>
      <w:r>
        <w:rPr>
          <w:spacing w:val="-10"/>
        </w:rPr>
        <w:t> </w:t>
      </w:r>
      <w:r>
        <w:rPr/>
        <w:t>passivos</w:t>
      </w:r>
      <w:r>
        <w:rPr>
          <w:spacing w:val="-9"/>
        </w:rPr>
        <w:t> </w:t>
      </w:r>
      <w:r>
        <w:rPr/>
        <w:t>fiscais</w:t>
      </w:r>
      <w:r>
        <w:rPr>
          <w:spacing w:val="-10"/>
        </w:rPr>
        <w:t> </w:t>
      </w:r>
      <w:r>
        <w:rPr/>
        <w:t>diferidos</w:t>
      </w:r>
      <w:r>
        <w:rPr>
          <w:spacing w:val="-9"/>
        </w:rPr>
        <w:t> </w:t>
      </w:r>
      <w:r>
        <w:rPr/>
        <w:t>são</w:t>
      </w:r>
      <w:r>
        <w:rPr>
          <w:spacing w:val="-7"/>
        </w:rPr>
        <w:t> </w:t>
      </w:r>
      <w:r>
        <w:rPr/>
        <w:t>mensurados</w:t>
      </w:r>
      <w:r>
        <w:rPr>
          <w:spacing w:val="-7"/>
        </w:rPr>
        <w:t> </w:t>
      </w:r>
      <w:r>
        <w:rPr/>
        <w:t>à</w:t>
      </w:r>
      <w:r>
        <w:rPr>
          <w:spacing w:val="-10"/>
        </w:rPr>
        <w:t> </w:t>
      </w:r>
      <w:r>
        <w:rPr/>
        <w:t>taxa</w:t>
      </w:r>
      <w:r>
        <w:rPr>
          <w:spacing w:val="-7"/>
        </w:rPr>
        <w:t> </w:t>
      </w:r>
      <w:r>
        <w:rPr/>
        <w:t>de</w:t>
      </w:r>
      <w:r>
        <w:rPr>
          <w:spacing w:val="-7"/>
        </w:rPr>
        <w:t> </w:t>
      </w:r>
      <w:r>
        <w:rPr/>
        <w:t>imposto</w:t>
      </w:r>
      <w:r>
        <w:rPr>
          <w:spacing w:val="-10"/>
        </w:rPr>
        <w:t> </w:t>
      </w:r>
      <w:r>
        <w:rPr/>
        <w:t>que</w:t>
      </w:r>
      <w:r>
        <w:rPr>
          <w:spacing w:val="-10"/>
        </w:rPr>
        <w:t> </w:t>
      </w:r>
      <w:r>
        <w:rPr/>
        <w:t>é</w:t>
      </w:r>
      <w:r>
        <w:rPr>
          <w:spacing w:val="-10"/>
        </w:rPr>
        <w:t> </w:t>
      </w:r>
      <w:r>
        <w:rPr/>
        <w:t>esperada</w:t>
      </w:r>
      <w:r>
        <w:rPr>
          <w:spacing w:val="-10"/>
        </w:rPr>
        <w:t> </w:t>
      </w:r>
      <w:r>
        <w:rPr/>
        <w:t>de ser</w:t>
      </w:r>
      <w:r>
        <w:rPr>
          <w:spacing w:val="-3"/>
        </w:rPr>
        <w:t> </w:t>
      </w:r>
      <w:r>
        <w:rPr/>
        <w:t>aplicável</w:t>
      </w:r>
      <w:r>
        <w:rPr>
          <w:spacing w:val="-12"/>
        </w:rPr>
        <w:t> </w:t>
      </w:r>
      <w:r>
        <w:rPr/>
        <w:t>no</w:t>
      </w:r>
      <w:r>
        <w:rPr>
          <w:spacing w:val="-6"/>
        </w:rPr>
        <w:t> </w:t>
      </w:r>
      <w:r>
        <w:rPr/>
        <w:t>ano</w:t>
      </w:r>
      <w:r>
        <w:rPr>
          <w:spacing w:val="-9"/>
        </w:rPr>
        <w:t> </w:t>
      </w:r>
      <w:r>
        <w:rPr/>
        <w:t>em</w:t>
      </w:r>
      <w:r>
        <w:rPr>
          <w:spacing w:val="-10"/>
        </w:rPr>
        <w:t> </w:t>
      </w:r>
      <w:r>
        <w:rPr/>
        <w:t>que</w:t>
      </w:r>
      <w:r>
        <w:rPr>
          <w:spacing w:val="-9"/>
        </w:rPr>
        <w:t> </w:t>
      </w:r>
      <w:r>
        <w:rPr/>
        <w:t>o</w:t>
      </w:r>
      <w:r>
        <w:rPr>
          <w:spacing w:val="-3"/>
        </w:rPr>
        <w:t> </w:t>
      </w:r>
      <w:r>
        <w:rPr/>
        <w:t>ativo</w:t>
      </w:r>
      <w:r>
        <w:rPr>
          <w:spacing w:val="-8"/>
        </w:rPr>
        <w:t> </w:t>
      </w:r>
      <w:r>
        <w:rPr/>
        <w:t>será</w:t>
      </w:r>
      <w:r>
        <w:rPr>
          <w:spacing w:val="-7"/>
        </w:rPr>
        <w:t> </w:t>
      </w:r>
      <w:r>
        <w:rPr/>
        <w:t>realizado</w:t>
      </w:r>
      <w:r>
        <w:rPr>
          <w:spacing w:val="-9"/>
        </w:rPr>
        <w:t> </w:t>
      </w:r>
      <w:r>
        <w:rPr/>
        <w:t>ou</w:t>
      </w:r>
      <w:r>
        <w:rPr>
          <w:spacing w:val="-6"/>
        </w:rPr>
        <w:t> </w:t>
      </w:r>
      <w:r>
        <w:rPr/>
        <w:t>o</w:t>
      </w:r>
      <w:r>
        <w:rPr>
          <w:spacing w:val="-9"/>
        </w:rPr>
        <w:t> </w:t>
      </w:r>
      <w:r>
        <w:rPr/>
        <w:t>passivo</w:t>
      </w:r>
      <w:r>
        <w:rPr>
          <w:spacing w:val="-3"/>
        </w:rPr>
        <w:t> </w:t>
      </w:r>
      <w:r>
        <w:rPr/>
        <w:t>liquidado,</w:t>
      </w:r>
      <w:r>
        <w:rPr>
          <w:spacing w:val="-4"/>
        </w:rPr>
        <w:t> </w:t>
      </w:r>
      <w:r>
        <w:rPr/>
        <w:t>com</w:t>
      </w:r>
      <w:r>
        <w:rPr>
          <w:spacing w:val="-10"/>
        </w:rPr>
        <w:t> </w:t>
      </w:r>
      <w:r>
        <w:rPr/>
        <w:t>base</w:t>
      </w:r>
      <w:r>
        <w:rPr>
          <w:spacing w:val="-9"/>
        </w:rPr>
        <w:t> </w:t>
      </w:r>
      <w:r>
        <w:rPr/>
        <w:t>nas taxas de imposto (e lei tributária) que foram promulgadas na data do balanço.</w:t>
      </w:r>
    </w:p>
    <w:p>
      <w:pPr>
        <w:pStyle w:val="BodyText"/>
        <w:spacing w:before="1"/>
      </w:pPr>
    </w:p>
    <w:p>
      <w:pPr>
        <w:pStyle w:val="BodyText"/>
        <w:ind w:left="1568" w:right="368"/>
        <w:jc w:val="both"/>
      </w:pPr>
      <w:r>
        <w:rPr/>
        <w:t>Tributo diferido relacionado a itens reconhecidos diretamente no patrimônio líquido também</w:t>
      </w:r>
      <w:r>
        <w:rPr>
          <w:spacing w:val="-11"/>
        </w:rPr>
        <w:t> </w:t>
      </w:r>
      <w:r>
        <w:rPr/>
        <w:t>é</w:t>
      </w:r>
      <w:r>
        <w:rPr>
          <w:spacing w:val="-10"/>
        </w:rPr>
        <w:t> </w:t>
      </w:r>
      <w:r>
        <w:rPr/>
        <w:t>reconhecido</w:t>
      </w:r>
      <w:r>
        <w:rPr>
          <w:spacing w:val="-10"/>
        </w:rPr>
        <w:t> </w:t>
      </w:r>
      <w:r>
        <w:rPr/>
        <w:t>no</w:t>
      </w:r>
      <w:r>
        <w:rPr>
          <w:spacing w:val="-12"/>
        </w:rPr>
        <w:t> </w:t>
      </w:r>
      <w:r>
        <w:rPr/>
        <w:t>patrimônio</w:t>
      </w:r>
      <w:r>
        <w:rPr>
          <w:spacing w:val="-10"/>
        </w:rPr>
        <w:t> </w:t>
      </w:r>
      <w:r>
        <w:rPr/>
        <w:t>líquido,</w:t>
      </w:r>
      <w:r>
        <w:rPr>
          <w:spacing w:val="-9"/>
        </w:rPr>
        <w:t> </w:t>
      </w:r>
      <w:r>
        <w:rPr/>
        <w:t>e</w:t>
      </w:r>
      <w:r>
        <w:rPr>
          <w:spacing w:val="-10"/>
        </w:rPr>
        <w:t> </w:t>
      </w:r>
      <w:r>
        <w:rPr/>
        <w:t>não</w:t>
      </w:r>
      <w:r>
        <w:rPr>
          <w:spacing w:val="-10"/>
        </w:rPr>
        <w:t> </w:t>
      </w:r>
      <w:r>
        <w:rPr/>
        <w:t>na</w:t>
      </w:r>
      <w:r>
        <w:rPr>
          <w:spacing w:val="-12"/>
        </w:rPr>
        <w:t> </w:t>
      </w:r>
      <w:r>
        <w:rPr/>
        <w:t>demonstração</w:t>
      </w:r>
      <w:r>
        <w:rPr>
          <w:spacing w:val="-10"/>
        </w:rPr>
        <w:t> </w:t>
      </w:r>
      <w:r>
        <w:rPr/>
        <w:t>do</w:t>
      </w:r>
      <w:r>
        <w:rPr>
          <w:spacing w:val="-12"/>
        </w:rPr>
        <w:t> </w:t>
      </w:r>
      <w:r>
        <w:rPr/>
        <w:t>resultado.</w:t>
      </w:r>
      <w:r>
        <w:rPr>
          <w:spacing w:val="-9"/>
        </w:rPr>
        <w:t> </w:t>
      </w:r>
      <w:r>
        <w:rPr/>
        <w:t>Itens de</w:t>
      </w:r>
      <w:r>
        <w:rPr>
          <w:spacing w:val="-3"/>
        </w:rPr>
        <w:t> </w:t>
      </w:r>
      <w:r>
        <w:rPr/>
        <w:t>tributos</w:t>
      </w:r>
      <w:r>
        <w:rPr>
          <w:spacing w:val="-3"/>
        </w:rPr>
        <w:t> </w:t>
      </w:r>
      <w:r>
        <w:rPr/>
        <w:t>diferidos</w:t>
      </w:r>
      <w:r>
        <w:rPr>
          <w:spacing w:val="-8"/>
        </w:rPr>
        <w:t> </w:t>
      </w:r>
      <w:r>
        <w:rPr/>
        <w:t>são</w:t>
      </w:r>
      <w:r>
        <w:rPr>
          <w:spacing w:val="-3"/>
        </w:rPr>
        <w:t> </w:t>
      </w:r>
      <w:r>
        <w:rPr/>
        <w:t>reconhecidos</w:t>
      </w:r>
      <w:r>
        <w:rPr>
          <w:spacing w:val="-3"/>
        </w:rPr>
        <w:t> </w:t>
      </w:r>
      <w:r>
        <w:rPr/>
        <w:t>de</w:t>
      </w:r>
      <w:r>
        <w:rPr>
          <w:spacing w:val="-3"/>
        </w:rPr>
        <w:t> </w:t>
      </w:r>
      <w:r>
        <w:rPr/>
        <w:t>acordo</w:t>
      </w:r>
      <w:r>
        <w:rPr>
          <w:spacing w:val="-2"/>
        </w:rPr>
        <w:t> </w:t>
      </w:r>
      <w:r>
        <w:rPr/>
        <w:t>com</w:t>
      </w:r>
      <w:r>
        <w:rPr>
          <w:spacing w:val="-3"/>
        </w:rPr>
        <w:t> </w:t>
      </w:r>
      <w:r>
        <w:rPr/>
        <w:t>a</w:t>
      </w:r>
      <w:r>
        <w:rPr>
          <w:spacing w:val="-3"/>
        </w:rPr>
        <w:t> </w:t>
      </w:r>
      <w:r>
        <w:rPr/>
        <w:t>transação</w:t>
      </w:r>
      <w:r>
        <w:rPr>
          <w:spacing w:val="-3"/>
        </w:rPr>
        <w:t> </w:t>
      </w:r>
      <w:r>
        <w:rPr/>
        <w:t>que</w:t>
      </w:r>
      <w:r>
        <w:rPr>
          <w:spacing w:val="-3"/>
        </w:rPr>
        <w:t> </w:t>
      </w:r>
      <w:r>
        <w:rPr/>
        <w:t>originou</w:t>
      </w:r>
      <w:r>
        <w:rPr>
          <w:spacing w:val="-3"/>
        </w:rPr>
        <w:t> </w:t>
      </w:r>
      <w:r>
        <w:rPr/>
        <w:t>o</w:t>
      </w:r>
      <w:r>
        <w:rPr>
          <w:spacing w:val="-3"/>
        </w:rPr>
        <w:t> </w:t>
      </w:r>
      <w:r>
        <w:rPr/>
        <w:t>tributo diferido, no resultado abrangente ou diretamente no patrimônio líquido.</w:t>
      </w:r>
    </w:p>
    <w:p>
      <w:pPr>
        <w:pStyle w:val="BodyText"/>
        <w:spacing w:before="251"/>
        <w:ind w:left="1568" w:right="370"/>
        <w:jc w:val="both"/>
      </w:pPr>
      <w:r>
        <w:rPr/>
        <w:t>A</w:t>
      </w:r>
      <w:r>
        <w:rPr>
          <w:spacing w:val="-16"/>
        </w:rPr>
        <w:t> </w:t>
      </w:r>
      <w:r>
        <w:rPr/>
        <w:t>Companhia</w:t>
      </w:r>
      <w:r>
        <w:rPr>
          <w:spacing w:val="-15"/>
        </w:rPr>
        <w:t> </w:t>
      </w:r>
      <w:r>
        <w:rPr/>
        <w:t>contabiliza</w:t>
      </w:r>
      <w:r>
        <w:rPr>
          <w:spacing w:val="-15"/>
        </w:rPr>
        <w:t> </w:t>
      </w:r>
      <w:r>
        <w:rPr/>
        <w:t>os</w:t>
      </w:r>
      <w:r>
        <w:rPr>
          <w:spacing w:val="-16"/>
        </w:rPr>
        <w:t> </w:t>
      </w:r>
      <w:r>
        <w:rPr/>
        <w:t>ativos</w:t>
      </w:r>
      <w:r>
        <w:rPr>
          <w:spacing w:val="-15"/>
        </w:rPr>
        <w:t> </w:t>
      </w:r>
      <w:r>
        <w:rPr/>
        <w:t>e</w:t>
      </w:r>
      <w:r>
        <w:rPr>
          <w:spacing w:val="-15"/>
        </w:rPr>
        <w:t> </w:t>
      </w:r>
      <w:r>
        <w:rPr/>
        <w:t>passivos</w:t>
      </w:r>
      <w:r>
        <w:rPr>
          <w:spacing w:val="-15"/>
        </w:rPr>
        <w:t> </w:t>
      </w:r>
      <w:r>
        <w:rPr/>
        <w:t>fiscais</w:t>
      </w:r>
      <w:r>
        <w:rPr>
          <w:spacing w:val="-16"/>
        </w:rPr>
        <w:t> </w:t>
      </w:r>
      <w:r>
        <w:rPr/>
        <w:t>correntes</w:t>
      </w:r>
      <w:r>
        <w:rPr>
          <w:spacing w:val="-15"/>
        </w:rPr>
        <w:t> </w:t>
      </w:r>
      <w:r>
        <w:rPr/>
        <w:t>de</w:t>
      </w:r>
      <w:r>
        <w:rPr>
          <w:spacing w:val="-15"/>
        </w:rPr>
        <w:t> </w:t>
      </w:r>
      <w:r>
        <w:rPr/>
        <w:t>forma</w:t>
      </w:r>
      <w:r>
        <w:rPr>
          <w:spacing w:val="-16"/>
        </w:rPr>
        <w:t> </w:t>
      </w:r>
      <w:r>
        <w:rPr/>
        <w:t>líquida</w:t>
      </w:r>
      <w:r>
        <w:rPr>
          <w:spacing w:val="-15"/>
        </w:rPr>
        <w:t> </w:t>
      </w:r>
      <w:r>
        <w:rPr/>
        <w:t>se</w:t>
      </w:r>
      <w:r>
        <w:rPr>
          <w:spacing w:val="-15"/>
        </w:rPr>
        <w:t> </w:t>
      </w:r>
      <w:r>
        <w:rPr/>
        <w:t>possui o direito legalmente executável de fazer ou receber um único pagamento líquido. A contabilização dos ativos e passivos fiscais diferidos líquidos, por sua vez, é efetuada pela Companhia se, e somente se, a entidade tem o direito legalmente executável de compensar</w:t>
      </w:r>
      <w:r>
        <w:rPr>
          <w:spacing w:val="-4"/>
        </w:rPr>
        <w:t> </w:t>
      </w:r>
      <w:r>
        <w:rPr/>
        <w:t>os</w:t>
      </w:r>
      <w:r>
        <w:rPr>
          <w:spacing w:val="-13"/>
        </w:rPr>
        <w:t> </w:t>
      </w:r>
      <w:r>
        <w:rPr/>
        <w:t>ativos</w:t>
      </w:r>
      <w:r>
        <w:rPr>
          <w:spacing w:val="-11"/>
        </w:rPr>
        <w:t> </w:t>
      </w:r>
      <w:r>
        <w:rPr/>
        <w:t>fiscais</w:t>
      </w:r>
      <w:r>
        <w:rPr>
          <w:spacing w:val="-4"/>
        </w:rPr>
        <w:t> </w:t>
      </w:r>
      <w:r>
        <w:rPr/>
        <w:t>correntes</w:t>
      </w:r>
      <w:r>
        <w:rPr>
          <w:spacing w:val="-4"/>
        </w:rPr>
        <w:t> </w:t>
      </w:r>
      <w:r>
        <w:rPr/>
        <w:t>contra</w:t>
      </w:r>
      <w:r>
        <w:rPr>
          <w:spacing w:val="-11"/>
        </w:rPr>
        <w:t> </w:t>
      </w:r>
      <w:r>
        <w:rPr/>
        <w:t>os</w:t>
      </w:r>
      <w:r>
        <w:rPr>
          <w:spacing w:val="-4"/>
        </w:rPr>
        <w:t> </w:t>
      </w:r>
      <w:r>
        <w:rPr/>
        <w:t>passivos</w:t>
      </w:r>
      <w:r>
        <w:rPr>
          <w:spacing w:val="-8"/>
        </w:rPr>
        <w:t> </w:t>
      </w:r>
      <w:r>
        <w:rPr/>
        <w:t>fiscais</w:t>
      </w:r>
      <w:r>
        <w:rPr>
          <w:spacing w:val="-4"/>
        </w:rPr>
        <w:t> </w:t>
      </w:r>
      <w:r>
        <w:rPr/>
        <w:t>correntes</w:t>
      </w:r>
      <w:r>
        <w:rPr>
          <w:spacing w:val="-10"/>
        </w:rPr>
        <w:t> </w:t>
      </w:r>
      <w:r>
        <w:rPr/>
        <w:t>e</w:t>
      </w:r>
      <w:r>
        <w:rPr>
          <w:spacing w:val="-4"/>
        </w:rPr>
        <w:t> </w:t>
      </w:r>
      <w:r>
        <w:rPr/>
        <w:t>se</w:t>
      </w:r>
      <w:r>
        <w:rPr>
          <w:spacing w:val="-4"/>
        </w:rPr>
        <w:t> </w:t>
      </w:r>
      <w:r>
        <w:rPr/>
        <w:t>os</w:t>
      </w:r>
      <w:r>
        <w:rPr>
          <w:spacing w:val="-8"/>
        </w:rPr>
        <w:t> </w:t>
      </w:r>
      <w:r>
        <w:rPr/>
        <w:t>ativos fiscais diferidos e os passivos fiscais diferidos estão relacionados com tributos sobre o lucro</w:t>
      </w:r>
      <w:r>
        <w:rPr>
          <w:spacing w:val="-5"/>
        </w:rPr>
        <w:t> </w:t>
      </w:r>
      <w:r>
        <w:rPr/>
        <w:t>lançados</w:t>
      </w:r>
      <w:r>
        <w:rPr>
          <w:spacing w:val="-11"/>
        </w:rPr>
        <w:t> </w:t>
      </w:r>
      <w:r>
        <w:rPr/>
        <w:t>pela</w:t>
      </w:r>
      <w:r>
        <w:rPr>
          <w:spacing w:val="-11"/>
        </w:rPr>
        <w:t> </w:t>
      </w:r>
      <w:r>
        <w:rPr/>
        <w:t>mesma</w:t>
      </w:r>
      <w:r>
        <w:rPr>
          <w:spacing w:val="-11"/>
        </w:rPr>
        <w:t> </w:t>
      </w:r>
      <w:r>
        <w:rPr/>
        <w:t>autoridade</w:t>
      </w:r>
      <w:r>
        <w:rPr>
          <w:spacing w:val="-9"/>
        </w:rPr>
        <w:t> </w:t>
      </w:r>
      <w:r>
        <w:rPr/>
        <w:t>tributária:</w:t>
      </w:r>
      <w:r>
        <w:rPr>
          <w:spacing w:val="-5"/>
        </w:rPr>
        <w:t> </w:t>
      </w:r>
      <w:r>
        <w:rPr/>
        <w:t>(i)</w:t>
      </w:r>
      <w:r>
        <w:rPr>
          <w:spacing w:val="-9"/>
        </w:rPr>
        <w:t> </w:t>
      </w:r>
      <w:r>
        <w:rPr/>
        <w:t>na</w:t>
      </w:r>
      <w:r>
        <w:rPr>
          <w:spacing w:val="-13"/>
        </w:rPr>
        <w:t> </w:t>
      </w:r>
      <w:r>
        <w:rPr/>
        <w:t>mesma</w:t>
      </w:r>
      <w:r>
        <w:rPr>
          <w:spacing w:val="-11"/>
        </w:rPr>
        <w:t> </w:t>
      </w:r>
      <w:r>
        <w:rPr/>
        <w:t>entidade</w:t>
      </w:r>
      <w:r>
        <w:rPr>
          <w:spacing w:val="-9"/>
        </w:rPr>
        <w:t> </w:t>
      </w:r>
      <w:r>
        <w:rPr/>
        <w:t>tributável;</w:t>
      </w:r>
      <w:r>
        <w:rPr>
          <w:spacing w:val="-16"/>
        </w:rPr>
        <w:t> </w:t>
      </w:r>
      <w:r>
        <w:rPr/>
        <w:t>ou</w:t>
      </w:r>
      <w:r>
        <w:rPr>
          <w:spacing w:val="-7"/>
        </w:rPr>
        <w:t> </w:t>
      </w:r>
      <w:r>
        <w:rPr/>
        <w:t>(ii) nas entidades tributáveis diferentes que pretendem liquidar os passivos e os ativos fiscais correntes em bases líquidas ou realizar os ativos e liquidar os passivos simultaneamente, em cada período futuro no qual se espera que valores significativos dos ativos ou passivos fiscais diferidos sejam liquidados ou recuperados.</w:t>
      </w:r>
    </w:p>
    <w:p>
      <w:pPr>
        <w:pStyle w:val="BodyText"/>
        <w:spacing w:before="2"/>
      </w:pPr>
    </w:p>
    <w:p>
      <w:pPr>
        <w:pStyle w:val="ListParagraph"/>
        <w:numPr>
          <w:ilvl w:val="2"/>
          <w:numId w:val="16"/>
        </w:numPr>
        <w:tabs>
          <w:tab w:pos="1563" w:val="left" w:leader="none"/>
        </w:tabs>
        <w:spacing w:line="240" w:lineRule="auto" w:before="0" w:after="0"/>
        <w:ind w:left="1563" w:right="0" w:hanging="417"/>
        <w:jc w:val="left"/>
        <w:rPr>
          <w:i/>
          <w:sz w:val="22"/>
        </w:rPr>
      </w:pPr>
      <w:r>
        <w:rPr>
          <w:i/>
          <w:sz w:val="22"/>
        </w:rPr>
        <w:t>Tributos</w:t>
      </w:r>
      <w:r>
        <w:rPr>
          <w:i/>
          <w:spacing w:val="-15"/>
          <w:sz w:val="22"/>
        </w:rPr>
        <w:t> </w:t>
      </w:r>
      <w:r>
        <w:rPr>
          <w:i/>
          <w:spacing w:val="-2"/>
          <w:sz w:val="22"/>
        </w:rPr>
        <w:t>indiretos</w:t>
      </w:r>
    </w:p>
    <w:p>
      <w:pPr>
        <w:pStyle w:val="BodyText"/>
        <w:spacing w:before="184"/>
        <w:ind w:left="1568" w:right="371"/>
        <w:jc w:val="both"/>
      </w:pPr>
      <w:r>
        <w:rPr/>
        <w:t>As receitas são reconhecidas líquidas dos tributos. As aquisições de mercadorias, de serviços, de ativos e as despesas também são reconhecidas líquidas dos impostos e seus</w:t>
      </w:r>
      <w:r>
        <w:rPr>
          <w:spacing w:val="-16"/>
        </w:rPr>
        <w:t> </w:t>
      </w:r>
      <w:r>
        <w:rPr/>
        <w:t>respectivos</w:t>
      </w:r>
      <w:r>
        <w:rPr>
          <w:spacing w:val="-15"/>
        </w:rPr>
        <w:t> </w:t>
      </w:r>
      <w:r>
        <w:rPr/>
        <w:t>incentivos</w:t>
      </w:r>
      <w:r>
        <w:rPr>
          <w:spacing w:val="-15"/>
        </w:rPr>
        <w:t> </w:t>
      </w:r>
      <w:r>
        <w:rPr/>
        <w:t>fiscais.</w:t>
      </w:r>
      <w:r>
        <w:rPr>
          <w:spacing w:val="-16"/>
        </w:rPr>
        <w:t> </w:t>
      </w:r>
      <w:r>
        <w:rPr/>
        <w:t>Quando</w:t>
      </w:r>
      <w:r>
        <w:rPr>
          <w:spacing w:val="-14"/>
        </w:rPr>
        <w:t> </w:t>
      </w:r>
      <w:r>
        <w:rPr/>
        <w:t>as</w:t>
      </w:r>
      <w:r>
        <w:rPr>
          <w:spacing w:val="-15"/>
        </w:rPr>
        <w:t> </w:t>
      </w:r>
      <w:r>
        <w:rPr/>
        <w:t>aquisições</w:t>
      </w:r>
      <w:r>
        <w:rPr>
          <w:spacing w:val="-15"/>
        </w:rPr>
        <w:t> </w:t>
      </w:r>
      <w:r>
        <w:rPr/>
        <w:t>não</w:t>
      </w:r>
      <w:r>
        <w:rPr>
          <w:spacing w:val="-15"/>
        </w:rPr>
        <w:t> </w:t>
      </w:r>
      <w:r>
        <w:rPr/>
        <w:t>originarão</w:t>
      </w:r>
      <w:r>
        <w:rPr>
          <w:spacing w:val="-13"/>
        </w:rPr>
        <w:t> </w:t>
      </w:r>
      <w:r>
        <w:rPr/>
        <w:t>direito</w:t>
      </w:r>
      <w:r>
        <w:rPr>
          <w:spacing w:val="-16"/>
        </w:rPr>
        <w:t> </w:t>
      </w:r>
      <w:r>
        <w:rPr/>
        <w:t>a</w:t>
      </w:r>
      <w:r>
        <w:rPr>
          <w:spacing w:val="-13"/>
        </w:rPr>
        <w:t> </w:t>
      </w:r>
      <w:r>
        <w:rPr/>
        <w:t>crédito tributário, os tributos não recuperáveis são reconhecidos como parte do custo de aquisição da mercadoria, do serviço, do ativo e da despesa até seu limite de recuperabilidade. Após sua apuração as posições credoras ou devedoras serão apresentadas na forma de saldos a recuperar ou a pagar, no balanço patrimonial.</w:t>
      </w:r>
    </w:p>
    <w:p>
      <w:pPr>
        <w:pStyle w:val="BodyText"/>
        <w:spacing w:before="250"/>
        <w:ind w:left="1568"/>
        <w:jc w:val="both"/>
      </w:pPr>
      <w:r>
        <w:rPr/>
        <w:t>As</w:t>
      </w:r>
      <w:r>
        <w:rPr>
          <w:spacing w:val="-2"/>
        </w:rPr>
        <w:t> </w:t>
      </w:r>
      <w:r>
        <w:rPr/>
        <w:t>receitas</w:t>
      </w:r>
      <w:r>
        <w:rPr>
          <w:spacing w:val="-6"/>
        </w:rPr>
        <w:t> </w:t>
      </w:r>
      <w:r>
        <w:rPr/>
        <w:t>estão</w:t>
      </w:r>
      <w:r>
        <w:rPr>
          <w:spacing w:val="-1"/>
        </w:rPr>
        <w:t> </w:t>
      </w:r>
      <w:r>
        <w:rPr/>
        <w:t>sujeitas</w:t>
      </w:r>
      <w:r>
        <w:rPr>
          <w:spacing w:val="-7"/>
        </w:rPr>
        <w:t> </w:t>
      </w:r>
      <w:r>
        <w:rPr/>
        <w:t>aos</w:t>
      </w:r>
      <w:r>
        <w:rPr>
          <w:spacing w:val="-1"/>
        </w:rPr>
        <w:t> </w:t>
      </w:r>
      <w:r>
        <w:rPr/>
        <w:t>seguintes</w:t>
      </w:r>
      <w:r>
        <w:rPr>
          <w:spacing w:val="-1"/>
        </w:rPr>
        <w:t> </w:t>
      </w:r>
      <w:r>
        <w:rPr/>
        <w:t>tributos,</w:t>
      </w:r>
      <w:r>
        <w:rPr>
          <w:spacing w:val="-2"/>
        </w:rPr>
        <w:t> </w:t>
      </w:r>
      <w:r>
        <w:rPr/>
        <w:t>pelas</w:t>
      </w:r>
      <w:r>
        <w:rPr>
          <w:spacing w:val="-5"/>
        </w:rPr>
        <w:t> </w:t>
      </w:r>
      <w:r>
        <w:rPr/>
        <w:t>seguintes</w:t>
      </w:r>
      <w:r>
        <w:rPr>
          <w:spacing w:val="-1"/>
        </w:rPr>
        <w:t> </w:t>
      </w:r>
      <w:r>
        <w:rPr>
          <w:spacing w:val="-2"/>
        </w:rPr>
        <w:t>alíquotas:</w:t>
      </w:r>
    </w:p>
    <w:p>
      <w:pPr>
        <w:pStyle w:val="BodyText"/>
        <w:spacing w:before="2"/>
      </w:pPr>
    </w:p>
    <w:p>
      <w:pPr>
        <w:pStyle w:val="ListParagraph"/>
        <w:numPr>
          <w:ilvl w:val="3"/>
          <w:numId w:val="16"/>
        </w:numPr>
        <w:tabs>
          <w:tab w:pos="1850" w:val="left" w:leader="none"/>
        </w:tabs>
        <w:spacing w:line="269" w:lineRule="exact" w:before="0" w:after="0"/>
        <w:ind w:left="1850" w:right="0" w:hanging="282"/>
        <w:jc w:val="left"/>
        <w:rPr>
          <w:sz w:val="22"/>
        </w:rPr>
      </w:pPr>
      <w:r>
        <w:rPr>
          <w:sz w:val="22"/>
        </w:rPr>
        <w:t>Programa</w:t>
      </w:r>
      <w:r>
        <w:rPr>
          <w:spacing w:val="-5"/>
          <w:sz w:val="22"/>
        </w:rPr>
        <w:t> </w:t>
      </w:r>
      <w:r>
        <w:rPr>
          <w:sz w:val="22"/>
        </w:rPr>
        <w:t>de</w:t>
      </w:r>
      <w:r>
        <w:rPr>
          <w:spacing w:val="-3"/>
          <w:sz w:val="22"/>
        </w:rPr>
        <w:t> </w:t>
      </w:r>
      <w:r>
        <w:rPr>
          <w:sz w:val="22"/>
        </w:rPr>
        <w:t>Integração</w:t>
      </w:r>
      <w:r>
        <w:rPr>
          <w:spacing w:val="-3"/>
          <w:sz w:val="22"/>
        </w:rPr>
        <w:t> </w:t>
      </w:r>
      <w:r>
        <w:rPr>
          <w:sz w:val="22"/>
        </w:rPr>
        <w:t>Social</w:t>
      </w:r>
      <w:r>
        <w:rPr>
          <w:spacing w:val="-8"/>
          <w:sz w:val="22"/>
        </w:rPr>
        <w:t> </w:t>
      </w:r>
      <w:r>
        <w:rPr>
          <w:sz w:val="22"/>
        </w:rPr>
        <w:t>(PIS):</w:t>
      </w:r>
      <w:r>
        <w:rPr>
          <w:spacing w:val="-7"/>
          <w:sz w:val="22"/>
        </w:rPr>
        <w:t> </w:t>
      </w:r>
      <w:r>
        <w:rPr>
          <w:spacing w:val="-2"/>
          <w:sz w:val="22"/>
        </w:rPr>
        <w:t>1,65%;</w:t>
      </w:r>
    </w:p>
    <w:p>
      <w:pPr>
        <w:pStyle w:val="ListParagraph"/>
        <w:numPr>
          <w:ilvl w:val="3"/>
          <w:numId w:val="16"/>
        </w:numPr>
        <w:tabs>
          <w:tab w:pos="1850" w:val="left" w:leader="none"/>
        </w:tabs>
        <w:spacing w:line="266" w:lineRule="exact" w:before="0" w:after="0"/>
        <w:ind w:left="1850" w:right="0" w:hanging="282"/>
        <w:jc w:val="left"/>
        <w:rPr>
          <w:sz w:val="22"/>
        </w:rPr>
      </w:pPr>
      <w:r>
        <w:rPr>
          <w:sz w:val="22"/>
        </w:rPr>
        <w:t>Contribuição</w:t>
      </w:r>
      <w:r>
        <w:rPr>
          <w:spacing w:val="-8"/>
          <w:sz w:val="22"/>
        </w:rPr>
        <w:t> </w:t>
      </w:r>
      <w:r>
        <w:rPr>
          <w:sz w:val="22"/>
        </w:rPr>
        <w:t>para</w:t>
      </w:r>
      <w:r>
        <w:rPr>
          <w:spacing w:val="-5"/>
          <w:sz w:val="22"/>
        </w:rPr>
        <w:t> </w:t>
      </w:r>
      <w:r>
        <w:rPr>
          <w:sz w:val="22"/>
        </w:rPr>
        <w:t>Financiamento</w:t>
      </w:r>
      <w:r>
        <w:rPr>
          <w:spacing w:val="-5"/>
          <w:sz w:val="22"/>
        </w:rPr>
        <w:t> </w:t>
      </w:r>
      <w:r>
        <w:rPr>
          <w:sz w:val="22"/>
        </w:rPr>
        <w:t>da</w:t>
      </w:r>
      <w:r>
        <w:rPr>
          <w:spacing w:val="-6"/>
          <w:sz w:val="22"/>
        </w:rPr>
        <w:t> </w:t>
      </w:r>
      <w:r>
        <w:rPr>
          <w:sz w:val="22"/>
        </w:rPr>
        <w:t>Seguridade</w:t>
      </w:r>
      <w:r>
        <w:rPr>
          <w:spacing w:val="-5"/>
          <w:sz w:val="22"/>
        </w:rPr>
        <w:t> </w:t>
      </w:r>
      <w:r>
        <w:rPr>
          <w:sz w:val="22"/>
        </w:rPr>
        <w:t>Social</w:t>
      </w:r>
      <w:r>
        <w:rPr>
          <w:spacing w:val="-5"/>
          <w:sz w:val="22"/>
        </w:rPr>
        <w:t> </w:t>
      </w:r>
      <w:r>
        <w:rPr>
          <w:sz w:val="22"/>
        </w:rPr>
        <w:t>(COFINS):</w:t>
      </w:r>
      <w:r>
        <w:rPr>
          <w:spacing w:val="-5"/>
          <w:sz w:val="22"/>
        </w:rPr>
        <w:t> </w:t>
      </w:r>
      <w:r>
        <w:rPr>
          <w:spacing w:val="-2"/>
          <w:sz w:val="22"/>
        </w:rPr>
        <w:t>7,6%;</w:t>
      </w:r>
    </w:p>
    <w:p>
      <w:pPr>
        <w:pStyle w:val="ListParagraph"/>
        <w:numPr>
          <w:ilvl w:val="3"/>
          <w:numId w:val="16"/>
        </w:numPr>
        <w:tabs>
          <w:tab w:pos="1850" w:val="left" w:leader="none"/>
          <w:tab w:pos="1852" w:val="left" w:leader="none"/>
        </w:tabs>
        <w:spacing w:line="240" w:lineRule="auto" w:before="0" w:after="0"/>
        <w:ind w:left="1852" w:right="370" w:hanging="284"/>
        <w:jc w:val="left"/>
        <w:rPr>
          <w:sz w:val="22"/>
        </w:rPr>
      </w:pPr>
      <w:r>
        <w:rPr>
          <w:sz w:val="22"/>
        </w:rPr>
        <w:t>Imposto</w:t>
      </w:r>
      <w:r>
        <w:rPr>
          <w:spacing w:val="-3"/>
          <w:sz w:val="22"/>
        </w:rPr>
        <w:t> </w:t>
      </w:r>
      <w:r>
        <w:rPr>
          <w:sz w:val="22"/>
        </w:rPr>
        <w:t>Sobre</w:t>
      </w:r>
      <w:r>
        <w:rPr>
          <w:spacing w:val="-3"/>
          <w:sz w:val="22"/>
        </w:rPr>
        <w:t> </w:t>
      </w:r>
      <w:r>
        <w:rPr>
          <w:sz w:val="22"/>
        </w:rPr>
        <w:t>Circulação</w:t>
      </w:r>
      <w:r>
        <w:rPr>
          <w:spacing w:val="-3"/>
          <w:sz w:val="22"/>
        </w:rPr>
        <w:t> </w:t>
      </w:r>
      <w:r>
        <w:rPr>
          <w:sz w:val="22"/>
        </w:rPr>
        <w:t>de</w:t>
      </w:r>
      <w:r>
        <w:rPr>
          <w:spacing w:val="-3"/>
          <w:sz w:val="22"/>
        </w:rPr>
        <w:t> </w:t>
      </w:r>
      <w:r>
        <w:rPr>
          <w:sz w:val="22"/>
        </w:rPr>
        <w:t>Mercadorias</w:t>
      </w:r>
      <w:r>
        <w:rPr>
          <w:spacing w:val="-3"/>
          <w:sz w:val="22"/>
        </w:rPr>
        <w:t> </w:t>
      </w:r>
      <w:r>
        <w:rPr>
          <w:sz w:val="22"/>
        </w:rPr>
        <w:t>e</w:t>
      </w:r>
      <w:r>
        <w:rPr>
          <w:spacing w:val="-3"/>
          <w:sz w:val="22"/>
        </w:rPr>
        <w:t> </w:t>
      </w:r>
      <w:r>
        <w:rPr>
          <w:sz w:val="22"/>
        </w:rPr>
        <w:t>Serviços</w:t>
      </w:r>
      <w:r>
        <w:rPr>
          <w:spacing w:val="-3"/>
          <w:sz w:val="22"/>
        </w:rPr>
        <w:t> </w:t>
      </w:r>
      <w:r>
        <w:rPr>
          <w:sz w:val="22"/>
        </w:rPr>
        <w:t>-</w:t>
      </w:r>
      <w:r>
        <w:rPr>
          <w:spacing w:val="-3"/>
          <w:sz w:val="22"/>
        </w:rPr>
        <w:t> </w:t>
      </w:r>
      <w:r>
        <w:rPr>
          <w:sz w:val="22"/>
        </w:rPr>
        <w:t>%</w:t>
      </w:r>
      <w:r>
        <w:rPr>
          <w:spacing w:val="-7"/>
          <w:sz w:val="22"/>
        </w:rPr>
        <w:t> </w:t>
      </w:r>
      <w:r>
        <w:rPr>
          <w:sz w:val="22"/>
        </w:rPr>
        <w:t>aplicados</w:t>
      </w:r>
      <w:r>
        <w:rPr>
          <w:spacing w:val="-7"/>
          <w:sz w:val="22"/>
        </w:rPr>
        <w:t> </w:t>
      </w:r>
      <w:r>
        <w:rPr>
          <w:sz w:val="22"/>
        </w:rPr>
        <w:t>de</w:t>
      </w:r>
      <w:r>
        <w:rPr>
          <w:spacing w:val="-3"/>
          <w:sz w:val="22"/>
        </w:rPr>
        <w:t> </w:t>
      </w:r>
      <w:r>
        <w:rPr>
          <w:sz w:val="22"/>
        </w:rPr>
        <w:t>acordo</w:t>
      </w:r>
      <w:r>
        <w:rPr>
          <w:spacing w:val="-3"/>
          <w:sz w:val="22"/>
        </w:rPr>
        <w:t> </w:t>
      </w:r>
      <w:r>
        <w:rPr>
          <w:sz w:val="22"/>
        </w:rPr>
        <w:t>com</w:t>
      </w:r>
      <w:r>
        <w:rPr>
          <w:spacing w:val="-3"/>
          <w:sz w:val="22"/>
        </w:rPr>
        <w:t> </w:t>
      </w:r>
      <w:r>
        <w:rPr>
          <w:sz w:val="22"/>
        </w:rPr>
        <w:t>a legislação tributária de cada estado variando de 4% a 18%.</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3"/>
        <w:rPr>
          <w:sz w:val="20"/>
        </w:rPr>
      </w:pPr>
    </w:p>
    <w:p>
      <w:pPr>
        <w:spacing w:line="213" w:lineRule="exact" w:before="1"/>
        <w:ind w:left="152" w:right="0" w:firstLine="0"/>
        <w:jc w:val="left"/>
        <w:rPr>
          <w:sz w:val="20"/>
        </w:rPr>
      </w:pPr>
      <w:r>
        <w:rPr>
          <w:spacing w:val="-5"/>
          <w:sz w:val="20"/>
        </w:rPr>
        <w:t>27</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65472">
                <wp:simplePos x="0" y="0"/>
                <wp:positionH relativeFrom="page">
                  <wp:posOffset>0</wp:posOffset>
                </wp:positionH>
                <wp:positionV relativeFrom="page">
                  <wp:posOffset>0</wp:posOffset>
                </wp:positionV>
                <wp:extent cx="7766684" cy="10058400"/>
                <wp:effectExtent l="0" t="0" r="0" b="0"/>
                <wp:wrapNone/>
                <wp:docPr id="220" name="Group 220"/>
                <wp:cNvGraphicFramePr>
                  <a:graphicFrameLocks/>
                </wp:cNvGraphicFramePr>
                <a:graphic>
                  <a:graphicData uri="http://schemas.microsoft.com/office/word/2010/wordprocessingGroup">
                    <wpg:wgp>
                      <wpg:cNvPr id="220" name="Group 220"/>
                      <wpg:cNvGrpSpPr/>
                      <wpg:grpSpPr>
                        <a:xfrm>
                          <a:off x="0" y="0"/>
                          <a:ext cx="7766684" cy="10058400"/>
                          <a:chExt cx="7766684" cy="10058400"/>
                        </a:xfrm>
                      </wpg:grpSpPr>
                      <pic:pic>
                        <pic:nvPicPr>
                          <pic:cNvPr id="221" name="Image 221"/>
                          <pic:cNvPicPr/>
                        </pic:nvPicPr>
                        <pic:blipFill>
                          <a:blip r:embed="rId81" cstate="print"/>
                          <a:stretch>
                            <a:fillRect/>
                          </a:stretch>
                        </pic:blipFill>
                        <pic:spPr>
                          <a:xfrm>
                            <a:off x="24383" y="0"/>
                            <a:ext cx="7738872" cy="10058400"/>
                          </a:xfrm>
                          <a:prstGeom prst="rect">
                            <a:avLst/>
                          </a:prstGeom>
                        </pic:spPr>
                      </pic:pic>
                      <pic:pic>
                        <pic:nvPicPr>
                          <pic:cNvPr id="222" name="Image 222"/>
                          <pic:cNvPicPr/>
                        </pic:nvPicPr>
                        <pic:blipFill>
                          <a:blip r:embed="rId13" cstate="print"/>
                          <a:stretch>
                            <a:fillRect/>
                          </a:stretch>
                        </pic:blipFill>
                        <pic:spPr>
                          <a:xfrm>
                            <a:off x="0" y="6095"/>
                            <a:ext cx="7766304" cy="859535"/>
                          </a:xfrm>
                          <a:prstGeom prst="rect">
                            <a:avLst/>
                          </a:prstGeom>
                        </pic:spPr>
                      </pic:pic>
                      <wps:wsp>
                        <wps:cNvPr id="223" name="Graphic 223"/>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224" name="Image 224"/>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51008" id="docshapegroup213" coordorigin="0,0" coordsize="12231,15840">
                <v:shape style="position:absolute;left:38;top:0;width:12188;height:15840" type="#_x0000_t75" id="docshape214" stroked="false">
                  <v:imagedata r:id="rId81" o:title=""/>
                </v:shape>
                <v:shape style="position:absolute;left:0;top:9;width:12231;height:1354" type="#_x0000_t75" id="docshape215" stroked="false">
                  <v:imagedata r:id="rId13" o:title=""/>
                </v:shape>
                <v:shape style="position:absolute;left:10118;top:14990;width:927;height:356" id="docshape216"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217"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17"/>
        </w:numPr>
        <w:tabs>
          <w:tab w:pos="579" w:val="left" w:leader="none"/>
        </w:tabs>
        <w:spacing w:line="240" w:lineRule="auto" w:before="0" w:after="0"/>
        <w:ind w:left="579" w:right="0" w:hanging="427"/>
        <w:jc w:val="left"/>
        <w:rPr>
          <w:sz w:val="24"/>
        </w:rPr>
      </w:pPr>
      <w:r>
        <w:rPr>
          <w:b/>
          <w:spacing w:val="-2"/>
          <w:sz w:val="24"/>
        </w:rPr>
        <w:t>Políticas</w:t>
      </w:r>
      <w:r>
        <w:rPr>
          <w:b/>
          <w:spacing w:val="10"/>
          <w:sz w:val="24"/>
        </w:rPr>
        <w:t> </w:t>
      </w:r>
      <w:r>
        <w:rPr>
          <w:b/>
          <w:spacing w:val="-2"/>
          <w:sz w:val="24"/>
        </w:rPr>
        <w:t>contábeis</w:t>
      </w:r>
      <w:r>
        <w:rPr>
          <w:spacing w:val="-2"/>
          <w:sz w:val="24"/>
        </w:rPr>
        <w:t>--Continuação</w:t>
      </w:r>
    </w:p>
    <w:p>
      <w:pPr>
        <w:pStyle w:val="Heading4"/>
        <w:numPr>
          <w:ilvl w:val="1"/>
          <w:numId w:val="16"/>
        </w:numPr>
        <w:tabs>
          <w:tab w:pos="1132" w:val="left" w:leader="none"/>
        </w:tabs>
        <w:spacing w:line="240" w:lineRule="auto" w:before="251" w:after="0"/>
        <w:ind w:left="1132" w:right="0" w:hanging="553"/>
        <w:jc w:val="left"/>
      </w:pPr>
      <w:bookmarkStart w:name="2.5.   Instrumentos financeiros" w:id="54"/>
      <w:bookmarkEnd w:id="54"/>
      <w:r>
        <w:rPr>
          <w:b w:val="0"/>
        </w:rPr>
      </w:r>
      <w:bookmarkStart w:name="_bookmark26" w:id="55"/>
      <w:bookmarkEnd w:id="55"/>
      <w:r>
        <w:rPr>
          <w:b w:val="0"/>
        </w:rPr>
      </w:r>
      <w:r>
        <w:rPr/>
        <w:t>Instrumentos</w:t>
      </w:r>
      <w:r>
        <w:rPr>
          <w:spacing w:val="-12"/>
        </w:rPr>
        <w:t> </w:t>
      </w:r>
      <w:r>
        <w:rPr>
          <w:spacing w:val="-2"/>
        </w:rPr>
        <w:t>financeiros</w:t>
      </w:r>
    </w:p>
    <w:p>
      <w:pPr>
        <w:pStyle w:val="BodyText"/>
        <w:spacing w:before="251"/>
        <w:ind w:left="1146"/>
      </w:pPr>
      <w:r>
        <w:rPr/>
        <w:t>Um</w:t>
      </w:r>
      <w:r>
        <w:rPr>
          <w:spacing w:val="40"/>
        </w:rPr>
        <w:t> </w:t>
      </w:r>
      <w:r>
        <w:rPr/>
        <w:t>instrumento</w:t>
      </w:r>
      <w:r>
        <w:rPr>
          <w:spacing w:val="40"/>
        </w:rPr>
        <w:t> </w:t>
      </w:r>
      <w:r>
        <w:rPr/>
        <w:t>financeiro</w:t>
      </w:r>
      <w:r>
        <w:rPr>
          <w:spacing w:val="40"/>
        </w:rPr>
        <w:t> </w:t>
      </w:r>
      <w:r>
        <w:rPr/>
        <w:t>é</w:t>
      </w:r>
      <w:r>
        <w:rPr>
          <w:spacing w:val="40"/>
        </w:rPr>
        <w:t> </w:t>
      </w:r>
      <w:r>
        <w:rPr/>
        <w:t>um</w:t>
      </w:r>
      <w:r>
        <w:rPr>
          <w:spacing w:val="40"/>
        </w:rPr>
        <w:t> </w:t>
      </w:r>
      <w:r>
        <w:rPr/>
        <w:t>contrato</w:t>
      </w:r>
      <w:r>
        <w:rPr>
          <w:spacing w:val="40"/>
        </w:rPr>
        <w:t> </w:t>
      </w:r>
      <w:r>
        <w:rPr/>
        <w:t>que</w:t>
      </w:r>
      <w:r>
        <w:rPr>
          <w:spacing w:val="40"/>
        </w:rPr>
        <w:t> </w:t>
      </w:r>
      <w:r>
        <w:rPr/>
        <w:t>dá</w:t>
      </w:r>
      <w:r>
        <w:rPr>
          <w:spacing w:val="40"/>
        </w:rPr>
        <w:t> </w:t>
      </w:r>
      <w:r>
        <w:rPr/>
        <w:t>origem</w:t>
      </w:r>
      <w:r>
        <w:rPr>
          <w:spacing w:val="40"/>
        </w:rPr>
        <w:t> </w:t>
      </w:r>
      <w:r>
        <w:rPr/>
        <w:t>a</w:t>
      </w:r>
      <w:r>
        <w:rPr>
          <w:spacing w:val="40"/>
        </w:rPr>
        <w:t> </w:t>
      </w:r>
      <w:r>
        <w:rPr/>
        <w:t>um</w:t>
      </w:r>
      <w:r>
        <w:rPr>
          <w:spacing w:val="40"/>
        </w:rPr>
        <w:t> </w:t>
      </w:r>
      <w:r>
        <w:rPr/>
        <w:t>ativo</w:t>
      </w:r>
      <w:r>
        <w:rPr>
          <w:spacing w:val="40"/>
        </w:rPr>
        <w:t> </w:t>
      </w:r>
      <w:r>
        <w:rPr/>
        <w:t>financeiro</w:t>
      </w:r>
      <w:r>
        <w:rPr>
          <w:spacing w:val="40"/>
        </w:rPr>
        <w:t> </w:t>
      </w:r>
      <w:r>
        <w:rPr/>
        <w:t>de</w:t>
      </w:r>
      <w:r>
        <w:rPr>
          <w:spacing w:val="40"/>
        </w:rPr>
        <w:t> </w:t>
      </w:r>
      <w:r>
        <w:rPr/>
        <w:t>uma entidade e a um passivo financeiro ou instrumento patrimonial de outra entidade.</w:t>
      </w:r>
    </w:p>
    <w:p>
      <w:pPr>
        <w:pStyle w:val="BodyText"/>
      </w:pPr>
    </w:p>
    <w:p>
      <w:pPr>
        <w:pStyle w:val="ListParagraph"/>
        <w:numPr>
          <w:ilvl w:val="0"/>
          <w:numId w:val="18"/>
        </w:numPr>
        <w:tabs>
          <w:tab w:pos="1568" w:val="left" w:leader="none"/>
        </w:tabs>
        <w:spacing w:line="240" w:lineRule="auto" w:before="0" w:after="0"/>
        <w:ind w:left="1568" w:right="0" w:hanging="422"/>
        <w:jc w:val="left"/>
        <w:rPr>
          <w:i/>
          <w:sz w:val="22"/>
        </w:rPr>
      </w:pPr>
      <w:r>
        <w:rPr>
          <w:i/>
          <w:sz w:val="22"/>
        </w:rPr>
        <w:t>Ativos</w:t>
      </w:r>
      <w:r>
        <w:rPr>
          <w:i/>
          <w:spacing w:val="-4"/>
          <w:sz w:val="22"/>
        </w:rPr>
        <w:t> </w:t>
      </w:r>
      <w:r>
        <w:rPr>
          <w:i/>
          <w:spacing w:val="-2"/>
          <w:sz w:val="22"/>
        </w:rPr>
        <w:t>financeiros</w:t>
      </w:r>
    </w:p>
    <w:p>
      <w:pPr>
        <w:pStyle w:val="BodyText"/>
        <w:spacing w:before="2"/>
        <w:rPr>
          <w:i/>
        </w:rPr>
      </w:pPr>
    </w:p>
    <w:p>
      <w:pPr>
        <w:spacing w:before="1"/>
        <w:ind w:left="1568" w:right="0" w:firstLine="0"/>
        <w:jc w:val="left"/>
        <w:rPr>
          <w:i/>
          <w:sz w:val="22"/>
        </w:rPr>
      </w:pPr>
      <w:r>
        <w:rPr>
          <w:i/>
          <w:sz w:val="22"/>
          <w:u w:val="single"/>
        </w:rPr>
        <w:t>Reconhecimento</w:t>
      </w:r>
      <w:r>
        <w:rPr>
          <w:i/>
          <w:spacing w:val="-6"/>
          <w:sz w:val="22"/>
          <w:u w:val="single"/>
        </w:rPr>
        <w:t> </w:t>
      </w:r>
      <w:r>
        <w:rPr>
          <w:i/>
          <w:sz w:val="22"/>
          <w:u w:val="single"/>
        </w:rPr>
        <w:t>inicial</w:t>
      </w:r>
      <w:r>
        <w:rPr>
          <w:i/>
          <w:spacing w:val="-8"/>
          <w:sz w:val="22"/>
          <w:u w:val="single"/>
        </w:rPr>
        <w:t> </w:t>
      </w:r>
      <w:r>
        <w:rPr>
          <w:i/>
          <w:sz w:val="22"/>
          <w:u w:val="single"/>
        </w:rPr>
        <w:t>e</w:t>
      </w:r>
      <w:r>
        <w:rPr>
          <w:i/>
          <w:spacing w:val="-7"/>
          <w:sz w:val="22"/>
          <w:u w:val="single"/>
        </w:rPr>
        <w:t> </w:t>
      </w:r>
      <w:r>
        <w:rPr>
          <w:i/>
          <w:spacing w:val="-2"/>
          <w:sz w:val="22"/>
          <w:u w:val="single"/>
        </w:rPr>
        <w:t>mensuração</w:t>
      </w:r>
    </w:p>
    <w:p>
      <w:pPr>
        <w:pStyle w:val="BodyText"/>
        <w:spacing w:before="251"/>
        <w:ind w:left="1568" w:right="369"/>
        <w:jc w:val="both"/>
      </w:pPr>
      <w:r>
        <w:rPr/>
        <w:t>As classificações dos ativos financeiros são baseadas no modelo de negócios da Companhia para a gestão destes ativos nas características dos fluxos de caixa contratuais, sendo classificados conforme segue:</w:t>
      </w:r>
    </w:p>
    <w:p>
      <w:pPr>
        <w:pStyle w:val="BodyText"/>
      </w:pPr>
    </w:p>
    <w:p>
      <w:pPr>
        <w:pStyle w:val="ListParagraph"/>
        <w:numPr>
          <w:ilvl w:val="1"/>
          <w:numId w:val="18"/>
        </w:numPr>
        <w:tabs>
          <w:tab w:pos="1995" w:val="left" w:leader="none"/>
        </w:tabs>
        <w:spacing w:line="240" w:lineRule="auto" w:before="1" w:after="0"/>
        <w:ind w:left="1995" w:right="0" w:hanging="427"/>
        <w:jc w:val="both"/>
        <w:rPr>
          <w:sz w:val="22"/>
        </w:rPr>
      </w:pPr>
      <w:r>
        <w:rPr>
          <w:sz w:val="22"/>
        </w:rPr>
        <w:t>Instrumentos</w:t>
      </w:r>
      <w:r>
        <w:rPr>
          <w:spacing w:val="-6"/>
          <w:sz w:val="22"/>
        </w:rPr>
        <w:t> </w:t>
      </w:r>
      <w:r>
        <w:rPr>
          <w:sz w:val="22"/>
        </w:rPr>
        <w:t>de</w:t>
      </w:r>
      <w:r>
        <w:rPr>
          <w:spacing w:val="-4"/>
          <w:sz w:val="22"/>
        </w:rPr>
        <w:t> </w:t>
      </w:r>
      <w:r>
        <w:rPr>
          <w:sz w:val="22"/>
        </w:rPr>
        <w:t>dívida</w:t>
      </w:r>
      <w:r>
        <w:rPr>
          <w:spacing w:val="-3"/>
          <w:sz w:val="22"/>
        </w:rPr>
        <w:t> </w:t>
      </w:r>
      <w:r>
        <w:rPr>
          <w:sz w:val="22"/>
        </w:rPr>
        <w:t>mensurados</w:t>
      </w:r>
      <w:r>
        <w:rPr>
          <w:spacing w:val="-7"/>
          <w:sz w:val="22"/>
        </w:rPr>
        <w:t> </w:t>
      </w:r>
      <w:r>
        <w:rPr>
          <w:sz w:val="22"/>
        </w:rPr>
        <w:t>a</w:t>
      </w:r>
      <w:r>
        <w:rPr>
          <w:spacing w:val="-3"/>
          <w:sz w:val="22"/>
        </w:rPr>
        <w:t> </w:t>
      </w:r>
      <w:r>
        <w:rPr>
          <w:sz w:val="22"/>
        </w:rPr>
        <w:t>custo</w:t>
      </w:r>
      <w:r>
        <w:rPr>
          <w:spacing w:val="-3"/>
          <w:sz w:val="22"/>
        </w:rPr>
        <w:t> </w:t>
      </w:r>
      <w:r>
        <w:rPr>
          <w:sz w:val="22"/>
        </w:rPr>
        <w:t>amortizado</w:t>
      </w:r>
      <w:r>
        <w:rPr>
          <w:spacing w:val="-3"/>
          <w:sz w:val="22"/>
        </w:rPr>
        <w:t> </w:t>
      </w:r>
      <w:r>
        <w:rPr>
          <w:spacing w:val="-2"/>
          <w:sz w:val="22"/>
        </w:rPr>
        <w:t>(“CA”);</w:t>
      </w:r>
    </w:p>
    <w:p>
      <w:pPr>
        <w:pStyle w:val="ListParagraph"/>
        <w:numPr>
          <w:ilvl w:val="1"/>
          <w:numId w:val="18"/>
        </w:numPr>
        <w:tabs>
          <w:tab w:pos="1996" w:val="left" w:leader="none"/>
        </w:tabs>
        <w:spacing w:line="240" w:lineRule="auto" w:before="1" w:after="0"/>
        <w:ind w:left="1996" w:right="366" w:hanging="428"/>
        <w:jc w:val="both"/>
        <w:rPr>
          <w:sz w:val="22"/>
        </w:rPr>
      </w:pPr>
      <w:r>
        <w:rPr>
          <w:sz w:val="22"/>
        </w:rPr>
        <w:t>Instrumentos de dívida mensurados a valor justo por meio de outros resultados abrangentes (“VJORA”) – a Companhia não possui transações com instrumentos financeiros classificados nesta modalidade</w:t>
      </w:r>
    </w:p>
    <w:p>
      <w:pPr>
        <w:pStyle w:val="ListParagraph"/>
        <w:numPr>
          <w:ilvl w:val="1"/>
          <w:numId w:val="18"/>
        </w:numPr>
        <w:tabs>
          <w:tab w:pos="1996" w:val="left" w:leader="none"/>
        </w:tabs>
        <w:spacing w:line="240" w:lineRule="auto" w:before="0" w:after="0"/>
        <w:ind w:left="1996" w:right="370" w:hanging="428"/>
        <w:jc w:val="both"/>
        <w:rPr>
          <w:sz w:val="22"/>
        </w:rPr>
      </w:pPr>
      <w:r>
        <w:rPr>
          <w:sz w:val="22"/>
        </w:rPr>
        <w:t>Instrumentos de dívida, derivativos, instrumentos de patrimônio e instrumentos de dívida mensurados a valor justo por meio do resultado (“VJR”);</w:t>
      </w:r>
    </w:p>
    <w:p>
      <w:pPr>
        <w:pStyle w:val="BodyText"/>
        <w:spacing w:before="252"/>
        <w:ind w:left="1568" w:right="369"/>
        <w:jc w:val="both"/>
      </w:pPr>
      <w:r>
        <w:rPr/>
        <w:t>A classificação dos ativos financeiros no reconhecimento inicial depende das características dos fluxos de caixa contratuais do ativo financeiro e do modelo de negócios da Companhia para a gestão destes ativos financeiros. Com exceção das contas a receber de clientes que não contenham um componente de financiamento significativo ou para as quais a Companhia tenha aplicado o expediente prático, a Companhia inicialmente mensura um ativo financeiro ao seu valor justo acrescido dos custos de transação, no caso de um ativo financeiro não mensurado ao valor justo por meio</w:t>
      </w:r>
      <w:r>
        <w:rPr>
          <w:spacing w:val="-4"/>
        </w:rPr>
        <w:t> </w:t>
      </w:r>
      <w:r>
        <w:rPr/>
        <w:t>do</w:t>
      </w:r>
      <w:r>
        <w:rPr>
          <w:spacing w:val="-4"/>
        </w:rPr>
        <w:t> </w:t>
      </w:r>
      <w:r>
        <w:rPr/>
        <w:t>resultado.</w:t>
      </w:r>
      <w:r>
        <w:rPr>
          <w:spacing w:val="-8"/>
        </w:rPr>
        <w:t> </w:t>
      </w:r>
      <w:r>
        <w:rPr/>
        <w:t>As</w:t>
      </w:r>
      <w:r>
        <w:rPr>
          <w:spacing w:val="-4"/>
        </w:rPr>
        <w:t> </w:t>
      </w:r>
      <w:r>
        <w:rPr/>
        <w:t>contas</w:t>
      </w:r>
      <w:r>
        <w:rPr>
          <w:spacing w:val="-4"/>
        </w:rPr>
        <w:t> </w:t>
      </w:r>
      <w:r>
        <w:rPr/>
        <w:t>a</w:t>
      </w:r>
      <w:r>
        <w:rPr>
          <w:spacing w:val="-8"/>
        </w:rPr>
        <w:t> </w:t>
      </w:r>
      <w:r>
        <w:rPr/>
        <w:t>receber</w:t>
      </w:r>
      <w:r>
        <w:rPr>
          <w:spacing w:val="-10"/>
        </w:rPr>
        <w:t> </w:t>
      </w:r>
      <w:r>
        <w:rPr/>
        <w:t>de</w:t>
      </w:r>
      <w:r>
        <w:rPr>
          <w:spacing w:val="-4"/>
        </w:rPr>
        <w:t> </w:t>
      </w:r>
      <w:r>
        <w:rPr/>
        <w:t>clientes</w:t>
      </w:r>
      <w:r>
        <w:rPr>
          <w:spacing w:val="-4"/>
        </w:rPr>
        <w:t> </w:t>
      </w:r>
      <w:r>
        <w:rPr/>
        <w:t>que</w:t>
      </w:r>
      <w:r>
        <w:rPr>
          <w:spacing w:val="-9"/>
        </w:rPr>
        <w:t> </w:t>
      </w:r>
      <w:r>
        <w:rPr/>
        <w:t>não</w:t>
      </w:r>
      <w:r>
        <w:rPr>
          <w:spacing w:val="-4"/>
        </w:rPr>
        <w:t> </w:t>
      </w:r>
      <w:r>
        <w:rPr/>
        <w:t>contenham</w:t>
      </w:r>
      <w:r>
        <w:rPr>
          <w:spacing w:val="-4"/>
        </w:rPr>
        <w:t> </w:t>
      </w:r>
      <w:r>
        <w:rPr/>
        <w:t>um</w:t>
      </w:r>
      <w:r>
        <w:rPr>
          <w:spacing w:val="-5"/>
        </w:rPr>
        <w:t> </w:t>
      </w:r>
      <w:r>
        <w:rPr/>
        <w:t>componente de financiamento significativo ou para as quais a Companhia tenha aplicado o expediente prático são mensuradas pelo preço de transação.</w:t>
      </w:r>
    </w:p>
    <w:p>
      <w:pPr>
        <w:pStyle w:val="BodyText"/>
        <w:spacing w:before="1"/>
      </w:pPr>
    </w:p>
    <w:p>
      <w:pPr>
        <w:pStyle w:val="BodyText"/>
        <w:ind w:left="1568" w:right="370"/>
        <w:jc w:val="both"/>
      </w:pPr>
      <w:r>
        <w:rPr/>
        <w:t>Para que um ativo financeiro seja classificado e mensurado pelo custo amortizado ou pelo valor justo por meio de outros resultados abrangentes, ele precisa gerar fluxos de caixa que sejam “exclusivamente pagamentos de principal e de juros” sobre o valor do principal em aberto. Esta avaliação é executada em nível de instrumento.</w:t>
      </w:r>
    </w:p>
    <w:p>
      <w:pPr>
        <w:pStyle w:val="BodyText"/>
        <w:spacing w:before="251"/>
        <w:ind w:left="1568" w:right="370"/>
        <w:jc w:val="both"/>
      </w:pPr>
      <w:r>
        <w:rPr/>
        <w:t>O modelo de negócios da Companhia para administrar ativos financeiros se refere a como ele gerencia seus ativos financeiros para gerar fluxos de caixa. O modelo de negócios determina se os fluxos de caixa resultarão da cobrança de fluxos de caixa contratuais, da venda dos ativos financeiros ou de ambos.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spacing w:line="213" w:lineRule="exact" w:before="0"/>
        <w:ind w:left="152" w:right="0" w:firstLine="0"/>
        <w:jc w:val="left"/>
        <w:rPr>
          <w:sz w:val="20"/>
        </w:rPr>
      </w:pPr>
      <w:r>
        <w:rPr>
          <w:spacing w:val="-5"/>
          <w:sz w:val="20"/>
        </w:rPr>
        <w:t>28</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65984">
                <wp:simplePos x="0" y="0"/>
                <wp:positionH relativeFrom="page">
                  <wp:posOffset>0</wp:posOffset>
                </wp:positionH>
                <wp:positionV relativeFrom="page">
                  <wp:posOffset>0</wp:posOffset>
                </wp:positionV>
                <wp:extent cx="7766684" cy="10058400"/>
                <wp:effectExtent l="0" t="0" r="0" b="0"/>
                <wp:wrapNone/>
                <wp:docPr id="225" name="Group 225"/>
                <wp:cNvGraphicFramePr>
                  <a:graphicFrameLocks/>
                </wp:cNvGraphicFramePr>
                <a:graphic>
                  <a:graphicData uri="http://schemas.microsoft.com/office/word/2010/wordprocessingGroup">
                    <wpg:wgp>
                      <wpg:cNvPr id="225" name="Group 225"/>
                      <wpg:cNvGrpSpPr/>
                      <wpg:grpSpPr>
                        <a:xfrm>
                          <a:off x="0" y="0"/>
                          <a:ext cx="7766684" cy="10058400"/>
                          <a:chExt cx="7766684" cy="10058400"/>
                        </a:xfrm>
                      </wpg:grpSpPr>
                      <pic:pic>
                        <pic:nvPicPr>
                          <pic:cNvPr id="226" name="Image 226"/>
                          <pic:cNvPicPr/>
                        </pic:nvPicPr>
                        <pic:blipFill>
                          <a:blip r:embed="rId81" cstate="print"/>
                          <a:stretch>
                            <a:fillRect/>
                          </a:stretch>
                        </pic:blipFill>
                        <pic:spPr>
                          <a:xfrm>
                            <a:off x="24383" y="0"/>
                            <a:ext cx="7738872" cy="10058400"/>
                          </a:xfrm>
                          <a:prstGeom prst="rect">
                            <a:avLst/>
                          </a:prstGeom>
                        </pic:spPr>
                      </pic:pic>
                      <pic:pic>
                        <pic:nvPicPr>
                          <pic:cNvPr id="227" name="Image 227"/>
                          <pic:cNvPicPr/>
                        </pic:nvPicPr>
                        <pic:blipFill>
                          <a:blip r:embed="rId13" cstate="print"/>
                          <a:stretch>
                            <a:fillRect/>
                          </a:stretch>
                        </pic:blipFill>
                        <pic:spPr>
                          <a:xfrm>
                            <a:off x="0" y="6095"/>
                            <a:ext cx="7766304" cy="859535"/>
                          </a:xfrm>
                          <a:prstGeom prst="rect">
                            <a:avLst/>
                          </a:prstGeom>
                        </pic:spPr>
                      </pic:pic>
                      <wps:wsp>
                        <wps:cNvPr id="228" name="Graphic 228"/>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229" name="Image 229"/>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50496" id="docshapegroup218" coordorigin="0,0" coordsize="12231,15840">
                <v:shape style="position:absolute;left:38;top:0;width:12188;height:15840" type="#_x0000_t75" id="docshape219" stroked="false">
                  <v:imagedata r:id="rId81" o:title=""/>
                </v:shape>
                <v:shape style="position:absolute;left:0;top:9;width:12231;height:1354" type="#_x0000_t75" id="docshape220" stroked="false">
                  <v:imagedata r:id="rId13" o:title=""/>
                </v:shape>
                <v:shape style="position:absolute;left:10118;top:14990;width:927;height:356" id="docshape221"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222"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19"/>
        </w:numPr>
        <w:tabs>
          <w:tab w:pos="579" w:val="left" w:leader="none"/>
        </w:tabs>
        <w:spacing w:line="240" w:lineRule="auto" w:before="0" w:after="0"/>
        <w:ind w:left="579" w:right="0" w:hanging="427"/>
        <w:jc w:val="left"/>
        <w:rPr>
          <w:sz w:val="24"/>
        </w:rPr>
      </w:pPr>
      <w:r>
        <w:rPr>
          <w:b/>
          <w:spacing w:val="-2"/>
          <w:sz w:val="24"/>
        </w:rPr>
        <w:t>Políticas</w:t>
      </w:r>
      <w:r>
        <w:rPr>
          <w:b/>
          <w:spacing w:val="10"/>
          <w:sz w:val="24"/>
        </w:rPr>
        <w:t> </w:t>
      </w:r>
      <w:r>
        <w:rPr>
          <w:b/>
          <w:spacing w:val="-2"/>
          <w:sz w:val="24"/>
        </w:rPr>
        <w:t>contábeis</w:t>
      </w:r>
      <w:r>
        <w:rPr>
          <w:spacing w:val="-2"/>
          <w:sz w:val="24"/>
        </w:rPr>
        <w:t>--Continuação</w:t>
      </w:r>
    </w:p>
    <w:p>
      <w:pPr>
        <w:pStyle w:val="ListParagraph"/>
        <w:numPr>
          <w:ilvl w:val="1"/>
          <w:numId w:val="15"/>
        </w:numPr>
        <w:tabs>
          <w:tab w:pos="1132" w:val="left" w:leader="none"/>
        </w:tabs>
        <w:spacing w:line="240" w:lineRule="auto" w:before="251" w:after="0"/>
        <w:ind w:left="1132" w:right="0" w:hanging="553"/>
        <w:jc w:val="left"/>
        <w:rPr>
          <w:sz w:val="22"/>
        </w:rPr>
      </w:pPr>
      <w:r>
        <w:rPr>
          <w:b/>
          <w:spacing w:val="-2"/>
          <w:sz w:val="22"/>
        </w:rPr>
        <w:t>Instrumentos</w:t>
      </w:r>
      <w:r>
        <w:rPr>
          <w:b/>
          <w:spacing w:val="26"/>
          <w:sz w:val="22"/>
        </w:rPr>
        <w:t> </w:t>
      </w:r>
      <w:r>
        <w:rPr>
          <w:b/>
          <w:spacing w:val="-2"/>
          <w:sz w:val="22"/>
        </w:rPr>
        <w:t>financeiros</w:t>
      </w:r>
      <w:r>
        <w:rPr>
          <w:spacing w:val="-2"/>
          <w:sz w:val="22"/>
        </w:rPr>
        <w:t>--Continuação</w:t>
      </w:r>
    </w:p>
    <w:p>
      <w:pPr>
        <w:pStyle w:val="ListParagraph"/>
        <w:numPr>
          <w:ilvl w:val="2"/>
          <w:numId w:val="15"/>
        </w:numPr>
        <w:tabs>
          <w:tab w:pos="1568" w:val="left" w:leader="none"/>
        </w:tabs>
        <w:spacing w:line="240" w:lineRule="auto" w:before="251" w:after="0"/>
        <w:ind w:left="1568" w:right="0" w:hanging="422"/>
        <w:jc w:val="left"/>
        <w:rPr>
          <w:sz w:val="22"/>
        </w:rPr>
      </w:pPr>
      <w:r>
        <w:rPr>
          <w:i/>
          <w:sz w:val="22"/>
        </w:rPr>
        <w:t>Ativos</w:t>
      </w:r>
      <w:r>
        <w:rPr>
          <w:i/>
          <w:spacing w:val="-4"/>
          <w:sz w:val="22"/>
        </w:rPr>
        <w:t> </w:t>
      </w:r>
      <w:r>
        <w:rPr>
          <w:i/>
          <w:sz w:val="22"/>
        </w:rPr>
        <w:t>financeiros</w:t>
      </w:r>
      <w:r>
        <w:rPr>
          <w:sz w:val="22"/>
        </w:rPr>
        <w:t>--</w:t>
      </w:r>
      <w:r>
        <w:rPr>
          <w:spacing w:val="-2"/>
          <w:sz w:val="22"/>
        </w:rPr>
        <w:t>Continuação</w:t>
      </w:r>
    </w:p>
    <w:p>
      <w:pPr>
        <w:pStyle w:val="BodyText"/>
        <w:spacing w:before="3"/>
      </w:pPr>
    </w:p>
    <w:p>
      <w:pPr>
        <w:spacing w:before="0"/>
        <w:ind w:left="1568" w:right="0" w:firstLine="0"/>
        <w:jc w:val="left"/>
        <w:rPr>
          <w:sz w:val="22"/>
        </w:rPr>
      </w:pPr>
      <w:r>
        <w:rPr>
          <w:i/>
          <w:sz w:val="22"/>
          <w:u w:val="single"/>
        </w:rPr>
        <w:t>Reconhecimento</w:t>
      </w:r>
      <w:r>
        <w:rPr>
          <w:i/>
          <w:spacing w:val="-7"/>
          <w:sz w:val="22"/>
          <w:u w:val="single"/>
        </w:rPr>
        <w:t> </w:t>
      </w:r>
      <w:r>
        <w:rPr>
          <w:i/>
          <w:sz w:val="22"/>
          <w:u w:val="single"/>
        </w:rPr>
        <w:t>inicial</w:t>
      </w:r>
      <w:r>
        <w:rPr>
          <w:i/>
          <w:spacing w:val="-10"/>
          <w:sz w:val="22"/>
          <w:u w:val="single"/>
        </w:rPr>
        <w:t> </w:t>
      </w:r>
      <w:r>
        <w:rPr>
          <w:i/>
          <w:sz w:val="22"/>
          <w:u w:val="single"/>
        </w:rPr>
        <w:t>e</w:t>
      </w:r>
      <w:r>
        <w:rPr>
          <w:i/>
          <w:spacing w:val="-9"/>
          <w:sz w:val="22"/>
          <w:u w:val="single"/>
        </w:rPr>
        <w:t> </w:t>
      </w:r>
      <w:r>
        <w:rPr>
          <w:i/>
          <w:sz w:val="22"/>
          <w:u w:val="single"/>
        </w:rPr>
        <w:t>mensuração</w:t>
      </w:r>
      <w:r>
        <w:rPr>
          <w:sz w:val="22"/>
          <w:u w:val="none"/>
        </w:rPr>
        <w:t>--</w:t>
      </w:r>
      <w:r>
        <w:rPr>
          <w:spacing w:val="-2"/>
          <w:sz w:val="22"/>
          <w:u w:val="none"/>
        </w:rPr>
        <w:t>Continuação</w:t>
      </w:r>
    </w:p>
    <w:p>
      <w:pPr>
        <w:pStyle w:val="BodyText"/>
        <w:spacing w:before="251"/>
        <w:ind w:left="1568" w:right="370"/>
        <w:jc w:val="both"/>
      </w:pPr>
      <w:r>
        <w:rPr/>
        <w:t>As compras ou vendas de ativos financeiros que exigem a entrega de ativos dentro de um prazo estabelecido por regulamento ou convenção no mercado (negociações regulares) são reconhecidas na data da negociação, ou seja, a data em que a Companhia se compromete a comprar ou vender o ativo.</w:t>
      </w:r>
    </w:p>
    <w:p>
      <w:pPr>
        <w:pStyle w:val="BodyText"/>
        <w:spacing w:before="2"/>
      </w:pPr>
    </w:p>
    <w:p>
      <w:pPr>
        <w:spacing w:before="1"/>
        <w:ind w:left="1568" w:right="0" w:firstLine="0"/>
        <w:jc w:val="both"/>
        <w:rPr>
          <w:i/>
          <w:sz w:val="22"/>
        </w:rPr>
      </w:pPr>
      <w:r>
        <w:rPr>
          <w:i/>
          <w:sz w:val="22"/>
          <w:u w:val="single"/>
        </w:rPr>
        <w:t>Mensuração</w:t>
      </w:r>
      <w:r>
        <w:rPr>
          <w:i/>
          <w:spacing w:val="-3"/>
          <w:sz w:val="22"/>
          <w:u w:val="single"/>
        </w:rPr>
        <w:t> </w:t>
      </w:r>
      <w:r>
        <w:rPr>
          <w:i/>
          <w:spacing w:val="-2"/>
          <w:sz w:val="22"/>
          <w:u w:val="single"/>
        </w:rPr>
        <w:t>subsequente</w:t>
      </w:r>
    </w:p>
    <w:p>
      <w:pPr>
        <w:pStyle w:val="BodyText"/>
        <w:spacing w:before="251"/>
        <w:ind w:left="1568" w:right="373"/>
        <w:jc w:val="both"/>
      </w:pPr>
      <w:r>
        <w:rPr/>
        <w:t>A mensuração subsequente de ativos financeiros depende da sua classificação, que pode ser da seguinte forma:</w:t>
      </w:r>
    </w:p>
    <w:p>
      <w:pPr>
        <w:pStyle w:val="ListParagraph"/>
        <w:numPr>
          <w:ilvl w:val="0"/>
          <w:numId w:val="20"/>
        </w:numPr>
        <w:tabs>
          <w:tab w:pos="1851" w:val="left" w:leader="none"/>
        </w:tabs>
        <w:spacing w:line="240" w:lineRule="auto" w:before="252" w:after="0"/>
        <w:ind w:left="1851" w:right="0" w:hanging="283"/>
        <w:jc w:val="left"/>
        <w:rPr>
          <w:sz w:val="22"/>
        </w:rPr>
      </w:pPr>
      <w:r>
        <w:rPr>
          <w:sz w:val="22"/>
        </w:rPr>
        <w:t>Ao</w:t>
      </w:r>
      <w:r>
        <w:rPr>
          <w:spacing w:val="-3"/>
          <w:sz w:val="22"/>
        </w:rPr>
        <w:t> </w:t>
      </w:r>
      <w:r>
        <w:rPr>
          <w:sz w:val="22"/>
        </w:rPr>
        <w:t>custo</w:t>
      </w:r>
      <w:r>
        <w:rPr>
          <w:spacing w:val="-3"/>
          <w:sz w:val="22"/>
        </w:rPr>
        <w:t> </w:t>
      </w:r>
      <w:r>
        <w:rPr>
          <w:spacing w:val="-2"/>
          <w:sz w:val="22"/>
        </w:rPr>
        <w:t>amortizado</w:t>
      </w:r>
    </w:p>
    <w:p>
      <w:pPr>
        <w:pStyle w:val="BodyText"/>
        <w:spacing w:before="5"/>
      </w:pPr>
    </w:p>
    <w:p>
      <w:pPr>
        <w:pStyle w:val="BodyText"/>
        <w:spacing w:line="237" w:lineRule="auto"/>
        <w:ind w:left="1568" w:right="372"/>
        <w:jc w:val="both"/>
      </w:pPr>
      <w:r>
        <w:rPr/>
        <w:t>Devem ser mensurados ao custo amortizado se ambas as seguintes condições forem </w:t>
      </w:r>
      <w:r>
        <w:rPr>
          <w:spacing w:val="-2"/>
        </w:rPr>
        <w:t>atendidas:</w:t>
      </w:r>
    </w:p>
    <w:p>
      <w:pPr>
        <w:pStyle w:val="BodyText"/>
        <w:spacing w:before="4"/>
      </w:pPr>
    </w:p>
    <w:p>
      <w:pPr>
        <w:pStyle w:val="ListParagraph"/>
        <w:numPr>
          <w:ilvl w:val="0"/>
          <w:numId w:val="21"/>
        </w:numPr>
        <w:tabs>
          <w:tab w:pos="1850" w:val="left" w:leader="none"/>
          <w:tab w:pos="1852" w:val="left" w:leader="none"/>
        </w:tabs>
        <w:spacing w:line="237" w:lineRule="auto" w:before="0" w:after="0"/>
        <w:ind w:left="1852" w:right="370" w:hanging="284"/>
        <w:jc w:val="both"/>
        <w:rPr>
          <w:sz w:val="22"/>
        </w:rPr>
      </w:pPr>
      <w:r>
        <w:rPr>
          <w:sz w:val="22"/>
        </w:rPr>
        <w:t>O</w:t>
      </w:r>
      <w:r>
        <w:rPr>
          <w:spacing w:val="-13"/>
          <w:sz w:val="22"/>
        </w:rPr>
        <w:t> </w:t>
      </w:r>
      <w:r>
        <w:rPr>
          <w:sz w:val="22"/>
        </w:rPr>
        <w:t>ativo</w:t>
      </w:r>
      <w:r>
        <w:rPr>
          <w:spacing w:val="-11"/>
          <w:sz w:val="22"/>
        </w:rPr>
        <w:t> </w:t>
      </w:r>
      <w:r>
        <w:rPr>
          <w:sz w:val="22"/>
        </w:rPr>
        <w:t>financeiro</w:t>
      </w:r>
      <w:r>
        <w:rPr>
          <w:spacing w:val="-16"/>
          <w:sz w:val="22"/>
        </w:rPr>
        <w:t> </w:t>
      </w:r>
      <w:r>
        <w:rPr>
          <w:sz w:val="22"/>
        </w:rPr>
        <w:t>for</w:t>
      </w:r>
      <w:r>
        <w:rPr>
          <w:spacing w:val="-13"/>
          <w:sz w:val="22"/>
        </w:rPr>
        <w:t> </w:t>
      </w:r>
      <w:r>
        <w:rPr>
          <w:sz w:val="22"/>
        </w:rPr>
        <w:t>mantido</w:t>
      </w:r>
      <w:r>
        <w:rPr>
          <w:spacing w:val="-14"/>
          <w:sz w:val="22"/>
        </w:rPr>
        <w:t> </w:t>
      </w:r>
      <w:r>
        <w:rPr>
          <w:sz w:val="22"/>
        </w:rPr>
        <w:t>dentro</w:t>
      </w:r>
      <w:r>
        <w:rPr>
          <w:spacing w:val="-16"/>
          <w:sz w:val="22"/>
        </w:rPr>
        <w:t> </w:t>
      </w:r>
      <w:r>
        <w:rPr>
          <w:sz w:val="22"/>
        </w:rPr>
        <w:t>de</w:t>
      </w:r>
      <w:r>
        <w:rPr>
          <w:spacing w:val="-7"/>
          <w:sz w:val="22"/>
        </w:rPr>
        <w:t> </w:t>
      </w:r>
      <w:r>
        <w:rPr>
          <w:sz w:val="22"/>
        </w:rPr>
        <w:t>modelo</w:t>
      </w:r>
      <w:r>
        <w:rPr>
          <w:spacing w:val="-13"/>
          <w:sz w:val="22"/>
        </w:rPr>
        <w:t> </w:t>
      </w:r>
      <w:r>
        <w:rPr>
          <w:sz w:val="22"/>
        </w:rPr>
        <w:t>de</w:t>
      </w:r>
      <w:r>
        <w:rPr>
          <w:spacing w:val="-12"/>
          <w:sz w:val="22"/>
        </w:rPr>
        <w:t> </w:t>
      </w:r>
      <w:r>
        <w:rPr>
          <w:sz w:val="22"/>
        </w:rPr>
        <w:t>negócios</w:t>
      </w:r>
      <w:r>
        <w:rPr>
          <w:spacing w:val="-10"/>
          <w:sz w:val="22"/>
        </w:rPr>
        <w:t> </w:t>
      </w:r>
      <w:r>
        <w:rPr>
          <w:sz w:val="22"/>
        </w:rPr>
        <w:t>cujo</w:t>
      </w:r>
      <w:r>
        <w:rPr>
          <w:spacing w:val="-11"/>
          <w:sz w:val="22"/>
        </w:rPr>
        <w:t> </w:t>
      </w:r>
      <w:r>
        <w:rPr>
          <w:sz w:val="22"/>
        </w:rPr>
        <w:t>objetivo</w:t>
      </w:r>
      <w:r>
        <w:rPr>
          <w:spacing w:val="-10"/>
          <w:sz w:val="22"/>
        </w:rPr>
        <w:t> </w:t>
      </w:r>
      <w:r>
        <w:rPr>
          <w:sz w:val="22"/>
        </w:rPr>
        <w:t>seja</w:t>
      </w:r>
      <w:r>
        <w:rPr>
          <w:spacing w:val="-9"/>
          <w:sz w:val="22"/>
        </w:rPr>
        <w:t> </w:t>
      </w:r>
      <w:r>
        <w:rPr>
          <w:sz w:val="22"/>
        </w:rPr>
        <w:t>manter ativos financeiros com o fim de receber fluxos de caixa contratuais; e</w:t>
      </w:r>
    </w:p>
    <w:p>
      <w:pPr>
        <w:pStyle w:val="BodyText"/>
        <w:spacing w:before="3"/>
      </w:pPr>
    </w:p>
    <w:p>
      <w:pPr>
        <w:pStyle w:val="ListParagraph"/>
        <w:numPr>
          <w:ilvl w:val="0"/>
          <w:numId w:val="21"/>
        </w:numPr>
        <w:tabs>
          <w:tab w:pos="1850" w:val="left" w:leader="none"/>
          <w:tab w:pos="1852" w:val="left" w:leader="none"/>
        </w:tabs>
        <w:spacing w:line="240" w:lineRule="auto" w:before="0" w:after="0"/>
        <w:ind w:left="1852" w:right="368" w:hanging="284"/>
        <w:jc w:val="both"/>
        <w:rPr>
          <w:sz w:val="22"/>
        </w:rPr>
      </w:pPr>
      <w:r>
        <w:rPr>
          <w:sz w:val="22"/>
        </w:rPr>
        <w:t>Os</w:t>
      </w:r>
      <w:r>
        <w:rPr>
          <w:spacing w:val="-3"/>
          <w:sz w:val="22"/>
        </w:rPr>
        <w:t> </w:t>
      </w:r>
      <w:r>
        <w:rPr>
          <w:sz w:val="22"/>
        </w:rPr>
        <w:t>termos</w:t>
      </w:r>
      <w:r>
        <w:rPr>
          <w:spacing w:val="-3"/>
          <w:sz w:val="22"/>
        </w:rPr>
        <w:t> </w:t>
      </w:r>
      <w:r>
        <w:rPr>
          <w:sz w:val="22"/>
        </w:rPr>
        <w:t>contratuais</w:t>
      </w:r>
      <w:r>
        <w:rPr>
          <w:spacing w:val="-13"/>
          <w:sz w:val="22"/>
        </w:rPr>
        <w:t> </w:t>
      </w:r>
      <w:r>
        <w:rPr>
          <w:sz w:val="22"/>
        </w:rPr>
        <w:t>do</w:t>
      </w:r>
      <w:r>
        <w:rPr>
          <w:spacing w:val="-7"/>
          <w:sz w:val="22"/>
        </w:rPr>
        <w:t> </w:t>
      </w:r>
      <w:r>
        <w:rPr>
          <w:sz w:val="22"/>
        </w:rPr>
        <w:t>ativo</w:t>
      </w:r>
      <w:r>
        <w:rPr>
          <w:spacing w:val="-3"/>
          <w:sz w:val="22"/>
        </w:rPr>
        <w:t> </w:t>
      </w:r>
      <w:r>
        <w:rPr>
          <w:sz w:val="22"/>
        </w:rPr>
        <w:t>financeiro</w:t>
      </w:r>
      <w:r>
        <w:rPr>
          <w:spacing w:val="-12"/>
          <w:sz w:val="22"/>
        </w:rPr>
        <w:t> </w:t>
      </w:r>
      <w:r>
        <w:rPr>
          <w:sz w:val="22"/>
        </w:rPr>
        <w:t>que</w:t>
      </w:r>
      <w:r>
        <w:rPr>
          <w:spacing w:val="-10"/>
          <w:sz w:val="22"/>
        </w:rPr>
        <w:t> </w:t>
      </w:r>
      <w:r>
        <w:rPr>
          <w:sz w:val="22"/>
        </w:rPr>
        <w:t>derem</w:t>
      </w:r>
      <w:r>
        <w:rPr>
          <w:spacing w:val="-11"/>
          <w:sz w:val="22"/>
        </w:rPr>
        <w:t> </w:t>
      </w:r>
      <w:r>
        <w:rPr>
          <w:sz w:val="22"/>
        </w:rPr>
        <w:t>origem,</w:t>
      </w:r>
      <w:r>
        <w:rPr>
          <w:spacing w:val="-12"/>
          <w:sz w:val="22"/>
        </w:rPr>
        <w:t> </w:t>
      </w:r>
      <w:r>
        <w:rPr>
          <w:sz w:val="22"/>
        </w:rPr>
        <w:t>em</w:t>
      </w:r>
      <w:r>
        <w:rPr>
          <w:spacing w:val="-11"/>
          <w:sz w:val="22"/>
        </w:rPr>
        <w:t> </w:t>
      </w:r>
      <w:r>
        <w:rPr>
          <w:sz w:val="22"/>
        </w:rPr>
        <w:t>datas</w:t>
      </w:r>
      <w:r>
        <w:rPr>
          <w:spacing w:val="-8"/>
          <w:sz w:val="22"/>
        </w:rPr>
        <w:t> </w:t>
      </w:r>
      <w:r>
        <w:rPr>
          <w:sz w:val="22"/>
        </w:rPr>
        <w:t>especificadas, a fluxos de caixa que constituam, exclusivamente, pagamentos de principal e juros sobre o valor do principal em aberto.</w:t>
      </w:r>
    </w:p>
    <w:p>
      <w:pPr>
        <w:pStyle w:val="BodyText"/>
        <w:spacing w:before="3"/>
      </w:pPr>
    </w:p>
    <w:p>
      <w:pPr>
        <w:pStyle w:val="BodyText"/>
        <w:spacing w:line="237" w:lineRule="auto"/>
        <w:ind w:left="1568" w:right="369"/>
        <w:jc w:val="both"/>
      </w:pPr>
      <w:r>
        <w:rPr/>
        <w:t>Neste</w:t>
      </w:r>
      <w:r>
        <w:rPr>
          <w:spacing w:val="-12"/>
        </w:rPr>
        <w:t> </w:t>
      </w:r>
      <w:r>
        <w:rPr/>
        <w:t>grupo</w:t>
      </w:r>
      <w:r>
        <w:rPr>
          <w:spacing w:val="-14"/>
        </w:rPr>
        <w:t> </w:t>
      </w:r>
      <w:r>
        <w:rPr/>
        <w:t>estão</w:t>
      </w:r>
      <w:r>
        <w:rPr>
          <w:spacing w:val="-12"/>
        </w:rPr>
        <w:t> </w:t>
      </w:r>
      <w:r>
        <w:rPr/>
        <w:t>inclusas</w:t>
      </w:r>
      <w:r>
        <w:rPr>
          <w:spacing w:val="-15"/>
        </w:rPr>
        <w:t> </w:t>
      </w:r>
      <w:r>
        <w:rPr/>
        <w:t>as</w:t>
      </w:r>
      <w:r>
        <w:rPr>
          <w:spacing w:val="-9"/>
        </w:rPr>
        <w:t> </w:t>
      </w:r>
      <w:r>
        <w:rPr/>
        <w:t>rubricas</w:t>
      </w:r>
      <w:r>
        <w:rPr>
          <w:spacing w:val="-9"/>
        </w:rPr>
        <w:t> </w:t>
      </w:r>
      <w:r>
        <w:rPr/>
        <w:t>de</w:t>
      </w:r>
      <w:r>
        <w:rPr>
          <w:spacing w:val="-12"/>
        </w:rPr>
        <w:t> </w:t>
      </w:r>
      <w:r>
        <w:rPr/>
        <w:t>contas</w:t>
      </w:r>
      <w:r>
        <w:rPr>
          <w:spacing w:val="-14"/>
        </w:rPr>
        <w:t> </w:t>
      </w:r>
      <w:r>
        <w:rPr/>
        <w:t>a</w:t>
      </w:r>
      <w:r>
        <w:rPr>
          <w:spacing w:val="-10"/>
        </w:rPr>
        <w:t> </w:t>
      </w:r>
      <w:r>
        <w:rPr/>
        <w:t>receber</w:t>
      </w:r>
      <w:r>
        <w:rPr>
          <w:spacing w:val="-15"/>
        </w:rPr>
        <w:t> </w:t>
      </w:r>
      <w:r>
        <w:rPr/>
        <w:t>de</w:t>
      </w:r>
      <w:r>
        <w:rPr>
          <w:spacing w:val="-7"/>
        </w:rPr>
        <w:t> </w:t>
      </w:r>
      <w:r>
        <w:rPr/>
        <w:t>clientes,</w:t>
      </w:r>
      <w:r>
        <w:rPr>
          <w:spacing w:val="-10"/>
        </w:rPr>
        <w:t> </w:t>
      </w:r>
      <w:r>
        <w:rPr/>
        <w:t>contas</w:t>
      </w:r>
      <w:r>
        <w:rPr>
          <w:spacing w:val="-9"/>
        </w:rPr>
        <w:t> </w:t>
      </w:r>
      <w:r>
        <w:rPr/>
        <w:t>a</w:t>
      </w:r>
      <w:r>
        <w:rPr>
          <w:spacing w:val="-10"/>
        </w:rPr>
        <w:t> </w:t>
      </w:r>
      <w:r>
        <w:rPr/>
        <w:t>receber de partes relacionadas.</w:t>
      </w:r>
    </w:p>
    <w:p>
      <w:pPr>
        <w:pStyle w:val="BodyText"/>
        <w:spacing w:before="2"/>
      </w:pPr>
    </w:p>
    <w:p>
      <w:pPr>
        <w:pStyle w:val="ListParagraph"/>
        <w:numPr>
          <w:ilvl w:val="0"/>
          <w:numId w:val="20"/>
        </w:numPr>
        <w:tabs>
          <w:tab w:pos="1851" w:val="left" w:leader="none"/>
        </w:tabs>
        <w:spacing w:line="240" w:lineRule="auto" w:before="0" w:after="0"/>
        <w:ind w:left="1851" w:right="0" w:hanging="283"/>
        <w:jc w:val="left"/>
        <w:rPr>
          <w:sz w:val="22"/>
        </w:rPr>
      </w:pPr>
      <w:r>
        <w:rPr>
          <w:sz w:val="22"/>
        </w:rPr>
        <w:t>Ao valor</w:t>
      </w:r>
      <w:r>
        <w:rPr>
          <w:spacing w:val="-3"/>
          <w:sz w:val="22"/>
        </w:rPr>
        <w:t> </w:t>
      </w:r>
      <w:r>
        <w:rPr>
          <w:sz w:val="22"/>
        </w:rPr>
        <w:t>justo</w:t>
      </w:r>
      <w:r>
        <w:rPr>
          <w:spacing w:val="-3"/>
          <w:sz w:val="22"/>
        </w:rPr>
        <w:t> </w:t>
      </w:r>
      <w:r>
        <w:rPr>
          <w:sz w:val="22"/>
        </w:rPr>
        <w:t>por</w:t>
      </w:r>
      <w:r>
        <w:rPr>
          <w:spacing w:val="-3"/>
          <w:sz w:val="22"/>
        </w:rPr>
        <w:t> </w:t>
      </w:r>
      <w:r>
        <w:rPr>
          <w:sz w:val="22"/>
        </w:rPr>
        <w:t>meio</w:t>
      </w:r>
      <w:r>
        <w:rPr>
          <w:spacing w:val="-3"/>
          <w:sz w:val="22"/>
        </w:rPr>
        <w:t> </w:t>
      </w:r>
      <w:r>
        <w:rPr>
          <w:sz w:val="22"/>
        </w:rPr>
        <w:t>do </w:t>
      </w:r>
      <w:r>
        <w:rPr>
          <w:spacing w:val="-2"/>
          <w:sz w:val="22"/>
        </w:rPr>
        <w:t>resultado</w:t>
      </w:r>
    </w:p>
    <w:p>
      <w:pPr>
        <w:pStyle w:val="BodyText"/>
        <w:spacing w:before="251"/>
        <w:ind w:left="1568" w:right="371"/>
        <w:jc w:val="both"/>
      </w:pPr>
      <w:r>
        <w:rPr/>
        <w:t>O ativo financeiro deve ser mensurado ao valor justo por meio do resultado, a menos que</w:t>
      </w:r>
      <w:r>
        <w:rPr>
          <w:spacing w:val="-11"/>
        </w:rPr>
        <w:t> </w:t>
      </w:r>
      <w:r>
        <w:rPr/>
        <w:t>seja</w:t>
      </w:r>
      <w:r>
        <w:rPr>
          <w:spacing w:val="-14"/>
        </w:rPr>
        <w:t> </w:t>
      </w:r>
      <w:r>
        <w:rPr/>
        <w:t>mensurado</w:t>
      </w:r>
      <w:r>
        <w:rPr>
          <w:spacing w:val="-10"/>
        </w:rPr>
        <w:t> </w:t>
      </w:r>
      <w:r>
        <w:rPr/>
        <w:t>ao</w:t>
      </w:r>
      <w:r>
        <w:rPr>
          <w:spacing w:val="-12"/>
        </w:rPr>
        <w:t> </w:t>
      </w:r>
      <w:r>
        <w:rPr/>
        <w:t>custo</w:t>
      </w:r>
      <w:r>
        <w:rPr>
          <w:spacing w:val="-15"/>
        </w:rPr>
        <w:t> </w:t>
      </w:r>
      <w:r>
        <w:rPr/>
        <w:t>amortizado</w:t>
      </w:r>
      <w:r>
        <w:rPr>
          <w:spacing w:val="-10"/>
        </w:rPr>
        <w:t> </w:t>
      </w:r>
      <w:r>
        <w:rPr/>
        <w:t>ou</w:t>
      </w:r>
      <w:r>
        <w:rPr>
          <w:spacing w:val="-16"/>
        </w:rPr>
        <w:t> </w:t>
      </w:r>
      <w:r>
        <w:rPr/>
        <w:t>ao</w:t>
      </w:r>
      <w:r>
        <w:rPr>
          <w:spacing w:val="-7"/>
        </w:rPr>
        <w:t> </w:t>
      </w:r>
      <w:r>
        <w:rPr/>
        <w:t>valor</w:t>
      </w:r>
      <w:r>
        <w:rPr>
          <w:spacing w:val="-11"/>
        </w:rPr>
        <w:t> </w:t>
      </w:r>
      <w:r>
        <w:rPr/>
        <w:t>justo</w:t>
      </w:r>
      <w:r>
        <w:rPr>
          <w:spacing w:val="-12"/>
        </w:rPr>
        <w:t> </w:t>
      </w:r>
      <w:r>
        <w:rPr/>
        <w:t>por</w:t>
      </w:r>
      <w:r>
        <w:rPr>
          <w:spacing w:val="-13"/>
        </w:rPr>
        <w:t> </w:t>
      </w:r>
      <w:r>
        <w:rPr/>
        <w:t>meio</w:t>
      </w:r>
      <w:r>
        <w:rPr>
          <w:spacing w:val="-14"/>
        </w:rPr>
        <w:t> </w:t>
      </w:r>
      <w:r>
        <w:rPr/>
        <w:t>de</w:t>
      </w:r>
      <w:r>
        <w:rPr>
          <w:spacing w:val="-12"/>
        </w:rPr>
        <w:t> </w:t>
      </w:r>
      <w:r>
        <w:rPr/>
        <w:t>outros</w:t>
      </w:r>
      <w:r>
        <w:rPr>
          <w:spacing w:val="-10"/>
        </w:rPr>
        <w:t> </w:t>
      </w:r>
      <w:r>
        <w:rPr/>
        <w:t>resultados </w:t>
      </w:r>
      <w:r>
        <w:rPr>
          <w:spacing w:val="-2"/>
        </w:rPr>
        <w:t>abrangentes.</w:t>
      </w:r>
    </w:p>
    <w:p>
      <w:pPr>
        <w:pStyle w:val="BodyText"/>
        <w:spacing w:before="1"/>
      </w:pPr>
    </w:p>
    <w:p>
      <w:pPr>
        <w:pStyle w:val="BodyText"/>
        <w:ind w:left="1568" w:right="366"/>
        <w:jc w:val="both"/>
      </w:pPr>
      <w:r>
        <w:rPr/>
        <w:t>Neste grupo estão inclusas as rubricas caixa e equivalentes de caixa, aplicações financeiras e instrumentos financeiros (</w:t>
      </w:r>
      <w:r>
        <w:rPr>
          <w:i/>
        </w:rPr>
        <w:t>swap)</w:t>
      </w: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8"/>
        <w:rPr>
          <w:sz w:val="20"/>
        </w:rPr>
      </w:pPr>
    </w:p>
    <w:p>
      <w:pPr>
        <w:spacing w:line="213" w:lineRule="exact" w:before="0"/>
        <w:ind w:left="152" w:right="0" w:firstLine="0"/>
        <w:jc w:val="left"/>
        <w:rPr>
          <w:sz w:val="20"/>
        </w:rPr>
      </w:pPr>
      <w:r>
        <w:rPr>
          <w:spacing w:val="-5"/>
          <w:sz w:val="20"/>
        </w:rPr>
        <w:t>29</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66496">
                <wp:simplePos x="0" y="0"/>
                <wp:positionH relativeFrom="page">
                  <wp:posOffset>0</wp:posOffset>
                </wp:positionH>
                <wp:positionV relativeFrom="page">
                  <wp:posOffset>0</wp:posOffset>
                </wp:positionV>
                <wp:extent cx="7766684" cy="10058400"/>
                <wp:effectExtent l="0" t="0" r="0" b="0"/>
                <wp:wrapNone/>
                <wp:docPr id="230" name="Group 230"/>
                <wp:cNvGraphicFramePr>
                  <a:graphicFrameLocks/>
                </wp:cNvGraphicFramePr>
                <a:graphic>
                  <a:graphicData uri="http://schemas.microsoft.com/office/word/2010/wordprocessingGroup">
                    <wpg:wgp>
                      <wpg:cNvPr id="230" name="Group 230"/>
                      <wpg:cNvGrpSpPr/>
                      <wpg:grpSpPr>
                        <a:xfrm>
                          <a:off x="0" y="0"/>
                          <a:ext cx="7766684" cy="10058400"/>
                          <a:chExt cx="7766684" cy="10058400"/>
                        </a:xfrm>
                      </wpg:grpSpPr>
                      <pic:pic>
                        <pic:nvPicPr>
                          <pic:cNvPr id="231" name="Image 231"/>
                          <pic:cNvPicPr/>
                        </pic:nvPicPr>
                        <pic:blipFill>
                          <a:blip r:embed="rId81" cstate="print"/>
                          <a:stretch>
                            <a:fillRect/>
                          </a:stretch>
                        </pic:blipFill>
                        <pic:spPr>
                          <a:xfrm>
                            <a:off x="24383" y="0"/>
                            <a:ext cx="7738872" cy="10058400"/>
                          </a:xfrm>
                          <a:prstGeom prst="rect">
                            <a:avLst/>
                          </a:prstGeom>
                        </pic:spPr>
                      </pic:pic>
                      <pic:pic>
                        <pic:nvPicPr>
                          <pic:cNvPr id="232" name="Image 232"/>
                          <pic:cNvPicPr/>
                        </pic:nvPicPr>
                        <pic:blipFill>
                          <a:blip r:embed="rId13" cstate="print"/>
                          <a:stretch>
                            <a:fillRect/>
                          </a:stretch>
                        </pic:blipFill>
                        <pic:spPr>
                          <a:xfrm>
                            <a:off x="0" y="6095"/>
                            <a:ext cx="7766304" cy="859535"/>
                          </a:xfrm>
                          <a:prstGeom prst="rect">
                            <a:avLst/>
                          </a:prstGeom>
                        </pic:spPr>
                      </pic:pic>
                      <wps:wsp>
                        <wps:cNvPr id="233" name="Graphic 233"/>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234" name="Image 234"/>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49984" id="docshapegroup223" coordorigin="0,0" coordsize="12231,15840">
                <v:shape style="position:absolute;left:38;top:0;width:12188;height:15840" type="#_x0000_t75" id="docshape224" stroked="false">
                  <v:imagedata r:id="rId81" o:title=""/>
                </v:shape>
                <v:shape style="position:absolute;left:0;top:9;width:12231;height:1354" type="#_x0000_t75" id="docshape225" stroked="false">
                  <v:imagedata r:id="rId13" o:title=""/>
                </v:shape>
                <v:shape style="position:absolute;left:10118;top:14990;width:927;height:356" id="docshape226"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227"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22"/>
        </w:numPr>
        <w:tabs>
          <w:tab w:pos="579" w:val="left" w:leader="none"/>
        </w:tabs>
        <w:spacing w:line="240" w:lineRule="auto" w:before="0" w:after="0"/>
        <w:ind w:left="579" w:right="0" w:hanging="427"/>
        <w:jc w:val="left"/>
        <w:rPr>
          <w:sz w:val="24"/>
        </w:rPr>
      </w:pPr>
      <w:r>
        <w:rPr>
          <w:b/>
          <w:spacing w:val="-2"/>
          <w:sz w:val="24"/>
        </w:rPr>
        <w:t>Políticas</w:t>
      </w:r>
      <w:r>
        <w:rPr>
          <w:b/>
          <w:spacing w:val="10"/>
          <w:sz w:val="24"/>
        </w:rPr>
        <w:t> </w:t>
      </w:r>
      <w:r>
        <w:rPr>
          <w:b/>
          <w:spacing w:val="-2"/>
          <w:sz w:val="24"/>
        </w:rPr>
        <w:t>contábeis</w:t>
      </w:r>
      <w:r>
        <w:rPr>
          <w:spacing w:val="-2"/>
          <w:sz w:val="24"/>
        </w:rPr>
        <w:t>--Continuação</w:t>
      </w:r>
    </w:p>
    <w:p>
      <w:pPr>
        <w:pStyle w:val="ListParagraph"/>
        <w:numPr>
          <w:ilvl w:val="1"/>
          <w:numId w:val="10"/>
        </w:numPr>
        <w:tabs>
          <w:tab w:pos="1132" w:val="left" w:leader="none"/>
        </w:tabs>
        <w:spacing w:line="240" w:lineRule="auto" w:before="251" w:after="0"/>
        <w:ind w:left="1132" w:right="0" w:hanging="553"/>
        <w:jc w:val="left"/>
        <w:rPr>
          <w:sz w:val="22"/>
        </w:rPr>
      </w:pPr>
      <w:r>
        <w:rPr>
          <w:b/>
          <w:spacing w:val="-2"/>
          <w:sz w:val="22"/>
        </w:rPr>
        <w:t>Instrumentos</w:t>
      </w:r>
      <w:r>
        <w:rPr>
          <w:b/>
          <w:spacing w:val="26"/>
          <w:sz w:val="22"/>
        </w:rPr>
        <w:t> </w:t>
      </w:r>
      <w:r>
        <w:rPr>
          <w:b/>
          <w:spacing w:val="-2"/>
          <w:sz w:val="22"/>
        </w:rPr>
        <w:t>financeiros</w:t>
      </w:r>
      <w:r>
        <w:rPr>
          <w:spacing w:val="-2"/>
          <w:sz w:val="22"/>
        </w:rPr>
        <w:t>--Continuação</w:t>
      </w:r>
    </w:p>
    <w:p>
      <w:pPr>
        <w:tabs>
          <w:tab w:pos="1568" w:val="left" w:leader="none"/>
        </w:tabs>
        <w:spacing w:before="251"/>
        <w:ind w:left="1146" w:right="0" w:firstLine="0"/>
        <w:jc w:val="left"/>
        <w:rPr>
          <w:sz w:val="22"/>
        </w:rPr>
      </w:pPr>
      <w:r>
        <w:rPr>
          <w:spacing w:val="-5"/>
          <w:sz w:val="22"/>
        </w:rPr>
        <w:t>(i)</w:t>
      </w:r>
      <w:r>
        <w:rPr>
          <w:sz w:val="22"/>
        </w:rPr>
        <w:tab/>
      </w:r>
      <w:r>
        <w:rPr>
          <w:i/>
          <w:sz w:val="22"/>
        </w:rPr>
        <w:t>Ativos</w:t>
      </w:r>
      <w:r>
        <w:rPr>
          <w:i/>
          <w:spacing w:val="-4"/>
          <w:sz w:val="22"/>
        </w:rPr>
        <w:t> </w:t>
      </w:r>
      <w:r>
        <w:rPr>
          <w:i/>
          <w:sz w:val="22"/>
        </w:rPr>
        <w:t>financeiros</w:t>
      </w:r>
      <w:r>
        <w:rPr>
          <w:sz w:val="22"/>
        </w:rPr>
        <w:t>--</w:t>
      </w:r>
      <w:r>
        <w:rPr>
          <w:spacing w:val="-2"/>
          <w:sz w:val="22"/>
        </w:rPr>
        <w:t>Continuação</w:t>
      </w:r>
    </w:p>
    <w:p>
      <w:pPr>
        <w:pStyle w:val="BodyText"/>
        <w:spacing w:before="3"/>
      </w:pPr>
    </w:p>
    <w:p>
      <w:pPr>
        <w:spacing w:before="0"/>
        <w:ind w:left="1568" w:right="0" w:firstLine="0"/>
        <w:jc w:val="left"/>
        <w:rPr>
          <w:i/>
          <w:sz w:val="22"/>
        </w:rPr>
      </w:pPr>
      <w:r>
        <w:rPr>
          <w:i/>
          <w:sz w:val="22"/>
          <w:u w:val="single"/>
        </w:rPr>
        <w:t>Desreconhecimento</w:t>
      </w:r>
      <w:r>
        <w:rPr>
          <w:i/>
          <w:spacing w:val="-9"/>
          <w:sz w:val="22"/>
          <w:u w:val="single"/>
        </w:rPr>
        <w:t> </w:t>
      </w:r>
      <w:r>
        <w:rPr>
          <w:i/>
          <w:sz w:val="22"/>
          <w:u w:val="single"/>
        </w:rPr>
        <w:t>e</w:t>
      </w:r>
      <w:r>
        <w:rPr>
          <w:i/>
          <w:spacing w:val="-7"/>
          <w:sz w:val="22"/>
          <w:u w:val="single"/>
        </w:rPr>
        <w:t> </w:t>
      </w:r>
      <w:r>
        <w:rPr>
          <w:i/>
          <w:sz w:val="22"/>
          <w:u w:val="single"/>
        </w:rPr>
        <w:t>compensação</w:t>
      </w:r>
      <w:r>
        <w:rPr>
          <w:i/>
          <w:spacing w:val="-5"/>
          <w:sz w:val="22"/>
          <w:u w:val="single"/>
        </w:rPr>
        <w:t> </w:t>
      </w:r>
      <w:r>
        <w:rPr>
          <w:i/>
          <w:sz w:val="22"/>
          <w:u w:val="single"/>
        </w:rPr>
        <w:t>de</w:t>
      </w:r>
      <w:r>
        <w:rPr>
          <w:i/>
          <w:spacing w:val="-7"/>
          <w:sz w:val="22"/>
          <w:u w:val="single"/>
        </w:rPr>
        <w:t> </w:t>
      </w:r>
      <w:r>
        <w:rPr>
          <w:i/>
          <w:sz w:val="22"/>
          <w:u w:val="single"/>
        </w:rPr>
        <w:t>instrumentos</w:t>
      </w:r>
      <w:r>
        <w:rPr>
          <w:i/>
          <w:spacing w:val="-6"/>
          <w:sz w:val="22"/>
          <w:u w:val="single"/>
        </w:rPr>
        <w:t> </w:t>
      </w:r>
      <w:r>
        <w:rPr>
          <w:i/>
          <w:spacing w:val="-2"/>
          <w:sz w:val="22"/>
          <w:u w:val="single"/>
        </w:rPr>
        <w:t>financeiros</w:t>
      </w:r>
    </w:p>
    <w:p>
      <w:pPr>
        <w:pStyle w:val="BodyText"/>
        <w:spacing w:before="251"/>
        <w:ind w:left="1568" w:right="367"/>
        <w:jc w:val="both"/>
      </w:pPr>
      <w:r>
        <w:rPr/>
        <w:t>Ativos</w:t>
      </w:r>
      <w:r>
        <w:rPr>
          <w:spacing w:val="-12"/>
        </w:rPr>
        <w:t> </w:t>
      </w:r>
      <w:r>
        <w:rPr/>
        <w:t>e</w:t>
      </w:r>
      <w:r>
        <w:rPr>
          <w:spacing w:val="-3"/>
        </w:rPr>
        <w:t> </w:t>
      </w:r>
      <w:r>
        <w:rPr/>
        <w:t>passivos</w:t>
      </w:r>
      <w:r>
        <w:rPr>
          <w:spacing w:val="-8"/>
        </w:rPr>
        <w:t> </w:t>
      </w:r>
      <w:r>
        <w:rPr/>
        <w:t>financeiros</w:t>
      </w:r>
      <w:r>
        <w:rPr>
          <w:spacing w:val="-7"/>
        </w:rPr>
        <w:t> </w:t>
      </w:r>
      <w:r>
        <w:rPr/>
        <w:t>são</w:t>
      </w:r>
      <w:r>
        <w:rPr>
          <w:spacing w:val="-7"/>
        </w:rPr>
        <w:t> </w:t>
      </w:r>
      <w:r>
        <w:rPr/>
        <w:t>compensados</w:t>
      </w:r>
      <w:r>
        <w:rPr>
          <w:spacing w:val="-12"/>
        </w:rPr>
        <w:t> </w:t>
      </w:r>
      <w:r>
        <w:rPr/>
        <w:t>e</w:t>
      </w:r>
      <w:r>
        <w:rPr>
          <w:spacing w:val="-10"/>
        </w:rPr>
        <w:t> </w:t>
      </w:r>
      <w:r>
        <w:rPr/>
        <w:t>o</w:t>
      </w:r>
      <w:r>
        <w:rPr>
          <w:spacing w:val="-3"/>
        </w:rPr>
        <w:t> </w:t>
      </w:r>
      <w:r>
        <w:rPr/>
        <w:t>valor</w:t>
      </w:r>
      <w:r>
        <w:rPr>
          <w:spacing w:val="-3"/>
        </w:rPr>
        <w:t> </w:t>
      </w:r>
      <w:r>
        <w:rPr/>
        <w:t>líquido</w:t>
      </w:r>
      <w:r>
        <w:rPr>
          <w:spacing w:val="-7"/>
        </w:rPr>
        <w:t> </w:t>
      </w:r>
      <w:r>
        <w:rPr/>
        <w:t>é</w:t>
      </w:r>
      <w:r>
        <w:rPr>
          <w:spacing w:val="-3"/>
        </w:rPr>
        <w:t> </w:t>
      </w:r>
      <w:r>
        <w:rPr/>
        <w:t>reportado</w:t>
      </w:r>
      <w:r>
        <w:rPr>
          <w:spacing w:val="-10"/>
        </w:rPr>
        <w:t> </w:t>
      </w:r>
      <w:r>
        <w:rPr/>
        <w:t>no</w:t>
      </w:r>
      <w:r>
        <w:rPr>
          <w:spacing w:val="-7"/>
        </w:rPr>
        <w:t> </w:t>
      </w:r>
      <w:r>
        <w:rPr/>
        <w:t>balanço patrimonial quando há um direito legal de compensar os valores reconhecidos e há a intenção de liquidá-los em uma base líquida, ou realizar o ativo e liquidar o passivo </w:t>
      </w:r>
      <w:r>
        <w:rPr>
          <w:spacing w:val="-2"/>
        </w:rPr>
        <w:t>simultaneamente.</w:t>
      </w:r>
    </w:p>
    <w:p>
      <w:pPr>
        <w:pStyle w:val="BodyText"/>
        <w:spacing w:before="2"/>
      </w:pPr>
    </w:p>
    <w:p>
      <w:pPr>
        <w:pStyle w:val="BodyText"/>
        <w:spacing w:before="1"/>
        <w:ind w:left="1568" w:right="371"/>
        <w:jc w:val="both"/>
      </w:pPr>
      <w:r>
        <w:rPr/>
        <w:t>Um passivo financeiro é desreconhecido quando sua obrigação contratual é extinta, cancelada ou expirada. A diferença entre o valor contábil extinto e a contraprestação paga</w:t>
      </w:r>
      <w:r>
        <w:rPr>
          <w:spacing w:val="-8"/>
        </w:rPr>
        <w:t> </w:t>
      </w:r>
      <w:r>
        <w:rPr/>
        <w:t>(incluindo</w:t>
      </w:r>
      <w:r>
        <w:rPr>
          <w:spacing w:val="-9"/>
        </w:rPr>
        <w:t> </w:t>
      </w:r>
      <w:r>
        <w:rPr/>
        <w:t>ativos</w:t>
      </w:r>
      <w:r>
        <w:rPr>
          <w:spacing w:val="-12"/>
        </w:rPr>
        <w:t> </w:t>
      </w:r>
      <w:r>
        <w:rPr/>
        <w:t>transferidos</w:t>
      </w:r>
      <w:r>
        <w:rPr>
          <w:spacing w:val="-12"/>
        </w:rPr>
        <w:t> </w:t>
      </w:r>
      <w:r>
        <w:rPr/>
        <w:t>que</w:t>
      </w:r>
      <w:r>
        <w:rPr>
          <w:spacing w:val="-10"/>
        </w:rPr>
        <w:t> </w:t>
      </w:r>
      <w:r>
        <w:rPr/>
        <w:t>não</w:t>
      </w:r>
      <w:r>
        <w:rPr>
          <w:spacing w:val="-10"/>
        </w:rPr>
        <w:t> </w:t>
      </w:r>
      <w:r>
        <w:rPr/>
        <w:t>transitam</w:t>
      </w:r>
      <w:r>
        <w:rPr>
          <w:spacing w:val="-4"/>
        </w:rPr>
        <w:t> </w:t>
      </w:r>
      <w:r>
        <w:rPr/>
        <w:t>pelo</w:t>
      </w:r>
      <w:r>
        <w:rPr>
          <w:spacing w:val="-8"/>
        </w:rPr>
        <w:t> </w:t>
      </w:r>
      <w:r>
        <w:rPr/>
        <w:t>caixa</w:t>
      </w:r>
      <w:r>
        <w:rPr>
          <w:spacing w:val="-13"/>
        </w:rPr>
        <w:t> </w:t>
      </w:r>
      <w:r>
        <w:rPr/>
        <w:t>ou</w:t>
      </w:r>
      <w:r>
        <w:rPr>
          <w:spacing w:val="-7"/>
        </w:rPr>
        <w:t> </w:t>
      </w:r>
      <w:r>
        <w:rPr/>
        <w:t>passivos</w:t>
      </w:r>
      <w:r>
        <w:rPr>
          <w:spacing w:val="-10"/>
        </w:rPr>
        <w:t> </w:t>
      </w:r>
      <w:r>
        <w:rPr/>
        <w:t>assumidos) é reconhecida no resultado.</w:t>
      </w:r>
    </w:p>
    <w:p>
      <w:pPr>
        <w:spacing w:before="250"/>
        <w:ind w:left="1568" w:right="0" w:firstLine="0"/>
        <w:jc w:val="both"/>
        <w:rPr>
          <w:i/>
          <w:sz w:val="22"/>
        </w:rPr>
      </w:pPr>
      <w:r>
        <w:rPr>
          <w:i/>
          <w:sz w:val="22"/>
          <w:u w:val="single"/>
        </w:rPr>
        <w:t>Redução</w:t>
      </w:r>
      <w:r>
        <w:rPr>
          <w:i/>
          <w:spacing w:val="-1"/>
          <w:sz w:val="22"/>
          <w:u w:val="single"/>
        </w:rPr>
        <w:t> </w:t>
      </w:r>
      <w:r>
        <w:rPr>
          <w:i/>
          <w:sz w:val="22"/>
          <w:u w:val="single"/>
        </w:rPr>
        <w:t>do</w:t>
      </w:r>
      <w:r>
        <w:rPr>
          <w:i/>
          <w:spacing w:val="-3"/>
          <w:sz w:val="22"/>
          <w:u w:val="single"/>
        </w:rPr>
        <w:t> </w:t>
      </w:r>
      <w:r>
        <w:rPr>
          <w:i/>
          <w:sz w:val="22"/>
          <w:u w:val="single"/>
        </w:rPr>
        <w:t>valor</w:t>
      </w:r>
      <w:r>
        <w:rPr>
          <w:i/>
          <w:spacing w:val="-3"/>
          <w:sz w:val="22"/>
          <w:u w:val="single"/>
        </w:rPr>
        <w:t> </w:t>
      </w:r>
      <w:r>
        <w:rPr>
          <w:i/>
          <w:sz w:val="22"/>
          <w:u w:val="single"/>
        </w:rPr>
        <w:t>recuperável</w:t>
      </w:r>
      <w:r>
        <w:rPr>
          <w:i/>
          <w:spacing w:val="-3"/>
          <w:sz w:val="22"/>
          <w:u w:val="single"/>
        </w:rPr>
        <w:t> </w:t>
      </w:r>
      <w:r>
        <w:rPr>
          <w:i/>
          <w:sz w:val="22"/>
          <w:u w:val="single"/>
        </w:rPr>
        <w:t>de</w:t>
      </w:r>
      <w:r>
        <w:rPr>
          <w:i/>
          <w:spacing w:val="-7"/>
          <w:sz w:val="22"/>
          <w:u w:val="single"/>
        </w:rPr>
        <w:t> </w:t>
      </w:r>
      <w:r>
        <w:rPr>
          <w:i/>
          <w:sz w:val="22"/>
          <w:u w:val="single"/>
        </w:rPr>
        <w:t>ativos</w:t>
      </w:r>
      <w:r>
        <w:rPr>
          <w:i/>
          <w:spacing w:val="-3"/>
          <w:sz w:val="22"/>
          <w:u w:val="single"/>
        </w:rPr>
        <w:t> </w:t>
      </w:r>
      <w:r>
        <w:rPr>
          <w:i/>
          <w:spacing w:val="-2"/>
          <w:sz w:val="22"/>
          <w:u w:val="single"/>
        </w:rPr>
        <w:t>financeiros</w:t>
      </w:r>
    </w:p>
    <w:p>
      <w:pPr>
        <w:pStyle w:val="BodyText"/>
        <w:spacing w:before="184"/>
        <w:ind w:left="1568" w:right="367"/>
        <w:jc w:val="both"/>
      </w:pPr>
      <w:r>
        <w:rPr/>
        <w:t>Nas</w:t>
      </w:r>
      <w:r>
        <w:rPr>
          <w:spacing w:val="-3"/>
        </w:rPr>
        <w:t> </w:t>
      </w:r>
      <w:r>
        <w:rPr/>
        <w:t>datas</w:t>
      </w:r>
      <w:r>
        <w:rPr>
          <w:spacing w:val="-9"/>
        </w:rPr>
        <w:t> </w:t>
      </w:r>
      <w:r>
        <w:rPr/>
        <w:t>do</w:t>
      </w:r>
      <w:r>
        <w:rPr>
          <w:spacing w:val="-7"/>
        </w:rPr>
        <w:t> </w:t>
      </w:r>
      <w:r>
        <w:rPr/>
        <w:t>balanço</w:t>
      </w:r>
      <w:r>
        <w:rPr>
          <w:spacing w:val="-7"/>
        </w:rPr>
        <w:t> </w:t>
      </w:r>
      <w:r>
        <w:rPr/>
        <w:t>a</w:t>
      </w:r>
      <w:r>
        <w:rPr>
          <w:spacing w:val="-3"/>
        </w:rPr>
        <w:t> </w:t>
      </w:r>
      <w:r>
        <w:rPr/>
        <w:t>Companhia</w:t>
      </w:r>
      <w:r>
        <w:rPr>
          <w:spacing w:val="-7"/>
        </w:rPr>
        <w:t> </w:t>
      </w:r>
      <w:r>
        <w:rPr/>
        <w:t>avalia</w:t>
      </w:r>
      <w:r>
        <w:rPr>
          <w:spacing w:val="-11"/>
        </w:rPr>
        <w:t> </w:t>
      </w:r>
      <w:r>
        <w:rPr/>
        <w:t>a</w:t>
      </w:r>
      <w:r>
        <w:rPr>
          <w:spacing w:val="-3"/>
        </w:rPr>
        <w:t> </w:t>
      </w:r>
      <w:r>
        <w:rPr/>
        <w:t>existência</w:t>
      </w:r>
      <w:r>
        <w:rPr>
          <w:spacing w:val="-9"/>
        </w:rPr>
        <w:t> </w:t>
      </w:r>
      <w:r>
        <w:rPr/>
        <w:t>de</w:t>
      </w:r>
      <w:r>
        <w:rPr>
          <w:spacing w:val="-7"/>
        </w:rPr>
        <w:t> </w:t>
      </w:r>
      <w:r>
        <w:rPr/>
        <w:t>indicadores</w:t>
      </w:r>
      <w:r>
        <w:rPr>
          <w:spacing w:val="-10"/>
        </w:rPr>
        <w:t> </w:t>
      </w:r>
      <w:r>
        <w:rPr/>
        <w:t>que</w:t>
      </w:r>
      <w:r>
        <w:rPr>
          <w:spacing w:val="-9"/>
        </w:rPr>
        <w:t> </w:t>
      </w:r>
      <w:r>
        <w:rPr/>
        <w:t>determine</w:t>
      </w:r>
      <w:r>
        <w:rPr>
          <w:spacing w:val="-8"/>
        </w:rPr>
        <w:t> </w:t>
      </w:r>
      <w:r>
        <w:rPr/>
        <w:t>se o</w:t>
      </w:r>
      <w:r>
        <w:rPr>
          <w:spacing w:val="-5"/>
        </w:rPr>
        <w:t> </w:t>
      </w:r>
      <w:r>
        <w:rPr/>
        <w:t>ativo</w:t>
      </w:r>
      <w:r>
        <w:rPr>
          <w:spacing w:val="-5"/>
        </w:rPr>
        <w:t> </w:t>
      </w:r>
      <w:r>
        <w:rPr/>
        <w:t>financeiro</w:t>
      </w:r>
      <w:r>
        <w:rPr>
          <w:spacing w:val="-5"/>
        </w:rPr>
        <w:t> </w:t>
      </w:r>
      <w:r>
        <w:rPr/>
        <w:t>ou</w:t>
      </w:r>
      <w:r>
        <w:rPr>
          <w:spacing w:val="-5"/>
        </w:rPr>
        <w:t> </w:t>
      </w:r>
      <w:r>
        <w:rPr/>
        <w:t>grupo</w:t>
      </w:r>
      <w:r>
        <w:rPr>
          <w:spacing w:val="-5"/>
        </w:rPr>
        <w:t> </w:t>
      </w:r>
      <w:r>
        <w:rPr/>
        <w:t>de</w:t>
      </w:r>
      <w:r>
        <w:rPr>
          <w:spacing w:val="-10"/>
        </w:rPr>
        <w:t> </w:t>
      </w:r>
      <w:r>
        <w:rPr/>
        <w:t>ativos</w:t>
      </w:r>
      <w:r>
        <w:rPr>
          <w:spacing w:val="-5"/>
        </w:rPr>
        <w:t> </w:t>
      </w:r>
      <w:r>
        <w:rPr/>
        <w:t>financeiros</w:t>
      </w:r>
      <w:r>
        <w:rPr>
          <w:spacing w:val="-5"/>
        </w:rPr>
        <w:t> </w:t>
      </w:r>
      <w:r>
        <w:rPr/>
        <w:t>possam</w:t>
      </w:r>
      <w:r>
        <w:rPr>
          <w:spacing w:val="-5"/>
        </w:rPr>
        <w:t> </w:t>
      </w:r>
      <w:r>
        <w:rPr/>
        <w:t>não</w:t>
      </w:r>
      <w:r>
        <w:rPr>
          <w:spacing w:val="-5"/>
        </w:rPr>
        <w:t> </w:t>
      </w:r>
      <w:r>
        <w:rPr/>
        <w:t>ser</w:t>
      </w:r>
      <w:r>
        <w:rPr>
          <w:spacing w:val="-5"/>
        </w:rPr>
        <w:t> </w:t>
      </w:r>
      <w:r>
        <w:rPr/>
        <w:t>recuperáveis.</w:t>
      </w:r>
      <w:r>
        <w:rPr>
          <w:spacing w:val="-9"/>
        </w:rPr>
        <w:t> </w:t>
      </w:r>
      <w:r>
        <w:rPr/>
        <w:t>Um</w:t>
      </w:r>
      <w:r>
        <w:rPr>
          <w:spacing w:val="-10"/>
        </w:rPr>
        <w:t> </w:t>
      </w:r>
      <w:r>
        <w:rPr/>
        <w:t>ativo financeiro ou grupo de ativos financeiros é considerado como não recuperável se, e somente</w:t>
      </w:r>
      <w:r>
        <w:rPr>
          <w:spacing w:val="-4"/>
        </w:rPr>
        <w:t> </w:t>
      </w:r>
      <w:r>
        <w:rPr/>
        <w:t>se,</w:t>
      </w:r>
      <w:r>
        <w:rPr>
          <w:spacing w:val="-4"/>
        </w:rPr>
        <w:t> </w:t>
      </w:r>
      <w:r>
        <w:rPr/>
        <w:t>houver</w:t>
      </w:r>
      <w:r>
        <w:rPr>
          <w:spacing w:val="-7"/>
        </w:rPr>
        <w:t> </w:t>
      </w:r>
      <w:r>
        <w:rPr/>
        <w:t>evidência</w:t>
      </w:r>
      <w:r>
        <w:rPr>
          <w:spacing w:val="-1"/>
        </w:rPr>
        <w:t> </w:t>
      </w:r>
      <w:r>
        <w:rPr/>
        <w:t>objetiva</w:t>
      </w:r>
      <w:r>
        <w:rPr>
          <w:spacing w:val="-4"/>
        </w:rPr>
        <w:t> </w:t>
      </w:r>
      <w:r>
        <w:rPr/>
        <w:t>de</w:t>
      </w:r>
      <w:r>
        <w:rPr>
          <w:spacing w:val="-4"/>
        </w:rPr>
        <w:t> </w:t>
      </w:r>
      <w:r>
        <w:rPr/>
        <w:t>ausência</w:t>
      </w:r>
      <w:r>
        <w:rPr>
          <w:spacing w:val="-1"/>
        </w:rPr>
        <w:t> </w:t>
      </w:r>
      <w:r>
        <w:rPr/>
        <w:t>de</w:t>
      </w:r>
      <w:r>
        <w:rPr>
          <w:spacing w:val="-4"/>
        </w:rPr>
        <w:t> </w:t>
      </w:r>
      <w:r>
        <w:rPr/>
        <w:t>recuperabilidade</w:t>
      </w:r>
      <w:r>
        <w:rPr>
          <w:spacing w:val="-1"/>
        </w:rPr>
        <w:t> </w:t>
      </w:r>
      <w:r>
        <w:rPr/>
        <w:t>como</w:t>
      </w:r>
      <w:r>
        <w:rPr>
          <w:spacing w:val="-1"/>
        </w:rPr>
        <w:t> </w:t>
      </w:r>
      <w:r>
        <w:rPr/>
        <w:t>resultado de</w:t>
      </w:r>
      <w:r>
        <w:rPr>
          <w:spacing w:val="-13"/>
        </w:rPr>
        <w:t> </w:t>
      </w:r>
      <w:r>
        <w:rPr/>
        <w:t>um</w:t>
      </w:r>
      <w:r>
        <w:rPr>
          <w:spacing w:val="-11"/>
        </w:rPr>
        <w:t> </w:t>
      </w:r>
      <w:r>
        <w:rPr/>
        <w:t>ou</w:t>
      </w:r>
      <w:r>
        <w:rPr>
          <w:spacing w:val="-16"/>
        </w:rPr>
        <w:t> </w:t>
      </w:r>
      <w:r>
        <w:rPr/>
        <w:t>mais</w:t>
      </w:r>
      <w:r>
        <w:rPr>
          <w:spacing w:val="-11"/>
        </w:rPr>
        <w:t> </w:t>
      </w:r>
      <w:r>
        <w:rPr/>
        <w:t>eventos</w:t>
      </w:r>
      <w:r>
        <w:rPr>
          <w:spacing w:val="-15"/>
        </w:rPr>
        <w:t> </w:t>
      </w:r>
      <w:r>
        <w:rPr/>
        <w:t>que</w:t>
      </w:r>
      <w:r>
        <w:rPr>
          <w:spacing w:val="-15"/>
        </w:rPr>
        <w:t> </w:t>
      </w:r>
      <w:r>
        <w:rPr/>
        <w:t>tenham</w:t>
      </w:r>
      <w:r>
        <w:rPr>
          <w:spacing w:val="-12"/>
        </w:rPr>
        <w:t> </w:t>
      </w:r>
      <w:r>
        <w:rPr/>
        <w:t>acontecido</w:t>
      </w:r>
      <w:r>
        <w:rPr>
          <w:spacing w:val="-12"/>
        </w:rPr>
        <w:t> </w:t>
      </w:r>
      <w:r>
        <w:rPr/>
        <w:t>após</w:t>
      </w:r>
      <w:r>
        <w:rPr>
          <w:spacing w:val="-10"/>
        </w:rPr>
        <w:t> </w:t>
      </w:r>
      <w:r>
        <w:rPr/>
        <w:t>seu</w:t>
      </w:r>
      <w:r>
        <w:rPr>
          <w:spacing w:val="-12"/>
        </w:rPr>
        <w:t> </w:t>
      </w:r>
      <w:r>
        <w:rPr/>
        <w:t>reconhecimento</w:t>
      </w:r>
      <w:r>
        <w:rPr>
          <w:spacing w:val="-11"/>
        </w:rPr>
        <w:t> </w:t>
      </w:r>
      <w:r>
        <w:rPr/>
        <w:t>inicial,</w:t>
      </w:r>
      <w:r>
        <w:rPr>
          <w:spacing w:val="-13"/>
        </w:rPr>
        <w:t> </w:t>
      </w:r>
      <w:r>
        <w:rPr/>
        <w:t>quando este(s) evento(s) de perda tenha(m) impacto no fluxo de caixa futuro estimado do ativo financeiro em questão.</w:t>
      </w:r>
    </w:p>
    <w:p>
      <w:pPr>
        <w:pStyle w:val="BodyText"/>
        <w:spacing w:before="1"/>
      </w:pPr>
    </w:p>
    <w:p>
      <w:pPr>
        <w:tabs>
          <w:tab w:pos="1568" w:val="left" w:leader="none"/>
        </w:tabs>
        <w:spacing w:line="477" w:lineRule="auto" w:before="1"/>
        <w:ind w:left="1568" w:right="5211" w:hanging="423"/>
        <w:jc w:val="left"/>
        <w:rPr>
          <w:i/>
          <w:sz w:val="22"/>
        </w:rPr>
      </w:pPr>
      <w:r>
        <w:rPr>
          <w:spacing w:val="-4"/>
          <w:sz w:val="22"/>
        </w:rPr>
        <w:t>(i)</w:t>
      </w:r>
      <w:r>
        <w:rPr>
          <w:sz w:val="22"/>
        </w:rPr>
        <w:tab/>
      </w:r>
      <w:r>
        <w:rPr>
          <w:i/>
          <w:sz w:val="22"/>
        </w:rPr>
        <w:t>Passivos financeiros</w:t>
      </w:r>
      <w:r>
        <w:rPr>
          <w:i/>
          <w:spacing w:val="61"/>
          <w:sz w:val="22"/>
        </w:rPr>
        <w:t> </w:t>
      </w:r>
      <w:r>
        <w:rPr>
          <w:i/>
          <w:sz w:val="22"/>
          <w:u w:val="single"/>
        </w:rPr>
        <w:t>Reconhecimento</w:t>
      </w:r>
      <w:r>
        <w:rPr>
          <w:i/>
          <w:spacing w:val="-11"/>
          <w:sz w:val="22"/>
          <w:u w:val="single"/>
        </w:rPr>
        <w:t> </w:t>
      </w:r>
      <w:r>
        <w:rPr>
          <w:i/>
          <w:sz w:val="22"/>
          <w:u w:val="single"/>
        </w:rPr>
        <w:t>inicial</w:t>
      </w:r>
      <w:r>
        <w:rPr>
          <w:i/>
          <w:spacing w:val="-14"/>
          <w:sz w:val="22"/>
          <w:u w:val="single"/>
        </w:rPr>
        <w:t> </w:t>
      </w:r>
      <w:r>
        <w:rPr>
          <w:i/>
          <w:sz w:val="22"/>
          <w:u w:val="single"/>
        </w:rPr>
        <w:t>e</w:t>
      </w:r>
      <w:r>
        <w:rPr>
          <w:i/>
          <w:spacing w:val="-14"/>
          <w:sz w:val="22"/>
          <w:u w:val="single"/>
        </w:rPr>
        <w:t> </w:t>
      </w:r>
      <w:r>
        <w:rPr>
          <w:i/>
          <w:sz w:val="22"/>
          <w:u w:val="single"/>
        </w:rPr>
        <w:t>mensuração</w:t>
      </w:r>
    </w:p>
    <w:p>
      <w:pPr>
        <w:pStyle w:val="BodyText"/>
        <w:spacing w:line="237" w:lineRule="auto" w:before="8"/>
        <w:ind w:left="1568" w:right="370"/>
        <w:jc w:val="both"/>
      </w:pPr>
      <w:r>
        <w:rPr/>
        <w:t>Os passivos</w:t>
      </w:r>
      <w:r>
        <w:rPr>
          <w:spacing w:val="-3"/>
        </w:rPr>
        <w:t> </w:t>
      </w:r>
      <w:r>
        <w:rPr/>
        <w:t>financeiros são mensurados inicialmente ao seu valor justo, acrescido</w:t>
      </w:r>
      <w:r>
        <w:rPr>
          <w:spacing w:val="-3"/>
        </w:rPr>
        <w:t> </w:t>
      </w:r>
      <w:r>
        <w:rPr/>
        <w:t>dos custos de transação diretamente atribuíveis à emissão do passivo financeiro.</w:t>
      </w:r>
    </w:p>
    <w:p>
      <w:pPr>
        <w:pStyle w:val="BodyText"/>
        <w:spacing w:before="2"/>
      </w:pPr>
    </w:p>
    <w:p>
      <w:pPr>
        <w:pStyle w:val="BodyText"/>
        <w:ind w:left="1568" w:right="369"/>
        <w:jc w:val="both"/>
      </w:pPr>
      <w:r>
        <w:rPr/>
        <w:t>Os passivos financeiros da Companhia incluem fornecedores e outras contas a pagar, empréstimos e financiamentos, contas a pagar com partes relacionadas e outros passivos financeiros.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5"/>
        <w:rPr>
          <w:sz w:val="20"/>
        </w:rPr>
      </w:pPr>
    </w:p>
    <w:p>
      <w:pPr>
        <w:spacing w:line="213" w:lineRule="exact" w:before="0"/>
        <w:ind w:left="152" w:right="0" w:firstLine="0"/>
        <w:jc w:val="left"/>
        <w:rPr>
          <w:sz w:val="20"/>
        </w:rPr>
      </w:pPr>
      <w:r>
        <w:rPr>
          <w:spacing w:val="-5"/>
          <w:sz w:val="20"/>
        </w:rPr>
        <w:t>30</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67008">
                <wp:simplePos x="0" y="0"/>
                <wp:positionH relativeFrom="page">
                  <wp:posOffset>0</wp:posOffset>
                </wp:positionH>
                <wp:positionV relativeFrom="page">
                  <wp:posOffset>0</wp:posOffset>
                </wp:positionV>
                <wp:extent cx="7766684" cy="10058400"/>
                <wp:effectExtent l="0" t="0" r="0" b="0"/>
                <wp:wrapNone/>
                <wp:docPr id="235" name="Group 235"/>
                <wp:cNvGraphicFramePr>
                  <a:graphicFrameLocks/>
                </wp:cNvGraphicFramePr>
                <a:graphic>
                  <a:graphicData uri="http://schemas.microsoft.com/office/word/2010/wordprocessingGroup">
                    <wpg:wgp>
                      <wpg:cNvPr id="235" name="Group 235"/>
                      <wpg:cNvGrpSpPr/>
                      <wpg:grpSpPr>
                        <a:xfrm>
                          <a:off x="0" y="0"/>
                          <a:ext cx="7766684" cy="10058400"/>
                          <a:chExt cx="7766684" cy="10058400"/>
                        </a:xfrm>
                      </wpg:grpSpPr>
                      <pic:pic>
                        <pic:nvPicPr>
                          <pic:cNvPr id="236" name="Image 236"/>
                          <pic:cNvPicPr/>
                        </pic:nvPicPr>
                        <pic:blipFill>
                          <a:blip r:embed="rId81" cstate="print"/>
                          <a:stretch>
                            <a:fillRect/>
                          </a:stretch>
                        </pic:blipFill>
                        <pic:spPr>
                          <a:xfrm>
                            <a:off x="24383" y="0"/>
                            <a:ext cx="7738872" cy="10058400"/>
                          </a:xfrm>
                          <a:prstGeom prst="rect">
                            <a:avLst/>
                          </a:prstGeom>
                        </pic:spPr>
                      </pic:pic>
                      <pic:pic>
                        <pic:nvPicPr>
                          <pic:cNvPr id="237" name="Image 237"/>
                          <pic:cNvPicPr/>
                        </pic:nvPicPr>
                        <pic:blipFill>
                          <a:blip r:embed="rId13" cstate="print"/>
                          <a:stretch>
                            <a:fillRect/>
                          </a:stretch>
                        </pic:blipFill>
                        <pic:spPr>
                          <a:xfrm>
                            <a:off x="0" y="6095"/>
                            <a:ext cx="7766304" cy="859535"/>
                          </a:xfrm>
                          <a:prstGeom prst="rect">
                            <a:avLst/>
                          </a:prstGeom>
                        </pic:spPr>
                      </pic:pic>
                      <wps:wsp>
                        <wps:cNvPr id="238" name="Graphic 238"/>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239" name="Image 239"/>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49472" id="docshapegroup228" coordorigin="0,0" coordsize="12231,15840">
                <v:shape style="position:absolute;left:38;top:0;width:12188;height:15840" type="#_x0000_t75" id="docshape229" stroked="false">
                  <v:imagedata r:id="rId81" o:title=""/>
                </v:shape>
                <v:shape style="position:absolute;left:0;top:9;width:12231;height:1354" type="#_x0000_t75" id="docshape230" stroked="false">
                  <v:imagedata r:id="rId13" o:title=""/>
                </v:shape>
                <v:shape style="position:absolute;left:10118;top:14990;width:927;height:356" id="docshape231"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232"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23"/>
        </w:numPr>
        <w:tabs>
          <w:tab w:pos="579" w:val="left" w:leader="none"/>
        </w:tabs>
        <w:spacing w:line="240" w:lineRule="auto" w:before="0" w:after="0"/>
        <w:ind w:left="579" w:right="0" w:hanging="427"/>
        <w:jc w:val="left"/>
        <w:rPr>
          <w:sz w:val="24"/>
        </w:rPr>
      </w:pPr>
      <w:r>
        <w:rPr>
          <w:b/>
          <w:spacing w:val="-2"/>
          <w:sz w:val="24"/>
        </w:rPr>
        <w:t>Políticas</w:t>
      </w:r>
      <w:r>
        <w:rPr>
          <w:b/>
          <w:spacing w:val="10"/>
          <w:sz w:val="24"/>
        </w:rPr>
        <w:t> </w:t>
      </w:r>
      <w:r>
        <w:rPr>
          <w:b/>
          <w:spacing w:val="-2"/>
          <w:sz w:val="24"/>
        </w:rPr>
        <w:t>contábeis</w:t>
      </w:r>
      <w:r>
        <w:rPr>
          <w:spacing w:val="-2"/>
          <w:sz w:val="24"/>
        </w:rPr>
        <w:t>--Continuação</w:t>
      </w:r>
    </w:p>
    <w:p>
      <w:pPr>
        <w:pStyle w:val="ListParagraph"/>
        <w:numPr>
          <w:ilvl w:val="1"/>
          <w:numId w:val="23"/>
        </w:numPr>
        <w:tabs>
          <w:tab w:pos="1132" w:val="left" w:leader="none"/>
        </w:tabs>
        <w:spacing w:line="240" w:lineRule="auto" w:before="251" w:after="0"/>
        <w:ind w:left="1132" w:right="0" w:hanging="553"/>
        <w:jc w:val="left"/>
        <w:rPr>
          <w:sz w:val="22"/>
        </w:rPr>
      </w:pPr>
      <w:r>
        <w:rPr>
          <w:b/>
          <w:spacing w:val="-2"/>
          <w:sz w:val="22"/>
        </w:rPr>
        <w:t>Instrumentos</w:t>
      </w:r>
      <w:r>
        <w:rPr>
          <w:b/>
          <w:spacing w:val="26"/>
          <w:sz w:val="22"/>
        </w:rPr>
        <w:t> </w:t>
      </w:r>
      <w:r>
        <w:rPr>
          <w:b/>
          <w:spacing w:val="-2"/>
          <w:sz w:val="22"/>
        </w:rPr>
        <w:t>financeiros</w:t>
      </w:r>
      <w:r>
        <w:rPr>
          <w:spacing w:val="-2"/>
          <w:sz w:val="22"/>
        </w:rPr>
        <w:t>--Continuação</w:t>
      </w:r>
    </w:p>
    <w:p>
      <w:pPr>
        <w:pStyle w:val="ListParagraph"/>
        <w:numPr>
          <w:ilvl w:val="2"/>
          <w:numId w:val="23"/>
        </w:numPr>
        <w:tabs>
          <w:tab w:pos="1425" w:val="left" w:leader="none"/>
          <w:tab w:pos="1429" w:val="left" w:leader="none"/>
        </w:tabs>
        <w:spacing w:line="482" w:lineRule="auto" w:before="251" w:after="0"/>
        <w:ind w:left="1429" w:right="5676" w:hanging="284"/>
        <w:jc w:val="left"/>
        <w:rPr>
          <w:i/>
          <w:sz w:val="22"/>
        </w:rPr>
      </w:pPr>
      <w:r>
        <w:rPr>
          <w:i/>
          <w:sz w:val="22"/>
        </w:rPr>
        <w:t>Passivos</w:t>
      </w:r>
      <w:r>
        <w:rPr>
          <w:i/>
          <w:spacing w:val="-16"/>
          <w:sz w:val="22"/>
        </w:rPr>
        <w:t> </w:t>
      </w:r>
      <w:r>
        <w:rPr>
          <w:i/>
          <w:sz w:val="22"/>
        </w:rPr>
        <w:t>financeiros</w:t>
      </w:r>
      <w:r>
        <w:rPr>
          <w:sz w:val="22"/>
        </w:rPr>
        <w:t>--Continuação </w:t>
      </w:r>
      <w:r>
        <w:rPr>
          <w:i/>
          <w:sz w:val="22"/>
          <w:u w:val="single"/>
        </w:rPr>
        <w:t>Mensuração subsequente</w:t>
      </w:r>
    </w:p>
    <w:p>
      <w:pPr>
        <w:pStyle w:val="BodyText"/>
        <w:spacing w:line="242" w:lineRule="auto"/>
        <w:ind w:left="1429" w:right="367"/>
        <w:jc w:val="both"/>
      </w:pPr>
      <w:r>
        <w:rPr/>
        <w:t>Para</w:t>
      </w:r>
      <w:r>
        <w:rPr>
          <w:spacing w:val="-15"/>
        </w:rPr>
        <w:t> </w:t>
      </w:r>
      <w:r>
        <w:rPr/>
        <w:t>fins</w:t>
      </w:r>
      <w:r>
        <w:rPr>
          <w:spacing w:val="-13"/>
        </w:rPr>
        <w:t> </w:t>
      </w:r>
      <w:r>
        <w:rPr/>
        <w:t>de</w:t>
      </w:r>
      <w:r>
        <w:rPr>
          <w:spacing w:val="-11"/>
        </w:rPr>
        <w:t> </w:t>
      </w:r>
      <w:r>
        <w:rPr/>
        <w:t>mensuração</w:t>
      </w:r>
      <w:r>
        <w:rPr>
          <w:spacing w:val="-11"/>
        </w:rPr>
        <w:t> </w:t>
      </w:r>
      <w:r>
        <w:rPr/>
        <w:t>subsequente,</w:t>
      </w:r>
      <w:r>
        <w:rPr>
          <w:spacing w:val="-9"/>
        </w:rPr>
        <w:t> </w:t>
      </w:r>
      <w:r>
        <w:rPr/>
        <w:t>os</w:t>
      </w:r>
      <w:r>
        <w:rPr>
          <w:spacing w:val="-13"/>
        </w:rPr>
        <w:t> </w:t>
      </w:r>
      <w:r>
        <w:rPr/>
        <w:t>passivos</w:t>
      </w:r>
      <w:r>
        <w:rPr>
          <w:spacing w:val="-14"/>
        </w:rPr>
        <w:t> </w:t>
      </w:r>
      <w:r>
        <w:rPr/>
        <w:t>financeiros</w:t>
      </w:r>
      <w:r>
        <w:rPr>
          <w:spacing w:val="-11"/>
        </w:rPr>
        <w:t> </w:t>
      </w:r>
      <w:r>
        <w:rPr/>
        <w:t>são</w:t>
      </w:r>
      <w:r>
        <w:rPr>
          <w:spacing w:val="-11"/>
        </w:rPr>
        <w:t> </w:t>
      </w:r>
      <w:r>
        <w:rPr/>
        <w:t>classificados</w:t>
      </w:r>
      <w:r>
        <w:rPr>
          <w:spacing w:val="-13"/>
        </w:rPr>
        <w:t> </w:t>
      </w:r>
      <w:r>
        <w:rPr/>
        <w:t>em</w:t>
      </w:r>
      <w:r>
        <w:rPr>
          <w:spacing w:val="-10"/>
        </w:rPr>
        <w:t> </w:t>
      </w:r>
      <w:r>
        <w:rPr/>
        <w:t>duas </w:t>
      </w:r>
      <w:r>
        <w:rPr>
          <w:spacing w:val="-2"/>
        </w:rPr>
        <w:t>categorias:</w:t>
      </w:r>
    </w:p>
    <w:p>
      <w:pPr>
        <w:pStyle w:val="ListParagraph"/>
        <w:numPr>
          <w:ilvl w:val="3"/>
          <w:numId w:val="23"/>
        </w:numPr>
        <w:tabs>
          <w:tab w:pos="1711" w:val="left" w:leader="none"/>
        </w:tabs>
        <w:spacing w:line="269" w:lineRule="exact" w:before="243" w:after="0"/>
        <w:ind w:left="1711" w:right="0" w:hanging="282"/>
        <w:jc w:val="left"/>
        <w:rPr>
          <w:sz w:val="22"/>
        </w:rPr>
      </w:pPr>
      <w:r>
        <w:rPr>
          <w:sz w:val="22"/>
        </w:rPr>
        <w:t>Passivos</w:t>
      </w:r>
      <w:r>
        <w:rPr>
          <w:spacing w:val="-1"/>
          <w:sz w:val="22"/>
        </w:rPr>
        <w:t> </w:t>
      </w:r>
      <w:r>
        <w:rPr>
          <w:sz w:val="22"/>
        </w:rPr>
        <w:t>financeiros</w:t>
      </w:r>
      <w:r>
        <w:rPr>
          <w:spacing w:val="-8"/>
          <w:sz w:val="22"/>
        </w:rPr>
        <w:t> </w:t>
      </w:r>
      <w:r>
        <w:rPr>
          <w:sz w:val="22"/>
        </w:rPr>
        <w:t>ao</w:t>
      </w:r>
      <w:r>
        <w:rPr>
          <w:spacing w:val="-3"/>
          <w:sz w:val="22"/>
        </w:rPr>
        <w:t> </w:t>
      </w:r>
      <w:r>
        <w:rPr>
          <w:sz w:val="22"/>
        </w:rPr>
        <w:t>valor</w:t>
      </w:r>
      <w:r>
        <w:rPr>
          <w:spacing w:val="-3"/>
          <w:sz w:val="22"/>
        </w:rPr>
        <w:t> </w:t>
      </w:r>
      <w:r>
        <w:rPr>
          <w:sz w:val="22"/>
        </w:rPr>
        <w:t>justo</w:t>
      </w:r>
      <w:r>
        <w:rPr>
          <w:spacing w:val="-4"/>
          <w:sz w:val="22"/>
        </w:rPr>
        <w:t> </w:t>
      </w:r>
      <w:r>
        <w:rPr>
          <w:sz w:val="22"/>
        </w:rPr>
        <w:t>por</w:t>
      </w:r>
      <w:r>
        <w:rPr>
          <w:spacing w:val="-3"/>
          <w:sz w:val="22"/>
        </w:rPr>
        <w:t> </w:t>
      </w:r>
      <w:r>
        <w:rPr>
          <w:sz w:val="22"/>
        </w:rPr>
        <w:t>meio</w:t>
      </w:r>
      <w:r>
        <w:rPr>
          <w:spacing w:val="-7"/>
          <w:sz w:val="22"/>
        </w:rPr>
        <w:t> </w:t>
      </w:r>
      <w:r>
        <w:rPr>
          <w:sz w:val="22"/>
        </w:rPr>
        <w:t>do</w:t>
      </w:r>
      <w:r>
        <w:rPr>
          <w:spacing w:val="-3"/>
          <w:sz w:val="22"/>
        </w:rPr>
        <w:t> </w:t>
      </w:r>
      <w:r>
        <w:rPr>
          <w:sz w:val="22"/>
        </w:rPr>
        <w:t>resultado</w:t>
      </w:r>
      <w:r>
        <w:rPr>
          <w:spacing w:val="-3"/>
          <w:sz w:val="22"/>
        </w:rPr>
        <w:t> </w:t>
      </w:r>
      <w:r>
        <w:rPr>
          <w:sz w:val="22"/>
        </w:rPr>
        <w:t>(VJR);</w:t>
      </w:r>
      <w:r>
        <w:rPr>
          <w:spacing w:val="-3"/>
          <w:sz w:val="22"/>
        </w:rPr>
        <w:t> </w:t>
      </w:r>
      <w:r>
        <w:rPr>
          <w:spacing w:val="-10"/>
          <w:sz w:val="22"/>
        </w:rPr>
        <w:t>e</w:t>
      </w:r>
    </w:p>
    <w:p>
      <w:pPr>
        <w:pStyle w:val="ListParagraph"/>
        <w:numPr>
          <w:ilvl w:val="3"/>
          <w:numId w:val="23"/>
        </w:numPr>
        <w:tabs>
          <w:tab w:pos="1711" w:val="left" w:leader="none"/>
        </w:tabs>
        <w:spacing w:line="269" w:lineRule="exact" w:before="0" w:after="0"/>
        <w:ind w:left="1711" w:right="0" w:hanging="282"/>
        <w:jc w:val="left"/>
        <w:rPr>
          <w:sz w:val="22"/>
        </w:rPr>
      </w:pPr>
      <w:r>
        <w:rPr>
          <w:sz w:val="22"/>
        </w:rPr>
        <w:t>Passivos</w:t>
      </w:r>
      <w:r>
        <w:rPr>
          <w:spacing w:val="-3"/>
          <w:sz w:val="22"/>
        </w:rPr>
        <w:t> </w:t>
      </w:r>
      <w:r>
        <w:rPr>
          <w:sz w:val="22"/>
        </w:rPr>
        <w:t>financeiros</w:t>
      </w:r>
      <w:r>
        <w:rPr>
          <w:spacing w:val="-9"/>
          <w:sz w:val="22"/>
        </w:rPr>
        <w:t> </w:t>
      </w:r>
      <w:r>
        <w:rPr>
          <w:sz w:val="22"/>
        </w:rPr>
        <w:t>ao</w:t>
      </w:r>
      <w:r>
        <w:rPr>
          <w:spacing w:val="-5"/>
          <w:sz w:val="22"/>
        </w:rPr>
        <w:t> </w:t>
      </w:r>
      <w:r>
        <w:rPr>
          <w:sz w:val="22"/>
        </w:rPr>
        <w:t>custo</w:t>
      </w:r>
      <w:r>
        <w:rPr>
          <w:spacing w:val="-5"/>
          <w:sz w:val="22"/>
        </w:rPr>
        <w:t> </w:t>
      </w:r>
      <w:r>
        <w:rPr>
          <w:sz w:val="22"/>
        </w:rPr>
        <w:t>amortizado</w:t>
      </w:r>
      <w:r>
        <w:rPr>
          <w:spacing w:val="-4"/>
          <w:sz w:val="22"/>
        </w:rPr>
        <w:t> </w:t>
      </w:r>
      <w:r>
        <w:rPr>
          <w:spacing w:val="-2"/>
          <w:sz w:val="22"/>
        </w:rPr>
        <w:t>(CA).</w:t>
      </w:r>
    </w:p>
    <w:p>
      <w:pPr>
        <w:pStyle w:val="BodyText"/>
        <w:spacing w:before="1"/>
      </w:pPr>
    </w:p>
    <w:p>
      <w:pPr>
        <w:pStyle w:val="BodyText"/>
        <w:ind w:left="1429" w:right="365"/>
        <w:jc w:val="both"/>
      </w:pPr>
      <w:r>
        <w:rPr/>
        <w:t>A</w:t>
      </w:r>
      <w:r>
        <w:rPr>
          <w:spacing w:val="-16"/>
        </w:rPr>
        <w:t> </w:t>
      </w:r>
      <w:r>
        <w:rPr/>
        <w:t>Companhia</w:t>
      </w:r>
      <w:r>
        <w:rPr>
          <w:spacing w:val="-15"/>
        </w:rPr>
        <w:t> </w:t>
      </w:r>
      <w:r>
        <w:rPr/>
        <w:t>possui</w:t>
      </w:r>
      <w:r>
        <w:rPr>
          <w:spacing w:val="-15"/>
        </w:rPr>
        <w:t> </w:t>
      </w:r>
      <w:r>
        <w:rPr/>
        <w:t>apenas</w:t>
      </w:r>
      <w:r>
        <w:rPr>
          <w:spacing w:val="-16"/>
        </w:rPr>
        <w:t> </w:t>
      </w:r>
      <w:r>
        <w:rPr/>
        <w:t>passivos</w:t>
      </w:r>
      <w:r>
        <w:rPr>
          <w:spacing w:val="-15"/>
        </w:rPr>
        <w:t> </w:t>
      </w:r>
      <w:r>
        <w:rPr/>
        <w:t>financeiros</w:t>
      </w:r>
      <w:r>
        <w:rPr>
          <w:spacing w:val="-15"/>
        </w:rPr>
        <w:t> </w:t>
      </w:r>
      <w:r>
        <w:rPr/>
        <w:t>classificados</w:t>
      </w:r>
      <w:r>
        <w:rPr>
          <w:spacing w:val="-15"/>
        </w:rPr>
        <w:t> </w:t>
      </w:r>
      <w:r>
        <w:rPr/>
        <w:t>como</w:t>
      </w:r>
      <w:r>
        <w:rPr>
          <w:spacing w:val="-16"/>
        </w:rPr>
        <w:t> </w:t>
      </w:r>
      <w:r>
        <w:rPr/>
        <w:t>passivos</w:t>
      </w:r>
      <w:r>
        <w:rPr>
          <w:spacing w:val="-15"/>
        </w:rPr>
        <w:t> </w:t>
      </w:r>
      <w:r>
        <w:rPr/>
        <w:t>financeiros ao custo amortizado, exceto por derivativos que são remensuradas em cada data base por seu valor de mercado com registro ao resultado.</w:t>
      </w:r>
    </w:p>
    <w:p>
      <w:pPr>
        <w:pStyle w:val="ListParagraph"/>
        <w:numPr>
          <w:ilvl w:val="0"/>
          <w:numId w:val="24"/>
        </w:numPr>
        <w:tabs>
          <w:tab w:pos="1712" w:val="left" w:leader="none"/>
        </w:tabs>
        <w:spacing w:line="240" w:lineRule="auto" w:before="249" w:after="0"/>
        <w:ind w:left="1712" w:right="0" w:hanging="283"/>
        <w:jc w:val="left"/>
        <w:rPr>
          <w:sz w:val="22"/>
        </w:rPr>
      </w:pPr>
      <w:r>
        <w:rPr>
          <w:sz w:val="22"/>
        </w:rPr>
        <w:t>Passivos</w:t>
      </w:r>
      <w:r>
        <w:rPr>
          <w:spacing w:val="-1"/>
          <w:sz w:val="22"/>
        </w:rPr>
        <w:t> </w:t>
      </w:r>
      <w:r>
        <w:rPr>
          <w:sz w:val="22"/>
        </w:rPr>
        <w:t>financeiros</w:t>
      </w:r>
      <w:r>
        <w:rPr>
          <w:spacing w:val="-9"/>
          <w:sz w:val="22"/>
        </w:rPr>
        <w:t> </w:t>
      </w:r>
      <w:r>
        <w:rPr>
          <w:sz w:val="22"/>
        </w:rPr>
        <w:t>ao</w:t>
      </w:r>
      <w:r>
        <w:rPr>
          <w:spacing w:val="-4"/>
          <w:sz w:val="22"/>
        </w:rPr>
        <w:t> </w:t>
      </w:r>
      <w:r>
        <w:rPr>
          <w:sz w:val="22"/>
        </w:rPr>
        <w:t>custo</w:t>
      </w:r>
      <w:r>
        <w:rPr>
          <w:spacing w:val="-3"/>
          <w:sz w:val="22"/>
        </w:rPr>
        <w:t> </w:t>
      </w:r>
      <w:r>
        <w:rPr>
          <w:spacing w:val="-2"/>
          <w:sz w:val="22"/>
        </w:rPr>
        <w:t>amortizado</w:t>
      </w:r>
    </w:p>
    <w:p>
      <w:pPr>
        <w:pStyle w:val="BodyText"/>
        <w:spacing w:before="3"/>
      </w:pPr>
    </w:p>
    <w:p>
      <w:pPr>
        <w:pStyle w:val="BodyText"/>
        <w:ind w:left="1429" w:right="365"/>
        <w:jc w:val="both"/>
      </w:pPr>
      <w:r>
        <w:rPr/>
        <w:t>Após o reconhecimento inicial, empréstimos e financiamentos, fornecedores, arrendamentos</w:t>
      </w:r>
      <w:r>
        <w:rPr>
          <w:spacing w:val="-3"/>
        </w:rPr>
        <w:t> </w:t>
      </w:r>
      <w:r>
        <w:rPr/>
        <w:t>e</w:t>
      </w:r>
      <w:r>
        <w:rPr>
          <w:spacing w:val="-11"/>
        </w:rPr>
        <w:t> </w:t>
      </w:r>
      <w:r>
        <w:rPr/>
        <w:t>outras</w:t>
      </w:r>
      <w:r>
        <w:rPr>
          <w:spacing w:val="-3"/>
        </w:rPr>
        <w:t> </w:t>
      </w:r>
      <w:r>
        <w:rPr/>
        <w:t>contas</w:t>
      </w:r>
      <w:r>
        <w:rPr>
          <w:spacing w:val="-3"/>
        </w:rPr>
        <w:t> </w:t>
      </w:r>
      <w:r>
        <w:rPr/>
        <w:t>a</w:t>
      </w:r>
      <w:r>
        <w:rPr>
          <w:spacing w:val="-10"/>
        </w:rPr>
        <w:t> </w:t>
      </w:r>
      <w:r>
        <w:rPr/>
        <w:t>pagar,</w:t>
      </w:r>
      <w:r>
        <w:rPr>
          <w:spacing w:val="-3"/>
        </w:rPr>
        <w:t> </w:t>
      </w:r>
      <w:r>
        <w:rPr/>
        <w:t>contas</w:t>
      </w:r>
      <w:r>
        <w:rPr>
          <w:spacing w:val="-9"/>
        </w:rPr>
        <w:t> </w:t>
      </w:r>
      <w:r>
        <w:rPr/>
        <w:t>a</w:t>
      </w:r>
      <w:r>
        <w:rPr>
          <w:spacing w:val="-9"/>
        </w:rPr>
        <w:t> </w:t>
      </w:r>
      <w:r>
        <w:rPr/>
        <w:t>pagar</w:t>
      </w:r>
      <w:r>
        <w:rPr>
          <w:spacing w:val="-8"/>
        </w:rPr>
        <w:t> </w:t>
      </w:r>
      <w:r>
        <w:rPr/>
        <w:t>com</w:t>
      </w:r>
      <w:r>
        <w:rPr>
          <w:spacing w:val="-10"/>
        </w:rPr>
        <w:t> </w:t>
      </w:r>
      <w:r>
        <w:rPr/>
        <w:t>partes</w:t>
      </w:r>
      <w:r>
        <w:rPr>
          <w:spacing w:val="-3"/>
        </w:rPr>
        <w:t> </w:t>
      </w:r>
      <w:r>
        <w:rPr/>
        <w:t>relacionadas</w:t>
      </w:r>
      <w:r>
        <w:rPr>
          <w:spacing w:val="-10"/>
        </w:rPr>
        <w:t> </w:t>
      </w:r>
      <w:r>
        <w:rPr/>
        <w:t>e</w:t>
      </w:r>
      <w:r>
        <w:rPr>
          <w:spacing w:val="-3"/>
        </w:rPr>
        <w:t> </w:t>
      </w:r>
      <w:r>
        <w:rPr/>
        <w:t>outros passivos financeiros contraídos e concedidos sujeitos a juros são mensurados subsequentemente pelo custo amortizado, utilizando o método da taxa de juros efetiva. Ganhos</w:t>
      </w:r>
      <w:r>
        <w:rPr>
          <w:spacing w:val="-2"/>
        </w:rPr>
        <w:t> </w:t>
      </w:r>
      <w:r>
        <w:rPr/>
        <w:t>e</w:t>
      </w:r>
      <w:r>
        <w:rPr>
          <w:spacing w:val="-2"/>
        </w:rPr>
        <w:t> </w:t>
      </w:r>
      <w:r>
        <w:rPr/>
        <w:t>perdas são reconhecidos</w:t>
      </w:r>
      <w:r>
        <w:rPr>
          <w:spacing w:val="-2"/>
        </w:rPr>
        <w:t> </w:t>
      </w:r>
      <w:r>
        <w:rPr/>
        <w:t>no resultado</w:t>
      </w:r>
      <w:r>
        <w:rPr>
          <w:spacing w:val="-2"/>
        </w:rPr>
        <w:t> </w:t>
      </w:r>
      <w:r>
        <w:rPr/>
        <w:t>quando os passivos</w:t>
      </w:r>
      <w:r>
        <w:rPr>
          <w:spacing w:val="-2"/>
        </w:rPr>
        <w:t> </w:t>
      </w:r>
      <w:r>
        <w:rPr/>
        <w:t>são baixados,</w:t>
      </w:r>
      <w:r>
        <w:rPr>
          <w:spacing w:val="-2"/>
        </w:rPr>
        <w:t> </w:t>
      </w:r>
      <w:r>
        <w:rPr/>
        <w:t>bem como pelo processo de amortização da taxa de juros efetiva.</w:t>
      </w:r>
    </w:p>
    <w:p>
      <w:pPr>
        <w:pStyle w:val="BodyText"/>
      </w:pPr>
    </w:p>
    <w:p>
      <w:pPr>
        <w:pStyle w:val="BodyText"/>
        <w:ind w:left="1429" w:right="365"/>
        <w:jc w:val="both"/>
      </w:pPr>
      <w:r>
        <w:rPr/>
        <w:t>O custo amortizado é calculado levando em consideração qualquer deságio ou ágio na aquisição e taxas</w:t>
      </w:r>
      <w:r>
        <w:rPr>
          <w:spacing w:val="-6"/>
        </w:rPr>
        <w:t> </w:t>
      </w:r>
      <w:r>
        <w:rPr/>
        <w:t>ou custos que</w:t>
      </w:r>
      <w:r>
        <w:rPr>
          <w:spacing w:val="-1"/>
        </w:rPr>
        <w:t> </w:t>
      </w:r>
      <w:r>
        <w:rPr/>
        <w:t>são</w:t>
      </w:r>
      <w:r>
        <w:rPr>
          <w:spacing w:val="-1"/>
        </w:rPr>
        <w:t> </w:t>
      </w:r>
      <w:r>
        <w:rPr/>
        <w:t>parte integrante do</w:t>
      </w:r>
      <w:r>
        <w:rPr>
          <w:spacing w:val="-1"/>
        </w:rPr>
        <w:t> </w:t>
      </w:r>
      <w:r>
        <w:rPr/>
        <w:t>método</w:t>
      </w:r>
      <w:r>
        <w:rPr>
          <w:spacing w:val="-1"/>
        </w:rPr>
        <w:t> </w:t>
      </w:r>
      <w:r>
        <w:rPr/>
        <w:t>da taxa de juros</w:t>
      </w:r>
      <w:r>
        <w:rPr>
          <w:spacing w:val="-1"/>
        </w:rPr>
        <w:t> </w:t>
      </w:r>
      <w:r>
        <w:rPr/>
        <w:t>efetiva. A amortização pelo método da taxa de juros efetiva é incluída como despesa financeira na demonstração do resultado.</w:t>
      </w:r>
    </w:p>
    <w:p>
      <w:pPr>
        <w:pStyle w:val="Heading4"/>
        <w:numPr>
          <w:ilvl w:val="1"/>
          <w:numId w:val="23"/>
        </w:numPr>
        <w:tabs>
          <w:tab w:pos="1133" w:val="left" w:leader="none"/>
        </w:tabs>
        <w:spacing w:line="240" w:lineRule="auto" w:before="251" w:after="0"/>
        <w:ind w:left="1133" w:right="0" w:hanging="553"/>
        <w:jc w:val="left"/>
      </w:pPr>
      <w:bookmarkStart w:name="2.6.   Instrumentos financeiros derivati" w:id="56"/>
      <w:bookmarkEnd w:id="56"/>
      <w:r>
        <w:rPr>
          <w:b w:val="0"/>
        </w:rPr>
      </w:r>
      <w:bookmarkStart w:name="_bookmark27" w:id="57"/>
      <w:bookmarkEnd w:id="57"/>
      <w:r>
        <w:rPr>
          <w:b w:val="0"/>
        </w:rPr>
      </w:r>
      <w:r>
        <w:rPr/>
        <w:t>Instrumentos</w:t>
      </w:r>
      <w:r>
        <w:rPr>
          <w:spacing w:val="-12"/>
        </w:rPr>
        <w:t> </w:t>
      </w:r>
      <w:r>
        <w:rPr/>
        <w:t>financeiros</w:t>
      </w:r>
      <w:r>
        <w:rPr>
          <w:spacing w:val="-11"/>
        </w:rPr>
        <w:t> </w:t>
      </w:r>
      <w:r>
        <w:rPr>
          <w:spacing w:val="-2"/>
        </w:rPr>
        <w:t>derivativos</w:t>
      </w:r>
    </w:p>
    <w:p>
      <w:pPr>
        <w:pStyle w:val="BodyText"/>
        <w:spacing w:before="3"/>
        <w:rPr>
          <w:b/>
        </w:rPr>
      </w:pPr>
    </w:p>
    <w:p>
      <w:pPr>
        <w:pStyle w:val="BodyText"/>
        <w:ind w:left="1146" w:right="367"/>
        <w:jc w:val="both"/>
      </w:pPr>
      <w:r>
        <w:rPr/>
        <w:t>A</w:t>
      </w:r>
      <w:r>
        <w:rPr>
          <w:spacing w:val="-4"/>
        </w:rPr>
        <w:t> </w:t>
      </w:r>
      <w:r>
        <w:rPr/>
        <w:t>Companhia</w:t>
      </w:r>
      <w:r>
        <w:rPr>
          <w:spacing w:val="-11"/>
        </w:rPr>
        <w:t> </w:t>
      </w:r>
      <w:r>
        <w:rPr/>
        <w:t>utiliza</w:t>
      </w:r>
      <w:r>
        <w:rPr>
          <w:spacing w:val="-7"/>
        </w:rPr>
        <w:t> </w:t>
      </w:r>
      <w:r>
        <w:rPr/>
        <w:t>instrumentos</w:t>
      </w:r>
      <w:r>
        <w:rPr>
          <w:spacing w:val="-8"/>
        </w:rPr>
        <w:t> </w:t>
      </w:r>
      <w:r>
        <w:rPr/>
        <w:t>financeiros</w:t>
      </w:r>
      <w:r>
        <w:rPr>
          <w:spacing w:val="-12"/>
        </w:rPr>
        <w:t> </w:t>
      </w:r>
      <w:r>
        <w:rPr/>
        <w:t>derivativos,</w:t>
      </w:r>
      <w:r>
        <w:rPr>
          <w:spacing w:val="-9"/>
        </w:rPr>
        <w:t> </w:t>
      </w:r>
      <w:r>
        <w:rPr/>
        <w:t>como</w:t>
      </w:r>
      <w:r>
        <w:rPr>
          <w:spacing w:val="-4"/>
        </w:rPr>
        <w:t> </w:t>
      </w:r>
      <w:r>
        <w:rPr/>
        <w:t>swaps</w:t>
      </w:r>
      <w:r>
        <w:rPr>
          <w:spacing w:val="-4"/>
        </w:rPr>
        <w:t> </w:t>
      </w:r>
      <w:r>
        <w:rPr/>
        <w:t>de</w:t>
      </w:r>
      <w:r>
        <w:rPr>
          <w:spacing w:val="-4"/>
        </w:rPr>
        <w:t> </w:t>
      </w:r>
      <w:r>
        <w:rPr/>
        <w:t>câmbio</w:t>
      </w:r>
      <w:r>
        <w:rPr>
          <w:spacing w:val="-10"/>
        </w:rPr>
        <w:t> </w:t>
      </w:r>
      <w:r>
        <w:rPr/>
        <w:t>de</w:t>
      </w:r>
      <w:r>
        <w:rPr>
          <w:spacing w:val="-3"/>
        </w:rPr>
        <w:t> </w:t>
      </w:r>
      <w:r>
        <w:rPr/>
        <w:t>taxa</w:t>
      </w:r>
      <w:r>
        <w:rPr>
          <w:spacing w:val="-7"/>
        </w:rPr>
        <w:t> </w:t>
      </w:r>
      <w:r>
        <w:rPr/>
        <w:t>de juros, para proteger-se contra seus riscos de taxa de câmbio e riscos de taxa de juros, respectivamente. Estes instrumentos financeiros derivativos são reconhecidos inicialmente pelo valor justo na data em que um contrato de derivativo é celebrado e são, subsequentemente, remensurado ao valor justo. Derivativos são registrados como ativos financeiros</w:t>
      </w:r>
      <w:r>
        <w:rPr>
          <w:spacing w:val="-5"/>
        </w:rPr>
        <w:t> </w:t>
      </w:r>
      <w:r>
        <w:rPr/>
        <w:t>quando</w:t>
      </w:r>
      <w:r>
        <w:rPr>
          <w:spacing w:val="-2"/>
        </w:rPr>
        <w:t> </w:t>
      </w:r>
      <w:r>
        <w:rPr/>
        <w:t>o valor</w:t>
      </w:r>
      <w:r>
        <w:rPr>
          <w:spacing w:val="-2"/>
        </w:rPr>
        <w:t> </w:t>
      </w:r>
      <w:r>
        <w:rPr/>
        <w:t>justo</w:t>
      </w:r>
      <w:r>
        <w:rPr>
          <w:spacing w:val="-2"/>
        </w:rPr>
        <w:t> </w:t>
      </w:r>
      <w:r>
        <w:rPr/>
        <w:t>é</w:t>
      </w:r>
      <w:r>
        <w:rPr>
          <w:spacing w:val="-3"/>
        </w:rPr>
        <w:t> </w:t>
      </w:r>
      <w:r>
        <w:rPr/>
        <w:t>positivo</w:t>
      </w:r>
      <w:r>
        <w:rPr>
          <w:spacing w:val="-2"/>
        </w:rPr>
        <w:t> </w:t>
      </w:r>
      <w:r>
        <w:rPr/>
        <w:t>e</w:t>
      </w:r>
      <w:r>
        <w:rPr>
          <w:spacing w:val="-2"/>
        </w:rPr>
        <w:t> </w:t>
      </w:r>
      <w:r>
        <w:rPr/>
        <w:t>como</w:t>
      </w:r>
      <w:r>
        <w:rPr>
          <w:spacing w:val="-6"/>
        </w:rPr>
        <w:t> </w:t>
      </w:r>
      <w:r>
        <w:rPr/>
        <w:t>passivos</w:t>
      </w:r>
      <w:r>
        <w:rPr>
          <w:spacing w:val="-2"/>
        </w:rPr>
        <w:t> </w:t>
      </w:r>
      <w:r>
        <w:rPr/>
        <w:t>financeiros</w:t>
      </w:r>
      <w:r>
        <w:rPr>
          <w:spacing w:val="-2"/>
        </w:rPr>
        <w:t> </w:t>
      </w:r>
      <w:r>
        <w:rPr/>
        <w:t>quando</w:t>
      </w:r>
      <w:r>
        <w:rPr>
          <w:spacing w:val="-1"/>
        </w:rPr>
        <w:t> </w:t>
      </w:r>
      <w:r>
        <w:rPr/>
        <w:t>o valor</w:t>
      </w:r>
      <w:r>
        <w:rPr>
          <w:spacing w:val="-2"/>
        </w:rPr>
        <w:t> </w:t>
      </w:r>
      <w:r>
        <w:rPr/>
        <w:t>justo é negativo.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6"/>
        <w:rPr>
          <w:sz w:val="20"/>
        </w:rPr>
      </w:pPr>
    </w:p>
    <w:p>
      <w:pPr>
        <w:spacing w:line="213" w:lineRule="exact" w:before="0"/>
        <w:ind w:left="152" w:right="0" w:firstLine="0"/>
        <w:jc w:val="left"/>
        <w:rPr>
          <w:sz w:val="20"/>
        </w:rPr>
      </w:pPr>
      <w:r>
        <w:rPr>
          <w:spacing w:val="-5"/>
          <w:sz w:val="20"/>
        </w:rPr>
        <w:t>31</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67520">
                <wp:simplePos x="0" y="0"/>
                <wp:positionH relativeFrom="page">
                  <wp:posOffset>0</wp:posOffset>
                </wp:positionH>
                <wp:positionV relativeFrom="page">
                  <wp:posOffset>0</wp:posOffset>
                </wp:positionV>
                <wp:extent cx="7766684" cy="10058400"/>
                <wp:effectExtent l="0" t="0" r="0" b="0"/>
                <wp:wrapNone/>
                <wp:docPr id="240" name="Group 240"/>
                <wp:cNvGraphicFramePr>
                  <a:graphicFrameLocks/>
                </wp:cNvGraphicFramePr>
                <a:graphic>
                  <a:graphicData uri="http://schemas.microsoft.com/office/word/2010/wordprocessingGroup">
                    <wpg:wgp>
                      <wpg:cNvPr id="240" name="Group 240"/>
                      <wpg:cNvGrpSpPr/>
                      <wpg:grpSpPr>
                        <a:xfrm>
                          <a:off x="0" y="0"/>
                          <a:ext cx="7766684" cy="10058400"/>
                          <a:chExt cx="7766684" cy="10058400"/>
                        </a:xfrm>
                      </wpg:grpSpPr>
                      <pic:pic>
                        <pic:nvPicPr>
                          <pic:cNvPr id="241" name="Image 241"/>
                          <pic:cNvPicPr/>
                        </pic:nvPicPr>
                        <pic:blipFill>
                          <a:blip r:embed="rId81" cstate="print"/>
                          <a:stretch>
                            <a:fillRect/>
                          </a:stretch>
                        </pic:blipFill>
                        <pic:spPr>
                          <a:xfrm>
                            <a:off x="24383" y="0"/>
                            <a:ext cx="7738872" cy="10058400"/>
                          </a:xfrm>
                          <a:prstGeom prst="rect">
                            <a:avLst/>
                          </a:prstGeom>
                        </pic:spPr>
                      </pic:pic>
                      <pic:pic>
                        <pic:nvPicPr>
                          <pic:cNvPr id="242" name="Image 242"/>
                          <pic:cNvPicPr/>
                        </pic:nvPicPr>
                        <pic:blipFill>
                          <a:blip r:embed="rId13" cstate="print"/>
                          <a:stretch>
                            <a:fillRect/>
                          </a:stretch>
                        </pic:blipFill>
                        <pic:spPr>
                          <a:xfrm>
                            <a:off x="0" y="6095"/>
                            <a:ext cx="7766304" cy="859535"/>
                          </a:xfrm>
                          <a:prstGeom prst="rect">
                            <a:avLst/>
                          </a:prstGeom>
                        </pic:spPr>
                      </pic:pic>
                      <wps:wsp>
                        <wps:cNvPr id="243" name="Graphic 243"/>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244" name="Image 244"/>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48960" id="docshapegroup233" coordorigin="0,0" coordsize="12231,15840">
                <v:shape style="position:absolute;left:38;top:0;width:12188;height:15840" type="#_x0000_t75" id="docshape234" stroked="false">
                  <v:imagedata r:id="rId81" o:title=""/>
                </v:shape>
                <v:shape style="position:absolute;left:0;top:9;width:12231;height:1354" type="#_x0000_t75" id="docshape235" stroked="false">
                  <v:imagedata r:id="rId13" o:title=""/>
                </v:shape>
                <v:shape style="position:absolute;left:10118;top:14990;width:927;height:356" id="docshape236"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237"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25"/>
        </w:numPr>
        <w:tabs>
          <w:tab w:pos="579" w:val="left" w:leader="none"/>
        </w:tabs>
        <w:spacing w:line="240" w:lineRule="auto" w:before="0" w:after="0"/>
        <w:ind w:left="579" w:right="0" w:hanging="427"/>
        <w:jc w:val="left"/>
        <w:rPr>
          <w:sz w:val="24"/>
        </w:rPr>
      </w:pPr>
      <w:r>
        <w:rPr>
          <w:b/>
          <w:spacing w:val="-2"/>
          <w:sz w:val="24"/>
        </w:rPr>
        <w:t>Políticas</w:t>
      </w:r>
      <w:r>
        <w:rPr>
          <w:b/>
          <w:spacing w:val="10"/>
          <w:sz w:val="24"/>
        </w:rPr>
        <w:t> </w:t>
      </w:r>
      <w:r>
        <w:rPr>
          <w:b/>
          <w:spacing w:val="-2"/>
          <w:sz w:val="24"/>
        </w:rPr>
        <w:t>contábeis</w:t>
      </w:r>
      <w:r>
        <w:rPr>
          <w:spacing w:val="-2"/>
          <w:sz w:val="24"/>
        </w:rPr>
        <w:t>--Continuação</w:t>
      </w:r>
    </w:p>
    <w:p>
      <w:pPr>
        <w:pStyle w:val="Heading4"/>
        <w:numPr>
          <w:ilvl w:val="1"/>
          <w:numId w:val="23"/>
        </w:numPr>
        <w:tabs>
          <w:tab w:pos="1132" w:val="left" w:leader="none"/>
        </w:tabs>
        <w:spacing w:line="240" w:lineRule="auto" w:before="251" w:after="0"/>
        <w:ind w:left="1132" w:right="0" w:hanging="553"/>
        <w:jc w:val="left"/>
      </w:pPr>
      <w:bookmarkStart w:name="2.7.   Ajuste a valor presente de ativos" w:id="58"/>
      <w:bookmarkEnd w:id="58"/>
      <w:r>
        <w:rPr>
          <w:b w:val="0"/>
        </w:rPr>
      </w:r>
      <w:bookmarkStart w:name="_bookmark28" w:id="59"/>
      <w:bookmarkEnd w:id="59"/>
      <w:r>
        <w:rPr>
          <w:b w:val="0"/>
        </w:rPr>
      </w:r>
      <w:r>
        <w:rPr/>
        <w:t>Ajuste</w:t>
      </w:r>
      <w:r>
        <w:rPr>
          <w:spacing w:val="-5"/>
        </w:rPr>
        <w:t> </w:t>
      </w:r>
      <w:r>
        <w:rPr/>
        <w:t>a</w:t>
      </w:r>
      <w:r>
        <w:rPr>
          <w:spacing w:val="-5"/>
        </w:rPr>
        <w:t> </w:t>
      </w:r>
      <w:r>
        <w:rPr/>
        <w:t>valor</w:t>
      </w:r>
      <w:r>
        <w:rPr>
          <w:spacing w:val="-4"/>
        </w:rPr>
        <w:t> </w:t>
      </w:r>
      <w:r>
        <w:rPr/>
        <w:t>presente</w:t>
      </w:r>
      <w:r>
        <w:rPr>
          <w:spacing w:val="-1"/>
        </w:rPr>
        <w:t> </w:t>
      </w:r>
      <w:r>
        <w:rPr/>
        <w:t>de</w:t>
      </w:r>
      <w:r>
        <w:rPr>
          <w:spacing w:val="-4"/>
        </w:rPr>
        <w:t> </w:t>
      </w:r>
      <w:r>
        <w:rPr/>
        <w:t>ativos</w:t>
      </w:r>
      <w:r>
        <w:rPr>
          <w:spacing w:val="-5"/>
        </w:rPr>
        <w:t> </w:t>
      </w:r>
      <w:r>
        <w:rPr/>
        <w:t>e</w:t>
      </w:r>
      <w:r>
        <w:rPr>
          <w:spacing w:val="-4"/>
        </w:rPr>
        <w:t> </w:t>
      </w:r>
      <w:r>
        <w:rPr>
          <w:spacing w:val="-2"/>
        </w:rPr>
        <w:t>passivos</w:t>
      </w:r>
    </w:p>
    <w:p>
      <w:pPr>
        <w:pStyle w:val="BodyText"/>
        <w:spacing w:before="251"/>
        <w:ind w:left="1146" w:right="364"/>
        <w:jc w:val="both"/>
      </w:pPr>
      <w:r>
        <w:rPr/>
        <w:t>Os</w:t>
      </w:r>
      <w:r>
        <w:rPr>
          <w:spacing w:val="-10"/>
        </w:rPr>
        <w:t> </w:t>
      </w:r>
      <w:r>
        <w:rPr/>
        <w:t>ativos</w:t>
      </w:r>
      <w:r>
        <w:rPr>
          <w:spacing w:val="-15"/>
        </w:rPr>
        <w:t> </w:t>
      </w:r>
      <w:r>
        <w:rPr/>
        <w:t>e</w:t>
      </w:r>
      <w:r>
        <w:rPr>
          <w:spacing w:val="-13"/>
        </w:rPr>
        <w:t> </w:t>
      </w:r>
      <w:r>
        <w:rPr/>
        <w:t>passivos</w:t>
      </w:r>
      <w:r>
        <w:rPr>
          <w:spacing w:val="-13"/>
        </w:rPr>
        <w:t> </w:t>
      </w:r>
      <w:r>
        <w:rPr/>
        <w:t>monetários</w:t>
      </w:r>
      <w:r>
        <w:rPr>
          <w:spacing w:val="-15"/>
        </w:rPr>
        <w:t> </w:t>
      </w:r>
      <w:r>
        <w:rPr/>
        <w:t>de</w:t>
      </w:r>
      <w:r>
        <w:rPr>
          <w:spacing w:val="-11"/>
        </w:rPr>
        <w:t> </w:t>
      </w:r>
      <w:r>
        <w:rPr/>
        <w:t>longo</w:t>
      </w:r>
      <w:r>
        <w:rPr>
          <w:spacing w:val="-14"/>
        </w:rPr>
        <w:t> </w:t>
      </w:r>
      <w:r>
        <w:rPr/>
        <w:t>prazo</w:t>
      </w:r>
      <w:r>
        <w:rPr>
          <w:spacing w:val="-10"/>
        </w:rPr>
        <w:t> </w:t>
      </w:r>
      <w:r>
        <w:rPr/>
        <w:t>são</w:t>
      </w:r>
      <w:r>
        <w:rPr>
          <w:spacing w:val="-11"/>
        </w:rPr>
        <w:t> </w:t>
      </w:r>
      <w:r>
        <w:rPr/>
        <w:t>atualizados</w:t>
      </w:r>
      <w:r>
        <w:rPr>
          <w:spacing w:val="-13"/>
        </w:rPr>
        <w:t> </w:t>
      </w:r>
      <w:r>
        <w:rPr/>
        <w:t>monetariamente</w:t>
      </w:r>
      <w:r>
        <w:rPr>
          <w:spacing w:val="-15"/>
        </w:rPr>
        <w:t> </w:t>
      </w:r>
      <w:r>
        <w:rPr/>
        <w:t>e,</w:t>
      </w:r>
      <w:r>
        <w:rPr>
          <w:spacing w:val="-12"/>
        </w:rPr>
        <w:t> </w:t>
      </w:r>
      <w:r>
        <w:rPr/>
        <w:t>portanto, estão ajustados pelo seu valor presente. O ajuste a valor presente de ativos e passivos monetários de curto prazo é calculado, e somente registrado, se considerado relevante em relação às demonstrações financeiras tomadas em conjunto. Para fins de registro e determinação</w:t>
      </w:r>
      <w:r>
        <w:rPr>
          <w:spacing w:val="-3"/>
        </w:rPr>
        <w:t> </w:t>
      </w:r>
      <w:r>
        <w:rPr/>
        <w:t>de</w:t>
      </w:r>
      <w:r>
        <w:rPr>
          <w:spacing w:val="-3"/>
        </w:rPr>
        <w:t> </w:t>
      </w:r>
      <w:r>
        <w:rPr/>
        <w:t>relevância,</w:t>
      </w:r>
      <w:r>
        <w:rPr>
          <w:spacing w:val="-3"/>
        </w:rPr>
        <w:t> </w:t>
      </w:r>
      <w:r>
        <w:rPr/>
        <w:t>o</w:t>
      </w:r>
      <w:r>
        <w:rPr>
          <w:spacing w:val="-3"/>
        </w:rPr>
        <w:t> </w:t>
      </w:r>
      <w:r>
        <w:rPr/>
        <w:t>ajuste</w:t>
      </w:r>
      <w:r>
        <w:rPr>
          <w:spacing w:val="-3"/>
        </w:rPr>
        <w:t> </w:t>
      </w:r>
      <w:r>
        <w:rPr/>
        <w:t>a</w:t>
      </w:r>
      <w:r>
        <w:rPr>
          <w:spacing w:val="-3"/>
        </w:rPr>
        <w:t> </w:t>
      </w:r>
      <w:r>
        <w:rPr/>
        <w:t>valor</w:t>
      </w:r>
      <w:r>
        <w:rPr>
          <w:spacing w:val="-3"/>
        </w:rPr>
        <w:t> </w:t>
      </w:r>
      <w:r>
        <w:rPr/>
        <w:t>presente</w:t>
      </w:r>
      <w:r>
        <w:rPr>
          <w:spacing w:val="-3"/>
        </w:rPr>
        <w:t> </w:t>
      </w:r>
      <w:r>
        <w:rPr/>
        <w:t>é</w:t>
      </w:r>
      <w:r>
        <w:rPr>
          <w:spacing w:val="-3"/>
        </w:rPr>
        <w:t> </w:t>
      </w:r>
      <w:r>
        <w:rPr/>
        <w:t>calculado levando</w:t>
      </w:r>
      <w:r>
        <w:rPr>
          <w:spacing w:val="-3"/>
        </w:rPr>
        <w:t> </w:t>
      </w:r>
      <w:r>
        <w:rPr/>
        <w:t>em</w:t>
      </w:r>
      <w:r>
        <w:rPr>
          <w:spacing w:val="-3"/>
        </w:rPr>
        <w:t> </w:t>
      </w:r>
      <w:r>
        <w:rPr/>
        <w:t>consideração os fluxos de caixa contratuais e a taxa de juros explícita, e em certos casos implícita, dos respectivos ativos e passivos. Com base nas análises efetuadas e na melhor estimativa da Administração, a Companhia concluiu que o ajuste a valor presente de ativos e passivos monetários circulantes é necessário para as contas a receber de clientes e contas a pagar de fornecedores. A</w:t>
      </w:r>
      <w:r>
        <w:rPr>
          <w:spacing w:val="-4"/>
        </w:rPr>
        <w:t> </w:t>
      </w:r>
      <w:r>
        <w:rPr/>
        <w:t>contrapartida dos</w:t>
      </w:r>
      <w:r>
        <w:rPr>
          <w:spacing w:val="-3"/>
        </w:rPr>
        <w:t> </w:t>
      </w:r>
      <w:r>
        <w:rPr/>
        <w:t>ajustes</w:t>
      </w:r>
      <w:r>
        <w:rPr>
          <w:spacing w:val="-4"/>
        </w:rPr>
        <w:t> </w:t>
      </w:r>
      <w:r>
        <w:rPr/>
        <w:t>a valor presente</w:t>
      </w:r>
      <w:r>
        <w:rPr>
          <w:spacing w:val="-1"/>
        </w:rPr>
        <w:t> </w:t>
      </w:r>
      <w:r>
        <w:rPr/>
        <w:t>é</w:t>
      </w:r>
      <w:r>
        <w:rPr>
          <w:spacing w:val="-1"/>
        </w:rPr>
        <w:t> </w:t>
      </w:r>
      <w:r>
        <w:rPr/>
        <w:t>efetuada com contrapartida em</w:t>
      </w:r>
      <w:r>
        <w:rPr>
          <w:spacing w:val="-3"/>
        </w:rPr>
        <w:t> </w:t>
      </w:r>
      <w:r>
        <w:rPr/>
        <w:t>rubricas</w:t>
      </w:r>
      <w:r>
        <w:rPr>
          <w:spacing w:val="-7"/>
        </w:rPr>
        <w:t> </w:t>
      </w:r>
      <w:r>
        <w:rPr/>
        <w:t>de</w:t>
      </w:r>
      <w:r>
        <w:rPr>
          <w:spacing w:val="-3"/>
        </w:rPr>
        <w:t> </w:t>
      </w:r>
      <w:r>
        <w:rPr/>
        <w:t>resultado,</w:t>
      </w:r>
      <w:r>
        <w:rPr>
          <w:spacing w:val="-3"/>
        </w:rPr>
        <w:t> </w:t>
      </w:r>
      <w:r>
        <w:rPr/>
        <w:t>quando</w:t>
      </w:r>
      <w:r>
        <w:rPr>
          <w:spacing w:val="-3"/>
        </w:rPr>
        <w:t> </w:t>
      </w:r>
      <w:r>
        <w:rPr/>
        <w:t>apropriado,</w:t>
      </w:r>
      <w:r>
        <w:rPr>
          <w:spacing w:val="-3"/>
        </w:rPr>
        <w:t> </w:t>
      </w:r>
      <w:r>
        <w:rPr/>
        <w:t>observando</w:t>
      </w:r>
      <w:r>
        <w:rPr>
          <w:spacing w:val="-9"/>
        </w:rPr>
        <w:t> </w:t>
      </w:r>
      <w:r>
        <w:rPr/>
        <w:t>a</w:t>
      </w:r>
      <w:r>
        <w:rPr>
          <w:spacing w:val="-3"/>
        </w:rPr>
        <w:t> </w:t>
      </w:r>
      <w:r>
        <w:rPr/>
        <w:t>essência</w:t>
      </w:r>
      <w:r>
        <w:rPr>
          <w:spacing w:val="-9"/>
        </w:rPr>
        <w:t> </w:t>
      </w:r>
      <w:r>
        <w:rPr/>
        <w:t>econômica</w:t>
      </w:r>
      <w:r>
        <w:rPr>
          <w:spacing w:val="-10"/>
        </w:rPr>
        <w:t> </w:t>
      </w:r>
      <w:r>
        <w:rPr/>
        <w:t>e</w:t>
      </w:r>
      <w:r>
        <w:rPr>
          <w:spacing w:val="-3"/>
        </w:rPr>
        <w:t> </w:t>
      </w:r>
      <w:r>
        <w:rPr/>
        <w:t>natureza de cada transação.</w:t>
      </w:r>
    </w:p>
    <w:p>
      <w:pPr>
        <w:pStyle w:val="BodyText"/>
        <w:spacing w:before="4"/>
      </w:pPr>
    </w:p>
    <w:p>
      <w:pPr>
        <w:pStyle w:val="Heading4"/>
        <w:numPr>
          <w:ilvl w:val="1"/>
          <w:numId w:val="23"/>
        </w:numPr>
        <w:tabs>
          <w:tab w:pos="1133" w:val="left" w:leader="none"/>
        </w:tabs>
        <w:spacing w:line="240" w:lineRule="auto" w:before="0" w:after="0"/>
        <w:ind w:left="1133" w:right="0" w:hanging="553"/>
        <w:jc w:val="left"/>
      </w:pPr>
      <w:bookmarkStart w:name="2.8.   Caixa e equivalentes de caixa" w:id="60"/>
      <w:bookmarkEnd w:id="60"/>
      <w:r>
        <w:rPr>
          <w:b w:val="0"/>
        </w:rPr>
      </w:r>
      <w:bookmarkStart w:name="_bookmark29" w:id="61"/>
      <w:bookmarkEnd w:id="61"/>
      <w:r>
        <w:rPr>
          <w:b w:val="0"/>
        </w:rPr>
      </w:r>
      <w:r>
        <w:rPr/>
        <w:t>Caixa</w:t>
      </w:r>
      <w:r>
        <w:rPr>
          <w:spacing w:val="-6"/>
        </w:rPr>
        <w:t> </w:t>
      </w:r>
      <w:r>
        <w:rPr/>
        <w:t>e</w:t>
      </w:r>
      <w:r>
        <w:rPr>
          <w:spacing w:val="-6"/>
        </w:rPr>
        <w:t> </w:t>
      </w:r>
      <w:r>
        <w:rPr/>
        <w:t>equivalentes</w:t>
      </w:r>
      <w:r>
        <w:rPr>
          <w:spacing w:val="-3"/>
        </w:rPr>
        <w:t> </w:t>
      </w:r>
      <w:r>
        <w:rPr/>
        <w:t>de</w:t>
      </w:r>
      <w:r>
        <w:rPr>
          <w:spacing w:val="-5"/>
        </w:rPr>
        <w:t> </w:t>
      </w:r>
      <w:r>
        <w:rPr>
          <w:spacing w:val="-4"/>
        </w:rPr>
        <w:t>caixa</w:t>
      </w:r>
    </w:p>
    <w:p>
      <w:pPr>
        <w:pStyle w:val="BodyText"/>
        <w:spacing w:before="251"/>
        <w:ind w:left="1146" w:right="368"/>
        <w:jc w:val="both"/>
      </w:pPr>
      <w:r>
        <w:rPr/>
        <w:t>Os</w:t>
      </w:r>
      <w:r>
        <w:rPr>
          <w:spacing w:val="-16"/>
        </w:rPr>
        <w:t> </w:t>
      </w:r>
      <w:r>
        <w:rPr/>
        <w:t>equivalentes</w:t>
      </w:r>
      <w:r>
        <w:rPr>
          <w:spacing w:val="-15"/>
        </w:rPr>
        <w:t> </w:t>
      </w:r>
      <w:r>
        <w:rPr/>
        <w:t>de</w:t>
      </w:r>
      <w:r>
        <w:rPr>
          <w:spacing w:val="-15"/>
        </w:rPr>
        <w:t> </w:t>
      </w:r>
      <w:r>
        <w:rPr/>
        <w:t>caixa</w:t>
      </w:r>
      <w:r>
        <w:rPr>
          <w:spacing w:val="-15"/>
        </w:rPr>
        <w:t> </w:t>
      </w:r>
      <w:r>
        <w:rPr/>
        <w:t>são</w:t>
      </w:r>
      <w:r>
        <w:rPr>
          <w:spacing w:val="-15"/>
        </w:rPr>
        <w:t> </w:t>
      </w:r>
      <w:r>
        <w:rPr/>
        <w:t>mantidos</w:t>
      </w:r>
      <w:r>
        <w:rPr>
          <w:spacing w:val="-15"/>
        </w:rPr>
        <w:t> </w:t>
      </w:r>
      <w:r>
        <w:rPr/>
        <w:t>com</w:t>
      </w:r>
      <w:r>
        <w:rPr>
          <w:spacing w:val="-15"/>
        </w:rPr>
        <w:t> </w:t>
      </w:r>
      <w:r>
        <w:rPr/>
        <w:t>a</w:t>
      </w:r>
      <w:r>
        <w:rPr>
          <w:spacing w:val="-14"/>
        </w:rPr>
        <w:t> </w:t>
      </w:r>
      <w:r>
        <w:rPr/>
        <w:t>finalidade</w:t>
      </w:r>
      <w:r>
        <w:rPr>
          <w:spacing w:val="-13"/>
        </w:rPr>
        <w:t> </w:t>
      </w:r>
      <w:r>
        <w:rPr/>
        <w:t>de</w:t>
      </w:r>
      <w:r>
        <w:rPr>
          <w:spacing w:val="-16"/>
        </w:rPr>
        <w:t> </w:t>
      </w:r>
      <w:r>
        <w:rPr/>
        <w:t>atender</w:t>
      </w:r>
      <w:r>
        <w:rPr>
          <w:spacing w:val="-15"/>
        </w:rPr>
        <w:t> </w:t>
      </w:r>
      <w:r>
        <w:rPr/>
        <w:t>a</w:t>
      </w:r>
      <w:r>
        <w:rPr>
          <w:spacing w:val="-14"/>
        </w:rPr>
        <w:t> </w:t>
      </w:r>
      <w:r>
        <w:rPr/>
        <w:t>compromissos</w:t>
      </w:r>
      <w:r>
        <w:rPr>
          <w:spacing w:val="-14"/>
        </w:rPr>
        <w:t> </w:t>
      </w:r>
      <w:r>
        <w:rPr/>
        <w:t>de</w:t>
      </w:r>
      <w:r>
        <w:rPr>
          <w:spacing w:val="-13"/>
        </w:rPr>
        <w:t> </w:t>
      </w:r>
      <w:r>
        <w:rPr/>
        <w:t>caixa de curto prazo. A Companhia considera equivalentes de caixa uma aplicação financeira de conversibilidade imediata com o próprio emissor em um montante conhecido de caixa e estando sujeita a um insignificante risco de mudança de valor de mercado.</w:t>
      </w:r>
    </w:p>
    <w:p>
      <w:pPr>
        <w:pStyle w:val="Heading4"/>
        <w:numPr>
          <w:ilvl w:val="1"/>
          <w:numId w:val="23"/>
        </w:numPr>
        <w:tabs>
          <w:tab w:pos="1133" w:val="left" w:leader="none"/>
        </w:tabs>
        <w:spacing w:line="240" w:lineRule="auto" w:before="251" w:after="0"/>
        <w:ind w:left="1133" w:right="0" w:hanging="553"/>
        <w:jc w:val="left"/>
      </w:pPr>
      <w:bookmarkStart w:name="2.9.   Estoques" w:id="62"/>
      <w:bookmarkEnd w:id="62"/>
      <w:r>
        <w:rPr>
          <w:b w:val="0"/>
        </w:rPr>
      </w:r>
      <w:bookmarkStart w:name="_bookmark30" w:id="63"/>
      <w:bookmarkEnd w:id="63"/>
      <w:r>
        <w:rPr>
          <w:b w:val="0"/>
        </w:rPr>
      </w:r>
      <w:r>
        <w:rPr>
          <w:spacing w:val="-2"/>
        </w:rPr>
        <w:t>Estoques</w:t>
      </w:r>
    </w:p>
    <w:p>
      <w:pPr>
        <w:pStyle w:val="BodyText"/>
        <w:spacing w:before="222"/>
        <w:ind w:left="1146" w:right="364"/>
        <w:jc w:val="both"/>
      </w:pPr>
      <w:r>
        <w:rPr/>
        <w:t>São contabilizados pelo custo ou valor líquido de realização, o que for menor. Os estoques adquiridos são registrados pelo custo médio, deduzidos de bonificações recebidas de fornecedores. O custo médio de aquisição compreende o preço de compra, os impostos e tributos não recuperáveis, como</w:t>
      </w:r>
      <w:r>
        <w:rPr>
          <w:spacing w:val="-3"/>
        </w:rPr>
        <w:t> </w:t>
      </w:r>
      <w:r>
        <w:rPr/>
        <w:t>por</w:t>
      </w:r>
      <w:r>
        <w:rPr>
          <w:spacing w:val="-3"/>
        </w:rPr>
        <w:t> </w:t>
      </w:r>
      <w:r>
        <w:rPr/>
        <w:t>exemplo,</w:t>
      </w:r>
      <w:r>
        <w:rPr>
          <w:spacing w:val="-3"/>
        </w:rPr>
        <w:t> </w:t>
      </w:r>
      <w:r>
        <w:rPr/>
        <w:t>o ICMS substituição</w:t>
      </w:r>
      <w:r>
        <w:rPr>
          <w:spacing w:val="-1"/>
        </w:rPr>
        <w:t> </w:t>
      </w:r>
      <w:r>
        <w:rPr/>
        <w:t>tributária</w:t>
      </w:r>
      <w:r>
        <w:rPr>
          <w:spacing w:val="-3"/>
        </w:rPr>
        <w:t> </w:t>
      </w:r>
      <w:r>
        <w:rPr/>
        <w:t>e</w:t>
      </w:r>
      <w:r>
        <w:rPr>
          <w:spacing w:val="-3"/>
        </w:rPr>
        <w:t> </w:t>
      </w:r>
      <w:r>
        <w:rPr/>
        <w:t>outros</w:t>
      </w:r>
      <w:r>
        <w:rPr>
          <w:spacing w:val="-2"/>
        </w:rPr>
        <w:t> </w:t>
      </w:r>
      <w:r>
        <w:rPr/>
        <w:t>custos diretamente</w:t>
      </w:r>
      <w:r>
        <w:rPr>
          <w:spacing w:val="-16"/>
        </w:rPr>
        <w:t> </w:t>
      </w:r>
      <w:r>
        <w:rPr/>
        <w:t>atribuíveis</w:t>
      </w:r>
      <w:r>
        <w:rPr>
          <w:spacing w:val="-14"/>
        </w:rPr>
        <w:t> </w:t>
      </w:r>
      <w:r>
        <w:rPr/>
        <w:t>à</w:t>
      </w:r>
      <w:r>
        <w:rPr>
          <w:spacing w:val="-13"/>
        </w:rPr>
        <w:t> </w:t>
      </w:r>
      <w:r>
        <w:rPr/>
        <w:t>aquisição.</w:t>
      </w:r>
      <w:r>
        <w:rPr>
          <w:spacing w:val="-15"/>
        </w:rPr>
        <w:t> </w:t>
      </w:r>
      <w:r>
        <w:rPr/>
        <w:t>O</w:t>
      </w:r>
      <w:r>
        <w:rPr>
          <w:spacing w:val="-14"/>
        </w:rPr>
        <w:t> </w:t>
      </w:r>
      <w:r>
        <w:rPr/>
        <w:t>valor</w:t>
      </w:r>
      <w:r>
        <w:rPr>
          <w:spacing w:val="-16"/>
        </w:rPr>
        <w:t> </w:t>
      </w:r>
      <w:r>
        <w:rPr/>
        <w:t>líquido</w:t>
      </w:r>
      <w:r>
        <w:rPr>
          <w:spacing w:val="-13"/>
        </w:rPr>
        <w:t> </w:t>
      </w:r>
      <w:r>
        <w:rPr/>
        <w:t>de</w:t>
      </w:r>
      <w:r>
        <w:rPr>
          <w:spacing w:val="-16"/>
        </w:rPr>
        <w:t> </w:t>
      </w:r>
      <w:r>
        <w:rPr/>
        <w:t>realização</w:t>
      </w:r>
      <w:r>
        <w:rPr>
          <w:spacing w:val="-13"/>
        </w:rPr>
        <w:t> </w:t>
      </w:r>
      <w:r>
        <w:rPr/>
        <w:t>é</w:t>
      </w:r>
      <w:r>
        <w:rPr>
          <w:spacing w:val="-13"/>
        </w:rPr>
        <w:t> </w:t>
      </w:r>
      <w:r>
        <w:rPr/>
        <w:t>o</w:t>
      </w:r>
      <w:r>
        <w:rPr>
          <w:spacing w:val="-13"/>
        </w:rPr>
        <w:t> </w:t>
      </w:r>
      <w:r>
        <w:rPr/>
        <w:t>preço</w:t>
      </w:r>
      <w:r>
        <w:rPr>
          <w:spacing w:val="-16"/>
        </w:rPr>
        <w:t> </w:t>
      </w:r>
      <w:r>
        <w:rPr/>
        <w:t>de</w:t>
      </w:r>
      <w:r>
        <w:rPr>
          <w:spacing w:val="-11"/>
        </w:rPr>
        <w:t> </w:t>
      </w:r>
      <w:r>
        <w:rPr/>
        <w:t>venda</w:t>
      </w:r>
      <w:r>
        <w:rPr>
          <w:spacing w:val="-16"/>
        </w:rPr>
        <w:t> </w:t>
      </w:r>
      <w:r>
        <w:rPr/>
        <w:t>no</w:t>
      </w:r>
      <w:r>
        <w:rPr>
          <w:spacing w:val="-15"/>
        </w:rPr>
        <w:t> </w:t>
      </w:r>
      <w:r>
        <w:rPr/>
        <w:t>curso normal</w:t>
      </w:r>
      <w:r>
        <w:rPr>
          <w:spacing w:val="-2"/>
        </w:rPr>
        <w:t> </w:t>
      </w:r>
      <w:r>
        <w:rPr/>
        <w:t>dos negócios, deduzidos</w:t>
      </w:r>
      <w:r>
        <w:rPr>
          <w:spacing w:val="-2"/>
        </w:rPr>
        <w:t> </w:t>
      </w:r>
      <w:r>
        <w:rPr/>
        <w:t>os custos</w:t>
      </w:r>
      <w:r>
        <w:rPr>
          <w:spacing w:val="-2"/>
        </w:rPr>
        <w:t> </w:t>
      </w:r>
      <w:r>
        <w:rPr/>
        <w:t>estimados necessários</w:t>
      </w:r>
      <w:r>
        <w:rPr>
          <w:spacing w:val="-1"/>
        </w:rPr>
        <w:t> </w:t>
      </w:r>
      <w:r>
        <w:rPr/>
        <w:t>para</w:t>
      </w:r>
      <w:r>
        <w:rPr>
          <w:spacing w:val="-1"/>
        </w:rPr>
        <w:t> </w:t>
      </w:r>
      <w:r>
        <w:rPr/>
        <w:t>efetuar</w:t>
      </w:r>
      <w:r>
        <w:rPr>
          <w:spacing w:val="-2"/>
        </w:rPr>
        <w:t> </w:t>
      </w:r>
      <w:r>
        <w:rPr/>
        <w:t>a venda.</w:t>
      </w:r>
      <w:r>
        <w:rPr>
          <w:spacing w:val="-2"/>
        </w:rPr>
        <w:t> </w:t>
      </w:r>
      <w:r>
        <w:rPr/>
        <w:t>Os estoques são reduzidos pela provisão para perdas e quebras,</w:t>
      </w:r>
      <w:r>
        <w:rPr>
          <w:spacing w:val="-1"/>
        </w:rPr>
        <w:t> </w:t>
      </w:r>
      <w:r>
        <w:rPr/>
        <w:t>as quais são trimestralmente analisadas e avaliadas quanto à sua adequação.</w:t>
      </w:r>
    </w:p>
    <w:p>
      <w:pPr>
        <w:pStyle w:val="Heading4"/>
        <w:numPr>
          <w:ilvl w:val="1"/>
          <w:numId w:val="23"/>
        </w:numPr>
        <w:tabs>
          <w:tab w:pos="1134" w:val="left" w:leader="none"/>
        </w:tabs>
        <w:spacing w:line="240" w:lineRule="auto" w:before="252" w:after="0"/>
        <w:ind w:left="1134" w:right="0" w:hanging="554"/>
        <w:jc w:val="left"/>
      </w:pPr>
      <w:bookmarkStart w:name="2.10. Contas a receber" w:id="64"/>
      <w:bookmarkEnd w:id="64"/>
      <w:r>
        <w:rPr>
          <w:b w:val="0"/>
        </w:rPr>
      </w:r>
      <w:bookmarkStart w:name="_bookmark31" w:id="65"/>
      <w:bookmarkEnd w:id="65"/>
      <w:r>
        <w:rPr>
          <w:b w:val="0"/>
        </w:rPr>
      </w:r>
      <w:r>
        <w:rPr/>
        <w:t>Contas</w:t>
      </w:r>
      <w:r>
        <w:rPr>
          <w:spacing w:val="-6"/>
        </w:rPr>
        <w:t> </w:t>
      </w:r>
      <w:r>
        <w:rPr/>
        <w:t>a</w:t>
      </w:r>
      <w:r>
        <w:rPr>
          <w:spacing w:val="-2"/>
        </w:rPr>
        <w:t> receber</w:t>
      </w:r>
    </w:p>
    <w:p>
      <w:pPr>
        <w:pStyle w:val="BodyText"/>
        <w:spacing w:before="135"/>
        <w:ind w:left="1146" w:right="365"/>
        <w:jc w:val="both"/>
      </w:pPr>
      <w:r>
        <w:rPr/>
        <w:t>São</w:t>
      </w:r>
      <w:r>
        <w:rPr>
          <w:spacing w:val="-12"/>
        </w:rPr>
        <w:t> </w:t>
      </w:r>
      <w:r>
        <w:rPr/>
        <w:t>registradas</w:t>
      </w:r>
      <w:r>
        <w:rPr>
          <w:spacing w:val="-14"/>
        </w:rPr>
        <w:t> </w:t>
      </w:r>
      <w:r>
        <w:rPr/>
        <w:t>e</w:t>
      </w:r>
      <w:r>
        <w:rPr>
          <w:spacing w:val="-12"/>
        </w:rPr>
        <w:t> </w:t>
      </w:r>
      <w:r>
        <w:rPr/>
        <w:t>mantidas</w:t>
      </w:r>
      <w:r>
        <w:rPr>
          <w:spacing w:val="-14"/>
        </w:rPr>
        <w:t> </w:t>
      </w:r>
      <w:r>
        <w:rPr/>
        <w:t>nos</w:t>
      </w:r>
      <w:r>
        <w:rPr>
          <w:spacing w:val="-15"/>
        </w:rPr>
        <w:t> </w:t>
      </w:r>
      <w:r>
        <w:rPr/>
        <w:t>balanços</w:t>
      </w:r>
      <w:r>
        <w:rPr>
          <w:spacing w:val="-12"/>
        </w:rPr>
        <w:t> </w:t>
      </w:r>
      <w:r>
        <w:rPr/>
        <w:t>pelos</w:t>
      </w:r>
      <w:r>
        <w:rPr>
          <w:spacing w:val="-10"/>
        </w:rPr>
        <w:t> </w:t>
      </w:r>
      <w:r>
        <w:rPr/>
        <w:t>valores</w:t>
      </w:r>
      <w:r>
        <w:rPr>
          <w:spacing w:val="-13"/>
        </w:rPr>
        <w:t> </w:t>
      </w:r>
      <w:r>
        <w:rPr/>
        <w:t>das</w:t>
      </w:r>
      <w:r>
        <w:rPr>
          <w:spacing w:val="-14"/>
        </w:rPr>
        <w:t> </w:t>
      </w:r>
      <w:r>
        <w:rPr/>
        <w:t>vendas</w:t>
      </w:r>
      <w:r>
        <w:rPr>
          <w:spacing w:val="-15"/>
        </w:rPr>
        <w:t> </w:t>
      </w:r>
      <w:r>
        <w:rPr/>
        <w:t>ajustado</w:t>
      </w:r>
      <w:r>
        <w:rPr>
          <w:spacing w:val="-13"/>
        </w:rPr>
        <w:t> </w:t>
      </w:r>
      <w:r>
        <w:rPr/>
        <w:t>a</w:t>
      </w:r>
      <w:r>
        <w:rPr>
          <w:spacing w:val="-8"/>
        </w:rPr>
        <w:t> </w:t>
      </w:r>
      <w:r>
        <w:rPr/>
        <w:t>valor</w:t>
      </w:r>
      <w:r>
        <w:rPr>
          <w:spacing w:val="-16"/>
        </w:rPr>
        <w:t> </w:t>
      </w:r>
      <w:r>
        <w:rPr/>
        <w:t>presente quando aplicável, e deduzidas das perdas estimadas com créditos de liquidação duvidosa, que é constituída com base no histórico de perdas e na análise de risco da totalidade da carteira de clientes e respectiva probabilidade de recebimento. As contas a receber são ativos financeiros não derivativos com pagamentos fixos sem cotação em mercado ativo. Após mensuração inicial, esses ativos financeiros são subsequentemente mensurados ao custo amortizado segundo o método de taxa efetiva de juros. As despesas decorrentes da perda do valor recuperável são reconhecidas na demonstração do resultado do exercício.</w:t>
      </w:r>
    </w:p>
    <w:p>
      <w:pPr>
        <w:pStyle w:val="BodyText"/>
        <w:rPr>
          <w:sz w:val="20"/>
        </w:rPr>
      </w:pPr>
    </w:p>
    <w:p>
      <w:pPr>
        <w:pStyle w:val="BodyText"/>
        <w:rPr>
          <w:sz w:val="20"/>
        </w:rPr>
      </w:pPr>
    </w:p>
    <w:p>
      <w:pPr>
        <w:pStyle w:val="BodyText"/>
        <w:rPr>
          <w:sz w:val="20"/>
        </w:rPr>
      </w:pPr>
    </w:p>
    <w:p>
      <w:pPr>
        <w:pStyle w:val="BodyText"/>
        <w:spacing w:before="18"/>
        <w:rPr>
          <w:sz w:val="20"/>
        </w:rPr>
      </w:pPr>
    </w:p>
    <w:p>
      <w:pPr>
        <w:spacing w:line="213" w:lineRule="exact" w:before="0"/>
        <w:ind w:left="152" w:right="0" w:firstLine="0"/>
        <w:jc w:val="left"/>
        <w:rPr>
          <w:sz w:val="20"/>
        </w:rPr>
      </w:pPr>
      <w:r>
        <w:rPr>
          <w:spacing w:val="-5"/>
          <w:sz w:val="20"/>
        </w:rPr>
        <w:t>32</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68032">
                <wp:simplePos x="0" y="0"/>
                <wp:positionH relativeFrom="page">
                  <wp:posOffset>0</wp:posOffset>
                </wp:positionH>
                <wp:positionV relativeFrom="page">
                  <wp:posOffset>0</wp:posOffset>
                </wp:positionV>
                <wp:extent cx="7766684" cy="10058400"/>
                <wp:effectExtent l="0" t="0" r="0" b="0"/>
                <wp:wrapNone/>
                <wp:docPr id="245" name="Group 245"/>
                <wp:cNvGraphicFramePr>
                  <a:graphicFrameLocks/>
                </wp:cNvGraphicFramePr>
                <a:graphic>
                  <a:graphicData uri="http://schemas.microsoft.com/office/word/2010/wordprocessingGroup">
                    <wpg:wgp>
                      <wpg:cNvPr id="245" name="Group 245"/>
                      <wpg:cNvGrpSpPr/>
                      <wpg:grpSpPr>
                        <a:xfrm>
                          <a:off x="0" y="0"/>
                          <a:ext cx="7766684" cy="10058400"/>
                          <a:chExt cx="7766684" cy="10058400"/>
                        </a:xfrm>
                      </wpg:grpSpPr>
                      <pic:pic>
                        <pic:nvPicPr>
                          <pic:cNvPr id="246" name="Image 246"/>
                          <pic:cNvPicPr/>
                        </pic:nvPicPr>
                        <pic:blipFill>
                          <a:blip r:embed="rId81" cstate="print"/>
                          <a:stretch>
                            <a:fillRect/>
                          </a:stretch>
                        </pic:blipFill>
                        <pic:spPr>
                          <a:xfrm>
                            <a:off x="24383" y="0"/>
                            <a:ext cx="7738872" cy="10058400"/>
                          </a:xfrm>
                          <a:prstGeom prst="rect">
                            <a:avLst/>
                          </a:prstGeom>
                        </pic:spPr>
                      </pic:pic>
                      <pic:pic>
                        <pic:nvPicPr>
                          <pic:cNvPr id="247" name="Image 247"/>
                          <pic:cNvPicPr/>
                        </pic:nvPicPr>
                        <pic:blipFill>
                          <a:blip r:embed="rId13" cstate="print"/>
                          <a:stretch>
                            <a:fillRect/>
                          </a:stretch>
                        </pic:blipFill>
                        <pic:spPr>
                          <a:xfrm>
                            <a:off x="0" y="6095"/>
                            <a:ext cx="7766304" cy="859535"/>
                          </a:xfrm>
                          <a:prstGeom prst="rect">
                            <a:avLst/>
                          </a:prstGeom>
                        </pic:spPr>
                      </pic:pic>
                      <wps:wsp>
                        <wps:cNvPr id="248" name="Graphic 248"/>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249" name="Image 249"/>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48448" id="docshapegroup238" coordorigin="0,0" coordsize="12231,15840">
                <v:shape style="position:absolute;left:38;top:0;width:12188;height:15840" type="#_x0000_t75" id="docshape239" stroked="false">
                  <v:imagedata r:id="rId81" o:title=""/>
                </v:shape>
                <v:shape style="position:absolute;left:0;top:9;width:12231;height:1354" type="#_x0000_t75" id="docshape240" stroked="false">
                  <v:imagedata r:id="rId13" o:title=""/>
                </v:shape>
                <v:shape style="position:absolute;left:10118;top:14990;width:927;height:356" id="docshape241"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242" stroked="false">
                  <v:imagedata r:id="rId82" o:title=""/>
                </v:shape>
                <w10:wrap type="none"/>
              </v:group>
            </w:pict>
          </mc:Fallback>
        </mc:AlternateContent>
      </w:r>
      <w:bookmarkStart w:name="_TOC_250001" w:id="66"/>
      <w:r>
        <w:rPr>
          <w:color w:val="FFFFFF"/>
        </w:rPr>
        <w:t>Havan</w:t>
      </w:r>
      <w:r>
        <w:rPr>
          <w:color w:val="FFFFFF"/>
          <w:spacing w:val="-5"/>
        </w:rPr>
        <w:t> </w:t>
      </w:r>
      <w:bookmarkEnd w:id="66"/>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26"/>
        </w:numPr>
        <w:tabs>
          <w:tab w:pos="579" w:val="left" w:leader="none"/>
        </w:tabs>
        <w:spacing w:line="240" w:lineRule="auto" w:before="0" w:after="0"/>
        <w:ind w:left="579" w:right="0" w:hanging="427"/>
        <w:jc w:val="left"/>
        <w:rPr>
          <w:sz w:val="24"/>
        </w:rPr>
      </w:pPr>
      <w:r>
        <w:rPr>
          <w:b/>
          <w:spacing w:val="-2"/>
          <w:sz w:val="24"/>
        </w:rPr>
        <w:t>Políticas</w:t>
      </w:r>
      <w:r>
        <w:rPr>
          <w:b/>
          <w:spacing w:val="10"/>
          <w:sz w:val="24"/>
        </w:rPr>
        <w:t> </w:t>
      </w:r>
      <w:r>
        <w:rPr>
          <w:b/>
          <w:spacing w:val="-2"/>
          <w:sz w:val="24"/>
        </w:rPr>
        <w:t>contábeis</w:t>
      </w:r>
      <w:r>
        <w:rPr>
          <w:spacing w:val="-2"/>
          <w:sz w:val="24"/>
        </w:rPr>
        <w:t>--Continuação</w:t>
      </w:r>
    </w:p>
    <w:p>
      <w:pPr>
        <w:pStyle w:val="Heading4"/>
        <w:numPr>
          <w:ilvl w:val="1"/>
          <w:numId w:val="23"/>
        </w:numPr>
        <w:tabs>
          <w:tab w:pos="1194" w:val="left" w:leader="none"/>
        </w:tabs>
        <w:spacing w:line="240" w:lineRule="auto" w:before="251" w:after="0"/>
        <w:ind w:left="1194" w:right="0" w:hanging="615"/>
        <w:jc w:val="left"/>
      </w:pPr>
      <w:bookmarkStart w:name="2.11.  Imobilizado" w:id="67"/>
      <w:bookmarkEnd w:id="67"/>
      <w:r>
        <w:rPr>
          <w:b w:val="0"/>
        </w:rPr>
      </w:r>
      <w:bookmarkStart w:name="_bookmark32" w:id="68"/>
      <w:bookmarkEnd w:id="68"/>
      <w:r>
        <w:rPr>
          <w:b w:val="0"/>
        </w:rPr>
      </w:r>
      <w:r>
        <w:rPr>
          <w:spacing w:val="-2"/>
        </w:rPr>
        <w:t>Imobilizado</w:t>
      </w:r>
    </w:p>
    <w:p>
      <w:pPr>
        <w:pStyle w:val="BodyText"/>
        <w:spacing w:before="251"/>
        <w:ind w:left="1146" w:right="366"/>
        <w:jc w:val="both"/>
      </w:pPr>
      <w:r>
        <w:rPr/>
        <w:t>O imobilizado é demonstrado ao valor de custo de aquisição ou construção, deduzido das respectivas depreciações acumuladas, exceto terrenos e obras em andamento. Juros incorridos são capitalizados durante a fase de construção dos bens, para ativos elegíveis e quando aplicável. A depreciação é calculada e reconhecida com base na vida útil estimada de cada ativo</w:t>
      </w:r>
      <w:r>
        <w:rPr>
          <w:spacing w:val="-1"/>
        </w:rPr>
        <w:t> </w:t>
      </w:r>
      <w:r>
        <w:rPr/>
        <w:t>ou família de</w:t>
      </w:r>
      <w:r>
        <w:rPr>
          <w:spacing w:val="-2"/>
        </w:rPr>
        <w:t> </w:t>
      </w:r>
      <w:r>
        <w:rPr/>
        <w:t>ativos, pelo</w:t>
      </w:r>
      <w:r>
        <w:rPr>
          <w:spacing w:val="-2"/>
        </w:rPr>
        <w:t> </w:t>
      </w:r>
      <w:r>
        <w:rPr/>
        <w:t>método linear,</w:t>
      </w:r>
      <w:r>
        <w:rPr>
          <w:spacing w:val="-1"/>
        </w:rPr>
        <w:t> </w:t>
      </w:r>
      <w:r>
        <w:rPr/>
        <w:t>de</w:t>
      </w:r>
      <w:r>
        <w:rPr>
          <w:spacing w:val="-2"/>
        </w:rPr>
        <w:t> </w:t>
      </w:r>
      <w:r>
        <w:rPr/>
        <w:t>modo</w:t>
      </w:r>
      <w:r>
        <w:rPr>
          <w:spacing w:val="-2"/>
        </w:rPr>
        <w:t> </w:t>
      </w:r>
      <w:r>
        <w:rPr/>
        <w:t>que seu valor residual</w:t>
      </w:r>
      <w:r>
        <w:rPr>
          <w:spacing w:val="-2"/>
        </w:rPr>
        <w:t> </w:t>
      </w:r>
      <w:r>
        <w:rPr/>
        <w:t>após sua vida útil seja integralmente baixado. A vida útil estimada e consequentemente as taxas de</w:t>
      </w:r>
      <w:r>
        <w:rPr>
          <w:spacing w:val="-3"/>
        </w:rPr>
        <w:t> </w:t>
      </w:r>
      <w:r>
        <w:rPr/>
        <w:t>depreciação</w:t>
      </w:r>
      <w:r>
        <w:rPr>
          <w:spacing w:val="-3"/>
        </w:rPr>
        <w:t> </w:t>
      </w:r>
      <w:r>
        <w:rPr/>
        <w:t>são</w:t>
      </w:r>
      <w:r>
        <w:rPr>
          <w:spacing w:val="-3"/>
        </w:rPr>
        <w:t> </w:t>
      </w:r>
      <w:r>
        <w:rPr/>
        <w:t>revisadas</w:t>
      </w:r>
      <w:r>
        <w:rPr>
          <w:spacing w:val="-3"/>
        </w:rPr>
        <w:t> </w:t>
      </w:r>
      <w:r>
        <w:rPr/>
        <w:t>anualmente</w:t>
      </w:r>
      <w:r>
        <w:rPr>
          <w:spacing w:val="-3"/>
        </w:rPr>
        <w:t> </w:t>
      </w:r>
      <w:r>
        <w:rPr/>
        <w:t>ao</w:t>
      </w:r>
      <w:r>
        <w:rPr>
          <w:spacing w:val="-8"/>
        </w:rPr>
        <w:t> </w:t>
      </w:r>
      <w:r>
        <w:rPr/>
        <w:t>final</w:t>
      </w:r>
      <w:r>
        <w:rPr>
          <w:spacing w:val="-9"/>
        </w:rPr>
        <w:t> </w:t>
      </w:r>
      <w:r>
        <w:rPr/>
        <w:t>do</w:t>
      </w:r>
      <w:r>
        <w:rPr>
          <w:spacing w:val="-3"/>
        </w:rPr>
        <w:t> </w:t>
      </w:r>
      <w:r>
        <w:rPr/>
        <w:t>exercício,</w:t>
      </w:r>
      <w:r>
        <w:rPr>
          <w:spacing w:val="-3"/>
        </w:rPr>
        <w:t> </w:t>
      </w:r>
      <w:r>
        <w:rPr/>
        <w:t>sendo</w:t>
      </w:r>
      <w:r>
        <w:rPr>
          <w:spacing w:val="-3"/>
        </w:rPr>
        <w:t> </w:t>
      </w:r>
      <w:r>
        <w:rPr/>
        <w:t>o</w:t>
      </w:r>
      <w:r>
        <w:rPr>
          <w:spacing w:val="-3"/>
        </w:rPr>
        <w:t> </w:t>
      </w:r>
      <w:r>
        <w:rPr/>
        <w:t>efeito</w:t>
      </w:r>
      <w:r>
        <w:rPr>
          <w:spacing w:val="-3"/>
        </w:rPr>
        <w:t> </w:t>
      </w:r>
      <w:r>
        <w:rPr/>
        <w:t>de</w:t>
      </w:r>
      <w:r>
        <w:rPr>
          <w:spacing w:val="-3"/>
        </w:rPr>
        <w:t> </w:t>
      </w:r>
      <w:r>
        <w:rPr/>
        <w:t>quaisquer mudanças nestas estimativas tratados prospectivamente.</w:t>
      </w:r>
    </w:p>
    <w:p>
      <w:pPr>
        <w:pStyle w:val="BodyText"/>
        <w:spacing w:before="3"/>
      </w:pPr>
    </w:p>
    <w:p>
      <w:pPr>
        <w:pStyle w:val="BodyText"/>
        <w:spacing w:before="1"/>
        <w:ind w:left="1146" w:right="368"/>
        <w:jc w:val="both"/>
      </w:pPr>
      <w:r>
        <w:rPr/>
        <w:t>Um item</w:t>
      </w:r>
      <w:r>
        <w:rPr>
          <w:spacing w:val="-3"/>
        </w:rPr>
        <w:t> </w:t>
      </w:r>
      <w:r>
        <w:rPr/>
        <w:t>do</w:t>
      </w:r>
      <w:r>
        <w:rPr>
          <w:spacing w:val="-3"/>
        </w:rPr>
        <w:t> </w:t>
      </w:r>
      <w:r>
        <w:rPr/>
        <w:t>imobilizado</w:t>
      </w:r>
      <w:r>
        <w:rPr>
          <w:spacing w:val="-3"/>
        </w:rPr>
        <w:t> </w:t>
      </w:r>
      <w:r>
        <w:rPr/>
        <w:t>é</w:t>
      </w:r>
      <w:r>
        <w:rPr>
          <w:spacing w:val="-2"/>
        </w:rPr>
        <w:t> </w:t>
      </w:r>
      <w:r>
        <w:rPr/>
        <w:t>baixado</w:t>
      </w:r>
      <w:r>
        <w:rPr>
          <w:spacing w:val="-3"/>
        </w:rPr>
        <w:t> </w:t>
      </w:r>
      <w:r>
        <w:rPr/>
        <w:t>após</w:t>
      </w:r>
      <w:r>
        <w:rPr>
          <w:spacing w:val="-3"/>
        </w:rPr>
        <w:t> </w:t>
      </w:r>
      <w:r>
        <w:rPr/>
        <w:t>alienação</w:t>
      </w:r>
      <w:r>
        <w:rPr>
          <w:spacing w:val="-3"/>
        </w:rPr>
        <w:t> </w:t>
      </w:r>
      <w:r>
        <w:rPr/>
        <w:t>ou</w:t>
      </w:r>
      <w:r>
        <w:rPr>
          <w:spacing w:val="-3"/>
        </w:rPr>
        <w:t> </w:t>
      </w:r>
      <w:r>
        <w:rPr/>
        <w:t>quando</w:t>
      </w:r>
      <w:r>
        <w:rPr>
          <w:spacing w:val="-3"/>
        </w:rPr>
        <w:t> </w:t>
      </w:r>
      <w:r>
        <w:rPr/>
        <w:t>não</w:t>
      </w:r>
      <w:r>
        <w:rPr>
          <w:spacing w:val="-3"/>
        </w:rPr>
        <w:t> </w:t>
      </w:r>
      <w:r>
        <w:rPr/>
        <w:t>há</w:t>
      </w:r>
      <w:r>
        <w:rPr>
          <w:spacing w:val="-3"/>
        </w:rPr>
        <w:t> </w:t>
      </w:r>
      <w:r>
        <w:rPr/>
        <w:t>benefícios</w:t>
      </w:r>
      <w:r>
        <w:rPr>
          <w:spacing w:val="-3"/>
        </w:rPr>
        <w:t> </w:t>
      </w:r>
      <w:r>
        <w:rPr/>
        <w:t>econômicos futuros resultantes de seu uso contínuo. Ganhos ou perdas na venda ou baixa são reconhecidos no resultado quando incorridos. certo</w:t>
      </w:r>
    </w:p>
    <w:p>
      <w:pPr>
        <w:pStyle w:val="BodyText"/>
        <w:spacing w:before="2"/>
      </w:pPr>
    </w:p>
    <w:p>
      <w:pPr>
        <w:pStyle w:val="BodyText"/>
        <w:spacing w:line="237" w:lineRule="auto"/>
        <w:ind w:left="1146"/>
      </w:pPr>
      <w:r>
        <w:rPr/>
        <w:t>A</w:t>
      </w:r>
      <w:r>
        <w:rPr>
          <w:spacing w:val="-3"/>
        </w:rPr>
        <w:t> </w:t>
      </w:r>
      <w:r>
        <w:rPr/>
        <w:t>política contábil</w:t>
      </w:r>
      <w:r>
        <w:rPr>
          <w:spacing w:val="-3"/>
        </w:rPr>
        <w:t> </w:t>
      </w:r>
      <w:r>
        <w:rPr/>
        <w:t>relacionada</w:t>
      </w:r>
      <w:r>
        <w:rPr>
          <w:spacing w:val="-4"/>
        </w:rPr>
        <w:t> </w:t>
      </w:r>
      <w:r>
        <w:rPr/>
        <w:t>à redução</w:t>
      </w:r>
      <w:r>
        <w:rPr>
          <w:spacing w:val="-3"/>
        </w:rPr>
        <w:t> </w:t>
      </w:r>
      <w:r>
        <w:rPr/>
        <w:t>ao</w:t>
      </w:r>
      <w:r>
        <w:rPr>
          <w:spacing w:val="-3"/>
        </w:rPr>
        <w:t> </w:t>
      </w:r>
      <w:r>
        <w:rPr/>
        <w:t>valor</w:t>
      </w:r>
      <w:r>
        <w:rPr>
          <w:spacing w:val="-8"/>
        </w:rPr>
        <w:t> </w:t>
      </w:r>
      <w:r>
        <w:rPr/>
        <w:t>recuperável</w:t>
      </w:r>
      <w:r>
        <w:rPr>
          <w:spacing w:val="-3"/>
        </w:rPr>
        <w:t> </w:t>
      </w:r>
      <w:r>
        <w:rPr/>
        <w:t>de</w:t>
      </w:r>
      <w:r>
        <w:rPr>
          <w:spacing w:val="-3"/>
        </w:rPr>
        <w:t> </w:t>
      </w:r>
      <w:r>
        <w:rPr/>
        <w:t>ativos</w:t>
      </w:r>
      <w:r>
        <w:rPr>
          <w:spacing w:val="-8"/>
        </w:rPr>
        <w:t> </w:t>
      </w:r>
      <w:r>
        <w:rPr/>
        <w:t>imobilizados</w:t>
      </w:r>
      <w:r>
        <w:rPr>
          <w:spacing w:val="-3"/>
        </w:rPr>
        <w:t> </w:t>
      </w:r>
      <w:r>
        <w:rPr/>
        <w:t>está descrita na nota explicativa 2.15.</w:t>
      </w:r>
    </w:p>
    <w:p>
      <w:pPr>
        <w:pStyle w:val="BodyText"/>
        <w:spacing w:before="3"/>
      </w:pPr>
    </w:p>
    <w:p>
      <w:pPr>
        <w:pStyle w:val="Heading4"/>
        <w:numPr>
          <w:ilvl w:val="1"/>
          <w:numId w:val="23"/>
        </w:numPr>
        <w:tabs>
          <w:tab w:pos="1195" w:val="left" w:leader="none"/>
        </w:tabs>
        <w:spacing w:line="240" w:lineRule="auto" w:before="0" w:after="0"/>
        <w:ind w:left="1195" w:right="0" w:hanging="615"/>
        <w:jc w:val="left"/>
      </w:pPr>
      <w:bookmarkStart w:name="2.12.  Ativos intangíveis" w:id="69"/>
      <w:bookmarkEnd w:id="69"/>
      <w:r>
        <w:rPr>
          <w:b w:val="0"/>
        </w:rPr>
      </w:r>
      <w:bookmarkStart w:name="_bookmark33" w:id="70"/>
      <w:bookmarkEnd w:id="70"/>
      <w:r>
        <w:rPr>
          <w:b w:val="0"/>
        </w:rPr>
      </w:r>
      <w:r>
        <w:rPr/>
        <w:t>Ativos</w:t>
      </w:r>
      <w:r>
        <w:rPr>
          <w:spacing w:val="-5"/>
        </w:rPr>
        <w:t> </w:t>
      </w:r>
      <w:r>
        <w:rPr>
          <w:spacing w:val="-2"/>
        </w:rPr>
        <w:t>intangíveis</w:t>
      </w:r>
    </w:p>
    <w:p>
      <w:pPr>
        <w:pStyle w:val="BodyText"/>
        <w:spacing w:before="251"/>
        <w:ind w:left="1146" w:right="368"/>
        <w:jc w:val="both"/>
      </w:pPr>
      <w:r>
        <w:rPr/>
        <w:t>Ativos</w:t>
      </w:r>
      <w:r>
        <w:rPr>
          <w:spacing w:val="-2"/>
        </w:rPr>
        <w:t> </w:t>
      </w:r>
      <w:r>
        <w:rPr/>
        <w:t>intangíveis</w:t>
      </w:r>
      <w:r>
        <w:rPr>
          <w:spacing w:val="-7"/>
        </w:rPr>
        <w:t> </w:t>
      </w:r>
      <w:r>
        <w:rPr/>
        <w:t>adquiridos</w:t>
      </w:r>
      <w:r>
        <w:rPr>
          <w:spacing w:val="-2"/>
        </w:rPr>
        <w:t> </w:t>
      </w:r>
      <w:r>
        <w:rPr/>
        <w:t>separadamente</w:t>
      </w:r>
      <w:r>
        <w:rPr>
          <w:spacing w:val="-2"/>
        </w:rPr>
        <w:t> </w:t>
      </w:r>
      <w:r>
        <w:rPr/>
        <w:t>são</w:t>
      </w:r>
      <w:r>
        <w:rPr>
          <w:spacing w:val="-2"/>
        </w:rPr>
        <w:t> </w:t>
      </w:r>
      <w:r>
        <w:rPr/>
        <w:t>mensurados ao</w:t>
      </w:r>
      <w:r>
        <w:rPr>
          <w:spacing w:val="-2"/>
        </w:rPr>
        <w:t> </w:t>
      </w:r>
      <w:r>
        <w:rPr/>
        <w:t>custo</w:t>
      </w:r>
      <w:r>
        <w:rPr>
          <w:spacing w:val="-3"/>
        </w:rPr>
        <w:t> </w:t>
      </w:r>
      <w:r>
        <w:rPr/>
        <w:t>no</w:t>
      </w:r>
      <w:r>
        <w:rPr>
          <w:spacing w:val="-1"/>
        </w:rPr>
        <w:t> </w:t>
      </w:r>
      <w:r>
        <w:rPr/>
        <w:t>momento</w:t>
      </w:r>
      <w:r>
        <w:rPr>
          <w:spacing w:val="-3"/>
        </w:rPr>
        <w:t> </w:t>
      </w:r>
      <w:r>
        <w:rPr/>
        <w:t>do seu reconhecimento inicial. Após o reconhecimento inicial, os ativos intangíveis são apresentados ao custo, menos amortização acumulada e perdas acumuladas de valor recuperável. Não há ativos intangíveis gerados internamente.</w:t>
      </w:r>
    </w:p>
    <w:p>
      <w:pPr>
        <w:pStyle w:val="BodyText"/>
        <w:spacing w:before="2"/>
      </w:pPr>
    </w:p>
    <w:p>
      <w:pPr>
        <w:pStyle w:val="BodyText"/>
        <w:ind w:left="1146" w:right="365"/>
        <w:jc w:val="both"/>
      </w:pPr>
      <w:r>
        <w:rPr/>
        <w:t>Ativos intangíveis com vida definida são amortizados ao longo da vida útil econômica e avaliados</w:t>
      </w:r>
      <w:r>
        <w:rPr>
          <w:spacing w:val="-16"/>
        </w:rPr>
        <w:t> </w:t>
      </w:r>
      <w:r>
        <w:rPr/>
        <w:t>em</w:t>
      </w:r>
      <w:r>
        <w:rPr>
          <w:spacing w:val="-15"/>
        </w:rPr>
        <w:t> </w:t>
      </w:r>
      <w:r>
        <w:rPr/>
        <w:t>relação</w:t>
      </w:r>
      <w:r>
        <w:rPr>
          <w:spacing w:val="-14"/>
        </w:rPr>
        <w:t> </w:t>
      </w:r>
      <w:r>
        <w:rPr/>
        <w:t>à</w:t>
      </w:r>
      <w:r>
        <w:rPr>
          <w:spacing w:val="-13"/>
        </w:rPr>
        <w:t> </w:t>
      </w:r>
      <w:r>
        <w:rPr/>
        <w:t>perda</w:t>
      </w:r>
      <w:r>
        <w:rPr>
          <w:spacing w:val="-13"/>
        </w:rPr>
        <w:t> </w:t>
      </w:r>
      <w:r>
        <w:rPr/>
        <w:t>por</w:t>
      </w:r>
      <w:r>
        <w:rPr>
          <w:spacing w:val="-16"/>
        </w:rPr>
        <w:t> </w:t>
      </w:r>
      <w:r>
        <w:rPr/>
        <w:t>redução</w:t>
      </w:r>
      <w:r>
        <w:rPr>
          <w:spacing w:val="-11"/>
        </w:rPr>
        <w:t> </w:t>
      </w:r>
      <w:r>
        <w:rPr/>
        <w:t>ao</w:t>
      </w:r>
      <w:r>
        <w:rPr>
          <w:spacing w:val="-11"/>
        </w:rPr>
        <w:t> </w:t>
      </w:r>
      <w:r>
        <w:rPr/>
        <w:t>valor</w:t>
      </w:r>
      <w:r>
        <w:rPr>
          <w:spacing w:val="-16"/>
        </w:rPr>
        <w:t> </w:t>
      </w:r>
      <w:r>
        <w:rPr/>
        <w:t>recuperável</w:t>
      </w:r>
      <w:r>
        <w:rPr>
          <w:spacing w:val="-14"/>
        </w:rPr>
        <w:t> </w:t>
      </w:r>
      <w:r>
        <w:rPr/>
        <w:t>sempre</w:t>
      </w:r>
      <w:r>
        <w:rPr>
          <w:spacing w:val="-13"/>
        </w:rPr>
        <w:t> </w:t>
      </w:r>
      <w:r>
        <w:rPr/>
        <w:t>que</w:t>
      </w:r>
      <w:r>
        <w:rPr>
          <w:spacing w:val="-14"/>
        </w:rPr>
        <w:t> </w:t>
      </w:r>
      <w:r>
        <w:rPr/>
        <w:t>houver</w:t>
      </w:r>
      <w:r>
        <w:rPr>
          <w:spacing w:val="-12"/>
        </w:rPr>
        <w:t> </w:t>
      </w:r>
      <w:r>
        <w:rPr/>
        <w:t>indicação de perda</w:t>
      </w:r>
      <w:r>
        <w:rPr>
          <w:spacing w:val="-1"/>
        </w:rPr>
        <w:t> </w:t>
      </w:r>
      <w:r>
        <w:rPr/>
        <w:t>de valor econômico</w:t>
      </w:r>
      <w:r>
        <w:rPr>
          <w:spacing w:val="-1"/>
        </w:rPr>
        <w:t> </w:t>
      </w:r>
      <w:r>
        <w:rPr/>
        <w:t>do ativo. O período</w:t>
      </w:r>
      <w:r>
        <w:rPr>
          <w:spacing w:val="-1"/>
        </w:rPr>
        <w:t> </w:t>
      </w:r>
      <w:r>
        <w:rPr/>
        <w:t>e o método de amortização para</w:t>
      </w:r>
      <w:r>
        <w:rPr>
          <w:spacing w:val="-1"/>
        </w:rPr>
        <w:t> </w:t>
      </w:r>
      <w:r>
        <w:rPr/>
        <w:t>um ativo intangível com vida definida são revisados no mínimo ao final de cada exercício social. Mudanças</w:t>
      </w:r>
      <w:r>
        <w:rPr>
          <w:spacing w:val="-16"/>
        </w:rPr>
        <w:t> </w:t>
      </w:r>
      <w:r>
        <w:rPr/>
        <w:t>na</w:t>
      </w:r>
      <w:r>
        <w:rPr>
          <w:spacing w:val="-15"/>
        </w:rPr>
        <w:t> </w:t>
      </w:r>
      <w:r>
        <w:rPr/>
        <w:t>vida</w:t>
      </w:r>
      <w:r>
        <w:rPr>
          <w:spacing w:val="-15"/>
        </w:rPr>
        <w:t> </w:t>
      </w:r>
      <w:r>
        <w:rPr/>
        <w:t>útil</w:t>
      </w:r>
      <w:r>
        <w:rPr>
          <w:spacing w:val="-16"/>
        </w:rPr>
        <w:t> </w:t>
      </w:r>
      <w:r>
        <w:rPr/>
        <w:t>estimada,</w:t>
      </w:r>
      <w:r>
        <w:rPr>
          <w:spacing w:val="-15"/>
        </w:rPr>
        <w:t> </w:t>
      </w:r>
      <w:r>
        <w:rPr/>
        <w:t>ou</w:t>
      </w:r>
      <w:r>
        <w:rPr>
          <w:spacing w:val="-15"/>
        </w:rPr>
        <w:t> </w:t>
      </w:r>
      <w:r>
        <w:rPr/>
        <w:t>no</w:t>
      </w:r>
      <w:r>
        <w:rPr>
          <w:spacing w:val="-15"/>
        </w:rPr>
        <w:t> </w:t>
      </w:r>
      <w:r>
        <w:rPr/>
        <w:t>consumo</w:t>
      </w:r>
      <w:r>
        <w:rPr>
          <w:spacing w:val="-16"/>
        </w:rPr>
        <w:t> </w:t>
      </w:r>
      <w:r>
        <w:rPr/>
        <w:t>esperado</w:t>
      </w:r>
      <w:r>
        <w:rPr>
          <w:spacing w:val="-15"/>
        </w:rPr>
        <w:t> </w:t>
      </w:r>
      <w:r>
        <w:rPr/>
        <w:t>dos</w:t>
      </w:r>
      <w:r>
        <w:rPr>
          <w:spacing w:val="-15"/>
        </w:rPr>
        <w:t> </w:t>
      </w:r>
      <w:r>
        <w:rPr/>
        <w:t>benefícios</w:t>
      </w:r>
      <w:r>
        <w:rPr>
          <w:spacing w:val="-16"/>
        </w:rPr>
        <w:t> </w:t>
      </w:r>
      <w:r>
        <w:rPr/>
        <w:t>econômicos</w:t>
      </w:r>
      <w:r>
        <w:rPr>
          <w:spacing w:val="-15"/>
        </w:rPr>
        <w:t> </w:t>
      </w:r>
      <w:r>
        <w:rPr/>
        <w:t>futuros desses ativos são contabilizadas por meio de mudanças no período ou método de amortização, conforme o caso, sendo tratadas como</w:t>
      </w:r>
      <w:r>
        <w:rPr>
          <w:spacing w:val="-2"/>
        </w:rPr>
        <w:t> </w:t>
      </w:r>
      <w:r>
        <w:rPr/>
        <w:t>mudanças de</w:t>
      </w:r>
      <w:r>
        <w:rPr>
          <w:spacing w:val="-2"/>
        </w:rPr>
        <w:t> </w:t>
      </w:r>
      <w:r>
        <w:rPr/>
        <w:t>estimativas</w:t>
      </w:r>
      <w:r>
        <w:rPr>
          <w:spacing w:val="-1"/>
        </w:rPr>
        <w:t> </w:t>
      </w:r>
      <w:r>
        <w:rPr/>
        <w:t>contábeis. A amortização de ativos intangíveis com vida definida é reconhecida na demonstração do resultado na categoria de despesa, consistente com a utilização do ativo intangível.</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1"/>
        <w:rPr>
          <w:sz w:val="20"/>
        </w:rPr>
      </w:pPr>
    </w:p>
    <w:p>
      <w:pPr>
        <w:spacing w:line="213" w:lineRule="exact" w:before="0"/>
        <w:ind w:left="152" w:right="0" w:firstLine="0"/>
        <w:jc w:val="left"/>
        <w:rPr>
          <w:sz w:val="20"/>
        </w:rPr>
      </w:pPr>
      <w:r>
        <w:rPr>
          <w:spacing w:val="-5"/>
          <w:sz w:val="20"/>
        </w:rPr>
        <w:t>33</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68544">
                <wp:simplePos x="0" y="0"/>
                <wp:positionH relativeFrom="page">
                  <wp:posOffset>0</wp:posOffset>
                </wp:positionH>
                <wp:positionV relativeFrom="page">
                  <wp:posOffset>0</wp:posOffset>
                </wp:positionV>
                <wp:extent cx="7766684" cy="10058400"/>
                <wp:effectExtent l="0" t="0" r="0" b="0"/>
                <wp:wrapNone/>
                <wp:docPr id="250" name="Group 250"/>
                <wp:cNvGraphicFramePr>
                  <a:graphicFrameLocks/>
                </wp:cNvGraphicFramePr>
                <a:graphic>
                  <a:graphicData uri="http://schemas.microsoft.com/office/word/2010/wordprocessingGroup">
                    <wpg:wgp>
                      <wpg:cNvPr id="250" name="Group 250"/>
                      <wpg:cNvGrpSpPr/>
                      <wpg:grpSpPr>
                        <a:xfrm>
                          <a:off x="0" y="0"/>
                          <a:ext cx="7766684" cy="10058400"/>
                          <a:chExt cx="7766684" cy="10058400"/>
                        </a:xfrm>
                      </wpg:grpSpPr>
                      <pic:pic>
                        <pic:nvPicPr>
                          <pic:cNvPr id="251" name="Image 251"/>
                          <pic:cNvPicPr/>
                        </pic:nvPicPr>
                        <pic:blipFill>
                          <a:blip r:embed="rId81" cstate="print"/>
                          <a:stretch>
                            <a:fillRect/>
                          </a:stretch>
                        </pic:blipFill>
                        <pic:spPr>
                          <a:xfrm>
                            <a:off x="24383" y="0"/>
                            <a:ext cx="7738872" cy="10058400"/>
                          </a:xfrm>
                          <a:prstGeom prst="rect">
                            <a:avLst/>
                          </a:prstGeom>
                        </pic:spPr>
                      </pic:pic>
                      <pic:pic>
                        <pic:nvPicPr>
                          <pic:cNvPr id="252" name="Image 252"/>
                          <pic:cNvPicPr/>
                        </pic:nvPicPr>
                        <pic:blipFill>
                          <a:blip r:embed="rId13" cstate="print"/>
                          <a:stretch>
                            <a:fillRect/>
                          </a:stretch>
                        </pic:blipFill>
                        <pic:spPr>
                          <a:xfrm>
                            <a:off x="0" y="6095"/>
                            <a:ext cx="7766304" cy="859535"/>
                          </a:xfrm>
                          <a:prstGeom prst="rect">
                            <a:avLst/>
                          </a:prstGeom>
                        </pic:spPr>
                      </pic:pic>
                      <wps:wsp>
                        <wps:cNvPr id="253" name="Graphic 253"/>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254" name="Image 254"/>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47936" id="docshapegroup243" coordorigin="0,0" coordsize="12231,15840">
                <v:shape style="position:absolute;left:38;top:0;width:12188;height:15840" type="#_x0000_t75" id="docshape244" stroked="false">
                  <v:imagedata r:id="rId81" o:title=""/>
                </v:shape>
                <v:shape style="position:absolute;left:0;top:9;width:12231;height:1354" type="#_x0000_t75" id="docshape245" stroked="false">
                  <v:imagedata r:id="rId13" o:title=""/>
                </v:shape>
                <v:shape style="position:absolute;left:10118;top:14990;width:927;height:356" id="docshape246"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247"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27"/>
        </w:numPr>
        <w:tabs>
          <w:tab w:pos="579" w:val="left" w:leader="none"/>
        </w:tabs>
        <w:spacing w:line="240" w:lineRule="auto" w:before="0" w:after="0"/>
        <w:ind w:left="579" w:right="0" w:hanging="427"/>
        <w:jc w:val="left"/>
        <w:rPr>
          <w:sz w:val="24"/>
        </w:rPr>
      </w:pPr>
      <w:r>
        <w:rPr>
          <w:b/>
          <w:spacing w:val="-2"/>
          <w:sz w:val="24"/>
        </w:rPr>
        <w:t>Políticas</w:t>
      </w:r>
      <w:r>
        <w:rPr>
          <w:b/>
          <w:spacing w:val="10"/>
          <w:sz w:val="24"/>
        </w:rPr>
        <w:t> </w:t>
      </w:r>
      <w:r>
        <w:rPr>
          <w:b/>
          <w:spacing w:val="-2"/>
          <w:sz w:val="24"/>
        </w:rPr>
        <w:t>contábeis</w:t>
      </w:r>
      <w:r>
        <w:rPr>
          <w:spacing w:val="-2"/>
          <w:sz w:val="24"/>
        </w:rPr>
        <w:t>--Continuação</w:t>
      </w:r>
    </w:p>
    <w:p>
      <w:pPr>
        <w:pStyle w:val="Heading4"/>
        <w:numPr>
          <w:ilvl w:val="1"/>
          <w:numId w:val="23"/>
        </w:numPr>
        <w:tabs>
          <w:tab w:pos="1133" w:val="left" w:leader="none"/>
        </w:tabs>
        <w:spacing w:line="240" w:lineRule="auto" w:before="251" w:after="0"/>
        <w:ind w:left="1133" w:right="0" w:hanging="554"/>
        <w:jc w:val="left"/>
      </w:pPr>
      <w:bookmarkStart w:name="2.13. Provisões" w:id="71"/>
      <w:bookmarkEnd w:id="71"/>
      <w:r>
        <w:rPr>
          <w:b w:val="0"/>
        </w:rPr>
      </w:r>
      <w:bookmarkStart w:name="_bookmark34" w:id="72"/>
      <w:bookmarkEnd w:id="72"/>
      <w:r>
        <w:rPr>
          <w:b w:val="0"/>
        </w:rPr>
      </w:r>
      <w:r>
        <w:rPr>
          <w:spacing w:val="-2"/>
        </w:rPr>
        <w:t>Provisões</w:t>
      </w:r>
    </w:p>
    <w:p>
      <w:pPr>
        <w:spacing w:before="251"/>
        <w:ind w:left="1146" w:right="0" w:firstLine="0"/>
        <w:jc w:val="left"/>
        <w:rPr>
          <w:i/>
          <w:sz w:val="22"/>
        </w:rPr>
      </w:pPr>
      <w:r>
        <w:rPr>
          <w:i/>
          <w:spacing w:val="-2"/>
          <w:sz w:val="22"/>
        </w:rPr>
        <w:t>Geral</w:t>
      </w:r>
    </w:p>
    <w:p>
      <w:pPr>
        <w:pStyle w:val="BodyText"/>
        <w:spacing w:before="3"/>
        <w:rPr>
          <w:i/>
        </w:rPr>
      </w:pPr>
    </w:p>
    <w:p>
      <w:pPr>
        <w:pStyle w:val="BodyText"/>
        <w:ind w:left="1146" w:right="366"/>
        <w:jc w:val="both"/>
      </w:pPr>
      <w:r>
        <w:rPr/>
        <w:t>Provisões são reconhecidas quando: i) existe uma obrigação presente (legal ou não formalizada) em consequência de um evento passado; ii) é provável que benefícios econômicos</w:t>
      </w:r>
      <w:r>
        <w:rPr>
          <w:spacing w:val="-12"/>
        </w:rPr>
        <w:t> </w:t>
      </w:r>
      <w:r>
        <w:rPr/>
        <w:t>sejam</w:t>
      </w:r>
      <w:r>
        <w:rPr>
          <w:spacing w:val="-9"/>
        </w:rPr>
        <w:t> </w:t>
      </w:r>
      <w:r>
        <w:rPr/>
        <w:t>requeridos</w:t>
      </w:r>
      <w:r>
        <w:rPr>
          <w:spacing w:val="-11"/>
        </w:rPr>
        <w:t> </w:t>
      </w:r>
      <w:r>
        <w:rPr/>
        <w:t>para</w:t>
      </w:r>
      <w:r>
        <w:rPr>
          <w:spacing w:val="-11"/>
        </w:rPr>
        <w:t> </w:t>
      </w:r>
      <w:r>
        <w:rPr/>
        <w:t>liquidar</w:t>
      </w:r>
      <w:r>
        <w:rPr>
          <w:spacing w:val="-12"/>
        </w:rPr>
        <w:t> </w:t>
      </w:r>
      <w:r>
        <w:rPr/>
        <w:t>a</w:t>
      </w:r>
      <w:r>
        <w:rPr>
          <w:spacing w:val="-10"/>
        </w:rPr>
        <w:t> </w:t>
      </w:r>
      <w:r>
        <w:rPr/>
        <w:t>obrigação;</w:t>
      </w:r>
      <w:r>
        <w:rPr>
          <w:spacing w:val="-8"/>
        </w:rPr>
        <w:t> </w:t>
      </w:r>
      <w:r>
        <w:rPr/>
        <w:t>iii)</w:t>
      </w:r>
      <w:r>
        <w:rPr>
          <w:spacing w:val="-11"/>
        </w:rPr>
        <w:t> </w:t>
      </w:r>
      <w:r>
        <w:rPr/>
        <w:t>uma</w:t>
      </w:r>
      <w:r>
        <w:rPr>
          <w:spacing w:val="-8"/>
        </w:rPr>
        <w:t> </w:t>
      </w:r>
      <w:r>
        <w:rPr/>
        <w:t>estimativa</w:t>
      </w:r>
      <w:r>
        <w:rPr>
          <w:spacing w:val="-4"/>
        </w:rPr>
        <w:t> </w:t>
      </w:r>
      <w:r>
        <w:rPr/>
        <w:t>confiável</w:t>
      </w:r>
      <w:r>
        <w:rPr>
          <w:spacing w:val="-13"/>
        </w:rPr>
        <w:t> </w:t>
      </w:r>
      <w:r>
        <w:rPr/>
        <w:t>do</w:t>
      </w:r>
      <w:r>
        <w:rPr>
          <w:spacing w:val="-7"/>
        </w:rPr>
        <w:t> </w:t>
      </w:r>
      <w:r>
        <w:rPr/>
        <w:t>valor da obrigação possa ser feita.</w:t>
      </w:r>
    </w:p>
    <w:p>
      <w:pPr>
        <w:pStyle w:val="BodyText"/>
        <w:spacing w:before="251"/>
        <w:ind w:left="1146" w:right="370"/>
        <w:jc w:val="both"/>
      </w:pPr>
      <w:r>
        <w:rPr/>
        <w:t>Quando</w:t>
      </w:r>
      <w:r>
        <w:rPr>
          <w:spacing w:val="-12"/>
        </w:rPr>
        <w:t> </w:t>
      </w:r>
      <w:r>
        <w:rPr/>
        <w:t>a</w:t>
      </w:r>
      <w:r>
        <w:rPr>
          <w:spacing w:val="-4"/>
        </w:rPr>
        <w:t> </w:t>
      </w:r>
      <w:r>
        <w:rPr/>
        <w:t>Companhia</w:t>
      </w:r>
      <w:r>
        <w:rPr>
          <w:spacing w:val="-7"/>
        </w:rPr>
        <w:t> </w:t>
      </w:r>
      <w:r>
        <w:rPr/>
        <w:t>espera</w:t>
      </w:r>
      <w:r>
        <w:rPr>
          <w:spacing w:val="-4"/>
        </w:rPr>
        <w:t> </w:t>
      </w:r>
      <w:r>
        <w:rPr/>
        <w:t>que</w:t>
      </w:r>
      <w:r>
        <w:rPr>
          <w:spacing w:val="-7"/>
        </w:rPr>
        <w:t> </w:t>
      </w:r>
      <w:r>
        <w:rPr/>
        <w:t>o</w:t>
      </w:r>
      <w:r>
        <w:rPr>
          <w:spacing w:val="-4"/>
        </w:rPr>
        <w:t> </w:t>
      </w:r>
      <w:r>
        <w:rPr/>
        <w:t>valor</w:t>
      </w:r>
      <w:r>
        <w:rPr>
          <w:spacing w:val="-13"/>
        </w:rPr>
        <w:t> </w:t>
      </w:r>
      <w:r>
        <w:rPr/>
        <w:t>de</w:t>
      </w:r>
      <w:r>
        <w:rPr>
          <w:spacing w:val="-7"/>
        </w:rPr>
        <w:t> </w:t>
      </w:r>
      <w:r>
        <w:rPr/>
        <w:t>uma</w:t>
      </w:r>
      <w:r>
        <w:rPr>
          <w:spacing w:val="-13"/>
        </w:rPr>
        <w:t> </w:t>
      </w:r>
      <w:r>
        <w:rPr/>
        <w:t>provisão</w:t>
      </w:r>
      <w:r>
        <w:rPr>
          <w:spacing w:val="-4"/>
        </w:rPr>
        <w:t> </w:t>
      </w:r>
      <w:r>
        <w:rPr/>
        <w:t>seja</w:t>
      </w:r>
      <w:r>
        <w:rPr>
          <w:spacing w:val="-4"/>
        </w:rPr>
        <w:t> </w:t>
      </w:r>
      <w:r>
        <w:rPr/>
        <w:t>reembolsado,</w:t>
      </w:r>
      <w:r>
        <w:rPr>
          <w:spacing w:val="-9"/>
        </w:rPr>
        <w:t> </w:t>
      </w:r>
      <w:r>
        <w:rPr/>
        <w:t>no</w:t>
      </w:r>
      <w:r>
        <w:rPr>
          <w:spacing w:val="-7"/>
        </w:rPr>
        <w:t> </w:t>
      </w:r>
      <w:r>
        <w:rPr/>
        <w:t>todo</w:t>
      </w:r>
      <w:r>
        <w:rPr>
          <w:spacing w:val="-10"/>
        </w:rPr>
        <w:t> </w:t>
      </w:r>
      <w:r>
        <w:rPr/>
        <w:t>ou</w:t>
      </w:r>
      <w:r>
        <w:rPr>
          <w:spacing w:val="-7"/>
        </w:rPr>
        <w:t> </w:t>
      </w:r>
      <w:r>
        <w:rPr/>
        <w:t>em parte,</w:t>
      </w:r>
      <w:r>
        <w:rPr>
          <w:spacing w:val="-16"/>
        </w:rPr>
        <w:t> </w:t>
      </w:r>
      <w:r>
        <w:rPr/>
        <w:t>o</w:t>
      </w:r>
      <w:r>
        <w:rPr>
          <w:spacing w:val="-15"/>
        </w:rPr>
        <w:t> </w:t>
      </w:r>
      <w:r>
        <w:rPr/>
        <w:t>reembolso</w:t>
      </w:r>
      <w:r>
        <w:rPr>
          <w:spacing w:val="-15"/>
        </w:rPr>
        <w:t> </w:t>
      </w:r>
      <w:r>
        <w:rPr/>
        <w:t>é</w:t>
      </w:r>
      <w:r>
        <w:rPr>
          <w:spacing w:val="-16"/>
        </w:rPr>
        <w:t> </w:t>
      </w:r>
      <w:r>
        <w:rPr/>
        <w:t>reconhecido</w:t>
      </w:r>
      <w:r>
        <w:rPr>
          <w:spacing w:val="-15"/>
        </w:rPr>
        <w:t> </w:t>
      </w:r>
      <w:r>
        <w:rPr/>
        <w:t>como</w:t>
      </w:r>
      <w:r>
        <w:rPr>
          <w:spacing w:val="-14"/>
        </w:rPr>
        <w:t> </w:t>
      </w:r>
      <w:r>
        <w:rPr/>
        <w:t>um</w:t>
      </w:r>
      <w:r>
        <w:rPr>
          <w:spacing w:val="-15"/>
        </w:rPr>
        <w:t> </w:t>
      </w:r>
      <w:r>
        <w:rPr/>
        <w:t>ativo</w:t>
      </w:r>
      <w:r>
        <w:rPr>
          <w:spacing w:val="-15"/>
        </w:rPr>
        <w:t> </w:t>
      </w:r>
      <w:r>
        <w:rPr/>
        <w:t>separado,</w:t>
      </w:r>
      <w:r>
        <w:rPr>
          <w:spacing w:val="-15"/>
        </w:rPr>
        <w:t> </w:t>
      </w:r>
      <w:r>
        <w:rPr/>
        <w:t>mas</w:t>
      </w:r>
      <w:r>
        <w:rPr>
          <w:spacing w:val="-16"/>
        </w:rPr>
        <w:t> </w:t>
      </w:r>
      <w:r>
        <w:rPr/>
        <w:t>apenas</w:t>
      </w:r>
      <w:r>
        <w:rPr>
          <w:spacing w:val="-15"/>
        </w:rPr>
        <w:t> </w:t>
      </w:r>
      <w:r>
        <w:rPr/>
        <w:t>quando</w:t>
      </w:r>
      <w:r>
        <w:rPr>
          <w:spacing w:val="-15"/>
        </w:rPr>
        <w:t> </w:t>
      </w:r>
      <w:r>
        <w:rPr/>
        <w:t>o</w:t>
      </w:r>
      <w:r>
        <w:rPr>
          <w:spacing w:val="-11"/>
        </w:rPr>
        <w:t> </w:t>
      </w:r>
      <w:r>
        <w:rPr/>
        <w:t>reembolso for praticamente certo.</w:t>
      </w:r>
    </w:p>
    <w:p>
      <w:pPr>
        <w:pStyle w:val="BodyText"/>
      </w:pPr>
    </w:p>
    <w:p>
      <w:pPr>
        <w:pStyle w:val="BodyText"/>
        <w:spacing w:before="1"/>
        <w:ind w:left="1146" w:right="369"/>
        <w:jc w:val="both"/>
      </w:pPr>
      <w:r>
        <w:rPr/>
        <w:t>A</w:t>
      </w:r>
      <w:r>
        <w:rPr>
          <w:spacing w:val="-9"/>
        </w:rPr>
        <w:t> </w:t>
      </w:r>
      <w:r>
        <w:rPr/>
        <w:t>despesa</w:t>
      </w:r>
      <w:r>
        <w:rPr>
          <w:spacing w:val="-9"/>
        </w:rPr>
        <w:t> </w:t>
      </w:r>
      <w:r>
        <w:rPr/>
        <w:t>relativa</w:t>
      </w:r>
      <w:r>
        <w:rPr>
          <w:spacing w:val="-14"/>
        </w:rPr>
        <w:t> </w:t>
      </w:r>
      <w:r>
        <w:rPr/>
        <w:t>a</w:t>
      </w:r>
      <w:r>
        <w:rPr>
          <w:spacing w:val="-9"/>
        </w:rPr>
        <w:t> </w:t>
      </w:r>
      <w:r>
        <w:rPr/>
        <w:t>qualquer</w:t>
      </w:r>
      <w:r>
        <w:rPr>
          <w:spacing w:val="-14"/>
        </w:rPr>
        <w:t> </w:t>
      </w:r>
      <w:r>
        <w:rPr/>
        <w:t>provisão</w:t>
      </w:r>
      <w:r>
        <w:rPr>
          <w:spacing w:val="-12"/>
        </w:rPr>
        <w:t> </w:t>
      </w:r>
      <w:r>
        <w:rPr/>
        <w:t>é</w:t>
      </w:r>
      <w:r>
        <w:rPr>
          <w:spacing w:val="-13"/>
        </w:rPr>
        <w:t> </w:t>
      </w:r>
      <w:r>
        <w:rPr/>
        <w:t>apresentada</w:t>
      </w:r>
      <w:r>
        <w:rPr>
          <w:spacing w:val="-9"/>
        </w:rPr>
        <w:t> </w:t>
      </w:r>
      <w:r>
        <w:rPr/>
        <w:t>na</w:t>
      </w:r>
      <w:r>
        <w:rPr>
          <w:spacing w:val="-11"/>
        </w:rPr>
        <w:t> </w:t>
      </w:r>
      <w:r>
        <w:rPr/>
        <w:t>demonstração</w:t>
      </w:r>
      <w:r>
        <w:rPr>
          <w:spacing w:val="-11"/>
        </w:rPr>
        <w:t> </w:t>
      </w:r>
      <w:r>
        <w:rPr/>
        <w:t>do</w:t>
      </w:r>
      <w:r>
        <w:rPr>
          <w:spacing w:val="-11"/>
        </w:rPr>
        <w:t> </w:t>
      </w:r>
      <w:r>
        <w:rPr/>
        <w:t>resultado,</w:t>
      </w:r>
      <w:r>
        <w:rPr>
          <w:spacing w:val="-10"/>
        </w:rPr>
        <w:t> </w:t>
      </w:r>
      <w:r>
        <w:rPr/>
        <w:t>líquida de qualquer reembolso.</w:t>
      </w:r>
    </w:p>
    <w:p>
      <w:pPr>
        <w:spacing w:before="252"/>
        <w:ind w:left="1146" w:right="0" w:firstLine="0"/>
        <w:jc w:val="both"/>
        <w:rPr>
          <w:i/>
          <w:sz w:val="22"/>
        </w:rPr>
      </w:pPr>
      <w:r>
        <w:rPr>
          <w:i/>
          <w:sz w:val="22"/>
        </w:rPr>
        <w:t>Provisões</w:t>
      </w:r>
      <w:r>
        <w:rPr>
          <w:i/>
          <w:spacing w:val="-4"/>
          <w:sz w:val="22"/>
        </w:rPr>
        <w:t> </w:t>
      </w:r>
      <w:r>
        <w:rPr>
          <w:i/>
          <w:sz w:val="22"/>
        </w:rPr>
        <w:t>para</w:t>
      </w:r>
      <w:r>
        <w:rPr>
          <w:i/>
          <w:spacing w:val="-2"/>
          <w:sz w:val="22"/>
        </w:rPr>
        <w:t> </w:t>
      </w:r>
      <w:r>
        <w:rPr>
          <w:i/>
          <w:sz w:val="22"/>
        </w:rPr>
        <w:t>riscos</w:t>
      </w:r>
      <w:r>
        <w:rPr>
          <w:i/>
          <w:spacing w:val="-2"/>
          <w:sz w:val="22"/>
        </w:rPr>
        <w:t> </w:t>
      </w:r>
      <w:r>
        <w:rPr>
          <w:i/>
          <w:sz w:val="22"/>
        </w:rPr>
        <w:t>tributários,</w:t>
      </w:r>
      <w:r>
        <w:rPr>
          <w:i/>
          <w:spacing w:val="-2"/>
          <w:sz w:val="22"/>
        </w:rPr>
        <w:t> </w:t>
      </w:r>
      <w:r>
        <w:rPr>
          <w:i/>
          <w:sz w:val="22"/>
        </w:rPr>
        <w:t>cíveis</w:t>
      </w:r>
      <w:r>
        <w:rPr>
          <w:i/>
          <w:spacing w:val="-8"/>
          <w:sz w:val="22"/>
        </w:rPr>
        <w:t> </w:t>
      </w:r>
      <w:r>
        <w:rPr>
          <w:i/>
          <w:sz w:val="22"/>
        </w:rPr>
        <w:t>e</w:t>
      </w:r>
      <w:r>
        <w:rPr>
          <w:i/>
          <w:spacing w:val="-2"/>
          <w:sz w:val="22"/>
        </w:rPr>
        <w:t> trabalhistas</w:t>
      </w:r>
    </w:p>
    <w:p>
      <w:pPr>
        <w:pStyle w:val="BodyText"/>
        <w:spacing w:before="208"/>
        <w:ind w:left="1146" w:right="364"/>
        <w:jc w:val="both"/>
      </w:pPr>
      <w:r>
        <w:rPr/>
        <w:t>A Companhia é parte de diversos processos judiciais e administrativos. Provisões são constituídas para todos os litígios referentes a processos judiciais para os quais é provável que</w:t>
      </w:r>
      <w:r>
        <w:rPr>
          <w:spacing w:val="-16"/>
        </w:rPr>
        <w:t> </w:t>
      </w:r>
      <w:r>
        <w:rPr/>
        <w:t>uma</w:t>
      </w:r>
      <w:r>
        <w:rPr>
          <w:spacing w:val="-11"/>
        </w:rPr>
        <w:t> </w:t>
      </w:r>
      <w:r>
        <w:rPr/>
        <w:t>saída</w:t>
      </w:r>
      <w:r>
        <w:rPr>
          <w:spacing w:val="-16"/>
        </w:rPr>
        <w:t> </w:t>
      </w:r>
      <w:r>
        <w:rPr/>
        <w:t>de</w:t>
      </w:r>
      <w:r>
        <w:rPr>
          <w:spacing w:val="-12"/>
        </w:rPr>
        <w:t> </w:t>
      </w:r>
      <w:r>
        <w:rPr/>
        <w:t>recursos</w:t>
      </w:r>
      <w:r>
        <w:rPr>
          <w:spacing w:val="-12"/>
        </w:rPr>
        <w:t> </w:t>
      </w:r>
      <w:r>
        <w:rPr/>
        <w:t>seja</w:t>
      </w:r>
      <w:r>
        <w:rPr>
          <w:spacing w:val="-13"/>
        </w:rPr>
        <w:t> </w:t>
      </w:r>
      <w:r>
        <w:rPr/>
        <w:t>feita</w:t>
      </w:r>
      <w:r>
        <w:rPr>
          <w:spacing w:val="-14"/>
        </w:rPr>
        <w:t> </w:t>
      </w:r>
      <w:r>
        <w:rPr/>
        <w:t>para</w:t>
      </w:r>
      <w:r>
        <w:rPr>
          <w:spacing w:val="-10"/>
        </w:rPr>
        <w:t> </w:t>
      </w:r>
      <w:r>
        <w:rPr/>
        <w:t>liquidar</w:t>
      </w:r>
      <w:r>
        <w:rPr>
          <w:spacing w:val="-16"/>
        </w:rPr>
        <w:t> </w:t>
      </w:r>
      <w:r>
        <w:rPr/>
        <w:t>a</w:t>
      </w:r>
      <w:r>
        <w:rPr>
          <w:spacing w:val="-10"/>
        </w:rPr>
        <w:t> </w:t>
      </w:r>
      <w:r>
        <w:rPr/>
        <w:t>contingência/obrigação</w:t>
      </w:r>
      <w:r>
        <w:rPr>
          <w:spacing w:val="-10"/>
        </w:rPr>
        <w:t> </w:t>
      </w:r>
      <w:r>
        <w:rPr/>
        <w:t>e</w:t>
      </w:r>
      <w:r>
        <w:rPr>
          <w:spacing w:val="-14"/>
        </w:rPr>
        <w:t> </w:t>
      </w:r>
      <w:r>
        <w:rPr/>
        <w:t>uma</w:t>
      </w:r>
      <w:r>
        <w:rPr>
          <w:spacing w:val="-10"/>
        </w:rPr>
        <w:t> </w:t>
      </w:r>
      <w:r>
        <w:rPr/>
        <w:t>estimativa razoável possa ser feita. A avaliação da probabilidade de perda inclui a avaliação das evidências disponíveis, a hierarquia das leis, as jurisprudências disponíveis, as decisões mais</w:t>
      </w:r>
      <w:r>
        <w:rPr>
          <w:spacing w:val="-10"/>
        </w:rPr>
        <w:t> </w:t>
      </w:r>
      <w:r>
        <w:rPr/>
        <w:t>recentes</w:t>
      </w:r>
      <w:r>
        <w:rPr>
          <w:spacing w:val="-11"/>
        </w:rPr>
        <w:t> </w:t>
      </w:r>
      <w:r>
        <w:rPr/>
        <w:t>nos</w:t>
      </w:r>
      <w:r>
        <w:rPr>
          <w:spacing w:val="-12"/>
        </w:rPr>
        <w:t> </w:t>
      </w:r>
      <w:r>
        <w:rPr/>
        <w:t>tribunais</w:t>
      </w:r>
      <w:r>
        <w:rPr>
          <w:spacing w:val="-10"/>
        </w:rPr>
        <w:t> </w:t>
      </w:r>
      <w:r>
        <w:rPr/>
        <w:t>e</w:t>
      </w:r>
      <w:r>
        <w:rPr>
          <w:spacing w:val="-14"/>
        </w:rPr>
        <w:t> </w:t>
      </w:r>
      <w:r>
        <w:rPr/>
        <w:t>sua</w:t>
      </w:r>
      <w:r>
        <w:rPr>
          <w:spacing w:val="-12"/>
        </w:rPr>
        <w:t> </w:t>
      </w:r>
      <w:r>
        <w:rPr/>
        <w:t>relevância</w:t>
      </w:r>
      <w:r>
        <w:rPr>
          <w:spacing w:val="-13"/>
        </w:rPr>
        <w:t> </w:t>
      </w:r>
      <w:r>
        <w:rPr/>
        <w:t>no</w:t>
      </w:r>
      <w:r>
        <w:rPr>
          <w:spacing w:val="-12"/>
        </w:rPr>
        <w:t> </w:t>
      </w:r>
      <w:r>
        <w:rPr/>
        <w:t>ordenamento</w:t>
      </w:r>
      <w:r>
        <w:rPr>
          <w:spacing w:val="-10"/>
        </w:rPr>
        <w:t> </w:t>
      </w:r>
      <w:r>
        <w:rPr/>
        <w:t>jurídico,</w:t>
      </w:r>
      <w:r>
        <w:rPr>
          <w:spacing w:val="-15"/>
        </w:rPr>
        <w:t> </w:t>
      </w:r>
      <w:r>
        <w:rPr/>
        <w:t>bem</w:t>
      </w:r>
      <w:r>
        <w:rPr>
          <w:spacing w:val="-13"/>
        </w:rPr>
        <w:t> </w:t>
      </w:r>
      <w:r>
        <w:rPr/>
        <w:t>como</w:t>
      </w:r>
      <w:r>
        <w:rPr>
          <w:spacing w:val="-13"/>
        </w:rPr>
        <w:t> </w:t>
      </w:r>
      <w:r>
        <w:rPr/>
        <w:t>a</w:t>
      </w:r>
      <w:r>
        <w:rPr>
          <w:spacing w:val="-14"/>
        </w:rPr>
        <w:t> </w:t>
      </w:r>
      <w:r>
        <w:rPr/>
        <w:t>avaliação dos advogados externos. As provisões são revisadas e ajustadas para levar em conta alterações nas circunstâncias, tais como prazo de prescrição aplicável, conclusões de inspeções fiscais ou exposições adicionais identificadas com base em novos assuntos ou decisões de tribunais.</w:t>
      </w:r>
    </w:p>
    <w:p>
      <w:pPr>
        <w:pStyle w:val="BodyText"/>
        <w:spacing w:before="1"/>
      </w:pPr>
    </w:p>
    <w:p>
      <w:pPr>
        <w:pStyle w:val="Heading4"/>
        <w:numPr>
          <w:ilvl w:val="1"/>
          <w:numId w:val="23"/>
        </w:numPr>
        <w:tabs>
          <w:tab w:pos="1134" w:val="left" w:leader="none"/>
        </w:tabs>
        <w:spacing w:line="240" w:lineRule="auto" w:before="0" w:after="0"/>
        <w:ind w:left="1134" w:right="0" w:hanging="554"/>
        <w:jc w:val="left"/>
      </w:pPr>
      <w:bookmarkStart w:name="2.14. Arrendamentos" w:id="73"/>
      <w:bookmarkEnd w:id="73"/>
      <w:r>
        <w:rPr>
          <w:b w:val="0"/>
        </w:rPr>
      </w:r>
      <w:bookmarkStart w:name="_bookmark35" w:id="74"/>
      <w:bookmarkEnd w:id="74"/>
      <w:r>
        <w:rPr>
          <w:b w:val="0"/>
        </w:rPr>
      </w:r>
      <w:r>
        <w:rPr>
          <w:spacing w:val="-2"/>
        </w:rPr>
        <w:t>Arrendamentos</w:t>
      </w:r>
    </w:p>
    <w:p>
      <w:pPr>
        <w:pStyle w:val="BodyText"/>
        <w:spacing w:before="208"/>
        <w:ind w:left="1146" w:right="367"/>
        <w:jc w:val="both"/>
      </w:pPr>
      <w:r>
        <w:rPr/>
        <w:t>A Companhia avalia, na data de início do contrato, se esse contrato é ou contém um arrendamento. Ou seja, se o contrato transmite o direito de controlar o uso de um ativo identificado por um período em troca de contraprestação.</w:t>
      </w:r>
    </w:p>
    <w:p>
      <w:pPr>
        <w:spacing w:before="249"/>
        <w:ind w:left="1146" w:right="0" w:firstLine="0"/>
        <w:jc w:val="both"/>
        <w:rPr>
          <w:i/>
          <w:sz w:val="22"/>
        </w:rPr>
      </w:pPr>
      <w:r>
        <w:rPr>
          <w:i/>
          <w:sz w:val="22"/>
        </w:rPr>
        <w:t>Companhia</w:t>
      </w:r>
      <w:r>
        <w:rPr>
          <w:i/>
          <w:spacing w:val="-5"/>
          <w:sz w:val="22"/>
        </w:rPr>
        <w:t> </w:t>
      </w:r>
      <w:r>
        <w:rPr>
          <w:i/>
          <w:sz w:val="22"/>
        </w:rPr>
        <w:t>como</w:t>
      </w:r>
      <w:r>
        <w:rPr>
          <w:i/>
          <w:spacing w:val="-8"/>
          <w:sz w:val="22"/>
        </w:rPr>
        <w:t> </w:t>
      </w:r>
      <w:r>
        <w:rPr>
          <w:i/>
          <w:spacing w:val="-2"/>
          <w:sz w:val="22"/>
        </w:rPr>
        <w:t>arrendatária</w:t>
      </w:r>
    </w:p>
    <w:p>
      <w:pPr>
        <w:pStyle w:val="BodyText"/>
        <w:spacing w:before="3"/>
        <w:rPr>
          <w:i/>
        </w:rPr>
      </w:pPr>
    </w:p>
    <w:p>
      <w:pPr>
        <w:pStyle w:val="BodyText"/>
        <w:ind w:left="1146" w:right="367"/>
        <w:jc w:val="both"/>
      </w:pPr>
      <w:r>
        <w:rPr/>
        <w:t>A</w:t>
      </w:r>
      <w:r>
        <w:rPr>
          <w:spacing w:val="-4"/>
        </w:rPr>
        <w:t> </w:t>
      </w:r>
      <w:r>
        <w:rPr/>
        <w:t>Companhia</w:t>
      </w:r>
      <w:r>
        <w:rPr>
          <w:spacing w:val="-9"/>
        </w:rPr>
        <w:t> </w:t>
      </w:r>
      <w:r>
        <w:rPr/>
        <w:t>aplica</w:t>
      </w:r>
      <w:r>
        <w:rPr>
          <w:spacing w:val="-4"/>
        </w:rPr>
        <w:t> </w:t>
      </w:r>
      <w:r>
        <w:rPr/>
        <w:t>uma</w:t>
      </w:r>
      <w:r>
        <w:rPr>
          <w:spacing w:val="-4"/>
        </w:rPr>
        <w:t> </w:t>
      </w:r>
      <w:r>
        <w:rPr/>
        <w:t>única</w:t>
      </w:r>
      <w:r>
        <w:rPr>
          <w:spacing w:val="-4"/>
        </w:rPr>
        <w:t> </w:t>
      </w:r>
      <w:r>
        <w:rPr/>
        <w:t>abordagem</w:t>
      </w:r>
      <w:r>
        <w:rPr>
          <w:spacing w:val="-4"/>
        </w:rPr>
        <w:t> </w:t>
      </w:r>
      <w:r>
        <w:rPr/>
        <w:t>de</w:t>
      </w:r>
      <w:r>
        <w:rPr>
          <w:spacing w:val="-4"/>
        </w:rPr>
        <w:t> </w:t>
      </w:r>
      <w:r>
        <w:rPr/>
        <w:t>reconhecimento</w:t>
      </w:r>
      <w:r>
        <w:rPr>
          <w:spacing w:val="-4"/>
        </w:rPr>
        <w:t> </w:t>
      </w:r>
      <w:r>
        <w:rPr/>
        <w:t>e</w:t>
      </w:r>
      <w:r>
        <w:rPr>
          <w:spacing w:val="-4"/>
        </w:rPr>
        <w:t> </w:t>
      </w:r>
      <w:r>
        <w:rPr/>
        <w:t>mensuração</w:t>
      </w:r>
      <w:r>
        <w:rPr>
          <w:spacing w:val="-4"/>
        </w:rPr>
        <w:t> </w:t>
      </w:r>
      <w:r>
        <w:rPr/>
        <w:t>para</w:t>
      </w:r>
      <w:r>
        <w:rPr>
          <w:spacing w:val="-9"/>
        </w:rPr>
        <w:t> </w:t>
      </w:r>
      <w:r>
        <w:rPr/>
        <w:t>todos</w:t>
      </w:r>
      <w:r>
        <w:rPr>
          <w:spacing w:val="-8"/>
        </w:rPr>
        <w:t> </w:t>
      </w:r>
      <w:r>
        <w:rPr/>
        <w:t>os arrendamentos, exceto para arrendamentos de curto prazo e arrendamentos de ativos de baixo</w:t>
      </w:r>
      <w:r>
        <w:rPr>
          <w:spacing w:val="-14"/>
        </w:rPr>
        <w:t> </w:t>
      </w:r>
      <w:r>
        <w:rPr/>
        <w:t>valor.</w:t>
      </w:r>
      <w:r>
        <w:rPr>
          <w:spacing w:val="-16"/>
        </w:rPr>
        <w:t> </w:t>
      </w:r>
      <w:r>
        <w:rPr/>
        <w:t>A</w:t>
      </w:r>
      <w:r>
        <w:rPr>
          <w:spacing w:val="-9"/>
        </w:rPr>
        <w:t> </w:t>
      </w:r>
      <w:r>
        <w:rPr/>
        <w:t>Companhia</w:t>
      </w:r>
      <w:r>
        <w:rPr>
          <w:spacing w:val="-11"/>
        </w:rPr>
        <w:t> </w:t>
      </w:r>
      <w:r>
        <w:rPr/>
        <w:t>reconhece</w:t>
      </w:r>
      <w:r>
        <w:rPr>
          <w:spacing w:val="-9"/>
        </w:rPr>
        <w:t> </w:t>
      </w:r>
      <w:r>
        <w:rPr/>
        <w:t>os</w:t>
      </w:r>
      <w:r>
        <w:rPr>
          <w:spacing w:val="-13"/>
        </w:rPr>
        <w:t> </w:t>
      </w:r>
      <w:r>
        <w:rPr/>
        <w:t>passivos</w:t>
      </w:r>
      <w:r>
        <w:rPr>
          <w:spacing w:val="-13"/>
        </w:rPr>
        <w:t> </w:t>
      </w:r>
      <w:r>
        <w:rPr/>
        <w:t>de</w:t>
      </w:r>
      <w:r>
        <w:rPr>
          <w:spacing w:val="-11"/>
        </w:rPr>
        <w:t> </w:t>
      </w:r>
      <w:r>
        <w:rPr/>
        <w:t>arrendamento</w:t>
      </w:r>
      <w:r>
        <w:rPr>
          <w:spacing w:val="-10"/>
        </w:rPr>
        <w:t> </w:t>
      </w:r>
      <w:r>
        <w:rPr/>
        <w:t>para</w:t>
      </w:r>
      <w:r>
        <w:rPr>
          <w:spacing w:val="-15"/>
        </w:rPr>
        <w:t> </w:t>
      </w:r>
      <w:r>
        <w:rPr/>
        <w:t>efetuar</w:t>
      </w:r>
      <w:r>
        <w:rPr>
          <w:spacing w:val="-10"/>
        </w:rPr>
        <w:t> </w:t>
      </w:r>
      <w:r>
        <w:rPr/>
        <w:t>pagamentos de arrendamento e ativos de direito de uso que representam o direito de uso dos ativos </w:t>
      </w:r>
      <w:r>
        <w:rPr>
          <w:spacing w:val="-2"/>
        </w:rPr>
        <w:t>subjacentes.</w:t>
      </w:r>
    </w:p>
    <w:p>
      <w:pPr>
        <w:pStyle w:val="BodyText"/>
        <w:rPr>
          <w:sz w:val="20"/>
        </w:rPr>
      </w:pPr>
    </w:p>
    <w:p>
      <w:pPr>
        <w:pStyle w:val="BodyText"/>
        <w:rPr>
          <w:sz w:val="20"/>
        </w:rPr>
      </w:pPr>
    </w:p>
    <w:p>
      <w:pPr>
        <w:pStyle w:val="BodyText"/>
        <w:rPr>
          <w:sz w:val="20"/>
        </w:rPr>
      </w:pPr>
    </w:p>
    <w:p>
      <w:pPr>
        <w:pStyle w:val="BodyText"/>
        <w:spacing w:before="210"/>
        <w:rPr>
          <w:sz w:val="20"/>
        </w:rPr>
      </w:pPr>
    </w:p>
    <w:p>
      <w:pPr>
        <w:spacing w:line="213" w:lineRule="exact" w:before="0"/>
        <w:ind w:left="152" w:right="0" w:firstLine="0"/>
        <w:jc w:val="left"/>
        <w:rPr>
          <w:sz w:val="20"/>
        </w:rPr>
      </w:pPr>
      <w:r>
        <w:rPr>
          <w:spacing w:val="-5"/>
          <w:sz w:val="20"/>
        </w:rPr>
        <w:t>34</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69056">
                <wp:simplePos x="0" y="0"/>
                <wp:positionH relativeFrom="page">
                  <wp:posOffset>0</wp:posOffset>
                </wp:positionH>
                <wp:positionV relativeFrom="page">
                  <wp:posOffset>0</wp:posOffset>
                </wp:positionV>
                <wp:extent cx="7766684" cy="10058400"/>
                <wp:effectExtent l="0" t="0" r="0" b="0"/>
                <wp:wrapNone/>
                <wp:docPr id="255" name="Group 255"/>
                <wp:cNvGraphicFramePr>
                  <a:graphicFrameLocks/>
                </wp:cNvGraphicFramePr>
                <a:graphic>
                  <a:graphicData uri="http://schemas.microsoft.com/office/word/2010/wordprocessingGroup">
                    <wpg:wgp>
                      <wpg:cNvPr id="255" name="Group 255"/>
                      <wpg:cNvGrpSpPr/>
                      <wpg:grpSpPr>
                        <a:xfrm>
                          <a:off x="0" y="0"/>
                          <a:ext cx="7766684" cy="10058400"/>
                          <a:chExt cx="7766684" cy="10058400"/>
                        </a:xfrm>
                      </wpg:grpSpPr>
                      <pic:pic>
                        <pic:nvPicPr>
                          <pic:cNvPr id="256" name="Image 256"/>
                          <pic:cNvPicPr/>
                        </pic:nvPicPr>
                        <pic:blipFill>
                          <a:blip r:embed="rId81" cstate="print"/>
                          <a:stretch>
                            <a:fillRect/>
                          </a:stretch>
                        </pic:blipFill>
                        <pic:spPr>
                          <a:xfrm>
                            <a:off x="24383" y="0"/>
                            <a:ext cx="7738872" cy="10058400"/>
                          </a:xfrm>
                          <a:prstGeom prst="rect">
                            <a:avLst/>
                          </a:prstGeom>
                        </pic:spPr>
                      </pic:pic>
                      <pic:pic>
                        <pic:nvPicPr>
                          <pic:cNvPr id="257" name="Image 257"/>
                          <pic:cNvPicPr/>
                        </pic:nvPicPr>
                        <pic:blipFill>
                          <a:blip r:embed="rId13" cstate="print"/>
                          <a:stretch>
                            <a:fillRect/>
                          </a:stretch>
                        </pic:blipFill>
                        <pic:spPr>
                          <a:xfrm>
                            <a:off x="0" y="6095"/>
                            <a:ext cx="7766304" cy="859535"/>
                          </a:xfrm>
                          <a:prstGeom prst="rect">
                            <a:avLst/>
                          </a:prstGeom>
                        </pic:spPr>
                      </pic:pic>
                      <wps:wsp>
                        <wps:cNvPr id="258" name="Graphic 258"/>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259" name="Image 259"/>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47424" id="docshapegroup248" coordorigin="0,0" coordsize="12231,15840">
                <v:shape style="position:absolute;left:38;top:0;width:12188;height:15840" type="#_x0000_t75" id="docshape249" stroked="false">
                  <v:imagedata r:id="rId81" o:title=""/>
                </v:shape>
                <v:shape style="position:absolute;left:0;top:9;width:12231;height:1354" type="#_x0000_t75" id="docshape250" stroked="false">
                  <v:imagedata r:id="rId13" o:title=""/>
                </v:shape>
                <v:shape style="position:absolute;left:10118;top:14990;width:927;height:356" id="docshape251"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252"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28"/>
        </w:numPr>
        <w:tabs>
          <w:tab w:pos="579" w:val="left" w:leader="none"/>
        </w:tabs>
        <w:spacing w:line="240" w:lineRule="auto" w:before="0" w:after="0"/>
        <w:ind w:left="579" w:right="0" w:hanging="427"/>
        <w:jc w:val="left"/>
        <w:rPr>
          <w:sz w:val="24"/>
        </w:rPr>
      </w:pPr>
      <w:r>
        <w:rPr>
          <w:b/>
          <w:spacing w:val="-2"/>
          <w:sz w:val="24"/>
        </w:rPr>
        <w:t>Políticas</w:t>
      </w:r>
      <w:r>
        <w:rPr>
          <w:b/>
          <w:spacing w:val="10"/>
          <w:sz w:val="24"/>
        </w:rPr>
        <w:t> </w:t>
      </w:r>
      <w:r>
        <w:rPr>
          <w:b/>
          <w:spacing w:val="-2"/>
          <w:sz w:val="24"/>
        </w:rPr>
        <w:t>contábeis</w:t>
      </w:r>
      <w:r>
        <w:rPr>
          <w:spacing w:val="-2"/>
          <w:sz w:val="24"/>
        </w:rPr>
        <w:t>--Continuação</w:t>
      </w:r>
    </w:p>
    <w:p>
      <w:pPr>
        <w:spacing w:before="251"/>
        <w:ind w:left="579" w:right="0" w:firstLine="0"/>
        <w:jc w:val="left"/>
        <w:rPr>
          <w:sz w:val="22"/>
        </w:rPr>
      </w:pPr>
      <w:r>
        <w:rPr>
          <w:b/>
          <w:sz w:val="22"/>
        </w:rPr>
        <w:t>2.14.</w:t>
      </w:r>
      <w:r>
        <w:rPr>
          <w:b/>
          <w:spacing w:val="-5"/>
          <w:sz w:val="22"/>
        </w:rPr>
        <w:t> </w:t>
      </w:r>
      <w:r>
        <w:rPr>
          <w:b/>
          <w:sz w:val="22"/>
        </w:rPr>
        <w:t>Arrendamentos</w:t>
      </w:r>
      <w:r>
        <w:rPr>
          <w:sz w:val="22"/>
        </w:rPr>
        <w:t>--</w:t>
      </w:r>
      <w:r>
        <w:rPr>
          <w:spacing w:val="-2"/>
          <w:sz w:val="22"/>
        </w:rPr>
        <w:t>Continuação</w:t>
      </w:r>
    </w:p>
    <w:p>
      <w:pPr>
        <w:spacing w:before="208"/>
        <w:ind w:left="1146" w:right="0" w:firstLine="0"/>
        <w:jc w:val="both"/>
        <w:rPr>
          <w:i/>
          <w:sz w:val="22"/>
        </w:rPr>
      </w:pPr>
      <w:r>
        <w:rPr>
          <w:i/>
          <w:sz w:val="22"/>
        </w:rPr>
        <w:t>Ativos</w:t>
      </w:r>
      <w:r>
        <w:rPr>
          <w:i/>
          <w:spacing w:val="-6"/>
          <w:sz w:val="22"/>
        </w:rPr>
        <w:t> </w:t>
      </w:r>
      <w:r>
        <w:rPr>
          <w:i/>
          <w:sz w:val="22"/>
        </w:rPr>
        <w:t>de</w:t>
      </w:r>
      <w:r>
        <w:rPr>
          <w:i/>
          <w:spacing w:val="-2"/>
          <w:sz w:val="22"/>
        </w:rPr>
        <w:t> </w:t>
      </w:r>
      <w:r>
        <w:rPr>
          <w:i/>
          <w:sz w:val="22"/>
        </w:rPr>
        <w:t>direito</w:t>
      </w:r>
      <w:r>
        <w:rPr>
          <w:i/>
          <w:spacing w:val="-2"/>
          <w:sz w:val="22"/>
        </w:rPr>
        <w:t> </w:t>
      </w:r>
      <w:r>
        <w:rPr>
          <w:i/>
          <w:sz w:val="22"/>
        </w:rPr>
        <w:t>de</w:t>
      </w:r>
      <w:r>
        <w:rPr>
          <w:i/>
          <w:spacing w:val="-2"/>
          <w:sz w:val="22"/>
        </w:rPr>
        <w:t> </w:t>
      </w:r>
      <w:r>
        <w:rPr>
          <w:i/>
          <w:spacing w:val="-5"/>
          <w:sz w:val="22"/>
        </w:rPr>
        <w:t>uso</w:t>
      </w:r>
    </w:p>
    <w:p>
      <w:pPr>
        <w:pStyle w:val="BodyText"/>
        <w:spacing w:before="251"/>
        <w:ind w:left="1146" w:right="364"/>
        <w:jc w:val="both"/>
      </w:pPr>
      <w:r>
        <w:rPr/>
        <w:t>A</w:t>
      </w:r>
      <w:r>
        <w:rPr>
          <w:spacing w:val="-3"/>
        </w:rPr>
        <w:t> </w:t>
      </w:r>
      <w:r>
        <w:rPr/>
        <w:t>Companhia</w:t>
      </w:r>
      <w:r>
        <w:rPr>
          <w:spacing w:val="-8"/>
        </w:rPr>
        <w:t> </w:t>
      </w:r>
      <w:r>
        <w:rPr/>
        <w:t>passou</w:t>
      </w:r>
      <w:r>
        <w:rPr>
          <w:spacing w:val="-7"/>
        </w:rPr>
        <w:t> </w:t>
      </w:r>
      <w:r>
        <w:rPr/>
        <w:t>a reconhecer,</w:t>
      </w:r>
      <w:r>
        <w:rPr>
          <w:spacing w:val="-11"/>
        </w:rPr>
        <w:t> </w:t>
      </w:r>
      <w:r>
        <w:rPr/>
        <w:t>a</w:t>
      </w:r>
      <w:r>
        <w:rPr>
          <w:spacing w:val="-3"/>
        </w:rPr>
        <w:t> </w:t>
      </w:r>
      <w:r>
        <w:rPr/>
        <w:t>partir</w:t>
      </w:r>
      <w:r>
        <w:rPr>
          <w:spacing w:val="-8"/>
        </w:rPr>
        <w:t> </w:t>
      </w:r>
      <w:r>
        <w:rPr/>
        <w:t>de</w:t>
      </w:r>
      <w:r>
        <w:rPr>
          <w:spacing w:val="-3"/>
        </w:rPr>
        <w:t> </w:t>
      </w:r>
      <w:r>
        <w:rPr/>
        <w:t>01</w:t>
      </w:r>
      <w:r>
        <w:rPr>
          <w:spacing w:val="-9"/>
        </w:rPr>
        <w:t> </w:t>
      </w:r>
      <w:r>
        <w:rPr/>
        <w:t>de</w:t>
      </w:r>
      <w:r>
        <w:rPr>
          <w:spacing w:val="-3"/>
        </w:rPr>
        <w:t> </w:t>
      </w:r>
      <w:r>
        <w:rPr/>
        <w:t>janeiro</w:t>
      </w:r>
      <w:r>
        <w:rPr>
          <w:spacing w:val="-3"/>
        </w:rPr>
        <w:t> </w:t>
      </w:r>
      <w:r>
        <w:rPr/>
        <w:t>de</w:t>
      </w:r>
      <w:r>
        <w:rPr>
          <w:spacing w:val="-3"/>
        </w:rPr>
        <w:t> </w:t>
      </w:r>
      <w:r>
        <w:rPr/>
        <w:t>2019,</w:t>
      </w:r>
      <w:r>
        <w:rPr>
          <w:spacing w:val="-3"/>
        </w:rPr>
        <w:t> </w:t>
      </w:r>
      <w:r>
        <w:rPr/>
        <w:t>os</w:t>
      </w:r>
      <w:r>
        <w:rPr>
          <w:spacing w:val="-3"/>
        </w:rPr>
        <w:t> </w:t>
      </w:r>
      <w:r>
        <w:rPr/>
        <w:t>ativos</w:t>
      </w:r>
      <w:r>
        <w:rPr>
          <w:spacing w:val="-3"/>
        </w:rPr>
        <w:t> </w:t>
      </w:r>
      <w:r>
        <w:rPr/>
        <w:t>de</w:t>
      </w:r>
      <w:r>
        <w:rPr>
          <w:spacing w:val="-3"/>
        </w:rPr>
        <w:t> </w:t>
      </w:r>
      <w:r>
        <w:rPr/>
        <w:t>direito</w:t>
      </w:r>
      <w:r>
        <w:rPr>
          <w:spacing w:val="-3"/>
        </w:rPr>
        <w:t> </w:t>
      </w:r>
      <w:r>
        <w:rPr/>
        <w:t>de uso na data de início do arrendamento (ou seja, na data em que o ativo subjacente está disponível para uso). Os ativos de direito de uso são mensurados ao custo, deduzidos de qualquer</w:t>
      </w:r>
      <w:r>
        <w:rPr>
          <w:spacing w:val="-12"/>
        </w:rPr>
        <w:t> </w:t>
      </w:r>
      <w:r>
        <w:rPr/>
        <w:t>depreciação</w:t>
      </w:r>
      <w:r>
        <w:rPr>
          <w:spacing w:val="-11"/>
        </w:rPr>
        <w:t> </w:t>
      </w:r>
      <w:r>
        <w:rPr/>
        <w:t>acumulada</w:t>
      </w:r>
      <w:r>
        <w:rPr>
          <w:spacing w:val="-14"/>
        </w:rPr>
        <w:t> </w:t>
      </w:r>
      <w:r>
        <w:rPr/>
        <w:t>e</w:t>
      </w:r>
      <w:r>
        <w:rPr>
          <w:spacing w:val="-9"/>
        </w:rPr>
        <w:t> </w:t>
      </w:r>
      <w:r>
        <w:rPr/>
        <w:t>perdas</w:t>
      </w:r>
      <w:r>
        <w:rPr>
          <w:spacing w:val="-8"/>
        </w:rPr>
        <w:t> </w:t>
      </w:r>
      <w:r>
        <w:rPr/>
        <w:t>por</w:t>
      </w:r>
      <w:r>
        <w:rPr>
          <w:spacing w:val="-12"/>
        </w:rPr>
        <w:t> </w:t>
      </w:r>
      <w:r>
        <w:rPr/>
        <w:t>redução</w:t>
      </w:r>
      <w:r>
        <w:rPr>
          <w:spacing w:val="-10"/>
        </w:rPr>
        <w:t> </w:t>
      </w:r>
      <w:r>
        <w:rPr/>
        <w:t>ao</w:t>
      </w:r>
      <w:r>
        <w:rPr>
          <w:spacing w:val="-11"/>
        </w:rPr>
        <w:t> </w:t>
      </w:r>
      <w:r>
        <w:rPr/>
        <w:t>valor</w:t>
      </w:r>
      <w:r>
        <w:rPr>
          <w:spacing w:val="-13"/>
        </w:rPr>
        <w:t> </w:t>
      </w:r>
      <w:r>
        <w:rPr/>
        <w:t>recuperável,</w:t>
      </w:r>
      <w:r>
        <w:rPr>
          <w:spacing w:val="-16"/>
        </w:rPr>
        <w:t> </w:t>
      </w:r>
      <w:r>
        <w:rPr/>
        <w:t>e</w:t>
      </w:r>
      <w:r>
        <w:rPr>
          <w:spacing w:val="-12"/>
        </w:rPr>
        <w:t> </w:t>
      </w:r>
      <w:r>
        <w:rPr/>
        <w:t>ajustados</w:t>
      </w:r>
      <w:r>
        <w:rPr>
          <w:spacing w:val="-13"/>
        </w:rPr>
        <w:t> </w:t>
      </w:r>
      <w:r>
        <w:rPr/>
        <w:t>por qualquer nova remensuração dos passivos de arrendamento. O custo dos ativos de direito de uso inclui o valor dos passivos de arrendamento reconhecidos, custos diretos iniciais incorridos e pagamentos de arrendamentos realizados até a data de início, menos os eventuais</w:t>
      </w:r>
      <w:r>
        <w:rPr>
          <w:spacing w:val="-16"/>
        </w:rPr>
        <w:t> </w:t>
      </w:r>
      <w:r>
        <w:rPr/>
        <w:t>incentivos</w:t>
      </w:r>
      <w:r>
        <w:rPr>
          <w:spacing w:val="-15"/>
        </w:rPr>
        <w:t> </w:t>
      </w:r>
      <w:r>
        <w:rPr/>
        <w:t>de</w:t>
      </w:r>
      <w:r>
        <w:rPr>
          <w:spacing w:val="-15"/>
        </w:rPr>
        <w:t> </w:t>
      </w:r>
      <w:r>
        <w:rPr/>
        <w:t>arrendamento</w:t>
      </w:r>
      <w:r>
        <w:rPr>
          <w:spacing w:val="-16"/>
        </w:rPr>
        <w:t> </w:t>
      </w:r>
      <w:r>
        <w:rPr/>
        <w:t>recebidos.</w:t>
      </w:r>
      <w:r>
        <w:rPr>
          <w:spacing w:val="-15"/>
        </w:rPr>
        <w:t> </w:t>
      </w:r>
      <w:r>
        <w:rPr/>
        <w:t>Os</w:t>
      </w:r>
      <w:r>
        <w:rPr>
          <w:spacing w:val="-15"/>
        </w:rPr>
        <w:t> </w:t>
      </w:r>
      <w:r>
        <w:rPr/>
        <w:t>ativos</w:t>
      </w:r>
      <w:r>
        <w:rPr>
          <w:spacing w:val="-15"/>
        </w:rPr>
        <w:t> </w:t>
      </w:r>
      <w:r>
        <w:rPr/>
        <w:t>de</w:t>
      </w:r>
      <w:r>
        <w:rPr>
          <w:spacing w:val="-16"/>
        </w:rPr>
        <w:t> </w:t>
      </w:r>
      <w:r>
        <w:rPr/>
        <w:t>direito</w:t>
      </w:r>
      <w:r>
        <w:rPr>
          <w:spacing w:val="-15"/>
        </w:rPr>
        <w:t> </w:t>
      </w:r>
      <w:r>
        <w:rPr/>
        <w:t>de</w:t>
      </w:r>
      <w:r>
        <w:rPr>
          <w:spacing w:val="-15"/>
        </w:rPr>
        <w:t> </w:t>
      </w:r>
      <w:r>
        <w:rPr/>
        <w:t>uso</w:t>
      </w:r>
      <w:r>
        <w:rPr>
          <w:spacing w:val="-16"/>
        </w:rPr>
        <w:t> </w:t>
      </w:r>
      <w:r>
        <w:rPr/>
        <w:t>são</w:t>
      </w:r>
      <w:r>
        <w:rPr>
          <w:spacing w:val="-15"/>
        </w:rPr>
        <w:t> </w:t>
      </w:r>
      <w:r>
        <w:rPr/>
        <w:t>depreciados linearmente, pelo menor período entre o prazo do arrendamento e a vida útil estimada dos </w:t>
      </w:r>
      <w:r>
        <w:rPr>
          <w:spacing w:val="-2"/>
        </w:rPr>
        <w:t>ativos.</w:t>
      </w:r>
    </w:p>
    <w:p>
      <w:pPr>
        <w:pStyle w:val="BodyText"/>
        <w:spacing w:before="1"/>
      </w:pPr>
    </w:p>
    <w:p>
      <w:pPr>
        <w:pStyle w:val="BodyText"/>
        <w:ind w:left="1146" w:right="369"/>
        <w:jc w:val="both"/>
      </w:pPr>
      <w:r>
        <w:rPr/>
        <w:t>Em</w:t>
      </w:r>
      <w:r>
        <w:rPr>
          <w:spacing w:val="-16"/>
        </w:rPr>
        <w:t> </w:t>
      </w:r>
      <w:r>
        <w:rPr/>
        <w:t>determinados</w:t>
      </w:r>
      <w:r>
        <w:rPr>
          <w:spacing w:val="-15"/>
        </w:rPr>
        <w:t> </w:t>
      </w:r>
      <w:r>
        <w:rPr/>
        <w:t>casos,</w:t>
      </w:r>
      <w:r>
        <w:rPr>
          <w:spacing w:val="-15"/>
        </w:rPr>
        <w:t> </w:t>
      </w:r>
      <w:r>
        <w:rPr/>
        <w:t>se</w:t>
      </w:r>
      <w:r>
        <w:rPr>
          <w:spacing w:val="-16"/>
        </w:rPr>
        <w:t> </w:t>
      </w:r>
      <w:r>
        <w:rPr/>
        <w:t>for</w:t>
      </w:r>
      <w:r>
        <w:rPr>
          <w:spacing w:val="-15"/>
        </w:rPr>
        <w:t> </w:t>
      </w:r>
      <w:r>
        <w:rPr/>
        <w:t>provável</w:t>
      </w:r>
      <w:r>
        <w:rPr>
          <w:spacing w:val="-15"/>
        </w:rPr>
        <w:t> </w:t>
      </w:r>
      <w:r>
        <w:rPr/>
        <w:t>que</w:t>
      </w:r>
      <w:r>
        <w:rPr>
          <w:spacing w:val="-15"/>
        </w:rPr>
        <w:t> </w:t>
      </w:r>
      <w:r>
        <w:rPr/>
        <w:t>a</w:t>
      </w:r>
      <w:r>
        <w:rPr>
          <w:spacing w:val="-16"/>
        </w:rPr>
        <w:t> </w:t>
      </w:r>
      <w:r>
        <w:rPr/>
        <w:t>titularidade</w:t>
      </w:r>
      <w:r>
        <w:rPr>
          <w:spacing w:val="-14"/>
        </w:rPr>
        <w:t> </w:t>
      </w:r>
      <w:r>
        <w:rPr/>
        <w:t>do</w:t>
      </w:r>
      <w:r>
        <w:rPr>
          <w:spacing w:val="-15"/>
        </w:rPr>
        <w:t> </w:t>
      </w:r>
      <w:r>
        <w:rPr/>
        <w:t>ativo</w:t>
      </w:r>
      <w:r>
        <w:rPr>
          <w:spacing w:val="-15"/>
        </w:rPr>
        <w:t> </w:t>
      </w:r>
      <w:r>
        <w:rPr/>
        <w:t>arrendado</w:t>
      </w:r>
      <w:r>
        <w:rPr>
          <w:spacing w:val="-11"/>
        </w:rPr>
        <w:t> </w:t>
      </w:r>
      <w:r>
        <w:rPr/>
        <w:t>seja</w:t>
      </w:r>
      <w:r>
        <w:rPr>
          <w:spacing w:val="-14"/>
        </w:rPr>
        <w:t> </w:t>
      </w:r>
      <w:r>
        <w:rPr/>
        <w:t>transferida para</w:t>
      </w:r>
      <w:r>
        <w:rPr>
          <w:spacing w:val="-2"/>
        </w:rPr>
        <w:t> </w:t>
      </w:r>
      <w:r>
        <w:rPr/>
        <w:t>a Companhia ao final do prazo do</w:t>
      </w:r>
      <w:r>
        <w:rPr>
          <w:spacing w:val="-2"/>
        </w:rPr>
        <w:t> </w:t>
      </w:r>
      <w:r>
        <w:rPr/>
        <w:t>arrendamento, a depreciação</w:t>
      </w:r>
      <w:r>
        <w:rPr>
          <w:spacing w:val="-2"/>
        </w:rPr>
        <w:t> </w:t>
      </w:r>
      <w:r>
        <w:rPr/>
        <w:t>é calculada utilizando a vida útil estimada do ativo.</w:t>
      </w:r>
    </w:p>
    <w:p>
      <w:pPr>
        <w:pStyle w:val="BodyText"/>
        <w:spacing w:before="1"/>
      </w:pPr>
    </w:p>
    <w:p>
      <w:pPr>
        <w:spacing w:before="0"/>
        <w:ind w:left="1146" w:right="0" w:firstLine="0"/>
        <w:jc w:val="both"/>
        <w:rPr>
          <w:i/>
          <w:sz w:val="22"/>
        </w:rPr>
      </w:pPr>
      <w:r>
        <w:rPr>
          <w:i/>
          <w:sz w:val="22"/>
        </w:rPr>
        <w:t>Passivos de</w:t>
      </w:r>
      <w:r>
        <w:rPr>
          <w:i/>
          <w:spacing w:val="-6"/>
          <w:sz w:val="22"/>
        </w:rPr>
        <w:t> </w:t>
      </w:r>
      <w:r>
        <w:rPr>
          <w:i/>
          <w:spacing w:val="-2"/>
          <w:sz w:val="22"/>
        </w:rPr>
        <w:t>arrendamento</w:t>
      </w:r>
    </w:p>
    <w:p>
      <w:pPr>
        <w:pStyle w:val="BodyText"/>
        <w:spacing w:before="251"/>
        <w:ind w:left="1146" w:right="367"/>
        <w:jc w:val="both"/>
      </w:pPr>
      <w:r>
        <w:rPr/>
        <w:t>Na data de início do arrendamento, a Companhia reconhece os passivos de arrendamento mensurados pelo valor presente dos pagamentos do arrendamento a serem realizados durante o prazo do arrendamento. Os pagamentos do arrendamento incluem pagamentos fixos (incluindo, substancialmente, pagamentos fixos) menos quaisquer incentivos de arrendamento a receber, pagamentos variáveis de arrendamento que dependem de um índice ou taxa, e valores esperados a serem pagos sob garantias de valor residual. Os pagamentos</w:t>
      </w:r>
      <w:r>
        <w:rPr>
          <w:spacing w:val="-3"/>
        </w:rPr>
        <w:t> </w:t>
      </w:r>
      <w:r>
        <w:rPr/>
        <w:t>de arrendamento incluem ainda</w:t>
      </w:r>
      <w:r>
        <w:rPr>
          <w:spacing w:val="-2"/>
        </w:rPr>
        <w:t> </w:t>
      </w:r>
      <w:r>
        <w:rPr/>
        <w:t>o preço</w:t>
      </w:r>
      <w:r>
        <w:rPr>
          <w:spacing w:val="-2"/>
        </w:rPr>
        <w:t> </w:t>
      </w:r>
      <w:r>
        <w:rPr/>
        <w:t>de</w:t>
      </w:r>
      <w:r>
        <w:rPr>
          <w:spacing w:val="-2"/>
        </w:rPr>
        <w:t> </w:t>
      </w:r>
      <w:r>
        <w:rPr/>
        <w:t>exercício de</w:t>
      </w:r>
      <w:r>
        <w:rPr>
          <w:spacing w:val="-3"/>
        </w:rPr>
        <w:t> </w:t>
      </w:r>
      <w:r>
        <w:rPr/>
        <w:t>uma</w:t>
      </w:r>
      <w:r>
        <w:rPr>
          <w:spacing w:val="-3"/>
        </w:rPr>
        <w:t> </w:t>
      </w:r>
      <w:r>
        <w:rPr/>
        <w:t>opção</w:t>
      </w:r>
      <w:r>
        <w:rPr>
          <w:spacing w:val="-3"/>
        </w:rPr>
        <w:t> </w:t>
      </w:r>
      <w:r>
        <w:rPr/>
        <w:t>de</w:t>
      </w:r>
      <w:r>
        <w:rPr>
          <w:spacing w:val="-3"/>
        </w:rPr>
        <w:t> </w:t>
      </w:r>
      <w:r>
        <w:rPr/>
        <w:t>compra razoavelmente</w:t>
      </w:r>
      <w:r>
        <w:rPr>
          <w:spacing w:val="-9"/>
        </w:rPr>
        <w:t> </w:t>
      </w:r>
      <w:r>
        <w:rPr/>
        <w:t>certa</w:t>
      </w:r>
      <w:r>
        <w:rPr>
          <w:spacing w:val="-12"/>
        </w:rPr>
        <w:t> </w:t>
      </w:r>
      <w:r>
        <w:rPr/>
        <w:t>de</w:t>
      </w:r>
      <w:r>
        <w:rPr>
          <w:spacing w:val="-7"/>
        </w:rPr>
        <w:t> </w:t>
      </w:r>
      <w:r>
        <w:rPr/>
        <w:t>ser</w:t>
      </w:r>
      <w:r>
        <w:rPr>
          <w:spacing w:val="-3"/>
        </w:rPr>
        <w:t> </w:t>
      </w:r>
      <w:r>
        <w:rPr/>
        <w:t>exercida</w:t>
      </w:r>
      <w:r>
        <w:rPr>
          <w:spacing w:val="-12"/>
        </w:rPr>
        <w:t> </w:t>
      </w:r>
      <w:r>
        <w:rPr/>
        <w:t>pela</w:t>
      </w:r>
      <w:r>
        <w:rPr>
          <w:spacing w:val="-11"/>
        </w:rPr>
        <w:t> </w:t>
      </w:r>
      <w:r>
        <w:rPr/>
        <w:t>Companhia</w:t>
      </w:r>
      <w:r>
        <w:rPr>
          <w:spacing w:val="-11"/>
        </w:rPr>
        <w:t> </w:t>
      </w:r>
      <w:r>
        <w:rPr/>
        <w:t>e</w:t>
      </w:r>
      <w:r>
        <w:rPr>
          <w:spacing w:val="-10"/>
        </w:rPr>
        <w:t> </w:t>
      </w:r>
      <w:r>
        <w:rPr/>
        <w:t>pagamentos</w:t>
      </w:r>
      <w:r>
        <w:rPr>
          <w:spacing w:val="-10"/>
        </w:rPr>
        <w:t> </w:t>
      </w:r>
      <w:r>
        <w:rPr/>
        <w:t>de</w:t>
      </w:r>
      <w:r>
        <w:rPr>
          <w:spacing w:val="-12"/>
        </w:rPr>
        <w:t> </w:t>
      </w:r>
      <w:r>
        <w:rPr/>
        <w:t>multas</w:t>
      </w:r>
      <w:r>
        <w:rPr>
          <w:spacing w:val="-12"/>
        </w:rPr>
        <w:t> </w:t>
      </w:r>
      <w:r>
        <w:rPr/>
        <w:t>pela</w:t>
      </w:r>
      <w:r>
        <w:rPr>
          <w:spacing w:val="-3"/>
        </w:rPr>
        <w:t> </w:t>
      </w:r>
      <w:r>
        <w:rPr/>
        <w:t>rescisão do arrendamento, se o prazo do arrendamento refletir a Companhia exercendo a opção de rescindir a arrendamento.</w:t>
      </w:r>
    </w:p>
    <w:p>
      <w:pPr>
        <w:pStyle w:val="BodyText"/>
        <w:spacing w:before="1"/>
      </w:pPr>
    </w:p>
    <w:p>
      <w:pPr>
        <w:pStyle w:val="BodyText"/>
        <w:spacing w:before="1"/>
        <w:ind w:left="1146" w:right="366"/>
        <w:jc w:val="both"/>
      </w:pPr>
      <w:r>
        <w:rPr/>
        <w:t>Os pagamentos variáveis de arrendamento que não dependem de um índice ou taxa são reconhecidos</w:t>
      </w:r>
      <w:r>
        <w:rPr>
          <w:spacing w:val="-8"/>
        </w:rPr>
        <w:t> </w:t>
      </w:r>
      <w:r>
        <w:rPr/>
        <w:t>como</w:t>
      </w:r>
      <w:r>
        <w:rPr>
          <w:spacing w:val="-7"/>
        </w:rPr>
        <w:t> </w:t>
      </w:r>
      <w:r>
        <w:rPr/>
        <w:t>despesas</w:t>
      </w:r>
      <w:r>
        <w:rPr>
          <w:spacing w:val="-1"/>
        </w:rPr>
        <w:t> </w:t>
      </w:r>
      <w:r>
        <w:rPr/>
        <w:t>(salvo</w:t>
      </w:r>
      <w:r>
        <w:rPr>
          <w:spacing w:val="-4"/>
        </w:rPr>
        <w:t> </w:t>
      </w:r>
      <w:r>
        <w:rPr/>
        <w:t>se</w:t>
      </w:r>
      <w:r>
        <w:rPr>
          <w:spacing w:val="-4"/>
        </w:rPr>
        <w:t> </w:t>
      </w:r>
      <w:r>
        <w:rPr/>
        <w:t>forem</w:t>
      </w:r>
      <w:r>
        <w:rPr>
          <w:spacing w:val="-4"/>
        </w:rPr>
        <w:t> </w:t>
      </w:r>
      <w:r>
        <w:rPr/>
        <w:t>incorridos</w:t>
      </w:r>
      <w:r>
        <w:rPr>
          <w:spacing w:val="-4"/>
        </w:rPr>
        <w:t> </w:t>
      </w:r>
      <w:r>
        <w:rPr/>
        <w:t>para</w:t>
      </w:r>
      <w:r>
        <w:rPr>
          <w:spacing w:val="-4"/>
        </w:rPr>
        <w:t> </w:t>
      </w:r>
      <w:r>
        <w:rPr/>
        <w:t>produzir</w:t>
      </w:r>
      <w:r>
        <w:rPr>
          <w:spacing w:val="-4"/>
        </w:rPr>
        <w:t> </w:t>
      </w:r>
      <w:r>
        <w:rPr/>
        <w:t>estoques)</w:t>
      </w:r>
      <w:r>
        <w:rPr>
          <w:spacing w:val="-4"/>
        </w:rPr>
        <w:t> </w:t>
      </w:r>
      <w:r>
        <w:rPr/>
        <w:t>no</w:t>
      </w:r>
      <w:r>
        <w:rPr>
          <w:spacing w:val="-4"/>
        </w:rPr>
        <w:t> </w:t>
      </w:r>
      <w:r>
        <w:rPr/>
        <w:t>período em que ocorre o evento ou condição que gera esses pagamentos.</w:t>
      </w:r>
    </w:p>
    <w:p>
      <w:pPr>
        <w:pStyle w:val="BodyText"/>
      </w:pPr>
    </w:p>
    <w:p>
      <w:pPr>
        <w:pStyle w:val="BodyText"/>
        <w:ind w:left="1146" w:right="365"/>
        <w:jc w:val="both"/>
      </w:pPr>
      <w:r>
        <w:rPr/>
        <w:t>Ao</w:t>
      </w:r>
      <w:r>
        <w:rPr>
          <w:spacing w:val="-7"/>
        </w:rPr>
        <w:t> </w:t>
      </w:r>
      <w:r>
        <w:rPr/>
        <w:t>calcular</w:t>
      </w:r>
      <w:r>
        <w:rPr>
          <w:spacing w:val="-12"/>
        </w:rPr>
        <w:t> </w:t>
      </w:r>
      <w:r>
        <w:rPr/>
        <w:t>o</w:t>
      </w:r>
      <w:r>
        <w:rPr>
          <w:spacing w:val="-9"/>
        </w:rPr>
        <w:t> </w:t>
      </w:r>
      <w:r>
        <w:rPr/>
        <w:t>valor</w:t>
      </w:r>
      <w:r>
        <w:rPr>
          <w:spacing w:val="-12"/>
        </w:rPr>
        <w:t> </w:t>
      </w:r>
      <w:r>
        <w:rPr/>
        <w:t>presente</w:t>
      </w:r>
      <w:r>
        <w:rPr>
          <w:spacing w:val="-10"/>
        </w:rPr>
        <w:t> </w:t>
      </w:r>
      <w:r>
        <w:rPr/>
        <w:t>dos</w:t>
      </w:r>
      <w:r>
        <w:rPr>
          <w:spacing w:val="-11"/>
        </w:rPr>
        <w:t> </w:t>
      </w:r>
      <w:r>
        <w:rPr/>
        <w:t>pagamentos</w:t>
      </w:r>
      <w:r>
        <w:rPr>
          <w:spacing w:val="-8"/>
        </w:rPr>
        <w:t> </w:t>
      </w:r>
      <w:r>
        <w:rPr/>
        <w:t>do</w:t>
      </w:r>
      <w:r>
        <w:rPr>
          <w:spacing w:val="-11"/>
        </w:rPr>
        <w:t> </w:t>
      </w:r>
      <w:r>
        <w:rPr/>
        <w:t>arrendamento,</w:t>
      </w:r>
      <w:r>
        <w:rPr>
          <w:spacing w:val="-13"/>
        </w:rPr>
        <w:t> </w:t>
      </w:r>
      <w:r>
        <w:rPr/>
        <w:t>a</w:t>
      </w:r>
      <w:r>
        <w:rPr>
          <w:spacing w:val="-2"/>
        </w:rPr>
        <w:t> </w:t>
      </w:r>
      <w:r>
        <w:rPr/>
        <w:t>Companhia</w:t>
      </w:r>
      <w:r>
        <w:rPr>
          <w:spacing w:val="-9"/>
        </w:rPr>
        <w:t> </w:t>
      </w:r>
      <w:r>
        <w:rPr/>
        <w:t>usa</w:t>
      </w:r>
      <w:r>
        <w:rPr>
          <w:spacing w:val="-11"/>
        </w:rPr>
        <w:t> </w:t>
      </w:r>
      <w:r>
        <w:rPr/>
        <w:t>a</w:t>
      </w:r>
      <w:r>
        <w:rPr>
          <w:spacing w:val="-9"/>
        </w:rPr>
        <w:t> </w:t>
      </w:r>
      <w:r>
        <w:rPr/>
        <w:t>sua</w:t>
      </w:r>
      <w:r>
        <w:rPr>
          <w:spacing w:val="-11"/>
        </w:rPr>
        <w:t> </w:t>
      </w:r>
      <w:r>
        <w:rPr/>
        <w:t>taxa de</w:t>
      </w:r>
      <w:r>
        <w:rPr>
          <w:spacing w:val="-7"/>
        </w:rPr>
        <w:t> </w:t>
      </w:r>
      <w:r>
        <w:rPr/>
        <w:t>empréstimo</w:t>
      </w:r>
      <w:r>
        <w:rPr>
          <w:spacing w:val="-10"/>
        </w:rPr>
        <w:t> </w:t>
      </w:r>
      <w:r>
        <w:rPr/>
        <w:t>incremental</w:t>
      </w:r>
      <w:r>
        <w:rPr>
          <w:spacing w:val="-12"/>
        </w:rPr>
        <w:t> </w:t>
      </w:r>
      <w:r>
        <w:rPr/>
        <w:t>na</w:t>
      </w:r>
      <w:r>
        <w:rPr>
          <w:spacing w:val="-12"/>
        </w:rPr>
        <w:t> </w:t>
      </w:r>
      <w:r>
        <w:rPr/>
        <w:t>data</w:t>
      </w:r>
      <w:r>
        <w:rPr>
          <w:spacing w:val="-9"/>
        </w:rPr>
        <w:t> </w:t>
      </w:r>
      <w:r>
        <w:rPr/>
        <w:t>de</w:t>
      </w:r>
      <w:r>
        <w:rPr>
          <w:spacing w:val="-12"/>
        </w:rPr>
        <w:t> </w:t>
      </w:r>
      <w:r>
        <w:rPr/>
        <w:t>início</w:t>
      </w:r>
      <w:r>
        <w:rPr>
          <w:spacing w:val="-13"/>
        </w:rPr>
        <w:t> </w:t>
      </w:r>
      <w:r>
        <w:rPr/>
        <w:t>porque</w:t>
      </w:r>
      <w:r>
        <w:rPr>
          <w:spacing w:val="-10"/>
        </w:rPr>
        <w:t> </w:t>
      </w:r>
      <w:r>
        <w:rPr/>
        <w:t>a</w:t>
      </w:r>
      <w:r>
        <w:rPr>
          <w:spacing w:val="-10"/>
        </w:rPr>
        <w:t> </w:t>
      </w:r>
      <w:r>
        <w:rPr/>
        <w:t>taxa</w:t>
      </w:r>
      <w:r>
        <w:rPr>
          <w:spacing w:val="-10"/>
        </w:rPr>
        <w:t> </w:t>
      </w:r>
      <w:r>
        <w:rPr/>
        <w:t>de</w:t>
      </w:r>
      <w:r>
        <w:rPr>
          <w:spacing w:val="-7"/>
        </w:rPr>
        <w:t> </w:t>
      </w:r>
      <w:r>
        <w:rPr/>
        <w:t>juro</w:t>
      </w:r>
      <w:r>
        <w:rPr>
          <w:spacing w:val="-3"/>
        </w:rPr>
        <w:t> </w:t>
      </w:r>
      <w:r>
        <w:rPr/>
        <w:t>implícita</w:t>
      </w:r>
      <w:r>
        <w:rPr>
          <w:spacing w:val="-8"/>
        </w:rPr>
        <w:t> </w:t>
      </w:r>
      <w:r>
        <w:rPr/>
        <w:t>no</w:t>
      </w:r>
      <w:r>
        <w:rPr>
          <w:spacing w:val="-12"/>
        </w:rPr>
        <w:t> </w:t>
      </w:r>
      <w:r>
        <w:rPr/>
        <w:t>arrendamento não</w:t>
      </w:r>
      <w:r>
        <w:rPr>
          <w:spacing w:val="-2"/>
        </w:rPr>
        <w:t> </w:t>
      </w:r>
      <w:r>
        <w:rPr/>
        <w:t>é facilmente determinável.</w:t>
      </w:r>
      <w:r>
        <w:rPr>
          <w:spacing w:val="-2"/>
        </w:rPr>
        <w:t> </w:t>
      </w:r>
      <w:r>
        <w:rPr/>
        <w:t>Após a data de início,</w:t>
      </w:r>
      <w:r>
        <w:rPr>
          <w:spacing w:val="-2"/>
        </w:rPr>
        <w:t> </w:t>
      </w:r>
      <w:r>
        <w:rPr/>
        <w:t>o valor</w:t>
      </w:r>
      <w:r>
        <w:rPr>
          <w:spacing w:val="-2"/>
        </w:rPr>
        <w:t> </w:t>
      </w:r>
      <w:r>
        <w:rPr/>
        <w:t>do</w:t>
      </w:r>
      <w:r>
        <w:rPr>
          <w:spacing w:val="-3"/>
        </w:rPr>
        <w:t> </w:t>
      </w:r>
      <w:r>
        <w:rPr/>
        <w:t>passivo de arrendamento é aumentado para refletir o acréscimo de juros e reduzido para os pagamentos de arrendamento efetuados.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7"/>
        <w:rPr>
          <w:sz w:val="20"/>
        </w:rPr>
      </w:pPr>
    </w:p>
    <w:p>
      <w:pPr>
        <w:spacing w:line="213" w:lineRule="exact" w:before="0"/>
        <w:ind w:left="152" w:right="0" w:firstLine="0"/>
        <w:jc w:val="left"/>
        <w:rPr>
          <w:sz w:val="20"/>
        </w:rPr>
      </w:pPr>
      <w:r>
        <w:rPr>
          <w:spacing w:val="-5"/>
          <w:sz w:val="20"/>
        </w:rPr>
        <w:t>35</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69568">
                <wp:simplePos x="0" y="0"/>
                <wp:positionH relativeFrom="page">
                  <wp:posOffset>0</wp:posOffset>
                </wp:positionH>
                <wp:positionV relativeFrom="page">
                  <wp:posOffset>0</wp:posOffset>
                </wp:positionV>
                <wp:extent cx="7766684" cy="10058400"/>
                <wp:effectExtent l="0" t="0" r="0" b="0"/>
                <wp:wrapNone/>
                <wp:docPr id="260" name="Group 260"/>
                <wp:cNvGraphicFramePr>
                  <a:graphicFrameLocks/>
                </wp:cNvGraphicFramePr>
                <a:graphic>
                  <a:graphicData uri="http://schemas.microsoft.com/office/word/2010/wordprocessingGroup">
                    <wpg:wgp>
                      <wpg:cNvPr id="260" name="Group 260"/>
                      <wpg:cNvGrpSpPr/>
                      <wpg:grpSpPr>
                        <a:xfrm>
                          <a:off x="0" y="0"/>
                          <a:ext cx="7766684" cy="10058400"/>
                          <a:chExt cx="7766684" cy="10058400"/>
                        </a:xfrm>
                      </wpg:grpSpPr>
                      <pic:pic>
                        <pic:nvPicPr>
                          <pic:cNvPr id="261" name="Image 261"/>
                          <pic:cNvPicPr/>
                        </pic:nvPicPr>
                        <pic:blipFill>
                          <a:blip r:embed="rId81" cstate="print"/>
                          <a:stretch>
                            <a:fillRect/>
                          </a:stretch>
                        </pic:blipFill>
                        <pic:spPr>
                          <a:xfrm>
                            <a:off x="24383" y="0"/>
                            <a:ext cx="7738872" cy="10058400"/>
                          </a:xfrm>
                          <a:prstGeom prst="rect">
                            <a:avLst/>
                          </a:prstGeom>
                        </pic:spPr>
                      </pic:pic>
                      <pic:pic>
                        <pic:nvPicPr>
                          <pic:cNvPr id="262" name="Image 262"/>
                          <pic:cNvPicPr/>
                        </pic:nvPicPr>
                        <pic:blipFill>
                          <a:blip r:embed="rId13" cstate="print"/>
                          <a:stretch>
                            <a:fillRect/>
                          </a:stretch>
                        </pic:blipFill>
                        <pic:spPr>
                          <a:xfrm>
                            <a:off x="0" y="6095"/>
                            <a:ext cx="7766304" cy="859535"/>
                          </a:xfrm>
                          <a:prstGeom prst="rect">
                            <a:avLst/>
                          </a:prstGeom>
                        </pic:spPr>
                      </pic:pic>
                      <wps:wsp>
                        <wps:cNvPr id="263" name="Graphic 263"/>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264" name="Image 264"/>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46912" id="docshapegroup253" coordorigin="0,0" coordsize="12231,15840">
                <v:shape style="position:absolute;left:38;top:0;width:12188;height:15840" type="#_x0000_t75" id="docshape254" stroked="false">
                  <v:imagedata r:id="rId81" o:title=""/>
                </v:shape>
                <v:shape style="position:absolute;left:0;top:9;width:12231;height:1354" type="#_x0000_t75" id="docshape255" stroked="false">
                  <v:imagedata r:id="rId13" o:title=""/>
                </v:shape>
                <v:shape style="position:absolute;left:10118;top:14990;width:927;height:356" id="docshape256"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257"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29"/>
        </w:numPr>
        <w:tabs>
          <w:tab w:pos="579" w:val="left" w:leader="none"/>
        </w:tabs>
        <w:spacing w:line="240" w:lineRule="auto" w:before="0" w:after="0"/>
        <w:ind w:left="579" w:right="0" w:hanging="427"/>
        <w:jc w:val="left"/>
        <w:rPr>
          <w:sz w:val="24"/>
        </w:rPr>
      </w:pPr>
      <w:r>
        <w:rPr>
          <w:b/>
          <w:spacing w:val="-2"/>
          <w:sz w:val="24"/>
        </w:rPr>
        <w:t>Políticas</w:t>
      </w:r>
      <w:r>
        <w:rPr>
          <w:b/>
          <w:spacing w:val="10"/>
          <w:sz w:val="24"/>
        </w:rPr>
        <w:t> </w:t>
      </w:r>
      <w:r>
        <w:rPr>
          <w:b/>
          <w:spacing w:val="-2"/>
          <w:sz w:val="24"/>
        </w:rPr>
        <w:t>contábeis</w:t>
      </w:r>
      <w:r>
        <w:rPr>
          <w:spacing w:val="-2"/>
          <w:sz w:val="24"/>
        </w:rPr>
        <w:t>--Continuação</w:t>
      </w:r>
    </w:p>
    <w:p>
      <w:pPr>
        <w:pStyle w:val="ListParagraph"/>
        <w:numPr>
          <w:ilvl w:val="1"/>
          <w:numId w:val="29"/>
        </w:numPr>
        <w:tabs>
          <w:tab w:pos="1133" w:val="left" w:leader="none"/>
        </w:tabs>
        <w:spacing w:line="240" w:lineRule="auto" w:before="251" w:after="0"/>
        <w:ind w:left="1133" w:right="0" w:hanging="554"/>
        <w:jc w:val="left"/>
        <w:rPr>
          <w:sz w:val="22"/>
        </w:rPr>
      </w:pPr>
      <w:r>
        <w:rPr>
          <w:b/>
          <w:spacing w:val="-2"/>
          <w:sz w:val="22"/>
        </w:rPr>
        <w:t>Arrendamentos</w:t>
      </w:r>
      <w:r>
        <w:rPr>
          <w:spacing w:val="-2"/>
          <w:sz w:val="22"/>
        </w:rPr>
        <w:t>--Continuação</w:t>
      </w:r>
    </w:p>
    <w:p>
      <w:pPr>
        <w:spacing w:before="251"/>
        <w:ind w:left="1146" w:right="0" w:firstLine="0"/>
        <w:jc w:val="both"/>
        <w:rPr>
          <w:sz w:val="22"/>
        </w:rPr>
      </w:pPr>
      <w:r>
        <w:rPr>
          <w:i/>
          <w:sz w:val="22"/>
        </w:rPr>
        <w:t>Passivos</w:t>
      </w:r>
      <w:r>
        <w:rPr>
          <w:i/>
          <w:spacing w:val="-4"/>
          <w:sz w:val="22"/>
        </w:rPr>
        <w:t> </w:t>
      </w:r>
      <w:r>
        <w:rPr>
          <w:i/>
          <w:sz w:val="22"/>
        </w:rPr>
        <w:t>de</w:t>
      </w:r>
      <w:r>
        <w:rPr>
          <w:i/>
          <w:spacing w:val="-10"/>
          <w:sz w:val="22"/>
        </w:rPr>
        <w:t> </w:t>
      </w:r>
      <w:r>
        <w:rPr>
          <w:i/>
          <w:sz w:val="22"/>
        </w:rPr>
        <w:t>arrendamento</w:t>
      </w:r>
      <w:r>
        <w:rPr>
          <w:sz w:val="22"/>
        </w:rPr>
        <w:t>--</w:t>
      </w:r>
      <w:r>
        <w:rPr>
          <w:spacing w:val="-2"/>
          <w:sz w:val="22"/>
        </w:rPr>
        <w:t>Continuação</w:t>
      </w:r>
    </w:p>
    <w:p>
      <w:pPr>
        <w:pStyle w:val="BodyText"/>
        <w:spacing w:before="3"/>
      </w:pPr>
    </w:p>
    <w:p>
      <w:pPr>
        <w:pStyle w:val="BodyText"/>
        <w:ind w:left="1146" w:right="369"/>
        <w:jc w:val="both"/>
      </w:pPr>
      <w:r>
        <w:rPr/>
        <w:t>Além disso, o valor contábil dos passivos de arrendamento é remensurado se houver uma modificação, uma mudança no prazo do arrendamento, uma alteração nos pagamentos do arrendamento</w:t>
      </w:r>
      <w:r>
        <w:rPr>
          <w:spacing w:val="-16"/>
        </w:rPr>
        <w:t> </w:t>
      </w:r>
      <w:r>
        <w:rPr/>
        <w:t>(por</w:t>
      </w:r>
      <w:r>
        <w:rPr>
          <w:spacing w:val="-15"/>
        </w:rPr>
        <w:t> </w:t>
      </w:r>
      <w:r>
        <w:rPr/>
        <w:t>exemplo,</w:t>
      </w:r>
      <w:r>
        <w:rPr>
          <w:spacing w:val="-15"/>
        </w:rPr>
        <w:t> </w:t>
      </w:r>
      <w:r>
        <w:rPr/>
        <w:t>mudanças</w:t>
      </w:r>
      <w:r>
        <w:rPr>
          <w:spacing w:val="-16"/>
        </w:rPr>
        <w:t> </w:t>
      </w:r>
      <w:r>
        <w:rPr/>
        <w:t>em</w:t>
      </w:r>
      <w:r>
        <w:rPr>
          <w:spacing w:val="-15"/>
        </w:rPr>
        <w:t> </w:t>
      </w:r>
      <w:r>
        <w:rPr/>
        <w:t>pagamentos</w:t>
      </w:r>
      <w:r>
        <w:rPr>
          <w:spacing w:val="-15"/>
        </w:rPr>
        <w:t> </w:t>
      </w:r>
      <w:r>
        <w:rPr/>
        <w:t>futuros</w:t>
      </w:r>
      <w:r>
        <w:rPr>
          <w:spacing w:val="-15"/>
        </w:rPr>
        <w:t> </w:t>
      </w:r>
      <w:r>
        <w:rPr/>
        <w:t>resultantes</w:t>
      </w:r>
      <w:r>
        <w:rPr>
          <w:spacing w:val="-16"/>
        </w:rPr>
        <w:t> </w:t>
      </w:r>
      <w:r>
        <w:rPr/>
        <w:t>de</w:t>
      </w:r>
      <w:r>
        <w:rPr>
          <w:spacing w:val="-15"/>
        </w:rPr>
        <w:t> </w:t>
      </w:r>
      <w:r>
        <w:rPr/>
        <w:t>uma</w:t>
      </w:r>
      <w:r>
        <w:rPr>
          <w:spacing w:val="-15"/>
        </w:rPr>
        <w:t> </w:t>
      </w:r>
      <w:r>
        <w:rPr/>
        <w:t>mudança em um índice ou taxa usada para determinar tais pagamentos de arrendamento) ou uma alteração na avaliação de uma opção de compra do ativo subjacente.</w:t>
      </w:r>
    </w:p>
    <w:p>
      <w:pPr>
        <w:spacing w:before="252"/>
        <w:ind w:left="1146" w:right="0" w:firstLine="0"/>
        <w:jc w:val="both"/>
        <w:rPr>
          <w:i/>
          <w:sz w:val="22"/>
        </w:rPr>
      </w:pPr>
      <w:r>
        <w:rPr>
          <w:i/>
          <w:sz w:val="22"/>
        </w:rPr>
        <w:t>Arrendamentos</w:t>
      </w:r>
      <w:r>
        <w:rPr>
          <w:i/>
          <w:spacing w:val="-3"/>
          <w:sz w:val="22"/>
        </w:rPr>
        <w:t> </w:t>
      </w:r>
      <w:r>
        <w:rPr>
          <w:i/>
          <w:sz w:val="22"/>
        </w:rPr>
        <w:t>de</w:t>
      </w:r>
      <w:r>
        <w:rPr>
          <w:i/>
          <w:spacing w:val="-3"/>
          <w:sz w:val="22"/>
        </w:rPr>
        <w:t> </w:t>
      </w:r>
      <w:r>
        <w:rPr>
          <w:i/>
          <w:sz w:val="22"/>
        </w:rPr>
        <w:t>curto</w:t>
      </w:r>
      <w:r>
        <w:rPr>
          <w:i/>
          <w:spacing w:val="-2"/>
          <w:sz w:val="22"/>
        </w:rPr>
        <w:t> </w:t>
      </w:r>
      <w:r>
        <w:rPr>
          <w:i/>
          <w:sz w:val="22"/>
        </w:rPr>
        <w:t>prazo</w:t>
      </w:r>
      <w:r>
        <w:rPr>
          <w:i/>
          <w:spacing w:val="-7"/>
          <w:sz w:val="22"/>
        </w:rPr>
        <w:t> </w:t>
      </w:r>
      <w:r>
        <w:rPr>
          <w:i/>
          <w:sz w:val="22"/>
        </w:rPr>
        <w:t>e</w:t>
      </w:r>
      <w:r>
        <w:rPr>
          <w:i/>
          <w:spacing w:val="-2"/>
          <w:sz w:val="22"/>
        </w:rPr>
        <w:t> </w:t>
      </w:r>
      <w:r>
        <w:rPr>
          <w:i/>
          <w:sz w:val="22"/>
        </w:rPr>
        <w:t>de</w:t>
      </w:r>
      <w:r>
        <w:rPr>
          <w:i/>
          <w:spacing w:val="-3"/>
          <w:sz w:val="22"/>
        </w:rPr>
        <w:t> </w:t>
      </w:r>
      <w:r>
        <w:rPr>
          <w:i/>
          <w:sz w:val="22"/>
        </w:rPr>
        <w:t>ativos</w:t>
      </w:r>
      <w:r>
        <w:rPr>
          <w:i/>
          <w:spacing w:val="-2"/>
          <w:sz w:val="22"/>
        </w:rPr>
        <w:t> </w:t>
      </w:r>
      <w:r>
        <w:rPr>
          <w:i/>
          <w:sz w:val="22"/>
        </w:rPr>
        <w:t>de</w:t>
      </w:r>
      <w:r>
        <w:rPr>
          <w:i/>
          <w:spacing w:val="-3"/>
          <w:sz w:val="22"/>
        </w:rPr>
        <w:t> </w:t>
      </w:r>
      <w:r>
        <w:rPr>
          <w:i/>
          <w:sz w:val="22"/>
        </w:rPr>
        <w:t>baixo</w:t>
      </w:r>
      <w:r>
        <w:rPr>
          <w:i/>
          <w:spacing w:val="1"/>
          <w:sz w:val="22"/>
        </w:rPr>
        <w:t> </w:t>
      </w:r>
      <w:r>
        <w:rPr>
          <w:i/>
          <w:spacing w:val="-2"/>
          <w:sz w:val="22"/>
        </w:rPr>
        <w:t>valor</w:t>
      </w:r>
    </w:p>
    <w:p>
      <w:pPr>
        <w:pStyle w:val="BodyText"/>
        <w:spacing w:before="251"/>
        <w:ind w:left="1146" w:right="365"/>
        <w:jc w:val="both"/>
      </w:pPr>
      <w:r>
        <w:rPr/>
        <w:t>A Companhia aplica a isenção de reconhecimento de arrendamento de curto prazo a seus arrendamentos de curto prazo (ou seja, arrendamentos cujo prazo de arrendamento seja igual</w:t>
      </w:r>
      <w:r>
        <w:rPr>
          <w:spacing w:val="-16"/>
        </w:rPr>
        <w:t> </w:t>
      </w:r>
      <w:r>
        <w:rPr/>
        <w:t>ou</w:t>
      </w:r>
      <w:r>
        <w:rPr>
          <w:spacing w:val="-15"/>
        </w:rPr>
        <w:t> </w:t>
      </w:r>
      <w:r>
        <w:rPr/>
        <w:t>inferior</w:t>
      </w:r>
      <w:r>
        <w:rPr>
          <w:spacing w:val="-15"/>
        </w:rPr>
        <w:t> </w:t>
      </w:r>
      <w:r>
        <w:rPr/>
        <w:t>a</w:t>
      </w:r>
      <w:r>
        <w:rPr>
          <w:spacing w:val="-16"/>
        </w:rPr>
        <w:t> </w:t>
      </w:r>
      <w:r>
        <w:rPr/>
        <w:t>12</w:t>
      </w:r>
      <w:r>
        <w:rPr>
          <w:spacing w:val="-15"/>
        </w:rPr>
        <w:t> </w:t>
      </w:r>
      <w:r>
        <w:rPr/>
        <w:t>meses</w:t>
      </w:r>
      <w:r>
        <w:rPr>
          <w:spacing w:val="-15"/>
        </w:rPr>
        <w:t> </w:t>
      </w:r>
      <w:r>
        <w:rPr/>
        <w:t>a</w:t>
      </w:r>
      <w:r>
        <w:rPr>
          <w:spacing w:val="-15"/>
        </w:rPr>
        <w:t> </w:t>
      </w:r>
      <w:r>
        <w:rPr/>
        <w:t>partir</w:t>
      </w:r>
      <w:r>
        <w:rPr>
          <w:spacing w:val="-16"/>
        </w:rPr>
        <w:t> </w:t>
      </w:r>
      <w:r>
        <w:rPr/>
        <w:t>da</w:t>
      </w:r>
      <w:r>
        <w:rPr>
          <w:spacing w:val="-15"/>
        </w:rPr>
        <w:t> </w:t>
      </w:r>
      <w:r>
        <w:rPr/>
        <w:t>data</w:t>
      </w:r>
      <w:r>
        <w:rPr>
          <w:spacing w:val="-15"/>
        </w:rPr>
        <w:t> </w:t>
      </w:r>
      <w:r>
        <w:rPr/>
        <w:t>de</w:t>
      </w:r>
      <w:r>
        <w:rPr>
          <w:spacing w:val="-16"/>
        </w:rPr>
        <w:t> </w:t>
      </w:r>
      <w:r>
        <w:rPr/>
        <w:t>início</w:t>
      </w:r>
      <w:r>
        <w:rPr>
          <w:spacing w:val="-15"/>
        </w:rPr>
        <w:t> </w:t>
      </w:r>
      <w:r>
        <w:rPr/>
        <w:t>e</w:t>
      </w:r>
      <w:r>
        <w:rPr>
          <w:spacing w:val="-12"/>
        </w:rPr>
        <w:t> </w:t>
      </w:r>
      <w:r>
        <w:rPr/>
        <w:t>que</w:t>
      </w:r>
      <w:r>
        <w:rPr>
          <w:spacing w:val="-16"/>
        </w:rPr>
        <w:t> </w:t>
      </w:r>
      <w:r>
        <w:rPr/>
        <w:t>não</w:t>
      </w:r>
      <w:r>
        <w:rPr>
          <w:spacing w:val="-13"/>
        </w:rPr>
        <w:t> </w:t>
      </w:r>
      <w:r>
        <w:rPr/>
        <w:t>contenham</w:t>
      </w:r>
      <w:r>
        <w:rPr>
          <w:spacing w:val="-12"/>
        </w:rPr>
        <w:t> </w:t>
      </w:r>
      <w:r>
        <w:rPr/>
        <w:t>opção</w:t>
      </w:r>
      <w:r>
        <w:rPr>
          <w:spacing w:val="-11"/>
        </w:rPr>
        <w:t> </w:t>
      </w:r>
      <w:r>
        <w:rPr/>
        <w:t>de</w:t>
      </w:r>
      <w:r>
        <w:rPr>
          <w:spacing w:val="-16"/>
        </w:rPr>
        <w:t> </w:t>
      </w:r>
      <w:r>
        <w:rPr/>
        <w:t>compra). Também aplica a concessão de isenção de reconhecimento de ativos de baixo valor. Os pagamentos de arrendamento de curto prazo e de arrendamentos de ativos de baixo valor são reconhecidos como despesa pelo método linear ao longo do prazo do arrendamento.</w:t>
      </w:r>
    </w:p>
    <w:p>
      <w:pPr>
        <w:pStyle w:val="BodyText"/>
      </w:pPr>
    </w:p>
    <w:p>
      <w:pPr>
        <w:pStyle w:val="Heading4"/>
        <w:numPr>
          <w:ilvl w:val="1"/>
          <w:numId w:val="29"/>
        </w:numPr>
        <w:tabs>
          <w:tab w:pos="1133" w:val="left" w:leader="none"/>
        </w:tabs>
        <w:spacing w:line="240" w:lineRule="auto" w:before="0" w:after="0"/>
        <w:ind w:left="1133" w:right="0" w:hanging="554"/>
        <w:jc w:val="left"/>
      </w:pPr>
      <w:bookmarkStart w:name="2.15. Perda por redução ao valor recuper" w:id="75"/>
      <w:bookmarkEnd w:id="75"/>
      <w:r>
        <w:rPr>
          <w:b w:val="0"/>
        </w:rPr>
      </w:r>
      <w:bookmarkStart w:name="_bookmark36" w:id="76"/>
      <w:bookmarkEnd w:id="76"/>
      <w:r>
        <w:rPr>
          <w:b w:val="0"/>
        </w:rPr>
      </w:r>
      <w:r>
        <w:rPr/>
        <w:t>Perda</w:t>
      </w:r>
      <w:r>
        <w:rPr>
          <w:spacing w:val="-4"/>
        </w:rPr>
        <w:t> </w:t>
      </w:r>
      <w:r>
        <w:rPr/>
        <w:t>por</w:t>
      </w:r>
      <w:r>
        <w:rPr>
          <w:spacing w:val="-8"/>
        </w:rPr>
        <w:t> </w:t>
      </w:r>
      <w:r>
        <w:rPr/>
        <w:t>redução</w:t>
      </w:r>
      <w:r>
        <w:rPr>
          <w:spacing w:val="-8"/>
        </w:rPr>
        <w:t> </w:t>
      </w:r>
      <w:r>
        <w:rPr/>
        <w:t>ao</w:t>
      </w:r>
      <w:r>
        <w:rPr>
          <w:spacing w:val="-7"/>
        </w:rPr>
        <w:t> </w:t>
      </w:r>
      <w:r>
        <w:rPr/>
        <w:t>valor</w:t>
      </w:r>
      <w:r>
        <w:rPr>
          <w:spacing w:val="-3"/>
        </w:rPr>
        <w:t> </w:t>
      </w:r>
      <w:r>
        <w:rPr/>
        <w:t>recuperável de ativos</w:t>
      </w:r>
      <w:r>
        <w:rPr>
          <w:spacing w:val="-7"/>
        </w:rPr>
        <w:t> </w:t>
      </w:r>
      <w:r>
        <w:rPr/>
        <w:t>não</w:t>
      </w:r>
      <w:r>
        <w:rPr>
          <w:spacing w:val="1"/>
        </w:rPr>
        <w:t> </w:t>
      </w:r>
      <w:r>
        <w:rPr>
          <w:spacing w:val="-2"/>
        </w:rPr>
        <w:t>financeiros</w:t>
      </w:r>
    </w:p>
    <w:p>
      <w:pPr>
        <w:pStyle w:val="BodyText"/>
        <w:spacing w:before="3"/>
        <w:rPr>
          <w:b/>
        </w:rPr>
      </w:pPr>
    </w:p>
    <w:p>
      <w:pPr>
        <w:pStyle w:val="BodyText"/>
        <w:ind w:left="1146" w:right="364"/>
        <w:jc w:val="both"/>
      </w:pPr>
      <w:r>
        <w:rPr/>
        <w:t>A administração revisa anualmente o valor contábil líquido dos ativos com o objetivo de avaliar</w:t>
      </w:r>
      <w:r>
        <w:rPr>
          <w:spacing w:val="-1"/>
        </w:rPr>
        <w:t> </w:t>
      </w:r>
      <w:r>
        <w:rPr/>
        <w:t>eventos ou mudanças</w:t>
      </w:r>
      <w:r>
        <w:rPr>
          <w:spacing w:val="-1"/>
        </w:rPr>
        <w:t> </w:t>
      </w:r>
      <w:r>
        <w:rPr/>
        <w:t>nas circunstâncias</w:t>
      </w:r>
      <w:r>
        <w:rPr>
          <w:spacing w:val="-1"/>
        </w:rPr>
        <w:t> </w:t>
      </w:r>
      <w:r>
        <w:rPr/>
        <w:t>econômicas, operacionais ou tecnológicas que possam indicar deterioração ou perda de seu valor recuperável. Sendo tais evidências identificadas e o valor contábil líquido exceder o valor recuperável, é constituída provisão para desvalorização ajustando o valor contábil líquido ao valor recuperável. O valor recuperável</w:t>
      </w:r>
      <w:r>
        <w:rPr>
          <w:spacing w:val="-16"/>
        </w:rPr>
        <w:t> </w:t>
      </w:r>
      <w:r>
        <w:rPr/>
        <w:t>de</w:t>
      </w:r>
      <w:r>
        <w:rPr>
          <w:spacing w:val="-15"/>
        </w:rPr>
        <w:t> </w:t>
      </w:r>
      <w:r>
        <w:rPr/>
        <w:t>um</w:t>
      </w:r>
      <w:r>
        <w:rPr>
          <w:spacing w:val="-15"/>
        </w:rPr>
        <w:t> </w:t>
      </w:r>
      <w:r>
        <w:rPr/>
        <w:t>ativo</w:t>
      </w:r>
      <w:r>
        <w:rPr>
          <w:spacing w:val="-16"/>
        </w:rPr>
        <w:t> </w:t>
      </w:r>
      <w:r>
        <w:rPr/>
        <w:t>ou</w:t>
      </w:r>
      <w:r>
        <w:rPr>
          <w:spacing w:val="-15"/>
        </w:rPr>
        <w:t> </w:t>
      </w:r>
      <w:r>
        <w:rPr/>
        <w:t>de</w:t>
      </w:r>
      <w:r>
        <w:rPr>
          <w:spacing w:val="-15"/>
        </w:rPr>
        <w:t> </w:t>
      </w:r>
      <w:r>
        <w:rPr/>
        <w:t>determinada</w:t>
      </w:r>
      <w:r>
        <w:rPr>
          <w:spacing w:val="-15"/>
        </w:rPr>
        <w:t> </w:t>
      </w:r>
      <w:r>
        <w:rPr/>
        <w:t>unidade</w:t>
      </w:r>
      <w:r>
        <w:rPr>
          <w:spacing w:val="-16"/>
        </w:rPr>
        <w:t> </w:t>
      </w:r>
      <w:r>
        <w:rPr/>
        <w:t>geradora</w:t>
      </w:r>
      <w:r>
        <w:rPr>
          <w:spacing w:val="-15"/>
        </w:rPr>
        <w:t> </w:t>
      </w:r>
      <w:r>
        <w:rPr/>
        <w:t>de</w:t>
      </w:r>
      <w:r>
        <w:rPr>
          <w:spacing w:val="-15"/>
        </w:rPr>
        <w:t> </w:t>
      </w:r>
      <w:r>
        <w:rPr/>
        <w:t>caixa</w:t>
      </w:r>
      <w:r>
        <w:rPr>
          <w:spacing w:val="-16"/>
        </w:rPr>
        <w:t> </w:t>
      </w:r>
      <w:r>
        <w:rPr/>
        <w:t>é</w:t>
      </w:r>
      <w:r>
        <w:rPr>
          <w:spacing w:val="-15"/>
        </w:rPr>
        <w:t> </w:t>
      </w:r>
      <w:r>
        <w:rPr/>
        <w:t>definido</w:t>
      </w:r>
      <w:r>
        <w:rPr>
          <w:spacing w:val="-15"/>
        </w:rPr>
        <w:t> </w:t>
      </w:r>
      <w:r>
        <w:rPr/>
        <w:t>como</w:t>
      </w:r>
      <w:r>
        <w:rPr>
          <w:spacing w:val="-15"/>
        </w:rPr>
        <w:t> </w:t>
      </w:r>
      <w:r>
        <w:rPr/>
        <w:t>sendo o maior entre o valor em uso e o valor líquido de venda.</w:t>
      </w:r>
    </w:p>
    <w:p>
      <w:pPr>
        <w:pStyle w:val="BodyText"/>
        <w:spacing w:before="250"/>
        <w:ind w:left="1146" w:right="367"/>
        <w:jc w:val="both"/>
      </w:pPr>
      <w:r>
        <w:rPr/>
        <w:t>Na</w:t>
      </w:r>
      <w:r>
        <w:rPr>
          <w:spacing w:val="-16"/>
        </w:rPr>
        <w:t> </w:t>
      </w:r>
      <w:r>
        <w:rPr/>
        <w:t>estimativa</w:t>
      </w:r>
      <w:r>
        <w:rPr>
          <w:spacing w:val="-15"/>
        </w:rPr>
        <w:t> </w:t>
      </w:r>
      <w:r>
        <w:rPr/>
        <w:t>do</w:t>
      </w:r>
      <w:r>
        <w:rPr>
          <w:spacing w:val="-15"/>
        </w:rPr>
        <w:t> </w:t>
      </w:r>
      <w:r>
        <w:rPr/>
        <w:t>valor</w:t>
      </w:r>
      <w:r>
        <w:rPr>
          <w:spacing w:val="-16"/>
        </w:rPr>
        <w:t> </w:t>
      </w:r>
      <w:r>
        <w:rPr/>
        <w:t>em</w:t>
      </w:r>
      <w:r>
        <w:rPr>
          <w:spacing w:val="-15"/>
        </w:rPr>
        <w:t> </w:t>
      </w:r>
      <w:r>
        <w:rPr/>
        <w:t>uso</w:t>
      </w:r>
      <w:r>
        <w:rPr>
          <w:spacing w:val="-15"/>
        </w:rPr>
        <w:t> </w:t>
      </w:r>
      <w:r>
        <w:rPr/>
        <w:t>do</w:t>
      </w:r>
      <w:r>
        <w:rPr>
          <w:spacing w:val="-15"/>
        </w:rPr>
        <w:t> </w:t>
      </w:r>
      <w:r>
        <w:rPr/>
        <w:t>ativo,</w:t>
      </w:r>
      <w:r>
        <w:rPr>
          <w:spacing w:val="-16"/>
        </w:rPr>
        <w:t> </w:t>
      </w:r>
      <w:r>
        <w:rPr/>
        <w:t>os</w:t>
      </w:r>
      <w:r>
        <w:rPr>
          <w:spacing w:val="-15"/>
        </w:rPr>
        <w:t> </w:t>
      </w:r>
      <w:r>
        <w:rPr/>
        <w:t>fluxos</w:t>
      </w:r>
      <w:r>
        <w:rPr>
          <w:spacing w:val="-15"/>
        </w:rPr>
        <w:t> </w:t>
      </w:r>
      <w:r>
        <w:rPr/>
        <w:t>de</w:t>
      </w:r>
      <w:r>
        <w:rPr>
          <w:spacing w:val="-16"/>
        </w:rPr>
        <w:t> </w:t>
      </w:r>
      <w:r>
        <w:rPr/>
        <w:t>caixa</w:t>
      </w:r>
      <w:r>
        <w:rPr>
          <w:spacing w:val="-15"/>
        </w:rPr>
        <w:t> </w:t>
      </w:r>
      <w:r>
        <w:rPr/>
        <w:t>futuros</w:t>
      </w:r>
      <w:r>
        <w:rPr>
          <w:spacing w:val="-15"/>
        </w:rPr>
        <w:t> </w:t>
      </w:r>
      <w:r>
        <w:rPr/>
        <w:t>estimados</w:t>
      </w:r>
      <w:r>
        <w:rPr>
          <w:spacing w:val="-15"/>
        </w:rPr>
        <w:t> </w:t>
      </w:r>
      <w:r>
        <w:rPr/>
        <w:t>são</w:t>
      </w:r>
      <w:r>
        <w:rPr>
          <w:spacing w:val="-16"/>
        </w:rPr>
        <w:t> </w:t>
      </w:r>
      <w:r>
        <w:rPr/>
        <w:t>descontados ao</w:t>
      </w:r>
      <w:r>
        <w:rPr>
          <w:spacing w:val="-14"/>
        </w:rPr>
        <w:t> </w:t>
      </w:r>
      <w:r>
        <w:rPr/>
        <w:t>seu</w:t>
      </w:r>
      <w:r>
        <w:rPr>
          <w:spacing w:val="-10"/>
        </w:rPr>
        <w:t> </w:t>
      </w:r>
      <w:r>
        <w:rPr/>
        <w:t>valor</w:t>
      </w:r>
      <w:r>
        <w:rPr>
          <w:spacing w:val="-16"/>
        </w:rPr>
        <w:t> </w:t>
      </w:r>
      <w:r>
        <w:rPr/>
        <w:t>presente,</w:t>
      </w:r>
      <w:r>
        <w:rPr>
          <w:spacing w:val="-15"/>
        </w:rPr>
        <w:t> </w:t>
      </w:r>
      <w:r>
        <w:rPr/>
        <w:t>utilizando</w:t>
      </w:r>
      <w:r>
        <w:rPr>
          <w:spacing w:val="-15"/>
        </w:rPr>
        <w:t> </w:t>
      </w:r>
      <w:r>
        <w:rPr/>
        <w:t>uma</w:t>
      </w:r>
      <w:r>
        <w:rPr>
          <w:spacing w:val="-12"/>
        </w:rPr>
        <w:t> </w:t>
      </w:r>
      <w:r>
        <w:rPr/>
        <w:t>taxa</w:t>
      </w:r>
      <w:r>
        <w:rPr>
          <w:spacing w:val="-13"/>
        </w:rPr>
        <w:t> </w:t>
      </w:r>
      <w:r>
        <w:rPr/>
        <w:t>de</w:t>
      </w:r>
      <w:r>
        <w:rPr>
          <w:spacing w:val="-16"/>
        </w:rPr>
        <w:t> </w:t>
      </w:r>
      <w:r>
        <w:rPr/>
        <w:t>desconto</w:t>
      </w:r>
      <w:r>
        <w:rPr>
          <w:spacing w:val="-12"/>
        </w:rPr>
        <w:t> </w:t>
      </w:r>
      <w:r>
        <w:rPr/>
        <w:t>antes</w:t>
      </w:r>
      <w:r>
        <w:rPr>
          <w:spacing w:val="-16"/>
        </w:rPr>
        <w:t> </w:t>
      </w:r>
      <w:r>
        <w:rPr/>
        <w:t>dos</w:t>
      </w:r>
      <w:r>
        <w:rPr>
          <w:spacing w:val="-15"/>
        </w:rPr>
        <w:t> </w:t>
      </w:r>
      <w:r>
        <w:rPr/>
        <w:t>impostos</w:t>
      </w:r>
      <w:r>
        <w:rPr>
          <w:spacing w:val="-13"/>
        </w:rPr>
        <w:t> </w:t>
      </w:r>
      <w:r>
        <w:rPr/>
        <w:t>que</w:t>
      </w:r>
      <w:r>
        <w:rPr>
          <w:spacing w:val="-14"/>
        </w:rPr>
        <w:t> </w:t>
      </w:r>
      <w:r>
        <w:rPr/>
        <w:t>reflita</w:t>
      </w:r>
      <w:r>
        <w:rPr>
          <w:spacing w:val="-13"/>
        </w:rPr>
        <w:t> </w:t>
      </w:r>
      <w:r>
        <w:rPr/>
        <w:t>o</w:t>
      </w:r>
      <w:r>
        <w:rPr>
          <w:spacing w:val="-13"/>
        </w:rPr>
        <w:t> </w:t>
      </w:r>
      <w:r>
        <w:rPr/>
        <w:t>custo médio ponderado de capital para o negócio em que opera a unidade geradora de caixa. O valor</w:t>
      </w:r>
      <w:r>
        <w:rPr>
          <w:spacing w:val="-10"/>
        </w:rPr>
        <w:t> </w:t>
      </w:r>
      <w:r>
        <w:rPr/>
        <w:t>líquido</w:t>
      </w:r>
      <w:r>
        <w:rPr>
          <w:spacing w:val="-5"/>
        </w:rPr>
        <w:t> </w:t>
      </w:r>
      <w:r>
        <w:rPr/>
        <w:t>de</w:t>
      </w:r>
      <w:r>
        <w:rPr>
          <w:spacing w:val="-5"/>
        </w:rPr>
        <w:t> </w:t>
      </w:r>
      <w:r>
        <w:rPr/>
        <w:t>venda</w:t>
      </w:r>
      <w:r>
        <w:rPr>
          <w:spacing w:val="-10"/>
        </w:rPr>
        <w:t> </w:t>
      </w:r>
      <w:r>
        <w:rPr/>
        <w:t>é</w:t>
      </w:r>
      <w:r>
        <w:rPr>
          <w:spacing w:val="-5"/>
        </w:rPr>
        <w:t> </w:t>
      </w:r>
      <w:r>
        <w:rPr/>
        <w:t>determinado,</w:t>
      </w:r>
      <w:r>
        <w:rPr>
          <w:spacing w:val="-11"/>
        </w:rPr>
        <w:t> </w:t>
      </w:r>
      <w:r>
        <w:rPr/>
        <w:t>sempre</w:t>
      </w:r>
      <w:r>
        <w:rPr>
          <w:spacing w:val="-5"/>
        </w:rPr>
        <w:t> </w:t>
      </w:r>
      <w:r>
        <w:rPr/>
        <w:t>que</w:t>
      </w:r>
      <w:r>
        <w:rPr>
          <w:spacing w:val="-9"/>
        </w:rPr>
        <w:t> </w:t>
      </w:r>
      <w:r>
        <w:rPr/>
        <w:t>possível,</w:t>
      </w:r>
      <w:r>
        <w:rPr>
          <w:spacing w:val="-9"/>
        </w:rPr>
        <w:t> </w:t>
      </w:r>
      <w:r>
        <w:rPr/>
        <w:t>com</w:t>
      </w:r>
      <w:r>
        <w:rPr>
          <w:spacing w:val="-5"/>
        </w:rPr>
        <w:t> </w:t>
      </w:r>
      <w:r>
        <w:rPr/>
        <w:t>base</w:t>
      </w:r>
      <w:r>
        <w:rPr>
          <w:spacing w:val="-9"/>
        </w:rPr>
        <w:t> </w:t>
      </w:r>
      <w:r>
        <w:rPr/>
        <w:t>em</w:t>
      </w:r>
      <w:r>
        <w:rPr>
          <w:spacing w:val="-5"/>
        </w:rPr>
        <w:t> </w:t>
      </w:r>
      <w:r>
        <w:rPr/>
        <w:t>contrato</w:t>
      </w:r>
      <w:r>
        <w:rPr>
          <w:spacing w:val="-5"/>
        </w:rPr>
        <w:t> </w:t>
      </w:r>
      <w:r>
        <w:rPr/>
        <w:t>de</w:t>
      </w:r>
      <w:r>
        <w:rPr>
          <w:spacing w:val="-5"/>
        </w:rPr>
        <w:t> </w:t>
      </w:r>
      <w:r>
        <w:rPr/>
        <w:t>venda firme em uma transação em bases comutativas, entre</w:t>
      </w:r>
      <w:r>
        <w:rPr>
          <w:spacing w:val="-3"/>
        </w:rPr>
        <w:t> </w:t>
      </w:r>
      <w:r>
        <w:rPr/>
        <w:t>partes conhecedoras e interessadas, ajustado por despesas atribuíveis à venda do ativo, ou, quando não há contrato de venda firme,</w:t>
      </w:r>
      <w:r>
        <w:rPr>
          <w:spacing w:val="-2"/>
        </w:rPr>
        <w:t> </w:t>
      </w:r>
      <w:r>
        <w:rPr/>
        <w:t>com base no</w:t>
      </w:r>
      <w:r>
        <w:rPr>
          <w:spacing w:val="-2"/>
        </w:rPr>
        <w:t> </w:t>
      </w:r>
      <w:r>
        <w:rPr/>
        <w:t>preço</w:t>
      </w:r>
      <w:r>
        <w:rPr>
          <w:spacing w:val="-2"/>
        </w:rPr>
        <w:t> </w:t>
      </w:r>
      <w:r>
        <w:rPr/>
        <w:t>de</w:t>
      </w:r>
      <w:r>
        <w:rPr>
          <w:spacing w:val="-2"/>
        </w:rPr>
        <w:t> </w:t>
      </w:r>
      <w:r>
        <w:rPr/>
        <w:t>mercado de</w:t>
      </w:r>
      <w:r>
        <w:rPr>
          <w:spacing w:val="-2"/>
        </w:rPr>
        <w:t> </w:t>
      </w:r>
      <w:r>
        <w:rPr/>
        <w:t>um</w:t>
      </w:r>
      <w:r>
        <w:rPr>
          <w:spacing w:val="-2"/>
        </w:rPr>
        <w:t> </w:t>
      </w:r>
      <w:r>
        <w:rPr/>
        <w:t>mercado</w:t>
      </w:r>
      <w:r>
        <w:rPr>
          <w:spacing w:val="-2"/>
        </w:rPr>
        <w:t> </w:t>
      </w:r>
      <w:r>
        <w:rPr/>
        <w:t>ativo,</w:t>
      </w:r>
      <w:r>
        <w:rPr>
          <w:spacing w:val="-3"/>
        </w:rPr>
        <w:t> </w:t>
      </w:r>
      <w:r>
        <w:rPr/>
        <w:t>ou</w:t>
      </w:r>
      <w:r>
        <w:rPr>
          <w:spacing w:val="-1"/>
        </w:rPr>
        <w:t> </w:t>
      </w:r>
      <w:r>
        <w:rPr/>
        <w:t>no</w:t>
      </w:r>
      <w:r>
        <w:rPr>
          <w:spacing w:val="-1"/>
        </w:rPr>
        <w:t> </w:t>
      </w:r>
      <w:r>
        <w:rPr/>
        <w:t>preço</w:t>
      </w:r>
      <w:r>
        <w:rPr>
          <w:spacing w:val="-2"/>
        </w:rPr>
        <w:t> </w:t>
      </w:r>
      <w:r>
        <w:rPr/>
        <w:t>da</w:t>
      </w:r>
      <w:r>
        <w:rPr>
          <w:spacing w:val="-2"/>
        </w:rPr>
        <w:t> </w:t>
      </w:r>
      <w:r>
        <w:rPr/>
        <w:t>transação</w:t>
      </w:r>
      <w:r>
        <w:rPr>
          <w:spacing w:val="-2"/>
        </w:rPr>
        <w:t> </w:t>
      </w:r>
      <w:r>
        <w:rPr/>
        <w:t>mais recente com ativos semelhantes.</w:t>
      </w:r>
    </w:p>
    <w:p>
      <w:pPr>
        <w:pStyle w:val="BodyText"/>
        <w:spacing w:before="5"/>
      </w:pPr>
    </w:p>
    <w:p>
      <w:pPr>
        <w:pStyle w:val="BodyText"/>
        <w:spacing w:line="237" w:lineRule="auto" w:before="1"/>
        <w:ind w:left="1146" w:right="373"/>
        <w:jc w:val="both"/>
      </w:pPr>
      <w:r>
        <w:rPr/>
        <w:t>A</w:t>
      </w:r>
      <w:r>
        <w:rPr>
          <w:spacing w:val="-3"/>
        </w:rPr>
        <w:t> </w:t>
      </w:r>
      <w:r>
        <w:rPr/>
        <w:t>perda</w:t>
      </w:r>
      <w:r>
        <w:rPr>
          <w:spacing w:val="-3"/>
        </w:rPr>
        <w:t> </w:t>
      </w:r>
      <w:r>
        <w:rPr/>
        <w:t>por</w:t>
      </w:r>
      <w:r>
        <w:rPr>
          <w:spacing w:val="-7"/>
        </w:rPr>
        <w:t> </w:t>
      </w:r>
      <w:r>
        <w:rPr/>
        <w:t>desvalorização</w:t>
      </w:r>
      <w:r>
        <w:rPr>
          <w:spacing w:val="-3"/>
        </w:rPr>
        <w:t> </w:t>
      </w:r>
      <w:r>
        <w:rPr/>
        <w:t>do</w:t>
      </w:r>
      <w:r>
        <w:rPr>
          <w:spacing w:val="-3"/>
        </w:rPr>
        <w:t> </w:t>
      </w:r>
      <w:r>
        <w:rPr/>
        <w:t>ativo</w:t>
      </w:r>
      <w:r>
        <w:rPr>
          <w:spacing w:val="-3"/>
        </w:rPr>
        <w:t> </w:t>
      </w:r>
      <w:r>
        <w:rPr/>
        <w:t>é</w:t>
      </w:r>
      <w:r>
        <w:rPr>
          <w:spacing w:val="-8"/>
        </w:rPr>
        <w:t> </w:t>
      </w:r>
      <w:r>
        <w:rPr/>
        <w:t>reconhecida</w:t>
      </w:r>
      <w:r>
        <w:rPr>
          <w:spacing w:val="-3"/>
        </w:rPr>
        <w:t> </w:t>
      </w:r>
      <w:r>
        <w:rPr/>
        <w:t>no</w:t>
      </w:r>
      <w:r>
        <w:rPr>
          <w:spacing w:val="-3"/>
        </w:rPr>
        <w:t> </w:t>
      </w:r>
      <w:r>
        <w:rPr/>
        <w:t>resultado</w:t>
      </w:r>
      <w:r>
        <w:rPr>
          <w:spacing w:val="-3"/>
        </w:rPr>
        <w:t> </w:t>
      </w:r>
      <w:r>
        <w:rPr/>
        <w:t>de</w:t>
      </w:r>
      <w:r>
        <w:rPr>
          <w:spacing w:val="-3"/>
        </w:rPr>
        <w:t> </w:t>
      </w:r>
      <w:r>
        <w:rPr/>
        <w:t>forma</w:t>
      </w:r>
      <w:r>
        <w:rPr>
          <w:spacing w:val="-3"/>
        </w:rPr>
        <w:t> </w:t>
      </w:r>
      <w:r>
        <w:rPr/>
        <w:t>consistente</w:t>
      </w:r>
      <w:r>
        <w:rPr>
          <w:spacing w:val="-3"/>
        </w:rPr>
        <w:t> </w:t>
      </w:r>
      <w:r>
        <w:rPr/>
        <w:t>com</w:t>
      </w:r>
      <w:r>
        <w:rPr>
          <w:spacing w:val="-4"/>
        </w:rPr>
        <w:t> </w:t>
      </w:r>
      <w:r>
        <w:rPr/>
        <w:t>a função do ativo sujeito à perda.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spacing w:line="213" w:lineRule="exact" w:before="0"/>
        <w:ind w:left="152" w:right="0" w:firstLine="0"/>
        <w:jc w:val="left"/>
        <w:rPr>
          <w:sz w:val="20"/>
        </w:rPr>
      </w:pPr>
      <w:r>
        <w:rPr>
          <w:spacing w:val="-5"/>
          <w:sz w:val="20"/>
        </w:rPr>
        <w:t>36</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70080">
                <wp:simplePos x="0" y="0"/>
                <wp:positionH relativeFrom="page">
                  <wp:posOffset>0</wp:posOffset>
                </wp:positionH>
                <wp:positionV relativeFrom="page">
                  <wp:posOffset>0</wp:posOffset>
                </wp:positionV>
                <wp:extent cx="7766684" cy="10058400"/>
                <wp:effectExtent l="0" t="0" r="0" b="0"/>
                <wp:wrapNone/>
                <wp:docPr id="265" name="Group 265"/>
                <wp:cNvGraphicFramePr>
                  <a:graphicFrameLocks/>
                </wp:cNvGraphicFramePr>
                <a:graphic>
                  <a:graphicData uri="http://schemas.microsoft.com/office/word/2010/wordprocessingGroup">
                    <wpg:wgp>
                      <wpg:cNvPr id="265" name="Group 265"/>
                      <wpg:cNvGrpSpPr/>
                      <wpg:grpSpPr>
                        <a:xfrm>
                          <a:off x="0" y="0"/>
                          <a:ext cx="7766684" cy="10058400"/>
                          <a:chExt cx="7766684" cy="10058400"/>
                        </a:xfrm>
                      </wpg:grpSpPr>
                      <pic:pic>
                        <pic:nvPicPr>
                          <pic:cNvPr id="266" name="Image 266"/>
                          <pic:cNvPicPr/>
                        </pic:nvPicPr>
                        <pic:blipFill>
                          <a:blip r:embed="rId81" cstate="print"/>
                          <a:stretch>
                            <a:fillRect/>
                          </a:stretch>
                        </pic:blipFill>
                        <pic:spPr>
                          <a:xfrm>
                            <a:off x="24383" y="0"/>
                            <a:ext cx="7738872" cy="10058400"/>
                          </a:xfrm>
                          <a:prstGeom prst="rect">
                            <a:avLst/>
                          </a:prstGeom>
                        </pic:spPr>
                      </pic:pic>
                      <pic:pic>
                        <pic:nvPicPr>
                          <pic:cNvPr id="267" name="Image 267"/>
                          <pic:cNvPicPr/>
                        </pic:nvPicPr>
                        <pic:blipFill>
                          <a:blip r:embed="rId13" cstate="print"/>
                          <a:stretch>
                            <a:fillRect/>
                          </a:stretch>
                        </pic:blipFill>
                        <pic:spPr>
                          <a:xfrm>
                            <a:off x="0" y="6095"/>
                            <a:ext cx="7766304" cy="859535"/>
                          </a:xfrm>
                          <a:prstGeom prst="rect">
                            <a:avLst/>
                          </a:prstGeom>
                        </pic:spPr>
                      </pic:pic>
                      <wps:wsp>
                        <wps:cNvPr id="268" name="Graphic 268"/>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269" name="Image 269"/>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46400" id="docshapegroup258" coordorigin="0,0" coordsize="12231,15840">
                <v:shape style="position:absolute;left:38;top:0;width:12188;height:15840" type="#_x0000_t75" id="docshape259" stroked="false">
                  <v:imagedata r:id="rId81" o:title=""/>
                </v:shape>
                <v:shape style="position:absolute;left:0;top:9;width:12231;height:1354" type="#_x0000_t75" id="docshape260" stroked="false">
                  <v:imagedata r:id="rId13" o:title=""/>
                </v:shape>
                <v:shape style="position:absolute;left:10118;top:14990;width:927;height:356" id="docshape261"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262"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30"/>
        </w:numPr>
        <w:tabs>
          <w:tab w:pos="579" w:val="left" w:leader="none"/>
        </w:tabs>
        <w:spacing w:line="240" w:lineRule="auto" w:before="0" w:after="0"/>
        <w:ind w:left="579" w:right="0" w:hanging="427"/>
        <w:jc w:val="left"/>
        <w:rPr>
          <w:sz w:val="24"/>
        </w:rPr>
      </w:pPr>
      <w:r>
        <w:rPr>
          <w:b/>
          <w:spacing w:val="-2"/>
          <w:sz w:val="24"/>
        </w:rPr>
        <w:t>Políticas</w:t>
      </w:r>
      <w:r>
        <w:rPr>
          <w:b/>
          <w:spacing w:val="10"/>
          <w:sz w:val="24"/>
        </w:rPr>
        <w:t> </w:t>
      </w:r>
      <w:r>
        <w:rPr>
          <w:b/>
          <w:spacing w:val="-2"/>
          <w:sz w:val="24"/>
        </w:rPr>
        <w:t>contábeis</w:t>
      </w:r>
      <w:r>
        <w:rPr>
          <w:spacing w:val="-2"/>
          <w:sz w:val="24"/>
        </w:rPr>
        <w:t>--Continuação</w:t>
      </w:r>
    </w:p>
    <w:p>
      <w:pPr>
        <w:pStyle w:val="Heading4"/>
        <w:numPr>
          <w:ilvl w:val="1"/>
          <w:numId w:val="29"/>
        </w:numPr>
        <w:tabs>
          <w:tab w:pos="1133" w:val="left" w:leader="none"/>
        </w:tabs>
        <w:spacing w:line="240" w:lineRule="auto" w:before="251" w:after="0"/>
        <w:ind w:left="1133" w:right="0" w:hanging="554"/>
        <w:jc w:val="left"/>
      </w:pPr>
      <w:bookmarkStart w:name="2.16. Mensuração do valor justo" w:id="77"/>
      <w:bookmarkEnd w:id="77"/>
      <w:r>
        <w:rPr>
          <w:b w:val="0"/>
        </w:rPr>
      </w:r>
      <w:bookmarkStart w:name="_bookmark37" w:id="78"/>
      <w:bookmarkEnd w:id="78"/>
      <w:r>
        <w:rPr>
          <w:b w:val="0"/>
        </w:rPr>
      </w:r>
      <w:r>
        <w:rPr/>
        <w:t>Mensuração</w:t>
      </w:r>
      <w:r>
        <w:rPr>
          <w:spacing w:val="-4"/>
        </w:rPr>
        <w:t> </w:t>
      </w:r>
      <w:r>
        <w:rPr/>
        <w:t>do</w:t>
      </w:r>
      <w:r>
        <w:rPr>
          <w:spacing w:val="-3"/>
        </w:rPr>
        <w:t> </w:t>
      </w:r>
      <w:r>
        <w:rPr/>
        <w:t>valor</w:t>
      </w:r>
      <w:r>
        <w:rPr>
          <w:spacing w:val="-3"/>
        </w:rPr>
        <w:t> </w:t>
      </w:r>
      <w:r>
        <w:rPr>
          <w:spacing w:val="-2"/>
        </w:rPr>
        <w:t>justo</w:t>
      </w:r>
    </w:p>
    <w:p>
      <w:pPr>
        <w:pStyle w:val="BodyText"/>
        <w:spacing w:before="251"/>
        <w:ind w:left="1146" w:right="366"/>
        <w:jc w:val="both"/>
      </w:pPr>
      <w:r>
        <w:rPr/>
        <w:t>Valor justo é o preço</w:t>
      </w:r>
      <w:r>
        <w:rPr>
          <w:spacing w:val="-1"/>
        </w:rPr>
        <w:t> </w:t>
      </w:r>
      <w:r>
        <w:rPr/>
        <w:t>que seria recebido pela venda de um ativo ou pago</w:t>
      </w:r>
      <w:r>
        <w:rPr>
          <w:spacing w:val="-1"/>
        </w:rPr>
        <w:t> </w:t>
      </w:r>
      <w:r>
        <w:rPr/>
        <w:t>pela transferência de um passivo em uma transação não forçada entre participantes do mercado na data de mensuração.</w:t>
      </w:r>
      <w:r>
        <w:rPr>
          <w:spacing w:val="-8"/>
        </w:rPr>
        <w:t> </w:t>
      </w:r>
      <w:r>
        <w:rPr/>
        <w:t>A</w:t>
      </w:r>
      <w:r>
        <w:rPr>
          <w:spacing w:val="-10"/>
        </w:rPr>
        <w:t> </w:t>
      </w:r>
      <w:r>
        <w:rPr/>
        <w:t>mensuração</w:t>
      </w:r>
      <w:r>
        <w:rPr>
          <w:spacing w:val="-12"/>
        </w:rPr>
        <w:t> </w:t>
      </w:r>
      <w:r>
        <w:rPr/>
        <w:t>do</w:t>
      </w:r>
      <w:r>
        <w:rPr>
          <w:spacing w:val="-7"/>
        </w:rPr>
        <w:t> </w:t>
      </w:r>
      <w:r>
        <w:rPr/>
        <w:t>valor</w:t>
      </w:r>
      <w:r>
        <w:rPr>
          <w:spacing w:val="-3"/>
        </w:rPr>
        <w:t> </w:t>
      </w:r>
      <w:r>
        <w:rPr/>
        <w:t>justo</w:t>
      </w:r>
      <w:r>
        <w:rPr>
          <w:spacing w:val="-11"/>
        </w:rPr>
        <w:t> </w:t>
      </w:r>
      <w:r>
        <w:rPr/>
        <w:t>é</w:t>
      </w:r>
      <w:r>
        <w:rPr>
          <w:spacing w:val="-3"/>
        </w:rPr>
        <w:t> </w:t>
      </w:r>
      <w:r>
        <w:rPr/>
        <w:t>baseada</w:t>
      </w:r>
      <w:r>
        <w:rPr>
          <w:spacing w:val="-3"/>
        </w:rPr>
        <w:t> </w:t>
      </w:r>
      <w:r>
        <w:rPr/>
        <w:t>na</w:t>
      </w:r>
      <w:r>
        <w:rPr>
          <w:spacing w:val="-10"/>
        </w:rPr>
        <w:t> </w:t>
      </w:r>
      <w:r>
        <w:rPr/>
        <w:t>presunção</w:t>
      </w:r>
      <w:r>
        <w:rPr>
          <w:spacing w:val="-7"/>
        </w:rPr>
        <w:t> </w:t>
      </w:r>
      <w:r>
        <w:rPr/>
        <w:t>de</w:t>
      </w:r>
      <w:r>
        <w:rPr>
          <w:spacing w:val="-7"/>
        </w:rPr>
        <w:t> </w:t>
      </w:r>
      <w:r>
        <w:rPr/>
        <w:t>que</w:t>
      </w:r>
      <w:r>
        <w:rPr>
          <w:spacing w:val="-10"/>
        </w:rPr>
        <w:t> </w:t>
      </w:r>
      <w:r>
        <w:rPr/>
        <w:t>a</w:t>
      </w:r>
      <w:r>
        <w:rPr>
          <w:spacing w:val="-10"/>
        </w:rPr>
        <w:t> </w:t>
      </w:r>
      <w:r>
        <w:rPr/>
        <w:t>transação</w:t>
      </w:r>
      <w:r>
        <w:rPr>
          <w:spacing w:val="-10"/>
        </w:rPr>
        <w:t> </w:t>
      </w:r>
      <w:r>
        <w:rPr/>
        <w:t>para vender o ativo ou transferir o passivo ocorrerá:</w:t>
      </w:r>
    </w:p>
    <w:p>
      <w:pPr>
        <w:pStyle w:val="BodyText"/>
        <w:spacing w:before="2"/>
      </w:pPr>
    </w:p>
    <w:p>
      <w:pPr>
        <w:pStyle w:val="ListParagraph"/>
        <w:numPr>
          <w:ilvl w:val="2"/>
          <w:numId w:val="29"/>
        </w:numPr>
        <w:tabs>
          <w:tab w:pos="1428" w:val="left" w:leader="none"/>
        </w:tabs>
        <w:spacing w:line="269" w:lineRule="exact" w:before="0" w:after="0"/>
        <w:ind w:left="1428" w:right="0" w:hanging="282"/>
        <w:jc w:val="left"/>
        <w:rPr>
          <w:sz w:val="22"/>
        </w:rPr>
      </w:pPr>
      <w:r>
        <w:rPr>
          <w:sz w:val="22"/>
        </w:rPr>
        <w:t>No</w:t>
      </w:r>
      <w:r>
        <w:rPr>
          <w:spacing w:val="-5"/>
          <w:sz w:val="22"/>
        </w:rPr>
        <w:t> </w:t>
      </w:r>
      <w:r>
        <w:rPr>
          <w:sz w:val="22"/>
        </w:rPr>
        <w:t>mercado</w:t>
      </w:r>
      <w:r>
        <w:rPr>
          <w:spacing w:val="-2"/>
          <w:sz w:val="22"/>
        </w:rPr>
        <w:t> </w:t>
      </w:r>
      <w:r>
        <w:rPr>
          <w:sz w:val="22"/>
        </w:rPr>
        <w:t>principal</w:t>
      </w:r>
      <w:r>
        <w:rPr>
          <w:spacing w:val="-7"/>
          <w:sz w:val="22"/>
        </w:rPr>
        <w:t> </w:t>
      </w:r>
      <w:r>
        <w:rPr>
          <w:sz w:val="22"/>
        </w:rPr>
        <w:t>para</w:t>
      </w:r>
      <w:r>
        <w:rPr>
          <w:spacing w:val="1"/>
          <w:sz w:val="22"/>
        </w:rPr>
        <w:t> </w:t>
      </w:r>
      <w:r>
        <w:rPr>
          <w:sz w:val="22"/>
        </w:rPr>
        <w:t>o</w:t>
      </w:r>
      <w:r>
        <w:rPr>
          <w:spacing w:val="-3"/>
          <w:sz w:val="22"/>
        </w:rPr>
        <w:t> </w:t>
      </w:r>
      <w:r>
        <w:rPr>
          <w:sz w:val="22"/>
        </w:rPr>
        <w:t>ativo</w:t>
      </w:r>
      <w:r>
        <w:rPr>
          <w:spacing w:val="-2"/>
          <w:sz w:val="22"/>
        </w:rPr>
        <w:t> </w:t>
      </w:r>
      <w:r>
        <w:rPr>
          <w:sz w:val="22"/>
        </w:rPr>
        <w:t>ou</w:t>
      </w:r>
      <w:r>
        <w:rPr>
          <w:spacing w:val="-2"/>
          <w:sz w:val="22"/>
        </w:rPr>
        <w:t> </w:t>
      </w:r>
      <w:r>
        <w:rPr>
          <w:sz w:val="22"/>
        </w:rPr>
        <w:t>passivo;</w:t>
      </w:r>
      <w:r>
        <w:rPr>
          <w:spacing w:val="-2"/>
          <w:sz w:val="22"/>
        </w:rPr>
        <w:t> </w:t>
      </w:r>
      <w:r>
        <w:rPr>
          <w:spacing w:val="-5"/>
          <w:sz w:val="22"/>
        </w:rPr>
        <w:t>ou</w:t>
      </w:r>
    </w:p>
    <w:p>
      <w:pPr>
        <w:pStyle w:val="ListParagraph"/>
        <w:numPr>
          <w:ilvl w:val="2"/>
          <w:numId w:val="29"/>
        </w:numPr>
        <w:tabs>
          <w:tab w:pos="1427" w:val="left" w:leader="none"/>
          <w:tab w:pos="1429" w:val="left" w:leader="none"/>
        </w:tabs>
        <w:spacing w:line="235" w:lineRule="auto" w:before="4" w:after="0"/>
        <w:ind w:left="1429" w:right="368" w:hanging="284"/>
        <w:jc w:val="left"/>
        <w:rPr>
          <w:sz w:val="22"/>
        </w:rPr>
      </w:pPr>
      <w:r>
        <w:rPr>
          <w:sz w:val="22"/>
        </w:rPr>
        <w:t>Na</w:t>
      </w:r>
      <w:r>
        <w:rPr>
          <w:spacing w:val="34"/>
          <w:sz w:val="22"/>
        </w:rPr>
        <w:t> </w:t>
      </w:r>
      <w:r>
        <w:rPr>
          <w:sz w:val="22"/>
        </w:rPr>
        <w:t>ausência</w:t>
      </w:r>
      <w:r>
        <w:rPr>
          <w:spacing w:val="33"/>
          <w:sz w:val="22"/>
        </w:rPr>
        <w:t> </w:t>
      </w:r>
      <w:r>
        <w:rPr>
          <w:sz w:val="22"/>
        </w:rPr>
        <w:t>de</w:t>
      </w:r>
      <w:r>
        <w:rPr>
          <w:spacing w:val="32"/>
          <w:sz w:val="22"/>
        </w:rPr>
        <w:t> </w:t>
      </w:r>
      <w:r>
        <w:rPr>
          <w:sz w:val="22"/>
        </w:rPr>
        <w:t>um</w:t>
      </w:r>
      <w:r>
        <w:rPr>
          <w:spacing w:val="33"/>
          <w:sz w:val="22"/>
        </w:rPr>
        <w:t> </w:t>
      </w:r>
      <w:r>
        <w:rPr>
          <w:sz w:val="22"/>
        </w:rPr>
        <w:t>mercado</w:t>
      </w:r>
      <w:r>
        <w:rPr>
          <w:spacing w:val="34"/>
          <w:sz w:val="22"/>
        </w:rPr>
        <w:t> </w:t>
      </w:r>
      <w:r>
        <w:rPr>
          <w:sz w:val="22"/>
        </w:rPr>
        <w:t>principal,</w:t>
      </w:r>
      <w:r>
        <w:rPr>
          <w:spacing w:val="28"/>
          <w:sz w:val="22"/>
        </w:rPr>
        <w:t> </w:t>
      </w:r>
      <w:r>
        <w:rPr>
          <w:sz w:val="22"/>
        </w:rPr>
        <w:t>no</w:t>
      </w:r>
      <w:r>
        <w:rPr>
          <w:spacing w:val="37"/>
          <w:sz w:val="22"/>
        </w:rPr>
        <w:t> </w:t>
      </w:r>
      <w:r>
        <w:rPr>
          <w:sz w:val="22"/>
        </w:rPr>
        <w:t>mercado</w:t>
      </w:r>
      <w:r>
        <w:rPr>
          <w:spacing w:val="32"/>
          <w:sz w:val="22"/>
        </w:rPr>
        <w:t> </w:t>
      </w:r>
      <w:r>
        <w:rPr>
          <w:sz w:val="22"/>
        </w:rPr>
        <w:t>mais</w:t>
      </w:r>
      <w:r>
        <w:rPr>
          <w:spacing w:val="33"/>
          <w:sz w:val="22"/>
        </w:rPr>
        <w:t> </w:t>
      </w:r>
      <w:r>
        <w:rPr>
          <w:sz w:val="22"/>
        </w:rPr>
        <w:t>vantajoso</w:t>
      </w:r>
      <w:r>
        <w:rPr>
          <w:spacing w:val="35"/>
          <w:sz w:val="22"/>
        </w:rPr>
        <w:t> </w:t>
      </w:r>
      <w:r>
        <w:rPr>
          <w:sz w:val="22"/>
        </w:rPr>
        <w:t>para</w:t>
      </w:r>
      <w:r>
        <w:rPr>
          <w:spacing w:val="35"/>
          <w:sz w:val="22"/>
        </w:rPr>
        <w:t> </w:t>
      </w:r>
      <w:r>
        <w:rPr>
          <w:sz w:val="22"/>
        </w:rPr>
        <w:t>o</w:t>
      </w:r>
      <w:r>
        <w:rPr>
          <w:spacing w:val="30"/>
          <w:sz w:val="22"/>
        </w:rPr>
        <w:t> </w:t>
      </w:r>
      <w:r>
        <w:rPr>
          <w:sz w:val="22"/>
        </w:rPr>
        <w:t>ativo</w:t>
      </w:r>
      <w:r>
        <w:rPr>
          <w:spacing w:val="29"/>
          <w:sz w:val="22"/>
        </w:rPr>
        <w:t> </w:t>
      </w:r>
      <w:r>
        <w:rPr>
          <w:sz w:val="22"/>
        </w:rPr>
        <w:t>ou</w:t>
      </w:r>
      <w:r>
        <w:rPr>
          <w:spacing w:val="32"/>
          <w:sz w:val="22"/>
        </w:rPr>
        <w:t> </w:t>
      </w:r>
      <w:r>
        <w:rPr>
          <w:sz w:val="22"/>
        </w:rPr>
        <w:t>o passivo. O mercado principal ou mais vantajoso deve ser acessível pela Companhia.</w:t>
      </w:r>
    </w:p>
    <w:p>
      <w:pPr>
        <w:pStyle w:val="BodyText"/>
        <w:spacing w:before="4"/>
      </w:pPr>
    </w:p>
    <w:p>
      <w:pPr>
        <w:pStyle w:val="BodyText"/>
        <w:ind w:left="1146" w:right="367"/>
        <w:jc w:val="both"/>
      </w:pPr>
      <w:r>
        <w:rPr/>
        <w:t>O valor justo de um ativo ou passivo é mensurado com base nas premissas que os participantes do mercado utilizariam ao definir o preço de um ativo ou passivo, presumindo que os participantes do mercado atuam em seu melhor interesse econômico.</w:t>
      </w:r>
    </w:p>
    <w:p>
      <w:pPr>
        <w:pStyle w:val="BodyText"/>
        <w:spacing w:before="1"/>
      </w:pPr>
    </w:p>
    <w:p>
      <w:pPr>
        <w:pStyle w:val="BodyText"/>
        <w:ind w:left="1146" w:right="366"/>
        <w:jc w:val="both"/>
      </w:pPr>
      <w:r>
        <w:rPr/>
        <w:t>A</w:t>
      </w:r>
      <w:r>
        <w:rPr>
          <w:spacing w:val="-4"/>
        </w:rPr>
        <w:t> </w:t>
      </w:r>
      <w:r>
        <w:rPr/>
        <w:t>mensuração</w:t>
      </w:r>
      <w:r>
        <w:rPr>
          <w:spacing w:val="-4"/>
        </w:rPr>
        <w:t> </w:t>
      </w:r>
      <w:r>
        <w:rPr/>
        <w:t>do</w:t>
      </w:r>
      <w:r>
        <w:rPr>
          <w:spacing w:val="-4"/>
        </w:rPr>
        <w:t> </w:t>
      </w:r>
      <w:r>
        <w:rPr/>
        <w:t>valor</w:t>
      </w:r>
      <w:r>
        <w:rPr>
          <w:spacing w:val="-4"/>
        </w:rPr>
        <w:t> </w:t>
      </w:r>
      <w:r>
        <w:rPr/>
        <w:t>justo</w:t>
      </w:r>
      <w:r>
        <w:rPr>
          <w:spacing w:val="-4"/>
        </w:rPr>
        <w:t> </w:t>
      </w:r>
      <w:r>
        <w:rPr/>
        <w:t>de</w:t>
      </w:r>
      <w:r>
        <w:rPr>
          <w:spacing w:val="-4"/>
        </w:rPr>
        <w:t> </w:t>
      </w:r>
      <w:r>
        <w:rPr/>
        <w:t>um</w:t>
      </w:r>
      <w:r>
        <w:rPr>
          <w:spacing w:val="-4"/>
        </w:rPr>
        <w:t> </w:t>
      </w:r>
      <w:r>
        <w:rPr/>
        <w:t>ativo</w:t>
      </w:r>
      <w:r>
        <w:rPr>
          <w:spacing w:val="-4"/>
        </w:rPr>
        <w:t> </w:t>
      </w:r>
      <w:r>
        <w:rPr/>
        <w:t>não</w:t>
      </w:r>
      <w:r>
        <w:rPr>
          <w:spacing w:val="-4"/>
        </w:rPr>
        <w:t> </w:t>
      </w:r>
      <w:r>
        <w:rPr/>
        <w:t>financeiro</w:t>
      </w:r>
      <w:r>
        <w:rPr>
          <w:spacing w:val="-4"/>
        </w:rPr>
        <w:t> </w:t>
      </w:r>
      <w:r>
        <w:rPr/>
        <w:t>leva</w:t>
      </w:r>
      <w:r>
        <w:rPr>
          <w:spacing w:val="-4"/>
        </w:rPr>
        <w:t> </w:t>
      </w:r>
      <w:r>
        <w:rPr/>
        <w:t>em</w:t>
      </w:r>
      <w:r>
        <w:rPr>
          <w:spacing w:val="-2"/>
        </w:rPr>
        <w:t> </w:t>
      </w:r>
      <w:r>
        <w:rPr/>
        <w:t>consideração</w:t>
      </w:r>
      <w:r>
        <w:rPr>
          <w:spacing w:val="-8"/>
        </w:rPr>
        <w:t> </w:t>
      </w:r>
      <w:r>
        <w:rPr/>
        <w:t>a</w:t>
      </w:r>
      <w:r>
        <w:rPr>
          <w:spacing w:val="-2"/>
        </w:rPr>
        <w:t> </w:t>
      </w:r>
      <w:r>
        <w:rPr/>
        <w:t>capacidade de um participante do</w:t>
      </w:r>
      <w:r>
        <w:rPr>
          <w:spacing w:val="-2"/>
        </w:rPr>
        <w:t> </w:t>
      </w:r>
      <w:r>
        <w:rPr/>
        <w:t>mercado</w:t>
      </w:r>
      <w:r>
        <w:rPr>
          <w:spacing w:val="-2"/>
        </w:rPr>
        <w:t> </w:t>
      </w:r>
      <w:r>
        <w:rPr/>
        <w:t>gerar</w:t>
      </w:r>
      <w:r>
        <w:rPr>
          <w:spacing w:val="-3"/>
        </w:rPr>
        <w:t> </w:t>
      </w:r>
      <w:r>
        <w:rPr/>
        <w:t>benefícios econômicos por</w:t>
      </w:r>
      <w:r>
        <w:rPr>
          <w:spacing w:val="-2"/>
        </w:rPr>
        <w:t> </w:t>
      </w:r>
      <w:r>
        <w:rPr/>
        <w:t>meio da utilização ideal</w:t>
      </w:r>
      <w:r>
        <w:rPr>
          <w:spacing w:val="-2"/>
        </w:rPr>
        <w:t> </w:t>
      </w:r>
      <w:r>
        <w:rPr/>
        <w:t>do ativo</w:t>
      </w:r>
      <w:r>
        <w:rPr>
          <w:spacing w:val="-2"/>
        </w:rPr>
        <w:t> </w:t>
      </w:r>
      <w:r>
        <w:rPr/>
        <w:t>ou vendendo-o a</w:t>
      </w:r>
      <w:r>
        <w:rPr>
          <w:spacing w:val="-2"/>
        </w:rPr>
        <w:t> </w:t>
      </w:r>
      <w:r>
        <w:rPr/>
        <w:t>outro participante</w:t>
      </w:r>
      <w:r>
        <w:rPr>
          <w:spacing w:val="-1"/>
        </w:rPr>
        <w:t> </w:t>
      </w:r>
      <w:r>
        <w:rPr/>
        <w:t>do</w:t>
      </w:r>
      <w:r>
        <w:rPr>
          <w:spacing w:val="-1"/>
        </w:rPr>
        <w:t> </w:t>
      </w:r>
      <w:r>
        <w:rPr/>
        <w:t>mercado</w:t>
      </w:r>
      <w:r>
        <w:rPr>
          <w:spacing w:val="-2"/>
        </w:rPr>
        <w:t> </w:t>
      </w:r>
      <w:r>
        <w:rPr/>
        <w:t>que</w:t>
      </w:r>
      <w:r>
        <w:rPr>
          <w:spacing w:val="-2"/>
        </w:rPr>
        <w:t> </w:t>
      </w:r>
      <w:r>
        <w:rPr/>
        <w:t>também</w:t>
      </w:r>
      <w:r>
        <w:rPr>
          <w:spacing w:val="-2"/>
        </w:rPr>
        <w:t> </w:t>
      </w:r>
      <w:r>
        <w:rPr/>
        <w:t>utilizaria</w:t>
      </w:r>
      <w:r>
        <w:rPr>
          <w:spacing w:val="-2"/>
        </w:rPr>
        <w:t> </w:t>
      </w:r>
      <w:r>
        <w:rPr/>
        <w:t>o</w:t>
      </w:r>
      <w:r>
        <w:rPr>
          <w:spacing w:val="-1"/>
        </w:rPr>
        <w:t> </w:t>
      </w:r>
      <w:r>
        <w:rPr/>
        <w:t>ativo</w:t>
      </w:r>
      <w:r>
        <w:rPr>
          <w:spacing w:val="-2"/>
        </w:rPr>
        <w:t> </w:t>
      </w:r>
      <w:r>
        <w:rPr/>
        <w:t>de forma </w:t>
      </w:r>
      <w:r>
        <w:rPr>
          <w:spacing w:val="-2"/>
        </w:rPr>
        <w:t>ideal.</w:t>
      </w:r>
    </w:p>
    <w:p>
      <w:pPr>
        <w:pStyle w:val="BodyText"/>
        <w:spacing w:before="250"/>
        <w:ind w:left="1146" w:right="365"/>
        <w:jc w:val="both"/>
      </w:pPr>
      <w:r>
        <w:rPr/>
        <w:t>A Companhia utiliza técnicas de avaliação adequadas nas circunstâncias e para as quais haja</w:t>
      </w:r>
      <w:r>
        <w:rPr>
          <w:spacing w:val="-1"/>
        </w:rPr>
        <w:t> </w:t>
      </w:r>
      <w:r>
        <w:rPr/>
        <w:t>dados suficientes para</w:t>
      </w:r>
      <w:r>
        <w:rPr>
          <w:spacing w:val="-1"/>
        </w:rPr>
        <w:t> </w:t>
      </w:r>
      <w:r>
        <w:rPr/>
        <w:t>mensuração do valor justo,</w:t>
      </w:r>
      <w:r>
        <w:rPr>
          <w:spacing w:val="-1"/>
        </w:rPr>
        <w:t> </w:t>
      </w:r>
      <w:r>
        <w:rPr/>
        <w:t>maximizando</w:t>
      </w:r>
      <w:r>
        <w:rPr>
          <w:spacing w:val="-1"/>
        </w:rPr>
        <w:t> </w:t>
      </w:r>
      <w:r>
        <w:rPr/>
        <w:t>o uso de informações disponíveis pertinentes e minimizando o uso de informações não disponíveis.</w:t>
      </w:r>
    </w:p>
    <w:p>
      <w:pPr>
        <w:pStyle w:val="BodyText"/>
        <w:spacing w:before="1"/>
      </w:pPr>
    </w:p>
    <w:p>
      <w:pPr>
        <w:pStyle w:val="BodyText"/>
        <w:ind w:left="1146" w:right="366"/>
        <w:jc w:val="both"/>
      </w:pPr>
      <w:r>
        <w:rPr/>
        <w:t>Todos os ativos e passivos para os quais o valor justo seja mensurado ou divulgado nas demonstrações financeiras são categorizados dentro da hierarquia de valor justo descrita abaixo,</w:t>
      </w:r>
      <w:r>
        <w:rPr>
          <w:spacing w:val="-3"/>
        </w:rPr>
        <w:t> </w:t>
      </w:r>
      <w:r>
        <w:rPr/>
        <w:t>com</w:t>
      </w:r>
      <w:r>
        <w:rPr>
          <w:spacing w:val="-4"/>
        </w:rPr>
        <w:t> </w:t>
      </w:r>
      <w:r>
        <w:rPr/>
        <w:t>base na</w:t>
      </w:r>
      <w:r>
        <w:rPr>
          <w:spacing w:val="-3"/>
        </w:rPr>
        <w:t> </w:t>
      </w:r>
      <w:r>
        <w:rPr/>
        <w:t>informação</w:t>
      </w:r>
      <w:r>
        <w:rPr>
          <w:spacing w:val="-3"/>
        </w:rPr>
        <w:t> </w:t>
      </w:r>
      <w:r>
        <w:rPr/>
        <w:t>de nível</w:t>
      </w:r>
      <w:r>
        <w:rPr>
          <w:spacing w:val="-7"/>
        </w:rPr>
        <w:t> </w:t>
      </w:r>
      <w:r>
        <w:rPr/>
        <w:t>mais</w:t>
      </w:r>
      <w:r>
        <w:rPr>
          <w:spacing w:val="-3"/>
        </w:rPr>
        <w:t> </w:t>
      </w:r>
      <w:r>
        <w:rPr/>
        <w:t>baixo que</w:t>
      </w:r>
      <w:r>
        <w:rPr>
          <w:spacing w:val="-3"/>
        </w:rPr>
        <w:t> </w:t>
      </w:r>
      <w:r>
        <w:rPr/>
        <w:t>seja</w:t>
      </w:r>
      <w:r>
        <w:rPr>
          <w:spacing w:val="-3"/>
        </w:rPr>
        <w:t> </w:t>
      </w:r>
      <w:r>
        <w:rPr/>
        <w:t>significativa</w:t>
      </w:r>
      <w:r>
        <w:rPr>
          <w:spacing w:val="-3"/>
        </w:rPr>
        <w:t> </w:t>
      </w:r>
      <w:r>
        <w:rPr/>
        <w:t>à</w:t>
      </w:r>
      <w:r>
        <w:rPr>
          <w:spacing w:val="-3"/>
        </w:rPr>
        <w:t> </w:t>
      </w:r>
      <w:r>
        <w:rPr/>
        <w:t>mensuração</w:t>
      </w:r>
      <w:r>
        <w:rPr>
          <w:spacing w:val="-3"/>
        </w:rPr>
        <w:t> </w:t>
      </w:r>
      <w:r>
        <w:rPr/>
        <w:t>do valor justo como um todo:</w:t>
      </w:r>
    </w:p>
    <w:p>
      <w:pPr>
        <w:pStyle w:val="BodyText"/>
        <w:spacing w:before="6"/>
      </w:pPr>
    </w:p>
    <w:p>
      <w:pPr>
        <w:pStyle w:val="ListParagraph"/>
        <w:numPr>
          <w:ilvl w:val="2"/>
          <w:numId w:val="29"/>
        </w:numPr>
        <w:tabs>
          <w:tab w:pos="1427" w:val="left" w:leader="none"/>
          <w:tab w:pos="1429" w:val="left" w:leader="none"/>
        </w:tabs>
        <w:spacing w:line="235" w:lineRule="auto" w:before="1" w:after="0"/>
        <w:ind w:left="1429" w:right="370" w:hanging="284"/>
        <w:jc w:val="left"/>
        <w:rPr>
          <w:sz w:val="22"/>
        </w:rPr>
      </w:pPr>
      <w:r>
        <w:rPr>
          <w:sz w:val="22"/>
        </w:rPr>
        <w:t>Nível</w:t>
      </w:r>
      <w:r>
        <w:rPr>
          <w:spacing w:val="-2"/>
          <w:sz w:val="22"/>
        </w:rPr>
        <w:t> </w:t>
      </w:r>
      <w:r>
        <w:rPr>
          <w:sz w:val="22"/>
        </w:rPr>
        <w:t>1 -</w:t>
      </w:r>
      <w:r>
        <w:rPr>
          <w:spacing w:val="-2"/>
          <w:sz w:val="22"/>
        </w:rPr>
        <w:t> </w:t>
      </w:r>
      <w:r>
        <w:rPr>
          <w:sz w:val="22"/>
        </w:rPr>
        <w:t>preços</w:t>
      </w:r>
      <w:r>
        <w:rPr>
          <w:spacing w:val="-2"/>
          <w:sz w:val="22"/>
        </w:rPr>
        <w:t> </w:t>
      </w:r>
      <w:r>
        <w:rPr>
          <w:sz w:val="22"/>
        </w:rPr>
        <w:t>de mercado</w:t>
      </w:r>
      <w:r>
        <w:rPr>
          <w:spacing w:val="-2"/>
          <w:sz w:val="22"/>
        </w:rPr>
        <w:t> </w:t>
      </w:r>
      <w:r>
        <w:rPr>
          <w:sz w:val="22"/>
        </w:rPr>
        <w:t>cotados</w:t>
      </w:r>
      <w:r>
        <w:rPr>
          <w:spacing w:val="-1"/>
          <w:sz w:val="22"/>
        </w:rPr>
        <w:t> </w:t>
      </w:r>
      <w:r>
        <w:rPr>
          <w:sz w:val="22"/>
        </w:rPr>
        <w:t>(não ajustados) em mercados ativos</w:t>
      </w:r>
      <w:r>
        <w:rPr>
          <w:spacing w:val="-1"/>
          <w:sz w:val="22"/>
        </w:rPr>
        <w:t> </w:t>
      </w:r>
      <w:r>
        <w:rPr>
          <w:sz w:val="22"/>
        </w:rPr>
        <w:t>para</w:t>
      </w:r>
      <w:r>
        <w:rPr>
          <w:spacing w:val="-2"/>
          <w:sz w:val="22"/>
        </w:rPr>
        <w:t> </w:t>
      </w:r>
      <w:r>
        <w:rPr>
          <w:sz w:val="22"/>
        </w:rPr>
        <w:t>ativos ou passivos idênticos;</w:t>
      </w:r>
    </w:p>
    <w:p>
      <w:pPr>
        <w:pStyle w:val="ListParagraph"/>
        <w:numPr>
          <w:ilvl w:val="2"/>
          <w:numId w:val="29"/>
        </w:numPr>
        <w:tabs>
          <w:tab w:pos="1427" w:val="left" w:leader="none"/>
          <w:tab w:pos="1429" w:val="left" w:leader="none"/>
        </w:tabs>
        <w:spacing w:line="240" w:lineRule="auto" w:before="2" w:after="0"/>
        <w:ind w:left="1429" w:right="368" w:hanging="284"/>
        <w:jc w:val="left"/>
        <w:rPr>
          <w:sz w:val="22"/>
        </w:rPr>
      </w:pPr>
      <w:r>
        <w:rPr>
          <w:sz w:val="22"/>
        </w:rPr>
        <w:t>Nível</w:t>
      </w:r>
      <w:r>
        <w:rPr>
          <w:spacing w:val="40"/>
          <w:sz w:val="22"/>
        </w:rPr>
        <w:t> </w:t>
      </w:r>
      <w:r>
        <w:rPr>
          <w:sz w:val="22"/>
        </w:rPr>
        <w:t>2</w:t>
      </w:r>
      <w:r>
        <w:rPr>
          <w:spacing w:val="40"/>
          <w:sz w:val="22"/>
        </w:rPr>
        <w:t> </w:t>
      </w:r>
      <w:r>
        <w:rPr>
          <w:sz w:val="22"/>
        </w:rPr>
        <w:t>-</w:t>
      </w:r>
      <w:r>
        <w:rPr>
          <w:spacing w:val="40"/>
          <w:sz w:val="22"/>
        </w:rPr>
        <w:t> </w:t>
      </w:r>
      <w:r>
        <w:rPr>
          <w:sz w:val="22"/>
        </w:rPr>
        <w:t>técnicas</w:t>
      </w:r>
      <w:r>
        <w:rPr>
          <w:spacing w:val="40"/>
          <w:sz w:val="22"/>
        </w:rPr>
        <w:t> </w:t>
      </w:r>
      <w:r>
        <w:rPr>
          <w:sz w:val="22"/>
        </w:rPr>
        <w:t>de</w:t>
      </w:r>
      <w:r>
        <w:rPr>
          <w:spacing w:val="40"/>
          <w:sz w:val="22"/>
        </w:rPr>
        <w:t> </w:t>
      </w:r>
      <w:r>
        <w:rPr>
          <w:sz w:val="22"/>
        </w:rPr>
        <w:t>avaliação</w:t>
      </w:r>
      <w:r>
        <w:rPr>
          <w:spacing w:val="40"/>
          <w:sz w:val="22"/>
        </w:rPr>
        <w:t> </w:t>
      </w:r>
      <w:r>
        <w:rPr>
          <w:sz w:val="22"/>
        </w:rPr>
        <w:t>para</w:t>
      </w:r>
      <w:r>
        <w:rPr>
          <w:spacing w:val="40"/>
          <w:sz w:val="22"/>
        </w:rPr>
        <w:t> </w:t>
      </w:r>
      <w:r>
        <w:rPr>
          <w:sz w:val="22"/>
        </w:rPr>
        <w:t>as</w:t>
      </w:r>
      <w:r>
        <w:rPr>
          <w:spacing w:val="40"/>
          <w:sz w:val="22"/>
        </w:rPr>
        <w:t> </w:t>
      </w:r>
      <w:r>
        <w:rPr>
          <w:sz w:val="22"/>
        </w:rPr>
        <w:t>quais</w:t>
      </w:r>
      <w:r>
        <w:rPr>
          <w:spacing w:val="40"/>
          <w:sz w:val="22"/>
        </w:rPr>
        <w:t> </w:t>
      </w:r>
      <w:r>
        <w:rPr>
          <w:sz w:val="22"/>
        </w:rPr>
        <w:t>a</w:t>
      </w:r>
      <w:r>
        <w:rPr>
          <w:spacing w:val="40"/>
          <w:sz w:val="22"/>
        </w:rPr>
        <w:t> </w:t>
      </w:r>
      <w:r>
        <w:rPr>
          <w:sz w:val="22"/>
        </w:rPr>
        <w:t>informação</w:t>
      </w:r>
      <w:r>
        <w:rPr>
          <w:spacing w:val="40"/>
          <w:sz w:val="22"/>
        </w:rPr>
        <w:t> </w:t>
      </w:r>
      <w:r>
        <w:rPr>
          <w:sz w:val="22"/>
        </w:rPr>
        <w:t>de</w:t>
      </w:r>
      <w:r>
        <w:rPr>
          <w:spacing w:val="40"/>
          <w:sz w:val="22"/>
        </w:rPr>
        <w:t> </w:t>
      </w:r>
      <w:r>
        <w:rPr>
          <w:sz w:val="22"/>
        </w:rPr>
        <w:t>nível</w:t>
      </w:r>
      <w:r>
        <w:rPr>
          <w:spacing w:val="40"/>
          <w:sz w:val="22"/>
        </w:rPr>
        <w:t> </w:t>
      </w:r>
      <w:r>
        <w:rPr>
          <w:sz w:val="22"/>
        </w:rPr>
        <w:t>mais</w:t>
      </w:r>
      <w:r>
        <w:rPr>
          <w:spacing w:val="40"/>
          <w:sz w:val="22"/>
        </w:rPr>
        <w:t> </w:t>
      </w:r>
      <w:r>
        <w:rPr>
          <w:sz w:val="22"/>
        </w:rPr>
        <w:t>baixo</w:t>
      </w:r>
      <w:r>
        <w:rPr>
          <w:spacing w:val="40"/>
          <w:sz w:val="22"/>
        </w:rPr>
        <w:t> </w:t>
      </w:r>
      <w:r>
        <w:rPr>
          <w:sz w:val="22"/>
        </w:rPr>
        <w:t>e</w:t>
      </w:r>
      <w:r>
        <w:rPr>
          <w:spacing w:val="40"/>
          <w:sz w:val="22"/>
        </w:rPr>
        <w:t> </w:t>
      </w:r>
      <w:r>
        <w:rPr>
          <w:sz w:val="22"/>
        </w:rPr>
        <w:t>significativa para mensuração do valor justo seja direta ou indiretamente observável; e</w:t>
      </w:r>
    </w:p>
    <w:p>
      <w:pPr>
        <w:pStyle w:val="ListParagraph"/>
        <w:numPr>
          <w:ilvl w:val="2"/>
          <w:numId w:val="29"/>
        </w:numPr>
        <w:tabs>
          <w:tab w:pos="1427" w:val="left" w:leader="none"/>
          <w:tab w:pos="1429" w:val="left" w:leader="none"/>
        </w:tabs>
        <w:spacing w:line="235" w:lineRule="auto" w:before="5" w:after="0"/>
        <w:ind w:left="1429" w:right="368" w:hanging="284"/>
        <w:jc w:val="left"/>
        <w:rPr>
          <w:sz w:val="22"/>
        </w:rPr>
      </w:pPr>
      <w:r>
        <w:rPr>
          <w:sz w:val="22"/>
        </w:rPr>
        <w:t>Nível</w:t>
      </w:r>
      <w:r>
        <w:rPr>
          <w:spacing w:val="40"/>
          <w:sz w:val="22"/>
        </w:rPr>
        <w:t> </w:t>
      </w:r>
      <w:r>
        <w:rPr>
          <w:sz w:val="22"/>
        </w:rPr>
        <w:t>3</w:t>
      </w:r>
      <w:r>
        <w:rPr>
          <w:spacing w:val="40"/>
          <w:sz w:val="22"/>
        </w:rPr>
        <w:t> </w:t>
      </w:r>
      <w:r>
        <w:rPr>
          <w:sz w:val="22"/>
        </w:rPr>
        <w:t>-</w:t>
      </w:r>
      <w:r>
        <w:rPr>
          <w:spacing w:val="40"/>
          <w:sz w:val="22"/>
        </w:rPr>
        <w:t> </w:t>
      </w:r>
      <w:r>
        <w:rPr>
          <w:sz w:val="22"/>
        </w:rPr>
        <w:t>técnicas</w:t>
      </w:r>
      <w:r>
        <w:rPr>
          <w:spacing w:val="40"/>
          <w:sz w:val="22"/>
        </w:rPr>
        <w:t> </w:t>
      </w:r>
      <w:r>
        <w:rPr>
          <w:sz w:val="22"/>
        </w:rPr>
        <w:t>de</w:t>
      </w:r>
      <w:r>
        <w:rPr>
          <w:spacing w:val="40"/>
          <w:sz w:val="22"/>
        </w:rPr>
        <w:t> </w:t>
      </w:r>
      <w:r>
        <w:rPr>
          <w:sz w:val="22"/>
        </w:rPr>
        <w:t>avaliação</w:t>
      </w:r>
      <w:r>
        <w:rPr>
          <w:spacing w:val="40"/>
          <w:sz w:val="22"/>
        </w:rPr>
        <w:t> </w:t>
      </w:r>
      <w:r>
        <w:rPr>
          <w:sz w:val="22"/>
        </w:rPr>
        <w:t>para</w:t>
      </w:r>
      <w:r>
        <w:rPr>
          <w:spacing w:val="40"/>
          <w:sz w:val="22"/>
        </w:rPr>
        <w:t> </w:t>
      </w:r>
      <w:r>
        <w:rPr>
          <w:sz w:val="22"/>
        </w:rPr>
        <w:t>as</w:t>
      </w:r>
      <w:r>
        <w:rPr>
          <w:spacing w:val="40"/>
          <w:sz w:val="22"/>
        </w:rPr>
        <w:t> </w:t>
      </w:r>
      <w:r>
        <w:rPr>
          <w:sz w:val="22"/>
        </w:rPr>
        <w:t>quais</w:t>
      </w:r>
      <w:r>
        <w:rPr>
          <w:spacing w:val="40"/>
          <w:sz w:val="22"/>
        </w:rPr>
        <w:t> </w:t>
      </w:r>
      <w:r>
        <w:rPr>
          <w:sz w:val="22"/>
        </w:rPr>
        <w:t>a</w:t>
      </w:r>
      <w:r>
        <w:rPr>
          <w:spacing w:val="40"/>
          <w:sz w:val="22"/>
        </w:rPr>
        <w:t> </w:t>
      </w:r>
      <w:r>
        <w:rPr>
          <w:sz w:val="22"/>
        </w:rPr>
        <w:t>informação</w:t>
      </w:r>
      <w:r>
        <w:rPr>
          <w:spacing w:val="40"/>
          <w:sz w:val="22"/>
        </w:rPr>
        <w:t> </w:t>
      </w:r>
      <w:r>
        <w:rPr>
          <w:sz w:val="22"/>
        </w:rPr>
        <w:t>de</w:t>
      </w:r>
      <w:r>
        <w:rPr>
          <w:spacing w:val="40"/>
          <w:sz w:val="22"/>
        </w:rPr>
        <w:t> </w:t>
      </w:r>
      <w:r>
        <w:rPr>
          <w:sz w:val="22"/>
        </w:rPr>
        <w:t>nível</w:t>
      </w:r>
      <w:r>
        <w:rPr>
          <w:spacing w:val="40"/>
          <w:sz w:val="22"/>
        </w:rPr>
        <w:t> </w:t>
      </w:r>
      <w:r>
        <w:rPr>
          <w:sz w:val="22"/>
        </w:rPr>
        <w:t>mais</w:t>
      </w:r>
      <w:r>
        <w:rPr>
          <w:spacing w:val="40"/>
          <w:sz w:val="22"/>
        </w:rPr>
        <w:t> </w:t>
      </w:r>
      <w:r>
        <w:rPr>
          <w:sz w:val="22"/>
        </w:rPr>
        <w:t>baixo</w:t>
      </w:r>
      <w:r>
        <w:rPr>
          <w:spacing w:val="40"/>
          <w:sz w:val="22"/>
        </w:rPr>
        <w:t> </w:t>
      </w:r>
      <w:r>
        <w:rPr>
          <w:sz w:val="22"/>
        </w:rPr>
        <w:t>e</w:t>
      </w:r>
      <w:r>
        <w:rPr>
          <w:spacing w:val="40"/>
          <w:sz w:val="22"/>
        </w:rPr>
        <w:t> </w:t>
      </w:r>
      <w:r>
        <w:rPr>
          <w:sz w:val="22"/>
        </w:rPr>
        <w:t>significativa para mensuração do valor justo não esteja disponível.</w:t>
      </w:r>
    </w:p>
    <w:p>
      <w:pPr>
        <w:pStyle w:val="BodyText"/>
        <w:spacing w:before="3"/>
      </w:pPr>
    </w:p>
    <w:p>
      <w:pPr>
        <w:pStyle w:val="BodyText"/>
        <w:ind w:left="1146" w:right="368"/>
        <w:jc w:val="both"/>
      </w:pPr>
      <w:r>
        <w:rPr/>
        <w:t>Para</w:t>
      </w:r>
      <w:r>
        <w:rPr>
          <w:spacing w:val="-1"/>
        </w:rPr>
        <w:t> </w:t>
      </w:r>
      <w:r>
        <w:rPr/>
        <w:t>ativos e passivos reconhecidos</w:t>
      </w:r>
      <w:r>
        <w:rPr>
          <w:spacing w:val="-1"/>
        </w:rPr>
        <w:t> </w:t>
      </w:r>
      <w:r>
        <w:rPr/>
        <w:t>nas demonstrações financeiras</w:t>
      </w:r>
      <w:r>
        <w:rPr>
          <w:spacing w:val="-1"/>
        </w:rPr>
        <w:t> </w:t>
      </w:r>
      <w:r>
        <w:rPr/>
        <w:t>de forma recorrente, a Companhia determina se ocorreram transferências entre</w:t>
      </w:r>
      <w:r>
        <w:rPr>
          <w:spacing w:val="-3"/>
        </w:rPr>
        <w:t> </w:t>
      </w:r>
      <w:r>
        <w:rPr/>
        <w:t>níveis</w:t>
      </w:r>
      <w:r>
        <w:rPr>
          <w:spacing w:val="-3"/>
        </w:rPr>
        <w:t> </w:t>
      </w:r>
      <w:r>
        <w:rPr/>
        <w:t>da</w:t>
      </w:r>
      <w:r>
        <w:rPr>
          <w:spacing w:val="-2"/>
        </w:rPr>
        <w:t> </w:t>
      </w:r>
      <w:r>
        <w:rPr/>
        <w:t>hierarquia, reavaliando</w:t>
      </w:r>
      <w:r>
        <w:rPr>
          <w:spacing w:val="-3"/>
        </w:rPr>
        <w:t> </w:t>
      </w:r>
      <w:r>
        <w:rPr/>
        <w:t>a categorização ao final de cada período de divulgação.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3"/>
        <w:rPr>
          <w:sz w:val="20"/>
        </w:rPr>
      </w:pPr>
    </w:p>
    <w:p>
      <w:pPr>
        <w:spacing w:line="213" w:lineRule="exact" w:before="0"/>
        <w:ind w:left="152" w:right="0" w:firstLine="0"/>
        <w:jc w:val="left"/>
        <w:rPr>
          <w:sz w:val="20"/>
        </w:rPr>
      </w:pPr>
      <w:r>
        <w:rPr>
          <w:spacing w:val="-5"/>
          <w:sz w:val="20"/>
        </w:rPr>
        <w:t>37</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70592">
                <wp:simplePos x="0" y="0"/>
                <wp:positionH relativeFrom="page">
                  <wp:posOffset>0</wp:posOffset>
                </wp:positionH>
                <wp:positionV relativeFrom="page">
                  <wp:posOffset>0</wp:posOffset>
                </wp:positionV>
                <wp:extent cx="7766684" cy="10058400"/>
                <wp:effectExtent l="0" t="0" r="0" b="0"/>
                <wp:wrapNone/>
                <wp:docPr id="270" name="Group 270"/>
                <wp:cNvGraphicFramePr>
                  <a:graphicFrameLocks/>
                </wp:cNvGraphicFramePr>
                <a:graphic>
                  <a:graphicData uri="http://schemas.microsoft.com/office/word/2010/wordprocessingGroup">
                    <wpg:wgp>
                      <wpg:cNvPr id="270" name="Group 270"/>
                      <wpg:cNvGrpSpPr/>
                      <wpg:grpSpPr>
                        <a:xfrm>
                          <a:off x="0" y="0"/>
                          <a:ext cx="7766684" cy="10058400"/>
                          <a:chExt cx="7766684" cy="10058400"/>
                        </a:xfrm>
                      </wpg:grpSpPr>
                      <pic:pic>
                        <pic:nvPicPr>
                          <pic:cNvPr id="271" name="Image 271"/>
                          <pic:cNvPicPr/>
                        </pic:nvPicPr>
                        <pic:blipFill>
                          <a:blip r:embed="rId81" cstate="print"/>
                          <a:stretch>
                            <a:fillRect/>
                          </a:stretch>
                        </pic:blipFill>
                        <pic:spPr>
                          <a:xfrm>
                            <a:off x="24383" y="0"/>
                            <a:ext cx="7738872" cy="10058400"/>
                          </a:xfrm>
                          <a:prstGeom prst="rect">
                            <a:avLst/>
                          </a:prstGeom>
                        </pic:spPr>
                      </pic:pic>
                      <pic:pic>
                        <pic:nvPicPr>
                          <pic:cNvPr id="272" name="Image 272"/>
                          <pic:cNvPicPr/>
                        </pic:nvPicPr>
                        <pic:blipFill>
                          <a:blip r:embed="rId13" cstate="print"/>
                          <a:stretch>
                            <a:fillRect/>
                          </a:stretch>
                        </pic:blipFill>
                        <pic:spPr>
                          <a:xfrm>
                            <a:off x="0" y="6095"/>
                            <a:ext cx="7766304" cy="859535"/>
                          </a:xfrm>
                          <a:prstGeom prst="rect">
                            <a:avLst/>
                          </a:prstGeom>
                        </pic:spPr>
                      </pic:pic>
                      <wps:wsp>
                        <wps:cNvPr id="273" name="Graphic 273"/>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274" name="Image 274"/>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45888" id="docshapegroup263" coordorigin="0,0" coordsize="12231,15840">
                <v:shape style="position:absolute;left:38;top:0;width:12188;height:15840" type="#_x0000_t75" id="docshape264" stroked="false">
                  <v:imagedata r:id="rId81" o:title=""/>
                </v:shape>
                <v:shape style="position:absolute;left:0;top:9;width:12231;height:1354" type="#_x0000_t75" id="docshape265" stroked="false">
                  <v:imagedata r:id="rId13" o:title=""/>
                </v:shape>
                <v:shape style="position:absolute;left:10118;top:14990;width:927;height:356" id="docshape266"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267"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31"/>
        </w:numPr>
        <w:tabs>
          <w:tab w:pos="579" w:val="left" w:leader="none"/>
        </w:tabs>
        <w:spacing w:line="240" w:lineRule="auto" w:before="0" w:after="0"/>
        <w:ind w:left="579" w:right="0" w:hanging="427"/>
        <w:jc w:val="left"/>
        <w:rPr>
          <w:sz w:val="24"/>
        </w:rPr>
      </w:pPr>
      <w:r>
        <w:rPr>
          <w:b/>
          <w:spacing w:val="-2"/>
          <w:sz w:val="24"/>
        </w:rPr>
        <w:t>Políticas</w:t>
      </w:r>
      <w:r>
        <w:rPr>
          <w:b/>
          <w:spacing w:val="10"/>
          <w:sz w:val="24"/>
        </w:rPr>
        <w:t> </w:t>
      </w:r>
      <w:r>
        <w:rPr>
          <w:b/>
          <w:spacing w:val="-2"/>
          <w:sz w:val="24"/>
        </w:rPr>
        <w:t>contábeis</w:t>
      </w:r>
      <w:r>
        <w:rPr>
          <w:spacing w:val="-2"/>
          <w:sz w:val="24"/>
        </w:rPr>
        <w:t>--Continuação</w:t>
      </w:r>
    </w:p>
    <w:p>
      <w:pPr>
        <w:pStyle w:val="ListParagraph"/>
        <w:numPr>
          <w:ilvl w:val="1"/>
          <w:numId w:val="32"/>
        </w:numPr>
        <w:tabs>
          <w:tab w:pos="1133" w:val="left" w:leader="none"/>
        </w:tabs>
        <w:spacing w:line="240" w:lineRule="auto" w:before="251" w:after="0"/>
        <w:ind w:left="1133" w:right="0" w:hanging="554"/>
        <w:jc w:val="left"/>
        <w:rPr>
          <w:sz w:val="22"/>
        </w:rPr>
      </w:pPr>
      <w:r>
        <w:rPr>
          <w:b/>
          <w:sz w:val="22"/>
        </w:rPr>
        <w:t>Mensuração</w:t>
      </w:r>
      <w:r>
        <w:rPr>
          <w:b/>
          <w:spacing w:val="-4"/>
          <w:sz w:val="22"/>
        </w:rPr>
        <w:t> </w:t>
      </w:r>
      <w:r>
        <w:rPr>
          <w:b/>
          <w:sz w:val="22"/>
        </w:rPr>
        <w:t>do</w:t>
      </w:r>
      <w:r>
        <w:rPr>
          <w:b/>
          <w:spacing w:val="-4"/>
          <w:sz w:val="22"/>
        </w:rPr>
        <w:t> </w:t>
      </w:r>
      <w:r>
        <w:rPr>
          <w:b/>
          <w:sz w:val="22"/>
        </w:rPr>
        <w:t>valor</w:t>
      </w:r>
      <w:r>
        <w:rPr>
          <w:b/>
          <w:spacing w:val="-4"/>
          <w:sz w:val="22"/>
        </w:rPr>
        <w:t> </w:t>
      </w:r>
      <w:r>
        <w:rPr>
          <w:b/>
          <w:sz w:val="22"/>
        </w:rPr>
        <w:t>justo</w:t>
      </w:r>
      <w:r>
        <w:rPr>
          <w:sz w:val="22"/>
        </w:rPr>
        <w:t>--</w:t>
      </w:r>
      <w:r>
        <w:rPr>
          <w:spacing w:val="-2"/>
          <w:sz w:val="22"/>
        </w:rPr>
        <w:t>Continuação</w:t>
      </w:r>
    </w:p>
    <w:p>
      <w:pPr>
        <w:pStyle w:val="BodyText"/>
        <w:spacing w:before="251"/>
        <w:ind w:left="1146" w:right="366"/>
        <w:jc w:val="both"/>
      </w:pPr>
      <w:r>
        <w:rPr/>
        <w:t>Os instrumentos financeiros da Companhia registrados a valor justo na data dos balanços foram mensurados da seguinte forma:</w:t>
      </w:r>
    </w:p>
    <w:p>
      <w:pPr>
        <w:pStyle w:val="BodyText"/>
        <w:spacing w:before="4"/>
      </w:pPr>
    </w:p>
    <w:p>
      <w:pPr>
        <w:pStyle w:val="ListParagraph"/>
        <w:numPr>
          <w:ilvl w:val="0"/>
          <w:numId w:val="33"/>
        </w:numPr>
        <w:tabs>
          <w:tab w:pos="1428" w:val="left" w:leader="none"/>
        </w:tabs>
        <w:spacing w:line="267" w:lineRule="exact" w:before="0" w:after="0"/>
        <w:ind w:left="1428" w:right="0" w:hanging="282"/>
        <w:jc w:val="left"/>
        <w:rPr>
          <w:sz w:val="22"/>
        </w:rPr>
      </w:pPr>
      <w:r>
        <w:rPr>
          <w:sz w:val="22"/>
        </w:rPr>
        <w:t>Nível</w:t>
      </w:r>
      <w:r>
        <w:rPr>
          <w:spacing w:val="-4"/>
          <w:sz w:val="22"/>
        </w:rPr>
        <w:t> </w:t>
      </w:r>
      <w:r>
        <w:rPr>
          <w:sz w:val="22"/>
        </w:rPr>
        <w:t>1:</w:t>
      </w:r>
      <w:r>
        <w:rPr>
          <w:spacing w:val="-3"/>
          <w:sz w:val="22"/>
        </w:rPr>
        <w:t> </w:t>
      </w:r>
      <w:r>
        <w:rPr>
          <w:sz w:val="22"/>
        </w:rPr>
        <w:t>caixa</w:t>
      </w:r>
      <w:r>
        <w:rPr>
          <w:spacing w:val="-3"/>
          <w:sz w:val="22"/>
        </w:rPr>
        <w:t> </w:t>
      </w:r>
      <w:r>
        <w:rPr>
          <w:sz w:val="22"/>
        </w:rPr>
        <w:t>e</w:t>
      </w:r>
      <w:r>
        <w:rPr>
          <w:spacing w:val="-3"/>
          <w:sz w:val="22"/>
        </w:rPr>
        <w:t> </w:t>
      </w:r>
      <w:r>
        <w:rPr>
          <w:sz w:val="22"/>
        </w:rPr>
        <w:t>equivalentes</w:t>
      </w:r>
      <w:r>
        <w:rPr>
          <w:spacing w:val="-3"/>
          <w:sz w:val="22"/>
        </w:rPr>
        <w:t> </w:t>
      </w:r>
      <w:r>
        <w:rPr>
          <w:sz w:val="22"/>
        </w:rPr>
        <w:t>de</w:t>
      </w:r>
      <w:r>
        <w:rPr>
          <w:spacing w:val="-3"/>
          <w:sz w:val="22"/>
        </w:rPr>
        <w:t> </w:t>
      </w:r>
      <w:r>
        <w:rPr>
          <w:sz w:val="22"/>
        </w:rPr>
        <w:t>caixa</w:t>
      </w:r>
      <w:r>
        <w:rPr>
          <w:spacing w:val="-3"/>
          <w:sz w:val="22"/>
        </w:rPr>
        <w:t> </w:t>
      </w:r>
      <w:r>
        <w:rPr>
          <w:sz w:val="22"/>
        </w:rPr>
        <w:t>e</w:t>
      </w:r>
      <w:r>
        <w:rPr>
          <w:spacing w:val="-3"/>
          <w:sz w:val="22"/>
        </w:rPr>
        <w:t> </w:t>
      </w:r>
      <w:r>
        <w:rPr>
          <w:sz w:val="22"/>
        </w:rPr>
        <w:t>aplicações</w:t>
      </w:r>
      <w:r>
        <w:rPr>
          <w:spacing w:val="-3"/>
          <w:sz w:val="22"/>
        </w:rPr>
        <w:t> </w:t>
      </w:r>
      <w:r>
        <w:rPr>
          <w:spacing w:val="-2"/>
          <w:sz w:val="22"/>
        </w:rPr>
        <w:t>financeiras;</w:t>
      </w:r>
    </w:p>
    <w:p>
      <w:pPr>
        <w:pStyle w:val="ListParagraph"/>
        <w:numPr>
          <w:ilvl w:val="0"/>
          <w:numId w:val="33"/>
        </w:numPr>
        <w:tabs>
          <w:tab w:pos="1428" w:val="left" w:leader="none"/>
        </w:tabs>
        <w:spacing w:line="267" w:lineRule="exact" w:before="0" w:after="0"/>
        <w:ind w:left="1428" w:right="0" w:hanging="282"/>
        <w:jc w:val="left"/>
        <w:rPr>
          <w:sz w:val="22"/>
        </w:rPr>
      </w:pPr>
      <w:r>
        <w:rPr>
          <w:sz w:val="22"/>
        </w:rPr>
        <w:t>Nível</w:t>
      </w:r>
      <w:r>
        <w:rPr>
          <w:spacing w:val="-2"/>
          <w:sz w:val="22"/>
        </w:rPr>
        <w:t> </w:t>
      </w:r>
      <w:r>
        <w:rPr>
          <w:sz w:val="22"/>
        </w:rPr>
        <w:t>2:</w:t>
      </w:r>
      <w:r>
        <w:rPr>
          <w:spacing w:val="-2"/>
          <w:sz w:val="22"/>
        </w:rPr>
        <w:t> </w:t>
      </w:r>
      <w:r>
        <w:rPr>
          <w:sz w:val="22"/>
        </w:rPr>
        <w:t>instrumentos</w:t>
      </w:r>
      <w:r>
        <w:rPr>
          <w:spacing w:val="-2"/>
          <w:sz w:val="22"/>
        </w:rPr>
        <w:t> </w:t>
      </w:r>
      <w:r>
        <w:rPr>
          <w:sz w:val="22"/>
        </w:rPr>
        <w:t>financeiros</w:t>
      </w:r>
      <w:r>
        <w:rPr>
          <w:spacing w:val="-2"/>
          <w:sz w:val="22"/>
        </w:rPr>
        <w:t> </w:t>
      </w:r>
      <w:r>
        <w:rPr>
          <w:sz w:val="22"/>
        </w:rPr>
        <w:t>derivativos</w:t>
      </w:r>
      <w:r>
        <w:rPr>
          <w:spacing w:val="-2"/>
          <w:sz w:val="22"/>
        </w:rPr>
        <w:t> (swap).</w:t>
      </w:r>
    </w:p>
    <w:p>
      <w:pPr>
        <w:pStyle w:val="BodyText"/>
        <w:spacing w:before="1"/>
      </w:pPr>
    </w:p>
    <w:p>
      <w:pPr>
        <w:pStyle w:val="Heading4"/>
        <w:numPr>
          <w:ilvl w:val="1"/>
          <w:numId w:val="32"/>
        </w:numPr>
        <w:tabs>
          <w:tab w:pos="1133" w:val="left" w:leader="none"/>
        </w:tabs>
        <w:spacing w:line="240" w:lineRule="auto" w:before="0" w:after="0"/>
        <w:ind w:left="1133" w:right="0" w:hanging="554"/>
        <w:jc w:val="left"/>
      </w:pPr>
      <w:bookmarkStart w:name="2.17. Outros ativos e passivos (circulan" w:id="79"/>
      <w:bookmarkEnd w:id="79"/>
      <w:r>
        <w:rPr>
          <w:b w:val="0"/>
        </w:rPr>
      </w:r>
      <w:bookmarkStart w:name="_bookmark38" w:id="80"/>
      <w:bookmarkEnd w:id="80"/>
      <w:r>
        <w:rPr>
          <w:b w:val="0"/>
        </w:rPr>
      </w:r>
      <w:r>
        <w:rPr/>
        <w:t>Outros</w:t>
      </w:r>
      <w:r>
        <w:rPr>
          <w:spacing w:val="-9"/>
        </w:rPr>
        <w:t> </w:t>
      </w:r>
      <w:r>
        <w:rPr/>
        <w:t>ativos</w:t>
      </w:r>
      <w:r>
        <w:rPr>
          <w:spacing w:val="-5"/>
        </w:rPr>
        <w:t> </w:t>
      </w:r>
      <w:r>
        <w:rPr/>
        <w:t>e</w:t>
      </w:r>
      <w:r>
        <w:rPr>
          <w:spacing w:val="-4"/>
        </w:rPr>
        <w:t> </w:t>
      </w:r>
      <w:r>
        <w:rPr/>
        <w:t>passivos</w:t>
      </w:r>
      <w:r>
        <w:rPr>
          <w:spacing w:val="-4"/>
        </w:rPr>
        <w:t> </w:t>
      </w:r>
      <w:r>
        <w:rPr/>
        <w:t>(circulantes</w:t>
      </w:r>
      <w:r>
        <w:rPr>
          <w:spacing w:val="-4"/>
        </w:rPr>
        <w:t> </w:t>
      </w:r>
      <w:r>
        <w:rPr/>
        <w:t>e</w:t>
      </w:r>
      <w:r>
        <w:rPr>
          <w:spacing w:val="-4"/>
        </w:rPr>
        <w:t> </w:t>
      </w:r>
      <w:r>
        <w:rPr/>
        <w:t>não</w:t>
      </w:r>
      <w:r>
        <w:rPr>
          <w:spacing w:val="-4"/>
        </w:rPr>
        <w:t> </w:t>
      </w:r>
      <w:r>
        <w:rPr>
          <w:spacing w:val="-2"/>
        </w:rPr>
        <w:t>circulantes)</w:t>
      </w:r>
    </w:p>
    <w:p>
      <w:pPr>
        <w:pStyle w:val="BodyText"/>
        <w:spacing w:before="251"/>
        <w:ind w:left="1146" w:right="366"/>
        <w:jc w:val="both"/>
      </w:pPr>
      <w:r>
        <w:rPr/>
        <w:t>Um ativo é reconhecido no balanço patrimonial quando for provável que seus benefícios econômicos futuros serão gerados em favor da Companhia e seu custo ou valor puder ser mensurado com segurança. Um passivo é reconhecido no balanço patrimonial quando a Companhia possui uma obrigação legal ou constituída como resultado de um evento passado, sendo provável que um recurso econômico seja requerido para liquidá-lo. São acrescidos,</w:t>
      </w:r>
      <w:r>
        <w:rPr>
          <w:spacing w:val="-12"/>
        </w:rPr>
        <w:t> </w:t>
      </w:r>
      <w:r>
        <w:rPr/>
        <w:t>quando</w:t>
      </w:r>
      <w:r>
        <w:rPr>
          <w:spacing w:val="-9"/>
        </w:rPr>
        <w:t> </w:t>
      </w:r>
      <w:r>
        <w:rPr/>
        <w:t>aplicável,</w:t>
      </w:r>
      <w:r>
        <w:rPr>
          <w:spacing w:val="-4"/>
        </w:rPr>
        <w:t> </w:t>
      </w:r>
      <w:r>
        <w:rPr/>
        <w:t>dos</w:t>
      </w:r>
      <w:r>
        <w:rPr>
          <w:spacing w:val="-4"/>
        </w:rPr>
        <w:t> </w:t>
      </w:r>
      <w:r>
        <w:rPr/>
        <w:t>correspondentes</w:t>
      </w:r>
      <w:r>
        <w:rPr>
          <w:spacing w:val="-8"/>
        </w:rPr>
        <w:t> </w:t>
      </w:r>
      <w:r>
        <w:rPr/>
        <w:t>encargos</w:t>
      </w:r>
      <w:r>
        <w:rPr>
          <w:spacing w:val="-4"/>
        </w:rPr>
        <w:t> </w:t>
      </w:r>
      <w:r>
        <w:rPr/>
        <w:t>e</w:t>
      </w:r>
      <w:r>
        <w:rPr>
          <w:spacing w:val="-12"/>
        </w:rPr>
        <w:t> </w:t>
      </w:r>
      <w:r>
        <w:rPr/>
        <w:t>das</w:t>
      </w:r>
      <w:r>
        <w:rPr>
          <w:spacing w:val="-8"/>
        </w:rPr>
        <w:t> </w:t>
      </w:r>
      <w:r>
        <w:rPr/>
        <w:t>variações</w:t>
      </w:r>
      <w:r>
        <w:rPr>
          <w:spacing w:val="-11"/>
        </w:rPr>
        <w:t> </w:t>
      </w:r>
      <w:r>
        <w:rPr/>
        <w:t>monetárias</w:t>
      </w:r>
      <w:r>
        <w:rPr>
          <w:spacing w:val="-12"/>
        </w:rPr>
        <w:t> </w:t>
      </w:r>
      <w:r>
        <w:rPr/>
        <w:t>ou cambiais</w:t>
      </w:r>
      <w:r>
        <w:rPr>
          <w:spacing w:val="-7"/>
        </w:rPr>
        <w:t> </w:t>
      </w:r>
      <w:r>
        <w:rPr/>
        <w:t>incorridas.</w:t>
      </w:r>
      <w:r>
        <w:rPr>
          <w:spacing w:val="-6"/>
        </w:rPr>
        <w:t> </w:t>
      </w:r>
      <w:r>
        <w:rPr/>
        <w:t>As</w:t>
      </w:r>
      <w:r>
        <w:rPr>
          <w:spacing w:val="-8"/>
        </w:rPr>
        <w:t> </w:t>
      </w:r>
      <w:r>
        <w:rPr/>
        <w:t>provisões</w:t>
      </w:r>
      <w:r>
        <w:rPr>
          <w:spacing w:val="-8"/>
        </w:rPr>
        <w:t> </w:t>
      </w:r>
      <w:r>
        <w:rPr/>
        <w:t>são</w:t>
      </w:r>
      <w:r>
        <w:rPr>
          <w:spacing w:val="-2"/>
        </w:rPr>
        <w:t> </w:t>
      </w:r>
      <w:r>
        <w:rPr/>
        <w:t>registradas</w:t>
      </w:r>
      <w:r>
        <w:rPr>
          <w:spacing w:val="-2"/>
        </w:rPr>
        <w:t> </w:t>
      </w:r>
      <w:r>
        <w:rPr/>
        <w:t>tendo</w:t>
      </w:r>
      <w:r>
        <w:rPr>
          <w:spacing w:val="-2"/>
        </w:rPr>
        <w:t> </w:t>
      </w:r>
      <w:r>
        <w:rPr/>
        <w:t>como</w:t>
      </w:r>
      <w:r>
        <w:rPr>
          <w:spacing w:val="-2"/>
        </w:rPr>
        <w:t> </w:t>
      </w:r>
      <w:r>
        <w:rPr/>
        <w:t>base</w:t>
      </w:r>
      <w:r>
        <w:rPr>
          <w:spacing w:val="-2"/>
        </w:rPr>
        <w:t> </w:t>
      </w:r>
      <w:r>
        <w:rPr/>
        <w:t>as</w:t>
      </w:r>
      <w:r>
        <w:rPr>
          <w:spacing w:val="-10"/>
        </w:rPr>
        <w:t> </w:t>
      </w:r>
      <w:r>
        <w:rPr/>
        <w:t>melhores</w:t>
      </w:r>
      <w:r>
        <w:rPr>
          <w:spacing w:val="-10"/>
        </w:rPr>
        <w:t> </w:t>
      </w:r>
      <w:r>
        <w:rPr/>
        <w:t>estimativas do risco envolvido. Os ativos e passivos são classificados como circulantes quando sua realização</w:t>
      </w:r>
      <w:r>
        <w:rPr>
          <w:spacing w:val="-1"/>
        </w:rPr>
        <w:t> </w:t>
      </w:r>
      <w:r>
        <w:rPr/>
        <w:t>ou liquidação é</w:t>
      </w:r>
      <w:r>
        <w:rPr>
          <w:spacing w:val="-2"/>
        </w:rPr>
        <w:t> </w:t>
      </w:r>
      <w:r>
        <w:rPr/>
        <w:t>provável</w:t>
      </w:r>
      <w:r>
        <w:rPr>
          <w:spacing w:val="-2"/>
        </w:rPr>
        <w:t> </w:t>
      </w:r>
      <w:r>
        <w:rPr/>
        <w:t>que</w:t>
      </w:r>
      <w:r>
        <w:rPr>
          <w:spacing w:val="-2"/>
        </w:rPr>
        <w:t> </w:t>
      </w:r>
      <w:r>
        <w:rPr/>
        <w:t>ocorra</w:t>
      </w:r>
      <w:r>
        <w:rPr>
          <w:spacing w:val="-2"/>
        </w:rPr>
        <w:t> </w:t>
      </w:r>
      <w:r>
        <w:rPr/>
        <w:t>nos</w:t>
      </w:r>
      <w:r>
        <w:rPr>
          <w:spacing w:val="-2"/>
        </w:rPr>
        <w:t> </w:t>
      </w:r>
      <w:r>
        <w:rPr/>
        <w:t>próximos</w:t>
      </w:r>
      <w:r>
        <w:rPr>
          <w:spacing w:val="-2"/>
        </w:rPr>
        <w:t> </w:t>
      </w:r>
      <w:r>
        <w:rPr/>
        <w:t>12</w:t>
      </w:r>
      <w:r>
        <w:rPr>
          <w:spacing w:val="-3"/>
        </w:rPr>
        <w:t> </w:t>
      </w:r>
      <w:r>
        <w:rPr/>
        <w:t>meses.</w:t>
      </w:r>
      <w:r>
        <w:rPr>
          <w:spacing w:val="-2"/>
        </w:rPr>
        <w:t> </w:t>
      </w:r>
      <w:r>
        <w:rPr/>
        <w:t>Caso</w:t>
      </w:r>
      <w:r>
        <w:rPr>
          <w:spacing w:val="-2"/>
        </w:rPr>
        <w:t> </w:t>
      </w:r>
      <w:r>
        <w:rPr/>
        <w:t>contrário,</w:t>
      </w:r>
      <w:r>
        <w:rPr>
          <w:spacing w:val="-2"/>
        </w:rPr>
        <w:t> </w:t>
      </w:r>
      <w:r>
        <w:rPr/>
        <w:t>são demonstrados como não circulantes.</w:t>
      </w:r>
    </w:p>
    <w:p>
      <w:pPr>
        <w:pStyle w:val="BodyText"/>
        <w:spacing w:before="1"/>
      </w:pPr>
    </w:p>
    <w:p>
      <w:pPr>
        <w:pStyle w:val="Heading4"/>
        <w:numPr>
          <w:ilvl w:val="1"/>
          <w:numId w:val="32"/>
        </w:numPr>
        <w:tabs>
          <w:tab w:pos="1133" w:val="left" w:leader="none"/>
        </w:tabs>
        <w:spacing w:line="240" w:lineRule="auto" w:before="1" w:after="0"/>
        <w:ind w:left="1133" w:right="0" w:hanging="554"/>
        <w:jc w:val="left"/>
      </w:pPr>
      <w:bookmarkStart w:name="2.18. Distribuição de lucros" w:id="81"/>
      <w:bookmarkEnd w:id="81"/>
      <w:r>
        <w:rPr>
          <w:b w:val="0"/>
        </w:rPr>
      </w:r>
      <w:bookmarkStart w:name="_bookmark39" w:id="82"/>
      <w:bookmarkEnd w:id="82"/>
      <w:r>
        <w:rPr>
          <w:b w:val="0"/>
        </w:rPr>
      </w:r>
      <w:r>
        <w:rPr/>
        <w:t>Distribuição</w:t>
      </w:r>
      <w:r>
        <w:rPr>
          <w:spacing w:val="-4"/>
        </w:rPr>
        <w:t> </w:t>
      </w:r>
      <w:r>
        <w:rPr/>
        <w:t>de</w:t>
      </w:r>
      <w:r>
        <w:rPr>
          <w:spacing w:val="-3"/>
        </w:rPr>
        <w:t> </w:t>
      </w:r>
      <w:r>
        <w:rPr>
          <w:spacing w:val="-2"/>
        </w:rPr>
        <w:t>lucros</w:t>
      </w:r>
    </w:p>
    <w:p>
      <w:pPr>
        <w:pStyle w:val="BodyText"/>
        <w:spacing w:before="207"/>
        <w:ind w:left="1146" w:right="368"/>
        <w:jc w:val="both"/>
      </w:pPr>
      <w:r>
        <w:rPr/>
        <w:t>A Companhia reconhece um passivo relativo à distribuição de lucros quando existe uma obrigação presente de distribuição na data base de apresentação das demonstrações financeiras, oriunda de previsões societárias ou quando estipuladas e autorizadas até a referida data.</w:t>
      </w:r>
    </w:p>
    <w:p>
      <w:pPr>
        <w:pStyle w:val="Heading4"/>
        <w:numPr>
          <w:ilvl w:val="1"/>
          <w:numId w:val="32"/>
        </w:numPr>
        <w:tabs>
          <w:tab w:pos="1133" w:val="left" w:leader="none"/>
        </w:tabs>
        <w:spacing w:line="240" w:lineRule="auto" w:before="251" w:after="0"/>
        <w:ind w:left="1133" w:right="0" w:hanging="554"/>
        <w:jc w:val="left"/>
      </w:pPr>
      <w:bookmarkStart w:name="2.19. Demonstração do valor adicionado (" w:id="83"/>
      <w:bookmarkEnd w:id="83"/>
      <w:r>
        <w:rPr>
          <w:b w:val="0"/>
        </w:rPr>
      </w:r>
      <w:bookmarkStart w:name="_bookmark40" w:id="84"/>
      <w:bookmarkEnd w:id="84"/>
      <w:r>
        <w:rPr>
          <w:b w:val="0"/>
        </w:rPr>
      </w:r>
      <w:r>
        <w:rPr/>
        <w:t>Demonstração</w:t>
      </w:r>
      <w:r>
        <w:rPr>
          <w:spacing w:val="-3"/>
        </w:rPr>
        <w:t> </w:t>
      </w:r>
      <w:r>
        <w:rPr/>
        <w:t>do</w:t>
      </w:r>
      <w:r>
        <w:rPr>
          <w:spacing w:val="-2"/>
        </w:rPr>
        <w:t> </w:t>
      </w:r>
      <w:r>
        <w:rPr/>
        <w:t>valor</w:t>
      </w:r>
      <w:r>
        <w:rPr>
          <w:spacing w:val="-2"/>
        </w:rPr>
        <w:t> </w:t>
      </w:r>
      <w:r>
        <w:rPr/>
        <w:t>adicionado</w:t>
      </w:r>
      <w:r>
        <w:rPr>
          <w:spacing w:val="-6"/>
        </w:rPr>
        <w:t> </w:t>
      </w:r>
      <w:r>
        <w:rPr>
          <w:spacing w:val="-2"/>
        </w:rPr>
        <w:t>(DVA)</w:t>
      </w:r>
    </w:p>
    <w:p>
      <w:pPr>
        <w:pStyle w:val="BodyText"/>
        <w:spacing w:before="3"/>
        <w:rPr>
          <w:b/>
        </w:rPr>
      </w:pPr>
    </w:p>
    <w:p>
      <w:pPr>
        <w:pStyle w:val="BodyText"/>
        <w:ind w:left="1146" w:right="368"/>
        <w:jc w:val="both"/>
      </w:pPr>
      <w:r>
        <w:rPr/>
        <w:t>Essa demonstração tem por finalidade evidenciar a riqueza criada pela Companhia e sua distribuição durante determinado período e é apresentada pela Companhia, conforme requerido pela legislação societária brasileira, como parte de suas demonstrações financeiras, pois não é uma demonstração prevista nem obrigatória conforme as IFRSs.</w:t>
      </w:r>
    </w:p>
    <w:p>
      <w:pPr>
        <w:pStyle w:val="BodyText"/>
        <w:spacing w:before="250"/>
        <w:ind w:left="1146" w:right="367"/>
        <w:jc w:val="both"/>
      </w:pPr>
      <w:r>
        <w:rPr/>
        <w:t>A</w:t>
      </w:r>
      <w:r>
        <w:rPr>
          <w:spacing w:val="-2"/>
        </w:rPr>
        <w:t> </w:t>
      </w:r>
      <w:r>
        <w:rPr/>
        <w:t>DVA</w:t>
      </w:r>
      <w:r>
        <w:rPr>
          <w:spacing w:val="-2"/>
        </w:rPr>
        <w:t> </w:t>
      </w:r>
      <w:r>
        <w:rPr/>
        <w:t>foi</w:t>
      </w:r>
      <w:r>
        <w:rPr>
          <w:spacing w:val="-2"/>
        </w:rPr>
        <w:t> </w:t>
      </w:r>
      <w:r>
        <w:rPr/>
        <w:t>preparada de</w:t>
      </w:r>
      <w:r>
        <w:rPr>
          <w:spacing w:val="-2"/>
        </w:rPr>
        <w:t> </w:t>
      </w:r>
      <w:r>
        <w:rPr/>
        <w:t>acordo</w:t>
      </w:r>
      <w:r>
        <w:rPr>
          <w:spacing w:val="-2"/>
        </w:rPr>
        <w:t> </w:t>
      </w:r>
      <w:r>
        <w:rPr/>
        <w:t>com</w:t>
      </w:r>
      <w:r>
        <w:rPr>
          <w:spacing w:val="-2"/>
        </w:rPr>
        <w:t> </w:t>
      </w:r>
      <w:r>
        <w:rPr/>
        <w:t>o</w:t>
      </w:r>
      <w:r>
        <w:rPr>
          <w:spacing w:val="-2"/>
        </w:rPr>
        <w:t> </w:t>
      </w:r>
      <w:r>
        <w:rPr/>
        <w:t>Pronunciamento</w:t>
      </w:r>
      <w:r>
        <w:rPr>
          <w:spacing w:val="-2"/>
        </w:rPr>
        <w:t> </w:t>
      </w:r>
      <w:r>
        <w:rPr/>
        <w:t>Técnico NBC</w:t>
      </w:r>
      <w:r>
        <w:rPr>
          <w:spacing w:val="-2"/>
        </w:rPr>
        <w:t> </w:t>
      </w:r>
      <w:r>
        <w:rPr/>
        <w:t>TG 9</w:t>
      </w:r>
      <w:r>
        <w:rPr>
          <w:spacing w:val="-3"/>
        </w:rPr>
        <w:t> </w:t>
      </w:r>
      <w:r>
        <w:rPr/>
        <w:t>– Demonstração do</w:t>
      </w:r>
      <w:r>
        <w:rPr>
          <w:spacing w:val="-14"/>
        </w:rPr>
        <w:t> </w:t>
      </w:r>
      <w:r>
        <w:rPr/>
        <w:t>Valor</w:t>
      </w:r>
      <w:r>
        <w:rPr>
          <w:spacing w:val="-16"/>
        </w:rPr>
        <w:t> </w:t>
      </w:r>
      <w:r>
        <w:rPr/>
        <w:t>Adicionado</w:t>
      </w:r>
      <w:r>
        <w:rPr>
          <w:spacing w:val="-10"/>
        </w:rPr>
        <w:t> </w:t>
      </w:r>
      <w:r>
        <w:rPr/>
        <w:t>e</w:t>
      </w:r>
      <w:r>
        <w:rPr>
          <w:spacing w:val="-10"/>
        </w:rPr>
        <w:t> </w:t>
      </w:r>
      <w:r>
        <w:rPr/>
        <w:t>com</w:t>
      </w:r>
      <w:r>
        <w:rPr>
          <w:spacing w:val="-11"/>
        </w:rPr>
        <w:t> </w:t>
      </w:r>
      <w:r>
        <w:rPr/>
        <w:t>base</w:t>
      </w:r>
      <w:r>
        <w:rPr>
          <w:spacing w:val="-10"/>
        </w:rPr>
        <w:t> </w:t>
      </w:r>
      <w:r>
        <w:rPr/>
        <w:t>em</w:t>
      </w:r>
      <w:r>
        <w:rPr>
          <w:spacing w:val="-11"/>
        </w:rPr>
        <w:t> </w:t>
      </w:r>
      <w:r>
        <w:rPr/>
        <w:t>informações</w:t>
      </w:r>
      <w:r>
        <w:rPr>
          <w:spacing w:val="-9"/>
        </w:rPr>
        <w:t> </w:t>
      </w:r>
      <w:r>
        <w:rPr/>
        <w:t>obtidas</w:t>
      </w:r>
      <w:r>
        <w:rPr>
          <w:spacing w:val="-12"/>
        </w:rPr>
        <w:t> </w:t>
      </w:r>
      <w:r>
        <w:rPr/>
        <w:t>dos</w:t>
      </w:r>
      <w:r>
        <w:rPr>
          <w:spacing w:val="-12"/>
        </w:rPr>
        <w:t> </w:t>
      </w:r>
      <w:r>
        <w:rPr/>
        <w:t>registros</w:t>
      </w:r>
      <w:r>
        <w:rPr>
          <w:spacing w:val="-16"/>
        </w:rPr>
        <w:t> </w:t>
      </w:r>
      <w:r>
        <w:rPr/>
        <w:t>contábeis</w:t>
      </w:r>
      <w:r>
        <w:rPr>
          <w:spacing w:val="-13"/>
        </w:rPr>
        <w:t> </w:t>
      </w:r>
      <w:r>
        <w:rPr/>
        <w:t>que</w:t>
      </w:r>
      <w:r>
        <w:rPr>
          <w:spacing w:val="-10"/>
        </w:rPr>
        <w:t> </w:t>
      </w:r>
      <w:r>
        <w:rPr/>
        <w:t>servem de base de preparação das demonstrações financeiras.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8"/>
        <w:rPr>
          <w:sz w:val="20"/>
        </w:rPr>
      </w:pPr>
    </w:p>
    <w:p>
      <w:pPr>
        <w:spacing w:line="213" w:lineRule="exact" w:before="0"/>
        <w:ind w:left="152" w:right="0" w:firstLine="0"/>
        <w:jc w:val="left"/>
        <w:rPr>
          <w:sz w:val="20"/>
        </w:rPr>
      </w:pPr>
      <w:r>
        <w:rPr>
          <w:spacing w:val="-5"/>
          <w:sz w:val="20"/>
        </w:rPr>
        <w:t>38</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71104">
                <wp:simplePos x="0" y="0"/>
                <wp:positionH relativeFrom="page">
                  <wp:posOffset>0</wp:posOffset>
                </wp:positionH>
                <wp:positionV relativeFrom="page">
                  <wp:posOffset>0</wp:posOffset>
                </wp:positionV>
                <wp:extent cx="7766684" cy="10058400"/>
                <wp:effectExtent l="0" t="0" r="0" b="0"/>
                <wp:wrapNone/>
                <wp:docPr id="275" name="Group 275"/>
                <wp:cNvGraphicFramePr>
                  <a:graphicFrameLocks/>
                </wp:cNvGraphicFramePr>
                <a:graphic>
                  <a:graphicData uri="http://schemas.microsoft.com/office/word/2010/wordprocessingGroup">
                    <wpg:wgp>
                      <wpg:cNvPr id="275" name="Group 275"/>
                      <wpg:cNvGrpSpPr/>
                      <wpg:grpSpPr>
                        <a:xfrm>
                          <a:off x="0" y="0"/>
                          <a:ext cx="7766684" cy="10058400"/>
                          <a:chExt cx="7766684" cy="10058400"/>
                        </a:xfrm>
                      </wpg:grpSpPr>
                      <pic:pic>
                        <pic:nvPicPr>
                          <pic:cNvPr id="276" name="Image 276"/>
                          <pic:cNvPicPr/>
                        </pic:nvPicPr>
                        <pic:blipFill>
                          <a:blip r:embed="rId81" cstate="print"/>
                          <a:stretch>
                            <a:fillRect/>
                          </a:stretch>
                        </pic:blipFill>
                        <pic:spPr>
                          <a:xfrm>
                            <a:off x="24383" y="0"/>
                            <a:ext cx="7738872" cy="10058400"/>
                          </a:xfrm>
                          <a:prstGeom prst="rect">
                            <a:avLst/>
                          </a:prstGeom>
                        </pic:spPr>
                      </pic:pic>
                      <pic:pic>
                        <pic:nvPicPr>
                          <pic:cNvPr id="277" name="Image 277"/>
                          <pic:cNvPicPr/>
                        </pic:nvPicPr>
                        <pic:blipFill>
                          <a:blip r:embed="rId13" cstate="print"/>
                          <a:stretch>
                            <a:fillRect/>
                          </a:stretch>
                        </pic:blipFill>
                        <pic:spPr>
                          <a:xfrm>
                            <a:off x="0" y="6095"/>
                            <a:ext cx="7766304" cy="859535"/>
                          </a:xfrm>
                          <a:prstGeom prst="rect">
                            <a:avLst/>
                          </a:prstGeom>
                        </pic:spPr>
                      </pic:pic>
                      <wps:wsp>
                        <wps:cNvPr id="278" name="Graphic 278"/>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279" name="Image 279"/>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45376" id="docshapegroup268" coordorigin="0,0" coordsize="12231,15840">
                <v:shape style="position:absolute;left:38;top:0;width:12188;height:15840" type="#_x0000_t75" id="docshape269" stroked="false">
                  <v:imagedata r:id="rId81" o:title=""/>
                </v:shape>
                <v:shape style="position:absolute;left:0;top:9;width:12231;height:1354" type="#_x0000_t75" id="docshape270" stroked="false">
                  <v:imagedata r:id="rId13" o:title=""/>
                </v:shape>
                <v:shape style="position:absolute;left:10118;top:14990;width:927;height:356" id="docshape271"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272"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34"/>
        </w:numPr>
        <w:tabs>
          <w:tab w:pos="579" w:val="left" w:leader="none"/>
        </w:tabs>
        <w:spacing w:line="240" w:lineRule="auto" w:before="0" w:after="0"/>
        <w:ind w:left="579" w:right="0" w:hanging="427"/>
        <w:jc w:val="left"/>
        <w:rPr>
          <w:sz w:val="24"/>
        </w:rPr>
      </w:pPr>
      <w:r>
        <w:rPr>
          <w:b/>
          <w:spacing w:val="-2"/>
          <w:sz w:val="24"/>
        </w:rPr>
        <w:t>Políticas</w:t>
      </w:r>
      <w:r>
        <w:rPr>
          <w:b/>
          <w:spacing w:val="10"/>
          <w:sz w:val="24"/>
        </w:rPr>
        <w:t> </w:t>
      </w:r>
      <w:r>
        <w:rPr>
          <w:b/>
          <w:spacing w:val="-2"/>
          <w:sz w:val="24"/>
        </w:rPr>
        <w:t>contábeis</w:t>
      </w:r>
      <w:r>
        <w:rPr>
          <w:spacing w:val="-2"/>
          <w:sz w:val="24"/>
        </w:rPr>
        <w:t>--Continuação</w:t>
      </w:r>
    </w:p>
    <w:p>
      <w:pPr>
        <w:pStyle w:val="Heading4"/>
        <w:numPr>
          <w:ilvl w:val="1"/>
          <w:numId w:val="32"/>
        </w:numPr>
        <w:tabs>
          <w:tab w:pos="1133" w:val="left" w:leader="none"/>
        </w:tabs>
        <w:spacing w:line="240" w:lineRule="auto" w:before="251" w:after="0"/>
        <w:ind w:left="1133" w:right="0" w:hanging="554"/>
        <w:jc w:val="left"/>
      </w:pPr>
      <w:bookmarkStart w:name="2.20. Segmento operacional" w:id="85"/>
      <w:bookmarkEnd w:id="85"/>
      <w:r>
        <w:rPr>
          <w:b w:val="0"/>
        </w:rPr>
      </w:r>
      <w:bookmarkStart w:name="_bookmark41" w:id="86"/>
      <w:bookmarkEnd w:id="86"/>
      <w:r>
        <w:rPr>
          <w:b w:val="0"/>
        </w:rPr>
      </w:r>
      <w:r>
        <w:rPr/>
        <w:t>Segmento</w:t>
      </w:r>
      <w:r>
        <w:rPr>
          <w:spacing w:val="-4"/>
        </w:rPr>
        <w:t> </w:t>
      </w:r>
      <w:r>
        <w:rPr>
          <w:spacing w:val="-2"/>
        </w:rPr>
        <w:t>operacional</w:t>
      </w:r>
    </w:p>
    <w:p>
      <w:pPr>
        <w:pStyle w:val="BodyText"/>
        <w:spacing w:before="251"/>
        <w:ind w:left="1146" w:right="366"/>
        <w:jc w:val="both"/>
      </w:pPr>
      <w:r>
        <w:rPr/>
        <w:t>A Companhia atua no</w:t>
      </w:r>
      <w:r>
        <w:rPr>
          <w:spacing w:val="-2"/>
        </w:rPr>
        <w:t> </w:t>
      </w:r>
      <w:r>
        <w:rPr/>
        <w:t>varejo no Brasil</w:t>
      </w:r>
      <w:r>
        <w:rPr>
          <w:spacing w:val="-3"/>
        </w:rPr>
        <w:t> </w:t>
      </w:r>
      <w:r>
        <w:rPr/>
        <w:t>e possui</w:t>
      </w:r>
      <w:r>
        <w:rPr>
          <w:spacing w:val="-3"/>
        </w:rPr>
        <w:t> </w:t>
      </w:r>
      <w:r>
        <w:rPr/>
        <w:t>um</w:t>
      </w:r>
      <w:r>
        <w:rPr>
          <w:spacing w:val="-3"/>
        </w:rPr>
        <w:t> </w:t>
      </w:r>
      <w:r>
        <w:rPr/>
        <w:t>único segmento operacional.</w:t>
      </w:r>
      <w:r>
        <w:rPr>
          <w:spacing w:val="-2"/>
        </w:rPr>
        <w:t> </w:t>
      </w:r>
      <w:r>
        <w:rPr/>
        <w:t>Em</w:t>
      </w:r>
      <w:r>
        <w:rPr>
          <w:spacing w:val="-2"/>
        </w:rPr>
        <w:t> </w:t>
      </w:r>
      <w:r>
        <w:rPr/>
        <w:t>função da concentração de suas atividades no segmento operacional no mercado varejista de eletroeletrônicos, venda de artigos de cama, mesa e banho, utensílios domésticos, tecidos, brinquedos, eletrodomésticos, ferramentas em geral, tapetes, vestuário em geral, e outros próprios</w:t>
      </w:r>
      <w:r>
        <w:rPr>
          <w:spacing w:val="-7"/>
        </w:rPr>
        <w:t> </w:t>
      </w:r>
      <w:r>
        <w:rPr/>
        <w:t>de lojas</w:t>
      </w:r>
      <w:r>
        <w:rPr>
          <w:spacing w:val="-2"/>
        </w:rPr>
        <w:t> </w:t>
      </w:r>
      <w:r>
        <w:rPr/>
        <w:t>de departamentos, além</w:t>
      </w:r>
      <w:r>
        <w:rPr>
          <w:spacing w:val="-2"/>
        </w:rPr>
        <w:t> </w:t>
      </w:r>
      <w:r>
        <w:rPr/>
        <w:t>da venda de</w:t>
      </w:r>
      <w:r>
        <w:rPr>
          <w:spacing w:val="-2"/>
        </w:rPr>
        <w:t> </w:t>
      </w:r>
      <w:r>
        <w:rPr/>
        <w:t>produtos pela internet,</w:t>
      </w:r>
      <w:r>
        <w:rPr>
          <w:spacing w:val="-1"/>
        </w:rPr>
        <w:t> </w:t>
      </w:r>
      <w:r>
        <w:rPr/>
        <w:t>a Companhia está</w:t>
      </w:r>
      <w:r>
        <w:rPr>
          <w:spacing w:val="-16"/>
        </w:rPr>
        <w:t> </w:t>
      </w:r>
      <w:r>
        <w:rPr/>
        <w:t>organizada</w:t>
      </w:r>
      <w:r>
        <w:rPr>
          <w:spacing w:val="-16"/>
        </w:rPr>
        <w:t> </w:t>
      </w:r>
      <w:r>
        <w:rPr/>
        <w:t>em</w:t>
      </w:r>
      <w:r>
        <w:rPr>
          <w:spacing w:val="-17"/>
        </w:rPr>
        <w:t> </w:t>
      </w:r>
      <w:r>
        <w:rPr/>
        <w:t>uma</w:t>
      </w:r>
      <w:r>
        <w:rPr>
          <w:spacing w:val="-15"/>
        </w:rPr>
        <w:t> </w:t>
      </w:r>
      <w:r>
        <w:rPr/>
        <w:t>única</w:t>
      </w:r>
      <w:r>
        <w:rPr>
          <w:spacing w:val="-17"/>
        </w:rPr>
        <w:t> </w:t>
      </w:r>
      <w:r>
        <w:rPr/>
        <w:t>unidade</w:t>
      </w:r>
      <w:r>
        <w:rPr>
          <w:spacing w:val="-16"/>
        </w:rPr>
        <w:t> </w:t>
      </w:r>
      <w:r>
        <w:rPr/>
        <w:t>de</w:t>
      </w:r>
      <w:r>
        <w:rPr>
          <w:spacing w:val="-15"/>
        </w:rPr>
        <w:t> </w:t>
      </w:r>
      <w:r>
        <w:rPr/>
        <w:t>negócio,</w:t>
      </w:r>
      <w:r>
        <w:rPr>
          <w:spacing w:val="-16"/>
        </w:rPr>
        <w:t> </w:t>
      </w:r>
      <w:r>
        <w:rPr/>
        <w:t>possuindo,</w:t>
      </w:r>
      <w:r>
        <w:rPr>
          <w:spacing w:val="-15"/>
        </w:rPr>
        <w:t> </w:t>
      </w:r>
      <w:r>
        <w:rPr/>
        <w:t>portanto,</w:t>
      </w:r>
      <w:r>
        <w:rPr>
          <w:spacing w:val="-15"/>
        </w:rPr>
        <w:t> </w:t>
      </w:r>
      <w:r>
        <w:rPr/>
        <w:t>um</w:t>
      </w:r>
      <w:r>
        <w:rPr>
          <w:spacing w:val="-15"/>
        </w:rPr>
        <w:t> </w:t>
      </w:r>
      <w:r>
        <w:rPr/>
        <w:t>único</w:t>
      </w:r>
      <w:r>
        <w:rPr>
          <w:spacing w:val="-16"/>
        </w:rPr>
        <w:t> </w:t>
      </w:r>
      <w:r>
        <w:rPr/>
        <w:t>segmento.</w:t>
      </w:r>
    </w:p>
    <w:p>
      <w:pPr>
        <w:pStyle w:val="BodyText"/>
      </w:pPr>
    </w:p>
    <w:p>
      <w:pPr>
        <w:pStyle w:val="Heading4"/>
        <w:numPr>
          <w:ilvl w:val="1"/>
          <w:numId w:val="32"/>
        </w:numPr>
        <w:tabs>
          <w:tab w:pos="1134" w:val="left" w:leader="none"/>
        </w:tabs>
        <w:spacing w:line="240" w:lineRule="auto" w:before="1" w:after="0"/>
        <w:ind w:left="1134" w:right="0" w:hanging="554"/>
        <w:jc w:val="left"/>
      </w:pPr>
      <w:bookmarkStart w:name="2.21. Benefícios a empregados e administ" w:id="87"/>
      <w:bookmarkEnd w:id="87"/>
      <w:r>
        <w:rPr>
          <w:b w:val="0"/>
        </w:rPr>
      </w:r>
      <w:bookmarkStart w:name="_bookmark42" w:id="88"/>
      <w:bookmarkEnd w:id="88"/>
      <w:r>
        <w:rPr>
          <w:b w:val="0"/>
        </w:rPr>
      </w:r>
      <w:r>
        <w:rPr/>
        <w:t>Benefícios</w:t>
      </w:r>
      <w:r>
        <w:rPr>
          <w:spacing w:val="-3"/>
        </w:rPr>
        <w:t> </w:t>
      </w:r>
      <w:r>
        <w:rPr/>
        <w:t>a</w:t>
      </w:r>
      <w:r>
        <w:rPr>
          <w:spacing w:val="-5"/>
        </w:rPr>
        <w:t> </w:t>
      </w:r>
      <w:r>
        <w:rPr/>
        <w:t>empregados</w:t>
      </w:r>
      <w:r>
        <w:rPr>
          <w:spacing w:val="-5"/>
        </w:rPr>
        <w:t> </w:t>
      </w:r>
      <w:r>
        <w:rPr/>
        <w:t>e</w:t>
      </w:r>
      <w:r>
        <w:rPr>
          <w:spacing w:val="-5"/>
        </w:rPr>
        <w:t> </w:t>
      </w:r>
      <w:r>
        <w:rPr>
          <w:spacing w:val="-2"/>
        </w:rPr>
        <w:t>administradores</w:t>
      </w:r>
    </w:p>
    <w:p>
      <w:pPr>
        <w:pStyle w:val="BodyText"/>
        <w:spacing w:before="2"/>
        <w:rPr>
          <w:b/>
        </w:rPr>
      </w:pPr>
    </w:p>
    <w:p>
      <w:pPr>
        <w:pStyle w:val="BodyText"/>
        <w:spacing w:before="1"/>
        <w:ind w:left="1146" w:right="369"/>
        <w:jc w:val="both"/>
      </w:pPr>
      <w:r>
        <w:rPr/>
        <w:t>A Companhia concede benefícios a seus empregados, tais como vale-refeição, assistência médica, vale-transporte e remuneração variável. A Companhia não possui benefícios classificados como benefício definido nos exercícios demonstrados nesta demonstração </w:t>
      </w:r>
      <w:r>
        <w:rPr>
          <w:spacing w:val="-2"/>
        </w:rPr>
        <w:t>financeira.</w:t>
      </w:r>
    </w:p>
    <w:p>
      <w:pPr>
        <w:spacing w:before="250"/>
        <w:ind w:left="1146" w:right="0" w:firstLine="0"/>
        <w:jc w:val="both"/>
        <w:rPr>
          <w:i/>
          <w:sz w:val="22"/>
        </w:rPr>
      </w:pPr>
      <w:r>
        <w:rPr>
          <w:i/>
          <w:sz w:val="22"/>
          <w:u w:val="single"/>
        </w:rPr>
        <w:t>Participação</w:t>
      </w:r>
      <w:r>
        <w:rPr>
          <w:i/>
          <w:spacing w:val="-7"/>
          <w:sz w:val="22"/>
          <w:u w:val="single"/>
        </w:rPr>
        <w:t> </w:t>
      </w:r>
      <w:r>
        <w:rPr>
          <w:i/>
          <w:sz w:val="22"/>
          <w:u w:val="single"/>
        </w:rPr>
        <w:t>dos</w:t>
      </w:r>
      <w:r>
        <w:rPr>
          <w:i/>
          <w:spacing w:val="-5"/>
          <w:sz w:val="22"/>
          <w:u w:val="single"/>
        </w:rPr>
        <w:t> </w:t>
      </w:r>
      <w:r>
        <w:rPr>
          <w:i/>
          <w:sz w:val="22"/>
          <w:u w:val="single"/>
        </w:rPr>
        <w:t>colaboradores</w:t>
      </w:r>
      <w:r>
        <w:rPr>
          <w:i/>
          <w:spacing w:val="-4"/>
          <w:sz w:val="22"/>
          <w:u w:val="single"/>
        </w:rPr>
        <w:t> </w:t>
      </w:r>
      <w:r>
        <w:rPr>
          <w:i/>
          <w:sz w:val="22"/>
          <w:u w:val="single"/>
        </w:rPr>
        <w:t>e</w:t>
      </w:r>
      <w:r>
        <w:rPr>
          <w:i/>
          <w:spacing w:val="-4"/>
          <w:sz w:val="22"/>
          <w:u w:val="single"/>
        </w:rPr>
        <w:t> </w:t>
      </w:r>
      <w:r>
        <w:rPr>
          <w:i/>
          <w:sz w:val="22"/>
          <w:u w:val="single"/>
        </w:rPr>
        <w:t>administradores</w:t>
      </w:r>
      <w:r>
        <w:rPr>
          <w:i/>
          <w:spacing w:val="-4"/>
          <w:sz w:val="22"/>
          <w:u w:val="single"/>
        </w:rPr>
        <w:t> </w:t>
      </w:r>
      <w:r>
        <w:rPr>
          <w:i/>
          <w:sz w:val="22"/>
          <w:u w:val="single"/>
        </w:rPr>
        <w:t>no</w:t>
      </w:r>
      <w:r>
        <w:rPr>
          <w:i/>
          <w:spacing w:val="-4"/>
          <w:sz w:val="22"/>
          <w:u w:val="single"/>
        </w:rPr>
        <w:t> </w:t>
      </w:r>
      <w:r>
        <w:rPr>
          <w:i/>
          <w:spacing w:val="-2"/>
          <w:sz w:val="22"/>
          <w:u w:val="single"/>
        </w:rPr>
        <w:t>resultado</w:t>
      </w:r>
    </w:p>
    <w:p>
      <w:pPr>
        <w:pStyle w:val="BodyText"/>
        <w:spacing w:before="3"/>
        <w:rPr>
          <w:i/>
        </w:rPr>
      </w:pPr>
    </w:p>
    <w:p>
      <w:pPr>
        <w:pStyle w:val="BodyText"/>
        <w:ind w:left="1146" w:right="366"/>
        <w:jc w:val="both"/>
      </w:pPr>
      <w:r>
        <w:rPr/>
        <w:t>Tanto</w:t>
      </w:r>
      <w:r>
        <w:rPr>
          <w:spacing w:val="-10"/>
        </w:rPr>
        <w:t> </w:t>
      </w:r>
      <w:r>
        <w:rPr/>
        <w:t>os</w:t>
      </w:r>
      <w:r>
        <w:rPr>
          <w:spacing w:val="-9"/>
        </w:rPr>
        <w:t> </w:t>
      </w:r>
      <w:r>
        <w:rPr/>
        <w:t>executivos</w:t>
      </w:r>
      <w:r>
        <w:rPr>
          <w:spacing w:val="-11"/>
        </w:rPr>
        <w:t> </w:t>
      </w:r>
      <w:r>
        <w:rPr/>
        <w:t>como</w:t>
      </w:r>
      <w:r>
        <w:rPr>
          <w:spacing w:val="-10"/>
        </w:rPr>
        <w:t> </w:t>
      </w:r>
      <w:r>
        <w:rPr/>
        <w:t>os</w:t>
      </w:r>
      <w:r>
        <w:rPr>
          <w:spacing w:val="-4"/>
        </w:rPr>
        <w:t> </w:t>
      </w:r>
      <w:r>
        <w:rPr/>
        <w:t>colaboradores</w:t>
      </w:r>
      <w:r>
        <w:rPr>
          <w:spacing w:val="-10"/>
        </w:rPr>
        <w:t> </w:t>
      </w:r>
      <w:r>
        <w:rPr/>
        <w:t>têm</w:t>
      </w:r>
      <w:r>
        <w:rPr>
          <w:spacing w:val="-10"/>
        </w:rPr>
        <w:t> </w:t>
      </w:r>
      <w:r>
        <w:rPr/>
        <w:t>direito</w:t>
      </w:r>
      <w:r>
        <w:rPr>
          <w:spacing w:val="-8"/>
        </w:rPr>
        <w:t> </w:t>
      </w:r>
      <w:r>
        <w:rPr/>
        <w:t>a</w:t>
      </w:r>
      <w:r>
        <w:rPr>
          <w:spacing w:val="-10"/>
        </w:rPr>
        <w:t> </w:t>
      </w:r>
      <w:r>
        <w:rPr/>
        <w:t>uma</w:t>
      </w:r>
      <w:r>
        <w:rPr>
          <w:spacing w:val="-8"/>
        </w:rPr>
        <w:t> </w:t>
      </w:r>
      <w:r>
        <w:rPr/>
        <w:t>participação</w:t>
      </w:r>
      <w:r>
        <w:rPr>
          <w:spacing w:val="-10"/>
        </w:rPr>
        <w:t> </w:t>
      </w:r>
      <w:r>
        <w:rPr/>
        <w:t>no</w:t>
      </w:r>
      <w:r>
        <w:rPr>
          <w:spacing w:val="-8"/>
        </w:rPr>
        <w:t> </w:t>
      </w:r>
      <w:r>
        <w:rPr/>
        <w:t>resultado</w:t>
      </w:r>
      <w:r>
        <w:rPr>
          <w:spacing w:val="-8"/>
        </w:rPr>
        <w:t> </w:t>
      </w:r>
      <w:r>
        <w:rPr/>
        <w:t>com base em determinadas metas acordadas anualmente. Não existem pagamentos baseados em cotas ou outra espécie de remuneração complementar aos executivos além da participação no resultado.</w:t>
      </w:r>
    </w:p>
    <w:p>
      <w:pPr>
        <w:pStyle w:val="Heading4"/>
        <w:numPr>
          <w:ilvl w:val="1"/>
          <w:numId w:val="32"/>
        </w:numPr>
        <w:tabs>
          <w:tab w:pos="1134" w:val="left" w:leader="none"/>
        </w:tabs>
        <w:spacing w:line="240" w:lineRule="auto" w:before="250" w:after="0"/>
        <w:ind w:left="1134" w:right="0" w:hanging="554"/>
        <w:jc w:val="left"/>
      </w:pPr>
      <w:bookmarkStart w:name="2.22. Subvenções governamentais" w:id="89"/>
      <w:bookmarkEnd w:id="89"/>
      <w:r>
        <w:rPr>
          <w:b w:val="0"/>
        </w:rPr>
      </w:r>
      <w:bookmarkStart w:name="_bookmark43" w:id="90"/>
      <w:bookmarkEnd w:id="90"/>
      <w:r>
        <w:rPr>
          <w:b w:val="0"/>
        </w:rPr>
      </w:r>
      <w:r>
        <w:rPr/>
        <w:t>Subvenções</w:t>
      </w:r>
      <w:r>
        <w:rPr>
          <w:spacing w:val="-12"/>
        </w:rPr>
        <w:t> </w:t>
      </w:r>
      <w:r>
        <w:rPr>
          <w:spacing w:val="-2"/>
        </w:rPr>
        <w:t>governamentais</w:t>
      </w:r>
    </w:p>
    <w:p>
      <w:pPr>
        <w:pStyle w:val="BodyText"/>
        <w:spacing w:before="3"/>
        <w:rPr>
          <w:b/>
        </w:rPr>
      </w:pPr>
    </w:p>
    <w:p>
      <w:pPr>
        <w:pStyle w:val="BodyText"/>
        <w:ind w:left="1146" w:right="366"/>
        <w:jc w:val="both"/>
      </w:pPr>
      <w:r>
        <w:rPr/>
        <w:t>Subvenções governamentais são reconhecidas quando há razoável segurança de que a entidade</w:t>
      </w:r>
      <w:r>
        <w:rPr>
          <w:spacing w:val="-3"/>
        </w:rPr>
        <w:t> </w:t>
      </w:r>
      <w:r>
        <w:rPr/>
        <w:t>cumprirá</w:t>
      </w:r>
      <w:r>
        <w:rPr>
          <w:spacing w:val="-3"/>
        </w:rPr>
        <w:t> </w:t>
      </w:r>
      <w:r>
        <w:rPr/>
        <w:t>todas</w:t>
      </w:r>
      <w:r>
        <w:rPr>
          <w:spacing w:val="-10"/>
        </w:rPr>
        <w:t> </w:t>
      </w:r>
      <w:r>
        <w:rPr/>
        <w:t>as</w:t>
      </w:r>
      <w:r>
        <w:rPr>
          <w:spacing w:val="-3"/>
        </w:rPr>
        <w:t> </w:t>
      </w:r>
      <w:r>
        <w:rPr/>
        <w:t>condições</w:t>
      </w:r>
      <w:r>
        <w:rPr>
          <w:spacing w:val="-12"/>
        </w:rPr>
        <w:t> </w:t>
      </w:r>
      <w:r>
        <w:rPr/>
        <w:t>estabelecidas</w:t>
      </w:r>
      <w:r>
        <w:rPr>
          <w:spacing w:val="-3"/>
        </w:rPr>
        <w:t> </w:t>
      </w:r>
      <w:r>
        <w:rPr/>
        <w:t>e</w:t>
      </w:r>
      <w:r>
        <w:rPr>
          <w:spacing w:val="-7"/>
        </w:rPr>
        <w:t> </w:t>
      </w:r>
      <w:r>
        <w:rPr/>
        <w:t>relacionadas</w:t>
      </w:r>
      <w:r>
        <w:rPr>
          <w:spacing w:val="-3"/>
        </w:rPr>
        <w:t> </w:t>
      </w:r>
      <w:r>
        <w:rPr/>
        <w:t>à</w:t>
      </w:r>
      <w:r>
        <w:rPr>
          <w:spacing w:val="-3"/>
        </w:rPr>
        <w:t> </w:t>
      </w:r>
      <w:r>
        <w:rPr/>
        <w:t>subvenção</w:t>
      </w:r>
      <w:r>
        <w:rPr>
          <w:spacing w:val="-7"/>
        </w:rPr>
        <w:t> </w:t>
      </w:r>
      <w:r>
        <w:rPr/>
        <w:t>e</w:t>
      </w:r>
      <w:r>
        <w:rPr>
          <w:spacing w:val="-3"/>
        </w:rPr>
        <w:t> </w:t>
      </w:r>
      <w:r>
        <w:rPr/>
        <w:t>de</w:t>
      </w:r>
      <w:r>
        <w:rPr>
          <w:spacing w:val="-9"/>
        </w:rPr>
        <w:t> </w:t>
      </w:r>
      <w:r>
        <w:rPr/>
        <w:t>que</w:t>
      </w:r>
      <w:r>
        <w:rPr>
          <w:spacing w:val="-3"/>
        </w:rPr>
        <w:t> </w:t>
      </w:r>
      <w:r>
        <w:rPr/>
        <w:t>a subvenção será recebida. Os</w:t>
      </w:r>
      <w:r>
        <w:rPr>
          <w:spacing w:val="-3"/>
        </w:rPr>
        <w:t> </w:t>
      </w:r>
      <w:r>
        <w:rPr/>
        <w:t>benefícios</w:t>
      </w:r>
      <w:r>
        <w:rPr>
          <w:spacing w:val="-3"/>
        </w:rPr>
        <w:t> </w:t>
      </w:r>
      <w:r>
        <w:rPr/>
        <w:t>de subvenções</w:t>
      </w:r>
      <w:r>
        <w:rPr>
          <w:spacing w:val="-3"/>
        </w:rPr>
        <w:t> </w:t>
      </w:r>
      <w:r>
        <w:rPr/>
        <w:t>governamentais se referem a itens de despesa, e são reconhecidos como receita ao longo do período do benefício de forma sistemática em relação às respectivas despesas cujo benefício pretende compensar. A Companhia destaca em uma rubrica do</w:t>
      </w:r>
      <w:r>
        <w:rPr>
          <w:spacing w:val="-3"/>
        </w:rPr>
        <w:t> </w:t>
      </w:r>
      <w:r>
        <w:rPr/>
        <w:t>patrimônio líquido os ganhos</w:t>
      </w:r>
      <w:r>
        <w:rPr>
          <w:spacing w:val="-3"/>
        </w:rPr>
        <w:t> </w:t>
      </w:r>
      <w:r>
        <w:rPr/>
        <w:t>obtidos por incentivos </w:t>
      </w:r>
      <w:r>
        <w:rPr>
          <w:spacing w:val="-2"/>
        </w:rPr>
        <w:t>fiscais.</w:t>
      </w:r>
    </w:p>
    <w:p>
      <w:pPr>
        <w:pStyle w:val="BodyText"/>
        <w:spacing w:before="250"/>
        <w:ind w:left="1146" w:right="367"/>
        <w:jc w:val="both"/>
      </w:pPr>
      <w:r>
        <w:rPr/>
        <w:t>A Companhia registra como subvenções governamentais os incentivos fiscais substancialmente de ICMS obtidos juntos aos órgãos competentes e legislações vigentes.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1"/>
        <w:rPr>
          <w:sz w:val="20"/>
        </w:rPr>
      </w:pPr>
    </w:p>
    <w:p>
      <w:pPr>
        <w:spacing w:line="213" w:lineRule="exact" w:before="0"/>
        <w:ind w:left="152" w:right="0" w:firstLine="0"/>
        <w:jc w:val="left"/>
        <w:rPr>
          <w:sz w:val="20"/>
        </w:rPr>
      </w:pPr>
      <w:r>
        <w:rPr>
          <w:spacing w:val="-5"/>
          <w:sz w:val="20"/>
        </w:rPr>
        <w:t>39</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71616">
                <wp:simplePos x="0" y="0"/>
                <wp:positionH relativeFrom="page">
                  <wp:posOffset>0</wp:posOffset>
                </wp:positionH>
                <wp:positionV relativeFrom="page">
                  <wp:posOffset>0</wp:posOffset>
                </wp:positionV>
                <wp:extent cx="7766684" cy="10058400"/>
                <wp:effectExtent l="0" t="0" r="0" b="0"/>
                <wp:wrapNone/>
                <wp:docPr id="280" name="Group 280"/>
                <wp:cNvGraphicFramePr>
                  <a:graphicFrameLocks/>
                </wp:cNvGraphicFramePr>
                <a:graphic>
                  <a:graphicData uri="http://schemas.microsoft.com/office/word/2010/wordprocessingGroup">
                    <wpg:wgp>
                      <wpg:cNvPr id="280" name="Group 280"/>
                      <wpg:cNvGrpSpPr/>
                      <wpg:grpSpPr>
                        <a:xfrm>
                          <a:off x="0" y="0"/>
                          <a:ext cx="7766684" cy="10058400"/>
                          <a:chExt cx="7766684" cy="10058400"/>
                        </a:xfrm>
                      </wpg:grpSpPr>
                      <pic:pic>
                        <pic:nvPicPr>
                          <pic:cNvPr id="281" name="Image 281"/>
                          <pic:cNvPicPr/>
                        </pic:nvPicPr>
                        <pic:blipFill>
                          <a:blip r:embed="rId81" cstate="print"/>
                          <a:stretch>
                            <a:fillRect/>
                          </a:stretch>
                        </pic:blipFill>
                        <pic:spPr>
                          <a:xfrm>
                            <a:off x="24383" y="0"/>
                            <a:ext cx="7738872" cy="10058400"/>
                          </a:xfrm>
                          <a:prstGeom prst="rect">
                            <a:avLst/>
                          </a:prstGeom>
                        </pic:spPr>
                      </pic:pic>
                      <pic:pic>
                        <pic:nvPicPr>
                          <pic:cNvPr id="282" name="Image 282"/>
                          <pic:cNvPicPr/>
                        </pic:nvPicPr>
                        <pic:blipFill>
                          <a:blip r:embed="rId13" cstate="print"/>
                          <a:stretch>
                            <a:fillRect/>
                          </a:stretch>
                        </pic:blipFill>
                        <pic:spPr>
                          <a:xfrm>
                            <a:off x="0" y="6095"/>
                            <a:ext cx="7766304" cy="859535"/>
                          </a:xfrm>
                          <a:prstGeom prst="rect">
                            <a:avLst/>
                          </a:prstGeom>
                        </pic:spPr>
                      </pic:pic>
                      <wps:wsp>
                        <wps:cNvPr id="283" name="Graphic 283"/>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284" name="Image 284"/>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44864" id="docshapegroup273" coordorigin="0,0" coordsize="12231,15840">
                <v:shape style="position:absolute;left:38;top:0;width:12188;height:15840" type="#_x0000_t75" id="docshape274" stroked="false">
                  <v:imagedata r:id="rId81" o:title=""/>
                </v:shape>
                <v:shape style="position:absolute;left:0;top:9;width:12231;height:1354" type="#_x0000_t75" id="docshape275" stroked="false">
                  <v:imagedata r:id="rId13" o:title=""/>
                </v:shape>
                <v:shape style="position:absolute;left:10118;top:14990;width:927;height:356" id="docshape276"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277"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35"/>
        </w:numPr>
        <w:tabs>
          <w:tab w:pos="579" w:val="left" w:leader="none"/>
        </w:tabs>
        <w:spacing w:line="240" w:lineRule="auto" w:before="0" w:after="0"/>
        <w:ind w:left="579" w:right="0" w:hanging="427"/>
        <w:jc w:val="left"/>
        <w:rPr>
          <w:sz w:val="24"/>
        </w:rPr>
      </w:pPr>
      <w:r>
        <w:rPr>
          <w:b/>
          <w:spacing w:val="-2"/>
          <w:sz w:val="24"/>
        </w:rPr>
        <w:t>Políticas</w:t>
      </w:r>
      <w:r>
        <w:rPr>
          <w:b/>
          <w:spacing w:val="10"/>
          <w:sz w:val="24"/>
        </w:rPr>
        <w:t> </w:t>
      </w:r>
      <w:r>
        <w:rPr>
          <w:b/>
          <w:spacing w:val="-2"/>
          <w:sz w:val="24"/>
        </w:rPr>
        <w:t>contábeis</w:t>
      </w:r>
      <w:r>
        <w:rPr>
          <w:spacing w:val="-2"/>
          <w:sz w:val="24"/>
        </w:rPr>
        <w:t>--Continuação</w:t>
      </w:r>
    </w:p>
    <w:p>
      <w:pPr>
        <w:pStyle w:val="Heading4"/>
        <w:numPr>
          <w:ilvl w:val="1"/>
          <w:numId w:val="32"/>
        </w:numPr>
        <w:tabs>
          <w:tab w:pos="1133" w:val="left" w:leader="none"/>
        </w:tabs>
        <w:spacing w:line="240" w:lineRule="auto" w:before="251" w:after="0"/>
        <w:ind w:left="1133" w:right="0" w:hanging="554"/>
        <w:jc w:val="left"/>
      </w:pPr>
      <w:bookmarkStart w:name="2.23. Pronunciamentos novos ou revisados" w:id="91"/>
      <w:bookmarkEnd w:id="91"/>
      <w:r>
        <w:rPr>
          <w:b w:val="0"/>
        </w:rPr>
      </w:r>
      <w:bookmarkStart w:name="_bookmark44" w:id="92"/>
      <w:bookmarkEnd w:id="92"/>
      <w:r>
        <w:rPr>
          <w:b w:val="0"/>
        </w:rPr>
      </w:r>
      <w:r>
        <w:rPr/>
        <w:t>Pronunciamentos</w:t>
      </w:r>
      <w:r>
        <w:rPr>
          <w:spacing w:val="-7"/>
        </w:rPr>
        <w:t> </w:t>
      </w:r>
      <w:r>
        <w:rPr/>
        <w:t>novos</w:t>
      </w:r>
      <w:r>
        <w:rPr>
          <w:spacing w:val="-4"/>
        </w:rPr>
        <w:t> </w:t>
      </w:r>
      <w:r>
        <w:rPr/>
        <w:t>ou</w:t>
      </w:r>
      <w:r>
        <w:rPr>
          <w:spacing w:val="-7"/>
        </w:rPr>
        <w:t> </w:t>
      </w:r>
      <w:r>
        <w:rPr/>
        <w:t>revisados</w:t>
      </w:r>
      <w:r>
        <w:rPr>
          <w:spacing w:val="-7"/>
        </w:rPr>
        <w:t> </w:t>
      </w:r>
      <w:r>
        <w:rPr/>
        <w:t>aplicados</w:t>
      </w:r>
      <w:r>
        <w:rPr>
          <w:spacing w:val="-3"/>
        </w:rPr>
        <w:t> </w:t>
      </w:r>
      <w:r>
        <w:rPr/>
        <w:t>pela</w:t>
      </w:r>
      <w:r>
        <w:rPr>
          <w:spacing w:val="-6"/>
        </w:rPr>
        <w:t> </w:t>
      </w:r>
      <w:r>
        <w:rPr/>
        <w:t>primeira</w:t>
      </w:r>
      <w:r>
        <w:rPr>
          <w:spacing w:val="-7"/>
        </w:rPr>
        <w:t> </w:t>
      </w:r>
      <w:r>
        <w:rPr/>
        <w:t>vez</w:t>
      </w:r>
      <w:r>
        <w:rPr>
          <w:spacing w:val="-7"/>
        </w:rPr>
        <w:t> </w:t>
      </w:r>
      <w:r>
        <w:rPr/>
        <w:t>em</w:t>
      </w:r>
      <w:r>
        <w:rPr>
          <w:spacing w:val="-6"/>
        </w:rPr>
        <w:t> </w:t>
      </w:r>
      <w:r>
        <w:rPr>
          <w:spacing w:val="-4"/>
        </w:rPr>
        <w:t>2022</w:t>
      </w:r>
    </w:p>
    <w:p>
      <w:pPr>
        <w:pStyle w:val="BodyText"/>
        <w:spacing w:before="251"/>
        <w:ind w:left="1146" w:right="365"/>
        <w:jc w:val="both"/>
      </w:pPr>
      <w:r>
        <w:rPr/>
        <w:t>A Companhia aplicou pela primeira vez certas normas e alterações, que são válidas para períodos anuais iniciados em, ou após, 1º de janeiro de 2022 (exceto quando indicado de outra forma). A Companhia decidiu não adotar antecipadamente nenhuma outra norma, interpretação ou alteração que tenham sido emitidas, mas ainda não estejam vigentes.</w:t>
      </w:r>
    </w:p>
    <w:p>
      <w:pPr>
        <w:pStyle w:val="BodyText"/>
        <w:spacing w:before="2"/>
      </w:pPr>
    </w:p>
    <w:p>
      <w:pPr>
        <w:pStyle w:val="BodyText"/>
        <w:spacing w:before="1"/>
        <w:ind w:left="1146"/>
        <w:jc w:val="both"/>
      </w:pPr>
      <w:r>
        <w:rPr>
          <w:u w:val="single"/>
        </w:rPr>
        <w:t>Alterações</w:t>
      </w:r>
      <w:r>
        <w:rPr>
          <w:spacing w:val="-7"/>
          <w:u w:val="single"/>
        </w:rPr>
        <w:t> </w:t>
      </w:r>
      <w:r>
        <w:rPr>
          <w:u w:val="single"/>
        </w:rPr>
        <w:t>no</w:t>
      </w:r>
      <w:r>
        <w:rPr>
          <w:spacing w:val="-1"/>
          <w:u w:val="single"/>
        </w:rPr>
        <w:t> </w:t>
      </w:r>
      <w:r>
        <w:rPr>
          <w:u w:val="single"/>
        </w:rPr>
        <w:t>CPC</w:t>
      </w:r>
      <w:r>
        <w:rPr>
          <w:spacing w:val="-2"/>
          <w:u w:val="single"/>
        </w:rPr>
        <w:t> </w:t>
      </w:r>
      <w:r>
        <w:rPr>
          <w:u w:val="single"/>
        </w:rPr>
        <w:t>37</w:t>
      </w:r>
      <w:r>
        <w:rPr>
          <w:spacing w:val="2"/>
          <w:u w:val="single"/>
        </w:rPr>
        <w:t> </w:t>
      </w:r>
      <w:r>
        <w:rPr>
          <w:u w:val="single"/>
        </w:rPr>
        <w:t>(R1),</w:t>
      </w:r>
      <w:r>
        <w:rPr>
          <w:spacing w:val="-2"/>
          <w:u w:val="single"/>
        </w:rPr>
        <w:t> </w:t>
      </w:r>
      <w:r>
        <w:rPr>
          <w:u w:val="single"/>
        </w:rPr>
        <w:t>CPC</w:t>
      </w:r>
      <w:r>
        <w:rPr>
          <w:spacing w:val="-1"/>
          <w:u w:val="single"/>
        </w:rPr>
        <w:t> </w:t>
      </w:r>
      <w:r>
        <w:rPr>
          <w:u w:val="single"/>
        </w:rPr>
        <w:t>48,</w:t>
      </w:r>
      <w:r>
        <w:rPr>
          <w:spacing w:val="2"/>
          <w:u w:val="single"/>
        </w:rPr>
        <w:t> </w:t>
      </w:r>
      <w:r>
        <w:rPr>
          <w:u w:val="single"/>
        </w:rPr>
        <w:t>CPC</w:t>
      </w:r>
      <w:r>
        <w:rPr>
          <w:spacing w:val="-2"/>
          <w:u w:val="single"/>
        </w:rPr>
        <w:t> </w:t>
      </w:r>
      <w:r>
        <w:rPr>
          <w:u w:val="single"/>
        </w:rPr>
        <w:t>29,</w:t>
      </w:r>
      <w:r>
        <w:rPr>
          <w:spacing w:val="3"/>
          <w:u w:val="single"/>
        </w:rPr>
        <w:t> </w:t>
      </w:r>
      <w:r>
        <w:rPr>
          <w:u w:val="single"/>
        </w:rPr>
        <w:t>CPC</w:t>
      </w:r>
      <w:r>
        <w:rPr>
          <w:spacing w:val="-6"/>
          <w:u w:val="single"/>
        </w:rPr>
        <w:t> </w:t>
      </w:r>
      <w:r>
        <w:rPr>
          <w:u w:val="single"/>
        </w:rPr>
        <w:t>27,</w:t>
      </w:r>
      <w:r>
        <w:rPr>
          <w:spacing w:val="-1"/>
          <w:u w:val="single"/>
        </w:rPr>
        <w:t> </w:t>
      </w:r>
      <w:r>
        <w:rPr>
          <w:u w:val="single"/>
        </w:rPr>
        <w:t>CPC</w:t>
      </w:r>
      <w:r>
        <w:rPr>
          <w:spacing w:val="-5"/>
          <w:u w:val="single"/>
        </w:rPr>
        <w:t> </w:t>
      </w:r>
      <w:r>
        <w:rPr>
          <w:u w:val="single"/>
        </w:rPr>
        <w:t>25</w:t>
      </w:r>
      <w:r>
        <w:rPr>
          <w:spacing w:val="-2"/>
          <w:u w:val="single"/>
        </w:rPr>
        <w:t> </w:t>
      </w:r>
      <w:r>
        <w:rPr>
          <w:u w:val="single"/>
        </w:rPr>
        <w:t>e</w:t>
      </w:r>
      <w:r>
        <w:rPr>
          <w:spacing w:val="2"/>
          <w:u w:val="single"/>
        </w:rPr>
        <w:t> </w:t>
      </w:r>
      <w:r>
        <w:rPr>
          <w:u w:val="single"/>
        </w:rPr>
        <w:t>CPC</w:t>
      </w:r>
      <w:r>
        <w:rPr>
          <w:spacing w:val="-2"/>
          <w:u w:val="single"/>
        </w:rPr>
        <w:t> </w:t>
      </w:r>
      <w:r>
        <w:rPr>
          <w:u w:val="single"/>
        </w:rPr>
        <w:t>15</w:t>
      </w:r>
      <w:r>
        <w:rPr>
          <w:spacing w:val="-1"/>
          <w:u w:val="single"/>
        </w:rPr>
        <w:t> </w:t>
      </w:r>
      <w:r>
        <w:rPr>
          <w:spacing w:val="-2"/>
          <w:u w:val="single"/>
        </w:rPr>
        <w:t>(R1).</w:t>
      </w:r>
    </w:p>
    <w:p>
      <w:pPr>
        <w:pStyle w:val="BodyText"/>
        <w:spacing w:before="251"/>
        <w:ind w:left="1146" w:right="365"/>
        <w:jc w:val="both"/>
      </w:pPr>
      <w:r>
        <w:rPr/>
        <w:t>As alterações aos pronunciamentos acima são em decorrência das alterações anuais relativas ao ciclo de melhorias entre 2018 e 2020, tais como:</w:t>
      </w:r>
    </w:p>
    <w:p>
      <w:pPr>
        <w:pStyle w:val="ListParagraph"/>
        <w:numPr>
          <w:ilvl w:val="2"/>
          <w:numId w:val="32"/>
        </w:numPr>
        <w:tabs>
          <w:tab w:pos="1568" w:val="left" w:leader="none"/>
        </w:tabs>
        <w:spacing w:line="269" w:lineRule="exact" w:before="242" w:after="0"/>
        <w:ind w:left="1568" w:right="0" w:hanging="422"/>
        <w:jc w:val="left"/>
        <w:rPr>
          <w:sz w:val="22"/>
        </w:rPr>
      </w:pPr>
      <w:r>
        <w:rPr>
          <w:sz w:val="22"/>
        </w:rPr>
        <w:t>Contrato</w:t>
      </w:r>
      <w:r>
        <w:rPr>
          <w:spacing w:val="-9"/>
          <w:sz w:val="22"/>
        </w:rPr>
        <w:t> </w:t>
      </w:r>
      <w:r>
        <w:rPr>
          <w:sz w:val="22"/>
        </w:rPr>
        <w:t>Oneroso</w:t>
      </w:r>
      <w:r>
        <w:rPr>
          <w:spacing w:val="-4"/>
          <w:sz w:val="22"/>
        </w:rPr>
        <w:t> </w:t>
      </w:r>
      <w:r>
        <w:rPr>
          <w:sz w:val="22"/>
        </w:rPr>
        <w:t>–</w:t>
      </w:r>
      <w:r>
        <w:rPr>
          <w:spacing w:val="-3"/>
          <w:sz w:val="22"/>
        </w:rPr>
        <w:t> </w:t>
      </w:r>
      <w:r>
        <w:rPr>
          <w:sz w:val="22"/>
        </w:rPr>
        <w:t>custos</w:t>
      </w:r>
      <w:r>
        <w:rPr>
          <w:spacing w:val="-4"/>
          <w:sz w:val="22"/>
        </w:rPr>
        <w:t> </w:t>
      </w:r>
      <w:r>
        <w:rPr>
          <w:sz w:val="22"/>
        </w:rPr>
        <w:t>de</w:t>
      </w:r>
      <w:r>
        <w:rPr>
          <w:spacing w:val="-1"/>
          <w:sz w:val="22"/>
        </w:rPr>
        <w:t> </w:t>
      </w:r>
      <w:r>
        <w:rPr>
          <w:sz w:val="22"/>
        </w:rPr>
        <w:t>cumprimento</w:t>
      </w:r>
      <w:r>
        <w:rPr>
          <w:spacing w:val="-4"/>
          <w:sz w:val="22"/>
        </w:rPr>
        <w:t> </w:t>
      </w:r>
      <w:r>
        <w:rPr>
          <w:sz w:val="22"/>
        </w:rPr>
        <w:t>de</w:t>
      </w:r>
      <w:r>
        <w:rPr>
          <w:spacing w:val="-3"/>
          <w:sz w:val="22"/>
        </w:rPr>
        <w:t> </w:t>
      </w:r>
      <w:r>
        <w:rPr>
          <w:spacing w:val="-2"/>
          <w:sz w:val="22"/>
        </w:rPr>
        <w:t>contrato;</w:t>
      </w:r>
    </w:p>
    <w:p>
      <w:pPr>
        <w:pStyle w:val="ListParagraph"/>
        <w:numPr>
          <w:ilvl w:val="2"/>
          <w:numId w:val="32"/>
        </w:numPr>
        <w:tabs>
          <w:tab w:pos="1568" w:val="left" w:leader="none"/>
        </w:tabs>
        <w:spacing w:line="269" w:lineRule="exact" w:before="0" w:after="0"/>
        <w:ind w:left="1568" w:right="0" w:hanging="422"/>
        <w:jc w:val="left"/>
        <w:rPr>
          <w:sz w:val="22"/>
        </w:rPr>
      </w:pPr>
      <w:r>
        <w:rPr>
          <w:sz w:val="22"/>
        </w:rPr>
        <w:t>Ativo</w:t>
      </w:r>
      <w:r>
        <w:rPr>
          <w:spacing w:val="-1"/>
          <w:sz w:val="22"/>
        </w:rPr>
        <w:t> </w:t>
      </w:r>
      <w:r>
        <w:rPr>
          <w:sz w:val="22"/>
        </w:rPr>
        <w:t>imobilizado</w:t>
      </w:r>
      <w:r>
        <w:rPr>
          <w:spacing w:val="-3"/>
          <w:sz w:val="22"/>
        </w:rPr>
        <w:t> </w:t>
      </w:r>
      <w:r>
        <w:rPr>
          <w:sz w:val="22"/>
        </w:rPr>
        <w:t>–</w:t>
      </w:r>
      <w:r>
        <w:rPr>
          <w:spacing w:val="-1"/>
          <w:sz w:val="22"/>
        </w:rPr>
        <w:t> </w:t>
      </w:r>
      <w:r>
        <w:rPr>
          <w:sz w:val="22"/>
        </w:rPr>
        <w:t>vendas</w:t>
      </w:r>
      <w:r>
        <w:rPr>
          <w:spacing w:val="-8"/>
          <w:sz w:val="22"/>
        </w:rPr>
        <w:t> </w:t>
      </w:r>
      <w:r>
        <w:rPr>
          <w:sz w:val="22"/>
        </w:rPr>
        <w:t>antes</w:t>
      </w:r>
      <w:r>
        <w:rPr>
          <w:spacing w:val="-4"/>
          <w:sz w:val="22"/>
        </w:rPr>
        <w:t> </w:t>
      </w:r>
      <w:r>
        <w:rPr>
          <w:sz w:val="22"/>
        </w:rPr>
        <w:t>do</w:t>
      </w:r>
      <w:r>
        <w:rPr>
          <w:spacing w:val="-4"/>
          <w:sz w:val="22"/>
        </w:rPr>
        <w:t> </w:t>
      </w:r>
      <w:r>
        <w:rPr>
          <w:sz w:val="22"/>
        </w:rPr>
        <w:t>uso</w:t>
      </w:r>
      <w:r>
        <w:rPr>
          <w:spacing w:val="-4"/>
          <w:sz w:val="22"/>
        </w:rPr>
        <w:t> </w:t>
      </w:r>
      <w:r>
        <w:rPr>
          <w:sz w:val="22"/>
        </w:rPr>
        <w:t>pretendido;</w:t>
      </w:r>
      <w:r>
        <w:rPr>
          <w:spacing w:val="-3"/>
          <w:sz w:val="22"/>
        </w:rPr>
        <w:t> </w:t>
      </w:r>
      <w:r>
        <w:rPr>
          <w:spacing w:val="-10"/>
          <w:sz w:val="22"/>
        </w:rPr>
        <w:t>e</w:t>
      </w:r>
    </w:p>
    <w:p>
      <w:pPr>
        <w:pStyle w:val="ListParagraph"/>
        <w:numPr>
          <w:ilvl w:val="2"/>
          <w:numId w:val="32"/>
        </w:numPr>
        <w:tabs>
          <w:tab w:pos="1568" w:val="left" w:leader="none"/>
        </w:tabs>
        <w:spacing w:line="269" w:lineRule="exact" w:before="0" w:after="0"/>
        <w:ind w:left="1568" w:right="0" w:hanging="422"/>
        <w:jc w:val="left"/>
        <w:rPr>
          <w:sz w:val="22"/>
        </w:rPr>
      </w:pPr>
      <w:r>
        <w:rPr>
          <w:sz w:val="22"/>
        </w:rPr>
        <w:t>Referências</w:t>
      </w:r>
      <w:r>
        <w:rPr>
          <w:spacing w:val="-10"/>
          <w:sz w:val="22"/>
        </w:rPr>
        <w:t> </w:t>
      </w:r>
      <w:r>
        <w:rPr>
          <w:sz w:val="22"/>
        </w:rPr>
        <w:t>à</w:t>
      </w:r>
      <w:r>
        <w:rPr>
          <w:spacing w:val="-3"/>
          <w:sz w:val="22"/>
        </w:rPr>
        <w:t> </w:t>
      </w:r>
      <w:r>
        <w:rPr>
          <w:sz w:val="22"/>
        </w:rPr>
        <w:t>Estrutura </w:t>
      </w:r>
      <w:r>
        <w:rPr>
          <w:spacing w:val="-2"/>
          <w:sz w:val="22"/>
        </w:rPr>
        <w:t>conceitual.</w:t>
      </w:r>
    </w:p>
    <w:p>
      <w:pPr>
        <w:pStyle w:val="BodyText"/>
        <w:spacing w:before="235"/>
        <w:ind w:left="1146" w:right="364"/>
        <w:jc w:val="both"/>
      </w:pPr>
      <w:r>
        <w:rPr/>
        <w:t>A vigência dessas alterações deve ser estabelecida pelos órgãos reguladores que o aprovarem,</w:t>
      </w:r>
      <w:r>
        <w:rPr>
          <w:spacing w:val="-11"/>
        </w:rPr>
        <w:t> </w:t>
      </w:r>
      <w:r>
        <w:rPr/>
        <w:t>sendo</w:t>
      </w:r>
      <w:r>
        <w:rPr>
          <w:spacing w:val="-11"/>
        </w:rPr>
        <w:t> </w:t>
      </w:r>
      <w:r>
        <w:rPr/>
        <w:t>que,</w:t>
      </w:r>
      <w:r>
        <w:rPr>
          <w:spacing w:val="-8"/>
        </w:rPr>
        <w:t> </w:t>
      </w:r>
      <w:r>
        <w:rPr/>
        <w:t>para</w:t>
      </w:r>
      <w:r>
        <w:rPr>
          <w:spacing w:val="-10"/>
        </w:rPr>
        <w:t> </w:t>
      </w:r>
      <w:r>
        <w:rPr/>
        <w:t>o</w:t>
      </w:r>
      <w:r>
        <w:rPr>
          <w:spacing w:val="-9"/>
        </w:rPr>
        <w:t> </w:t>
      </w:r>
      <w:r>
        <w:rPr/>
        <w:t>pleno</w:t>
      </w:r>
      <w:r>
        <w:rPr>
          <w:spacing w:val="-9"/>
        </w:rPr>
        <w:t> </w:t>
      </w:r>
      <w:r>
        <w:rPr/>
        <w:t>atendimento</w:t>
      </w:r>
      <w:r>
        <w:rPr>
          <w:spacing w:val="-14"/>
        </w:rPr>
        <w:t> </w:t>
      </w:r>
      <w:r>
        <w:rPr/>
        <w:t>às</w:t>
      </w:r>
      <w:r>
        <w:rPr>
          <w:spacing w:val="-8"/>
        </w:rPr>
        <w:t> </w:t>
      </w:r>
      <w:r>
        <w:rPr/>
        <w:t>normas</w:t>
      </w:r>
      <w:r>
        <w:rPr>
          <w:spacing w:val="-11"/>
        </w:rPr>
        <w:t> </w:t>
      </w:r>
      <w:r>
        <w:rPr/>
        <w:t>internacionais</w:t>
      </w:r>
      <w:r>
        <w:rPr>
          <w:spacing w:val="-12"/>
        </w:rPr>
        <w:t> </w:t>
      </w:r>
      <w:r>
        <w:rPr/>
        <w:t>de</w:t>
      </w:r>
      <w:r>
        <w:rPr>
          <w:spacing w:val="-6"/>
        </w:rPr>
        <w:t> </w:t>
      </w:r>
      <w:r>
        <w:rPr/>
        <w:t>contabilidade, a entidade</w:t>
      </w:r>
      <w:r>
        <w:rPr>
          <w:spacing w:val="-7"/>
        </w:rPr>
        <w:t> </w:t>
      </w:r>
      <w:r>
        <w:rPr/>
        <w:t>deve</w:t>
      </w:r>
      <w:r>
        <w:rPr>
          <w:spacing w:val="-2"/>
        </w:rPr>
        <w:t> </w:t>
      </w:r>
      <w:r>
        <w:rPr/>
        <w:t>aplicar</w:t>
      </w:r>
      <w:r>
        <w:rPr>
          <w:spacing w:val="-8"/>
        </w:rPr>
        <w:t> </w:t>
      </w:r>
      <w:r>
        <w:rPr/>
        <w:t>essas</w:t>
      </w:r>
      <w:r>
        <w:rPr>
          <w:spacing w:val="-2"/>
        </w:rPr>
        <w:t> </w:t>
      </w:r>
      <w:r>
        <w:rPr/>
        <w:t>alterações</w:t>
      </w:r>
      <w:r>
        <w:rPr>
          <w:spacing w:val="-6"/>
        </w:rPr>
        <w:t> </w:t>
      </w:r>
      <w:r>
        <w:rPr/>
        <w:t>nos</w:t>
      </w:r>
      <w:r>
        <w:rPr>
          <w:spacing w:val="-6"/>
        </w:rPr>
        <w:t> </w:t>
      </w:r>
      <w:r>
        <w:rPr/>
        <w:t>períodos anuais</w:t>
      </w:r>
      <w:r>
        <w:rPr>
          <w:spacing w:val="-2"/>
        </w:rPr>
        <w:t> </w:t>
      </w:r>
      <w:r>
        <w:rPr/>
        <w:t>com</w:t>
      </w:r>
      <w:r>
        <w:rPr>
          <w:spacing w:val="-2"/>
        </w:rPr>
        <w:t> </w:t>
      </w:r>
      <w:r>
        <w:rPr/>
        <w:t>início</w:t>
      </w:r>
      <w:r>
        <w:rPr>
          <w:spacing w:val="-2"/>
        </w:rPr>
        <w:t> </w:t>
      </w:r>
      <w:r>
        <w:rPr/>
        <w:t>em,</w:t>
      </w:r>
      <w:r>
        <w:rPr>
          <w:spacing w:val="-6"/>
        </w:rPr>
        <w:t> </w:t>
      </w:r>
      <w:r>
        <w:rPr/>
        <w:t>ou</w:t>
      </w:r>
      <w:r>
        <w:rPr>
          <w:spacing w:val="-1"/>
        </w:rPr>
        <w:t> </w:t>
      </w:r>
      <w:r>
        <w:rPr/>
        <w:t>após,</w:t>
      </w:r>
      <w:r>
        <w:rPr>
          <w:spacing w:val="-2"/>
        </w:rPr>
        <w:t> </w:t>
      </w:r>
      <w:r>
        <w:rPr/>
        <w:t>1º</w:t>
      </w:r>
      <w:r>
        <w:rPr>
          <w:spacing w:val="-2"/>
        </w:rPr>
        <w:t> </w:t>
      </w:r>
      <w:r>
        <w:rPr/>
        <w:t>de janeiro de 2022.</w:t>
      </w:r>
    </w:p>
    <w:p>
      <w:pPr>
        <w:pStyle w:val="BodyText"/>
        <w:spacing w:before="2"/>
      </w:pPr>
    </w:p>
    <w:p>
      <w:pPr>
        <w:pStyle w:val="BodyText"/>
        <w:ind w:left="1146"/>
        <w:jc w:val="both"/>
      </w:pPr>
      <w:r>
        <w:rPr>
          <w:u w:val="single"/>
        </w:rPr>
        <w:t>Contrato</w:t>
      </w:r>
      <w:r>
        <w:rPr>
          <w:spacing w:val="-9"/>
          <w:u w:val="single"/>
        </w:rPr>
        <w:t> </w:t>
      </w:r>
      <w:r>
        <w:rPr>
          <w:u w:val="single"/>
        </w:rPr>
        <w:t>Oneroso</w:t>
      </w:r>
      <w:r>
        <w:rPr>
          <w:spacing w:val="-4"/>
          <w:u w:val="single"/>
        </w:rPr>
        <w:t> </w:t>
      </w:r>
      <w:r>
        <w:rPr>
          <w:u w:val="single"/>
        </w:rPr>
        <w:t>–</w:t>
      </w:r>
      <w:r>
        <w:rPr>
          <w:spacing w:val="-3"/>
          <w:u w:val="single"/>
        </w:rPr>
        <w:t> </w:t>
      </w:r>
      <w:r>
        <w:rPr>
          <w:u w:val="single"/>
        </w:rPr>
        <w:t>custos</w:t>
      </w:r>
      <w:r>
        <w:rPr>
          <w:spacing w:val="-4"/>
          <w:u w:val="single"/>
        </w:rPr>
        <w:t> </w:t>
      </w:r>
      <w:r>
        <w:rPr>
          <w:u w:val="single"/>
        </w:rPr>
        <w:t>de</w:t>
      </w:r>
      <w:r>
        <w:rPr>
          <w:spacing w:val="-1"/>
          <w:u w:val="single"/>
        </w:rPr>
        <w:t> </w:t>
      </w:r>
      <w:r>
        <w:rPr>
          <w:u w:val="single"/>
        </w:rPr>
        <w:t>cumprimento</w:t>
      </w:r>
      <w:r>
        <w:rPr>
          <w:spacing w:val="-4"/>
          <w:u w:val="single"/>
        </w:rPr>
        <w:t> </w:t>
      </w:r>
      <w:r>
        <w:rPr>
          <w:u w:val="single"/>
        </w:rPr>
        <w:t>de</w:t>
      </w:r>
      <w:r>
        <w:rPr>
          <w:spacing w:val="-3"/>
          <w:u w:val="single"/>
        </w:rPr>
        <w:t> </w:t>
      </w:r>
      <w:r>
        <w:rPr>
          <w:spacing w:val="-2"/>
          <w:u w:val="single"/>
        </w:rPr>
        <w:t>contrato</w:t>
      </w:r>
    </w:p>
    <w:p>
      <w:pPr>
        <w:pStyle w:val="BodyText"/>
        <w:spacing w:before="251"/>
        <w:ind w:left="1146" w:right="368"/>
        <w:jc w:val="both"/>
      </w:pPr>
      <w:r>
        <w:rPr/>
        <w:t>Um</w:t>
      </w:r>
      <w:r>
        <w:rPr>
          <w:spacing w:val="-16"/>
        </w:rPr>
        <w:t> </w:t>
      </w:r>
      <w:r>
        <w:rPr/>
        <w:t>contrato</w:t>
      </w:r>
      <w:r>
        <w:rPr>
          <w:spacing w:val="-15"/>
        </w:rPr>
        <w:t> </w:t>
      </w:r>
      <w:r>
        <w:rPr/>
        <w:t>oneroso</w:t>
      </w:r>
      <w:r>
        <w:rPr>
          <w:spacing w:val="-15"/>
        </w:rPr>
        <w:t> </w:t>
      </w:r>
      <w:r>
        <w:rPr/>
        <w:t>é</w:t>
      </w:r>
      <w:r>
        <w:rPr>
          <w:spacing w:val="-16"/>
        </w:rPr>
        <w:t> </w:t>
      </w:r>
      <w:r>
        <w:rPr/>
        <w:t>um</w:t>
      </w:r>
      <w:r>
        <w:rPr>
          <w:spacing w:val="-11"/>
        </w:rPr>
        <w:t> </w:t>
      </w:r>
      <w:r>
        <w:rPr/>
        <w:t>contrato</w:t>
      </w:r>
      <w:r>
        <w:rPr>
          <w:spacing w:val="-12"/>
        </w:rPr>
        <w:t> </w:t>
      </w:r>
      <w:r>
        <w:rPr/>
        <w:t>sob</w:t>
      </w:r>
      <w:r>
        <w:rPr>
          <w:spacing w:val="-12"/>
        </w:rPr>
        <w:t> </w:t>
      </w:r>
      <w:r>
        <w:rPr/>
        <w:t>o</w:t>
      </w:r>
      <w:r>
        <w:rPr>
          <w:spacing w:val="-16"/>
        </w:rPr>
        <w:t> </w:t>
      </w:r>
      <w:r>
        <w:rPr/>
        <w:t>qual</w:t>
      </w:r>
      <w:r>
        <w:rPr>
          <w:spacing w:val="-10"/>
        </w:rPr>
        <w:t> </w:t>
      </w:r>
      <w:r>
        <w:rPr/>
        <w:t>os</w:t>
      </w:r>
      <w:r>
        <w:rPr>
          <w:spacing w:val="-14"/>
        </w:rPr>
        <w:t> </w:t>
      </w:r>
      <w:r>
        <w:rPr/>
        <w:t>custos</w:t>
      </w:r>
      <w:r>
        <w:rPr>
          <w:spacing w:val="-14"/>
        </w:rPr>
        <w:t> </w:t>
      </w:r>
      <w:r>
        <w:rPr/>
        <w:t>inevitáveis</w:t>
      </w:r>
      <w:r>
        <w:rPr>
          <w:spacing w:val="-15"/>
        </w:rPr>
        <w:t> </w:t>
      </w:r>
      <w:r>
        <w:rPr/>
        <w:t>de</w:t>
      </w:r>
      <w:r>
        <w:rPr>
          <w:spacing w:val="-12"/>
        </w:rPr>
        <w:t> </w:t>
      </w:r>
      <w:r>
        <w:rPr/>
        <w:t>cumprir</w:t>
      </w:r>
      <w:r>
        <w:rPr>
          <w:spacing w:val="-16"/>
        </w:rPr>
        <w:t> </w:t>
      </w:r>
      <w:r>
        <w:rPr/>
        <w:t>as</w:t>
      </w:r>
      <w:r>
        <w:rPr>
          <w:spacing w:val="-13"/>
        </w:rPr>
        <w:t> </w:t>
      </w:r>
      <w:r>
        <w:rPr/>
        <w:t>obrigações decorrentes</w:t>
      </w:r>
      <w:r>
        <w:rPr>
          <w:spacing w:val="-9"/>
        </w:rPr>
        <w:t> </w:t>
      </w:r>
      <w:r>
        <w:rPr/>
        <w:t>do</w:t>
      </w:r>
      <w:r>
        <w:rPr>
          <w:spacing w:val="-2"/>
        </w:rPr>
        <w:t> </w:t>
      </w:r>
      <w:r>
        <w:rPr/>
        <w:t>contrato</w:t>
      </w:r>
      <w:r>
        <w:rPr>
          <w:spacing w:val="-7"/>
        </w:rPr>
        <w:t> </w:t>
      </w:r>
      <w:r>
        <w:rPr/>
        <w:t>(ou</w:t>
      </w:r>
      <w:r>
        <w:rPr>
          <w:spacing w:val="-3"/>
        </w:rPr>
        <w:t> </w:t>
      </w:r>
      <w:r>
        <w:rPr/>
        <w:t>seja,</w:t>
      </w:r>
      <w:r>
        <w:rPr>
          <w:spacing w:val="-8"/>
        </w:rPr>
        <w:t> </w:t>
      </w:r>
      <w:r>
        <w:rPr/>
        <w:t>os</w:t>
      </w:r>
      <w:r>
        <w:rPr>
          <w:spacing w:val="-3"/>
        </w:rPr>
        <w:t> </w:t>
      </w:r>
      <w:r>
        <w:rPr/>
        <w:t>custos</w:t>
      </w:r>
      <w:r>
        <w:rPr>
          <w:spacing w:val="-12"/>
        </w:rPr>
        <w:t> </w:t>
      </w:r>
      <w:r>
        <w:rPr/>
        <w:t>que</w:t>
      </w:r>
      <w:r>
        <w:rPr>
          <w:spacing w:val="-10"/>
        </w:rPr>
        <w:t> </w:t>
      </w:r>
      <w:r>
        <w:rPr/>
        <w:t>a</w:t>
      </w:r>
      <w:r>
        <w:rPr>
          <w:spacing w:val="-10"/>
        </w:rPr>
        <w:t> </w:t>
      </w:r>
      <w:r>
        <w:rPr/>
        <w:t>Companhia</w:t>
      </w:r>
      <w:r>
        <w:rPr>
          <w:spacing w:val="-3"/>
        </w:rPr>
        <w:t> </w:t>
      </w:r>
      <w:r>
        <w:rPr/>
        <w:t>não</w:t>
      </w:r>
      <w:r>
        <w:rPr>
          <w:spacing w:val="-7"/>
        </w:rPr>
        <w:t> </w:t>
      </w:r>
      <w:r>
        <w:rPr/>
        <w:t>pode</w:t>
      </w:r>
      <w:r>
        <w:rPr>
          <w:spacing w:val="-8"/>
        </w:rPr>
        <w:t> </w:t>
      </w:r>
      <w:r>
        <w:rPr/>
        <w:t>evitar</w:t>
      </w:r>
      <w:r>
        <w:rPr>
          <w:spacing w:val="-8"/>
        </w:rPr>
        <w:t> </w:t>
      </w:r>
      <w:r>
        <w:rPr/>
        <w:t>porque</w:t>
      </w:r>
      <w:r>
        <w:rPr>
          <w:spacing w:val="-12"/>
        </w:rPr>
        <w:t> </w:t>
      </w:r>
      <w:r>
        <w:rPr/>
        <w:t>possui o contrato) excedem os benefícios econômicos esperados a serem recebidos.</w:t>
      </w:r>
    </w:p>
    <w:p>
      <w:pPr>
        <w:pStyle w:val="BodyText"/>
        <w:spacing w:before="1"/>
      </w:pPr>
    </w:p>
    <w:p>
      <w:pPr>
        <w:pStyle w:val="BodyText"/>
        <w:ind w:left="1146" w:right="365"/>
        <w:jc w:val="both"/>
      </w:pPr>
      <w:r>
        <w:rPr/>
        <w:t>As</w:t>
      </w:r>
      <w:r>
        <w:rPr>
          <w:spacing w:val="-5"/>
        </w:rPr>
        <w:t> </w:t>
      </w:r>
      <w:r>
        <w:rPr/>
        <w:t>alterações</w:t>
      </w:r>
      <w:r>
        <w:rPr>
          <w:spacing w:val="-8"/>
        </w:rPr>
        <w:t> </w:t>
      </w:r>
      <w:r>
        <w:rPr/>
        <w:t>especificam</w:t>
      </w:r>
      <w:r>
        <w:rPr>
          <w:spacing w:val="-5"/>
        </w:rPr>
        <w:t> </w:t>
      </w:r>
      <w:r>
        <w:rPr/>
        <w:t>que,</w:t>
      </w:r>
      <w:r>
        <w:rPr>
          <w:spacing w:val="-5"/>
        </w:rPr>
        <w:t> </w:t>
      </w:r>
      <w:r>
        <w:rPr/>
        <w:t>ao</w:t>
      </w:r>
      <w:r>
        <w:rPr>
          <w:spacing w:val="-5"/>
        </w:rPr>
        <w:t> </w:t>
      </w:r>
      <w:r>
        <w:rPr/>
        <w:t>avaliar</w:t>
      </w:r>
      <w:r>
        <w:rPr>
          <w:spacing w:val="-5"/>
        </w:rPr>
        <w:t> </w:t>
      </w:r>
      <w:r>
        <w:rPr/>
        <w:t>se</w:t>
      </w:r>
      <w:r>
        <w:rPr>
          <w:spacing w:val="-8"/>
        </w:rPr>
        <w:t> </w:t>
      </w:r>
      <w:r>
        <w:rPr/>
        <w:t>um</w:t>
      </w:r>
      <w:r>
        <w:rPr>
          <w:spacing w:val="-5"/>
        </w:rPr>
        <w:t> </w:t>
      </w:r>
      <w:r>
        <w:rPr/>
        <w:t>contrato</w:t>
      </w:r>
      <w:r>
        <w:rPr>
          <w:spacing w:val="-11"/>
        </w:rPr>
        <w:t> </w:t>
      </w:r>
      <w:r>
        <w:rPr/>
        <w:t>é</w:t>
      </w:r>
      <w:r>
        <w:rPr>
          <w:spacing w:val="-5"/>
        </w:rPr>
        <w:t> </w:t>
      </w:r>
      <w:r>
        <w:rPr/>
        <w:t>oneroso</w:t>
      </w:r>
      <w:r>
        <w:rPr>
          <w:spacing w:val="-5"/>
        </w:rPr>
        <w:t> </w:t>
      </w:r>
      <w:r>
        <w:rPr/>
        <w:t>ou</w:t>
      </w:r>
      <w:r>
        <w:rPr>
          <w:spacing w:val="-5"/>
        </w:rPr>
        <w:t> </w:t>
      </w:r>
      <w:r>
        <w:rPr/>
        <w:t>gerador</w:t>
      </w:r>
      <w:r>
        <w:rPr>
          <w:spacing w:val="-5"/>
        </w:rPr>
        <w:t> </w:t>
      </w:r>
      <w:r>
        <w:rPr/>
        <w:t>de</w:t>
      </w:r>
      <w:r>
        <w:rPr>
          <w:spacing w:val="-5"/>
        </w:rPr>
        <w:t> </w:t>
      </w:r>
      <w:r>
        <w:rPr/>
        <w:t>perdas,</w:t>
      </w:r>
      <w:r>
        <w:rPr>
          <w:spacing w:val="-5"/>
        </w:rPr>
        <w:t> </w:t>
      </w:r>
      <w:r>
        <w:rPr/>
        <w:t>a entidade precisa incluir custos que se relacionam diretamente com um contrato de fornecimento</w:t>
      </w:r>
      <w:r>
        <w:rPr>
          <w:spacing w:val="-5"/>
        </w:rPr>
        <w:t> </w:t>
      </w:r>
      <w:r>
        <w:rPr/>
        <w:t>de</w:t>
      </w:r>
      <w:r>
        <w:rPr>
          <w:spacing w:val="-4"/>
        </w:rPr>
        <w:t> </w:t>
      </w:r>
      <w:r>
        <w:rPr/>
        <w:t>bens</w:t>
      </w:r>
      <w:r>
        <w:rPr>
          <w:spacing w:val="-4"/>
        </w:rPr>
        <w:t> </w:t>
      </w:r>
      <w:r>
        <w:rPr/>
        <w:t>ou</w:t>
      </w:r>
      <w:r>
        <w:rPr>
          <w:spacing w:val="-4"/>
        </w:rPr>
        <w:t> </w:t>
      </w:r>
      <w:r>
        <w:rPr/>
        <w:t>serviços,</w:t>
      </w:r>
      <w:r>
        <w:rPr>
          <w:spacing w:val="-4"/>
        </w:rPr>
        <w:t> </w:t>
      </w:r>
      <w:r>
        <w:rPr/>
        <w:t>incluindo</w:t>
      </w:r>
      <w:r>
        <w:rPr>
          <w:spacing w:val="-1"/>
        </w:rPr>
        <w:t> </w:t>
      </w:r>
      <w:r>
        <w:rPr/>
        <w:t>custos</w:t>
      </w:r>
      <w:r>
        <w:rPr>
          <w:spacing w:val="-4"/>
        </w:rPr>
        <w:t> </w:t>
      </w:r>
      <w:r>
        <w:rPr/>
        <w:t>incrementais</w:t>
      </w:r>
      <w:r>
        <w:rPr>
          <w:spacing w:val="-4"/>
        </w:rPr>
        <w:t> </w:t>
      </w:r>
      <w:r>
        <w:rPr/>
        <w:t>(por</w:t>
      </w:r>
      <w:r>
        <w:rPr>
          <w:spacing w:val="-4"/>
        </w:rPr>
        <w:t> </w:t>
      </w:r>
      <w:r>
        <w:rPr/>
        <w:t>exemplo,</w:t>
      </w:r>
      <w:r>
        <w:rPr>
          <w:spacing w:val="-5"/>
        </w:rPr>
        <w:t> </w:t>
      </w:r>
      <w:r>
        <w:rPr/>
        <w:t>os</w:t>
      </w:r>
      <w:r>
        <w:rPr>
          <w:spacing w:val="-1"/>
        </w:rPr>
        <w:t> </w:t>
      </w:r>
      <w:r>
        <w:rPr/>
        <w:t>custos</w:t>
      </w:r>
      <w:r>
        <w:rPr>
          <w:spacing w:val="-4"/>
        </w:rPr>
        <w:t> </w:t>
      </w:r>
      <w:r>
        <w:rPr/>
        <w:t>de mão de obra direta e materiais) e um alocação de custos diretamente relacionados às atividades do contrato (por exemplo, depreciação de equipamentos usados para cumprir o contrato e custos de gerenciamento e supervisão do contrato). Os custos gerais e administrativos</w:t>
      </w:r>
      <w:r>
        <w:rPr>
          <w:spacing w:val="-3"/>
        </w:rPr>
        <w:t> </w:t>
      </w:r>
      <w:r>
        <w:rPr/>
        <w:t>não</w:t>
      </w:r>
      <w:r>
        <w:rPr>
          <w:spacing w:val="-3"/>
        </w:rPr>
        <w:t> </w:t>
      </w:r>
      <w:r>
        <w:rPr/>
        <w:t>estão</w:t>
      </w:r>
      <w:r>
        <w:rPr>
          <w:spacing w:val="-8"/>
        </w:rPr>
        <w:t> </w:t>
      </w:r>
      <w:r>
        <w:rPr/>
        <w:t>diretamente relacionados</w:t>
      </w:r>
      <w:r>
        <w:rPr>
          <w:spacing w:val="-7"/>
        </w:rPr>
        <w:t> </w:t>
      </w:r>
      <w:r>
        <w:rPr/>
        <w:t>a um</w:t>
      </w:r>
      <w:r>
        <w:rPr>
          <w:spacing w:val="-7"/>
        </w:rPr>
        <w:t> </w:t>
      </w:r>
      <w:r>
        <w:rPr/>
        <w:t>contrato</w:t>
      </w:r>
      <w:r>
        <w:rPr>
          <w:spacing w:val="-3"/>
        </w:rPr>
        <w:t> </w:t>
      </w:r>
      <w:r>
        <w:rPr/>
        <w:t>e</w:t>
      </w:r>
      <w:r>
        <w:rPr>
          <w:spacing w:val="-3"/>
        </w:rPr>
        <w:t> </w:t>
      </w:r>
      <w:r>
        <w:rPr/>
        <w:t>são</w:t>
      </w:r>
      <w:r>
        <w:rPr>
          <w:spacing w:val="-3"/>
        </w:rPr>
        <w:t> </w:t>
      </w:r>
      <w:r>
        <w:rPr/>
        <w:t>excluídos,</w:t>
      </w:r>
      <w:r>
        <w:rPr>
          <w:spacing w:val="-3"/>
        </w:rPr>
        <w:t> </w:t>
      </w:r>
      <w:r>
        <w:rPr/>
        <w:t>a</w:t>
      </w:r>
      <w:r>
        <w:rPr>
          <w:spacing w:val="-3"/>
        </w:rPr>
        <w:t> </w:t>
      </w:r>
      <w:r>
        <w:rPr/>
        <w:t>menos que sejam explicitamente cobrados da contraparte nos termos do contrato.</w:t>
      </w:r>
    </w:p>
    <w:p>
      <w:pPr>
        <w:pStyle w:val="BodyText"/>
        <w:spacing w:before="252"/>
        <w:ind w:left="1146" w:right="370"/>
        <w:jc w:val="both"/>
      </w:pPr>
      <w:r>
        <w:rPr/>
        <w:t>A</w:t>
      </w:r>
      <w:r>
        <w:rPr>
          <w:spacing w:val="-16"/>
        </w:rPr>
        <w:t> </w:t>
      </w:r>
      <w:r>
        <w:rPr/>
        <w:t>Companhia</w:t>
      </w:r>
      <w:r>
        <w:rPr>
          <w:spacing w:val="-3"/>
        </w:rPr>
        <w:t> </w:t>
      </w:r>
      <w:r>
        <w:rPr/>
        <w:t>não</w:t>
      </w:r>
      <w:r>
        <w:rPr>
          <w:spacing w:val="-3"/>
        </w:rPr>
        <w:t> </w:t>
      </w:r>
      <w:r>
        <w:rPr/>
        <w:t>identificou</w:t>
      </w:r>
      <w:r>
        <w:rPr>
          <w:spacing w:val="-3"/>
        </w:rPr>
        <w:t> </w:t>
      </w:r>
      <w:r>
        <w:rPr/>
        <w:t>nenhum</w:t>
      </w:r>
      <w:r>
        <w:rPr>
          <w:spacing w:val="-4"/>
        </w:rPr>
        <w:t> </w:t>
      </w:r>
      <w:r>
        <w:rPr/>
        <w:t>contrato</w:t>
      </w:r>
      <w:r>
        <w:rPr>
          <w:spacing w:val="-3"/>
        </w:rPr>
        <w:t> </w:t>
      </w:r>
      <w:r>
        <w:rPr/>
        <w:t>como</w:t>
      </w:r>
      <w:r>
        <w:rPr>
          <w:spacing w:val="-3"/>
        </w:rPr>
        <w:t> </w:t>
      </w:r>
      <w:r>
        <w:rPr/>
        <w:t>oneroso,</w:t>
      </w:r>
      <w:r>
        <w:rPr>
          <w:spacing w:val="-7"/>
        </w:rPr>
        <w:t> </w:t>
      </w:r>
      <w:r>
        <w:rPr/>
        <w:t>pois</w:t>
      </w:r>
      <w:r>
        <w:rPr>
          <w:spacing w:val="-7"/>
        </w:rPr>
        <w:t> </w:t>
      </w:r>
      <w:r>
        <w:rPr/>
        <w:t>os</w:t>
      </w:r>
      <w:r>
        <w:rPr>
          <w:spacing w:val="-1"/>
        </w:rPr>
        <w:t> </w:t>
      </w:r>
      <w:r>
        <w:rPr/>
        <w:t>custos</w:t>
      </w:r>
      <w:r>
        <w:rPr>
          <w:spacing w:val="-3"/>
        </w:rPr>
        <w:t> </w:t>
      </w:r>
      <w:r>
        <w:rPr/>
        <w:t>inevitáveis</w:t>
      </w:r>
      <w:r>
        <w:rPr>
          <w:spacing w:val="-7"/>
        </w:rPr>
        <w:t> </w:t>
      </w:r>
      <w:r>
        <w:rPr/>
        <w:t>nos contratos, que eram os custos de cumpri-los, compreendiam apenas custos incrementais diretamente relacionados aos contratos.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9"/>
        <w:rPr>
          <w:sz w:val="20"/>
        </w:rPr>
      </w:pPr>
    </w:p>
    <w:p>
      <w:pPr>
        <w:spacing w:line="213" w:lineRule="exact" w:before="1"/>
        <w:ind w:left="152" w:right="0" w:firstLine="0"/>
        <w:jc w:val="left"/>
        <w:rPr>
          <w:sz w:val="20"/>
        </w:rPr>
      </w:pPr>
      <w:r>
        <w:rPr>
          <w:spacing w:val="-5"/>
          <w:sz w:val="20"/>
        </w:rPr>
        <w:t>40</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72128">
                <wp:simplePos x="0" y="0"/>
                <wp:positionH relativeFrom="page">
                  <wp:posOffset>0</wp:posOffset>
                </wp:positionH>
                <wp:positionV relativeFrom="page">
                  <wp:posOffset>0</wp:posOffset>
                </wp:positionV>
                <wp:extent cx="7766684" cy="10058400"/>
                <wp:effectExtent l="0" t="0" r="0" b="0"/>
                <wp:wrapNone/>
                <wp:docPr id="285" name="Group 285"/>
                <wp:cNvGraphicFramePr>
                  <a:graphicFrameLocks/>
                </wp:cNvGraphicFramePr>
                <a:graphic>
                  <a:graphicData uri="http://schemas.microsoft.com/office/word/2010/wordprocessingGroup">
                    <wpg:wgp>
                      <wpg:cNvPr id="285" name="Group 285"/>
                      <wpg:cNvGrpSpPr/>
                      <wpg:grpSpPr>
                        <a:xfrm>
                          <a:off x="0" y="0"/>
                          <a:ext cx="7766684" cy="10058400"/>
                          <a:chExt cx="7766684" cy="10058400"/>
                        </a:xfrm>
                      </wpg:grpSpPr>
                      <pic:pic>
                        <pic:nvPicPr>
                          <pic:cNvPr id="286" name="Image 286"/>
                          <pic:cNvPicPr/>
                        </pic:nvPicPr>
                        <pic:blipFill>
                          <a:blip r:embed="rId81" cstate="print"/>
                          <a:stretch>
                            <a:fillRect/>
                          </a:stretch>
                        </pic:blipFill>
                        <pic:spPr>
                          <a:xfrm>
                            <a:off x="24383" y="0"/>
                            <a:ext cx="7738872" cy="10058400"/>
                          </a:xfrm>
                          <a:prstGeom prst="rect">
                            <a:avLst/>
                          </a:prstGeom>
                        </pic:spPr>
                      </pic:pic>
                      <pic:pic>
                        <pic:nvPicPr>
                          <pic:cNvPr id="287" name="Image 287"/>
                          <pic:cNvPicPr/>
                        </pic:nvPicPr>
                        <pic:blipFill>
                          <a:blip r:embed="rId13" cstate="print"/>
                          <a:stretch>
                            <a:fillRect/>
                          </a:stretch>
                        </pic:blipFill>
                        <pic:spPr>
                          <a:xfrm>
                            <a:off x="0" y="6095"/>
                            <a:ext cx="7766304" cy="859535"/>
                          </a:xfrm>
                          <a:prstGeom prst="rect">
                            <a:avLst/>
                          </a:prstGeom>
                        </pic:spPr>
                      </pic:pic>
                      <wps:wsp>
                        <wps:cNvPr id="288" name="Graphic 288"/>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289" name="Image 289"/>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44352" id="docshapegroup278" coordorigin="0,0" coordsize="12231,15840">
                <v:shape style="position:absolute;left:38;top:0;width:12188;height:15840" type="#_x0000_t75" id="docshape279" stroked="false">
                  <v:imagedata r:id="rId81" o:title=""/>
                </v:shape>
                <v:shape style="position:absolute;left:0;top:9;width:12231;height:1354" type="#_x0000_t75" id="docshape280" stroked="false">
                  <v:imagedata r:id="rId13" o:title=""/>
                </v:shape>
                <v:shape style="position:absolute;left:10118;top:14990;width:927;height:356" id="docshape281"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282"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36"/>
        </w:numPr>
        <w:tabs>
          <w:tab w:pos="579" w:val="left" w:leader="none"/>
        </w:tabs>
        <w:spacing w:line="240" w:lineRule="auto" w:before="0" w:after="0"/>
        <w:ind w:left="579" w:right="0" w:hanging="427"/>
        <w:jc w:val="left"/>
        <w:rPr>
          <w:sz w:val="24"/>
        </w:rPr>
      </w:pPr>
      <w:r>
        <w:rPr>
          <w:b/>
          <w:spacing w:val="-2"/>
          <w:sz w:val="24"/>
        </w:rPr>
        <w:t>Políticas</w:t>
      </w:r>
      <w:r>
        <w:rPr>
          <w:b/>
          <w:spacing w:val="10"/>
          <w:sz w:val="24"/>
        </w:rPr>
        <w:t> </w:t>
      </w:r>
      <w:r>
        <w:rPr>
          <w:b/>
          <w:spacing w:val="-2"/>
          <w:sz w:val="24"/>
        </w:rPr>
        <w:t>contábeis</w:t>
      </w:r>
      <w:r>
        <w:rPr>
          <w:spacing w:val="-2"/>
          <w:sz w:val="24"/>
        </w:rPr>
        <w:t>--Continuação</w:t>
      </w:r>
    </w:p>
    <w:p>
      <w:pPr>
        <w:pStyle w:val="Heading4"/>
        <w:numPr>
          <w:ilvl w:val="1"/>
          <w:numId w:val="36"/>
        </w:numPr>
        <w:tabs>
          <w:tab w:pos="1144" w:val="left" w:leader="none"/>
          <w:tab w:pos="1146" w:val="left" w:leader="none"/>
        </w:tabs>
        <w:spacing w:line="240" w:lineRule="auto" w:before="251" w:after="0"/>
        <w:ind w:left="1146" w:right="370" w:hanging="567"/>
        <w:jc w:val="left"/>
        <w:rPr>
          <w:b w:val="0"/>
        </w:rPr>
      </w:pPr>
      <w:r>
        <w:rPr/>
        <w:t>Pronunciamentos</w:t>
      </w:r>
      <w:r>
        <w:rPr>
          <w:spacing w:val="80"/>
        </w:rPr>
        <w:t> </w:t>
      </w:r>
      <w:r>
        <w:rPr/>
        <w:t>novos</w:t>
      </w:r>
      <w:r>
        <w:rPr>
          <w:spacing w:val="80"/>
        </w:rPr>
        <w:t> </w:t>
      </w:r>
      <w:r>
        <w:rPr/>
        <w:t>ou</w:t>
      </w:r>
      <w:r>
        <w:rPr>
          <w:spacing w:val="80"/>
        </w:rPr>
        <w:t> </w:t>
      </w:r>
      <w:r>
        <w:rPr/>
        <w:t>revisados</w:t>
      </w:r>
      <w:r>
        <w:rPr>
          <w:spacing w:val="80"/>
        </w:rPr>
        <w:t> </w:t>
      </w:r>
      <w:r>
        <w:rPr/>
        <w:t>aplicados</w:t>
      </w:r>
      <w:r>
        <w:rPr>
          <w:spacing w:val="80"/>
        </w:rPr>
        <w:t> </w:t>
      </w:r>
      <w:r>
        <w:rPr/>
        <w:t>pela</w:t>
      </w:r>
      <w:r>
        <w:rPr>
          <w:spacing w:val="80"/>
        </w:rPr>
        <w:t> </w:t>
      </w:r>
      <w:r>
        <w:rPr/>
        <w:t>primeira</w:t>
      </w:r>
      <w:r>
        <w:rPr>
          <w:spacing w:val="80"/>
        </w:rPr>
        <w:t> </w:t>
      </w:r>
      <w:r>
        <w:rPr/>
        <w:t>vez</w:t>
      </w:r>
      <w:r>
        <w:rPr>
          <w:spacing w:val="80"/>
        </w:rPr>
        <w:t> </w:t>
      </w:r>
      <w:r>
        <w:rPr/>
        <w:t>em</w:t>
      </w:r>
      <w:r>
        <w:rPr>
          <w:spacing w:val="80"/>
        </w:rPr>
        <w:t> </w:t>
      </w:r>
      <w:r>
        <w:rPr/>
        <w:t>2022</w:t>
      </w:r>
      <w:r>
        <w:rPr>
          <w:b w:val="0"/>
        </w:rPr>
        <w:t>--</w:t>
      </w:r>
      <w:r>
        <w:rPr>
          <w:b w:val="0"/>
          <w:spacing w:val="40"/>
        </w:rPr>
        <w:t> </w:t>
      </w:r>
      <w:r>
        <w:rPr>
          <w:b w:val="0"/>
          <w:spacing w:val="-2"/>
        </w:rPr>
        <w:t>Continuação</w:t>
      </w:r>
    </w:p>
    <w:p>
      <w:pPr>
        <w:pStyle w:val="BodyText"/>
      </w:pPr>
    </w:p>
    <w:p>
      <w:pPr>
        <w:pStyle w:val="BodyText"/>
        <w:ind w:left="1146"/>
      </w:pPr>
      <w:r>
        <w:rPr>
          <w:u w:val="single"/>
        </w:rPr>
        <w:t>Ativo imobilizado</w:t>
      </w:r>
      <w:r>
        <w:rPr>
          <w:spacing w:val="-3"/>
          <w:u w:val="single"/>
        </w:rPr>
        <w:t> </w:t>
      </w:r>
      <w:r>
        <w:rPr>
          <w:u w:val="single"/>
        </w:rPr>
        <w:t>–</w:t>
      </w:r>
      <w:r>
        <w:rPr>
          <w:spacing w:val="-1"/>
          <w:u w:val="single"/>
        </w:rPr>
        <w:t> </w:t>
      </w:r>
      <w:r>
        <w:rPr>
          <w:u w:val="single"/>
        </w:rPr>
        <w:t>vendas</w:t>
      </w:r>
      <w:r>
        <w:rPr>
          <w:spacing w:val="-8"/>
          <w:u w:val="single"/>
        </w:rPr>
        <w:t> </w:t>
      </w:r>
      <w:r>
        <w:rPr>
          <w:u w:val="single"/>
        </w:rPr>
        <w:t>antes</w:t>
      </w:r>
      <w:r>
        <w:rPr>
          <w:spacing w:val="-3"/>
          <w:u w:val="single"/>
        </w:rPr>
        <w:t> </w:t>
      </w:r>
      <w:r>
        <w:rPr>
          <w:u w:val="single"/>
        </w:rPr>
        <w:t>do</w:t>
      </w:r>
      <w:r>
        <w:rPr>
          <w:spacing w:val="-4"/>
          <w:u w:val="single"/>
        </w:rPr>
        <w:t> </w:t>
      </w:r>
      <w:r>
        <w:rPr>
          <w:u w:val="single"/>
        </w:rPr>
        <w:t>uso</w:t>
      </w:r>
      <w:r>
        <w:rPr>
          <w:spacing w:val="-3"/>
          <w:u w:val="single"/>
        </w:rPr>
        <w:t> </w:t>
      </w:r>
      <w:r>
        <w:rPr>
          <w:spacing w:val="-2"/>
          <w:u w:val="single"/>
        </w:rPr>
        <w:t>pretendido</w:t>
      </w:r>
    </w:p>
    <w:p>
      <w:pPr>
        <w:pStyle w:val="BodyText"/>
        <w:spacing w:before="251"/>
        <w:ind w:left="1146" w:right="369"/>
        <w:jc w:val="both"/>
      </w:pPr>
      <w:r>
        <w:rPr/>
        <w:t>A alteração proíbe as entidades de deduzirem do custo de um item imobilizado quaisquer produtos de vendas de itens produzidos ao trazer esse ativo para o local e condição necessários para que ele seja capaz de operar da maneira pretendida pela administração. Em vez disso, uma entidade reconhece os produtos de vender os itens, e os custos de produzir os itens, na demonstração do resultado.</w:t>
      </w:r>
    </w:p>
    <w:p>
      <w:pPr>
        <w:pStyle w:val="BodyText"/>
        <w:spacing w:before="3"/>
      </w:pPr>
    </w:p>
    <w:p>
      <w:pPr>
        <w:pStyle w:val="BodyText"/>
        <w:spacing w:before="1"/>
        <w:ind w:left="1146" w:right="367"/>
        <w:jc w:val="both"/>
      </w:pPr>
      <w:r>
        <w:rPr/>
        <w:t>De</w:t>
      </w:r>
      <w:r>
        <w:rPr>
          <w:spacing w:val="-12"/>
        </w:rPr>
        <w:t> </w:t>
      </w:r>
      <w:r>
        <w:rPr/>
        <w:t>acordo</w:t>
      </w:r>
      <w:r>
        <w:rPr>
          <w:spacing w:val="-10"/>
        </w:rPr>
        <w:t> </w:t>
      </w:r>
      <w:r>
        <w:rPr/>
        <w:t>com</w:t>
      </w:r>
      <w:r>
        <w:rPr>
          <w:spacing w:val="-15"/>
        </w:rPr>
        <w:t> </w:t>
      </w:r>
      <w:r>
        <w:rPr/>
        <w:t>as</w:t>
      </w:r>
      <w:r>
        <w:rPr>
          <w:spacing w:val="-14"/>
        </w:rPr>
        <w:t> </w:t>
      </w:r>
      <w:r>
        <w:rPr/>
        <w:t>regras</w:t>
      </w:r>
      <w:r>
        <w:rPr>
          <w:spacing w:val="-12"/>
        </w:rPr>
        <w:t> </w:t>
      </w:r>
      <w:r>
        <w:rPr/>
        <w:t>de</w:t>
      </w:r>
      <w:r>
        <w:rPr>
          <w:spacing w:val="-16"/>
        </w:rPr>
        <w:t> </w:t>
      </w:r>
      <w:r>
        <w:rPr/>
        <w:t>transição,</w:t>
      </w:r>
      <w:r>
        <w:rPr>
          <w:spacing w:val="-11"/>
        </w:rPr>
        <w:t> </w:t>
      </w:r>
      <w:r>
        <w:rPr/>
        <w:t>a</w:t>
      </w:r>
      <w:r>
        <w:rPr>
          <w:spacing w:val="-14"/>
        </w:rPr>
        <w:t> </w:t>
      </w:r>
      <w:r>
        <w:rPr/>
        <w:t>Companhia</w:t>
      </w:r>
      <w:r>
        <w:rPr>
          <w:spacing w:val="-10"/>
        </w:rPr>
        <w:t> </w:t>
      </w:r>
      <w:r>
        <w:rPr/>
        <w:t>aplica</w:t>
      </w:r>
      <w:r>
        <w:rPr>
          <w:spacing w:val="-16"/>
        </w:rPr>
        <w:t> </w:t>
      </w:r>
      <w:r>
        <w:rPr/>
        <w:t>as</w:t>
      </w:r>
      <w:r>
        <w:rPr>
          <w:spacing w:val="-13"/>
        </w:rPr>
        <w:t> </w:t>
      </w:r>
      <w:r>
        <w:rPr/>
        <w:t>alterações</w:t>
      </w:r>
      <w:r>
        <w:rPr>
          <w:spacing w:val="-12"/>
        </w:rPr>
        <w:t> </w:t>
      </w:r>
      <w:r>
        <w:rPr/>
        <w:t>retrospectivamente apenas aos itens de imobilizado disponível para uso ou depois do início do período mais antigo apresentado quando a entidade aplica a alteração pela primeira vez (a data da aplicação inicial). Essas alterações não tiveram impacto nas demonstrações financeiras da Companhia já que não houve vendas de tais itens produzidos por ativo imobilizado disponibilizado para uso ou depois do início do período mais antigo apresentado.</w:t>
      </w:r>
    </w:p>
    <w:p>
      <w:pPr>
        <w:pStyle w:val="BodyText"/>
      </w:pPr>
    </w:p>
    <w:p>
      <w:pPr>
        <w:pStyle w:val="BodyText"/>
        <w:ind w:left="1146"/>
        <w:jc w:val="both"/>
      </w:pPr>
      <w:r>
        <w:rPr>
          <w:u w:val="single"/>
        </w:rPr>
        <w:t>Referências</w:t>
      </w:r>
      <w:r>
        <w:rPr>
          <w:spacing w:val="-8"/>
          <w:u w:val="single"/>
        </w:rPr>
        <w:t> </w:t>
      </w:r>
      <w:r>
        <w:rPr>
          <w:u w:val="single"/>
        </w:rPr>
        <w:t>à</w:t>
      </w:r>
      <w:r>
        <w:rPr>
          <w:spacing w:val="-3"/>
          <w:u w:val="single"/>
        </w:rPr>
        <w:t> </w:t>
      </w:r>
      <w:r>
        <w:rPr>
          <w:u w:val="single"/>
        </w:rPr>
        <w:t>Estrutura </w:t>
      </w:r>
      <w:r>
        <w:rPr>
          <w:spacing w:val="-2"/>
          <w:u w:val="single"/>
        </w:rPr>
        <w:t>conceitual</w:t>
      </w:r>
    </w:p>
    <w:p>
      <w:pPr>
        <w:pStyle w:val="BodyText"/>
        <w:spacing w:before="251"/>
        <w:ind w:left="1146" w:right="365"/>
        <w:jc w:val="both"/>
      </w:pPr>
      <w:r>
        <w:rPr/>
        <w:t>As alterações substituem uma referência a uma versão anterior da Estrutura Conceitual do IASB por uma referência à versão atual emitida em março de 2018 sem alterar significativamente seus requisitos.</w:t>
      </w:r>
    </w:p>
    <w:p>
      <w:pPr>
        <w:pStyle w:val="BodyText"/>
        <w:spacing w:before="1"/>
      </w:pPr>
    </w:p>
    <w:p>
      <w:pPr>
        <w:pStyle w:val="BodyText"/>
        <w:ind w:left="1146" w:right="365"/>
        <w:jc w:val="both"/>
      </w:pPr>
      <w:r>
        <w:rPr/>
        <w:t>As alterações adicionam uma exceção ao princípio de reconhecimento da IFRS 3 Business Combinations (equivalente ao CPC 15 (R1) – Combinação de negócios) para evitar a emissão de po-tenciais ganhos ou perdas do ‘dia 2’ decorrentes de passivos e passivos contingentes</w:t>
      </w:r>
      <w:r>
        <w:rPr>
          <w:spacing w:val="-9"/>
        </w:rPr>
        <w:t> </w:t>
      </w:r>
      <w:r>
        <w:rPr/>
        <w:t>que</w:t>
      </w:r>
      <w:r>
        <w:rPr>
          <w:spacing w:val="-3"/>
        </w:rPr>
        <w:t> </w:t>
      </w:r>
      <w:r>
        <w:rPr/>
        <w:t>estariam</w:t>
      </w:r>
      <w:r>
        <w:rPr>
          <w:spacing w:val="-13"/>
        </w:rPr>
        <w:t> </w:t>
      </w:r>
      <w:r>
        <w:rPr/>
        <w:t>dentro</w:t>
      </w:r>
      <w:r>
        <w:rPr>
          <w:spacing w:val="-8"/>
        </w:rPr>
        <w:t> </w:t>
      </w:r>
      <w:r>
        <w:rPr/>
        <w:t>do</w:t>
      </w:r>
      <w:r>
        <w:rPr>
          <w:spacing w:val="-7"/>
        </w:rPr>
        <w:t> </w:t>
      </w:r>
      <w:r>
        <w:rPr/>
        <w:t>escopo</w:t>
      </w:r>
      <w:r>
        <w:rPr>
          <w:spacing w:val="-7"/>
        </w:rPr>
        <w:t> </w:t>
      </w:r>
      <w:r>
        <w:rPr/>
        <w:t>da</w:t>
      </w:r>
      <w:r>
        <w:rPr>
          <w:spacing w:val="-7"/>
        </w:rPr>
        <w:t> </w:t>
      </w:r>
      <w:r>
        <w:rPr/>
        <w:t>IAS</w:t>
      </w:r>
      <w:r>
        <w:rPr>
          <w:spacing w:val="-7"/>
        </w:rPr>
        <w:t> </w:t>
      </w:r>
      <w:r>
        <w:rPr/>
        <w:t>37</w:t>
      </w:r>
      <w:r>
        <w:rPr>
          <w:spacing w:val="-7"/>
        </w:rPr>
        <w:t> </w:t>
      </w:r>
      <w:r>
        <w:rPr/>
        <w:t>Provisions,</w:t>
      </w:r>
      <w:r>
        <w:rPr>
          <w:spacing w:val="-3"/>
        </w:rPr>
        <w:t> </w:t>
      </w:r>
      <w:r>
        <w:rPr/>
        <w:t>Contingent</w:t>
      </w:r>
      <w:r>
        <w:rPr>
          <w:spacing w:val="-3"/>
        </w:rPr>
        <w:t> </w:t>
      </w:r>
      <w:r>
        <w:rPr/>
        <w:t>Liabilities</w:t>
      </w:r>
      <w:r>
        <w:rPr>
          <w:spacing w:val="-12"/>
        </w:rPr>
        <w:t> </w:t>
      </w:r>
      <w:r>
        <w:rPr/>
        <w:t>and Contingent Assets (equivalente ao CPC 25 - Provisões, Passivos Contingentes e Ativos Contingentes) ou IFRIC 21 Levies, se incorridas separadamente. A exceção exige que as entidades apliquem os critérios da IAS 37 ou IFRIC 21, res-pectivamente, em vez da Estrutura Conceitual, para determinar se existe uma obrigação presente na data de aquisição. As alterações também adicionam um novo parágrafo à IFRS 3 para esclarecer que os ativos contingentes não se qualificam para reconhecimento na data de aquisição.</w:t>
      </w:r>
    </w:p>
    <w:p>
      <w:pPr>
        <w:pStyle w:val="BodyText"/>
        <w:spacing w:before="1"/>
      </w:pPr>
    </w:p>
    <w:p>
      <w:pPr>
        <w:pStyle w:val="BodyText"/>
        <w:ind w:left="1146" w:right="368"/>
        <w:jc w:val="both"/>
      </w:pPr>
      <w:r>
        <w:rPr/>
        <w:t>De acordo com as disposições transitórias, a Companhia aplica as alterações prospectivamente, ou seja, para combinações de negócios que ocorram após o início do período</w:t>
      </w:r>
      <w:r>
        <w:rPr>
          <w:spacing w:val="-9"/>
        </w:rPr>
        <w:t> </w:t>
      </w:r>
      <w:r>
        <w:rPr/>
        <w:t>de</w:t>
      </w:r>
      <w:r>
        <w:rPr>
          <w:spacing w:val="-6"/>
        </w:rPr>
        <w:t> </w:t>
      </w:r>
      <w:r>
        <w:rPr/>
        <w:t>relatório</w:t>
      </w:r>
      <w:r>
        <w:rPr>
          <w:spacing w:val="-9"/>
        </w:rPr>
        <w:t> </w:t>
      </w:r>
      <w:r>
        <w:rPr/>
        <w:t>anual</w:t>
      </w:r>
      <w:r>
        <w:rPr>
          <w:spacing w:val="-12"/>
        </w:rPr>
        <w:t> </w:t>
      </w:r>
      <w:r>
        <w:rPr/>
        <w:t>em</w:t>
      </w:r>
      <w:r>
        <w:rPr>
          <w:spacing w:val="-10"/>
        </w:rPr>
        <w:t> </w:t>
      </w:r>
      <w:r>
        <w:rPr/>
        <w:t>que</w:t>
      </w:r>
      <w:r>
        <w:rPr>
          <w:spacing w:val="-14"/>
        </w:rPr>
        <w:t> </w:t>
      </w:r>
      <w:r>
        <w:rPr/>
        <w:t>aplica</w:t>
      </w:r>
      <w:r>
        <w:rPr>
          <w:spacing w:val="-15"/>
        </w:rPr>
        <w:t> </w:t>
      </w:r>
      <w:r>
        <w:rPr/>
        <w:t>as</w:t>
      </w:r>
      <w:r>
        <w:rPr>
          <w:spacing w:val="-8"/>
        </w:rPr>
        <w:t> </w:t>
      </w:r>
      <w:r>
        <w:rPr/>
        <w:t>alterações</w:t>
      </w:r>
      <w:r>
        <w:rPr>
          <w:spacing w:val="-11"/>
        </w:rPr>
        <w:t> </w:t>
      </w:r>
      <w:r>
        <w:rPr/>
        <w:t>pela</w:t>
      </w:r>
      <w:r>
        <w:rPr>
          <w:spacing w:val="-10"/>
        </w:rPr>
        <w:t> </w:t>
      </w:r>
      <w:r>
        <w:rPr/>
        <w:t>primeira</w:t>
      </w:r>
      <w:r>
        <w:rPr>
          <w:spacing w:val="-10"/>
        </w:rPr>
        <w:t> </w:t>
      </w:r>
      <w:r>
        <w:rPr/>
        <w:t>vez</w:t>
      </w:r>
      <w:r>
        <w:rPr>
          <w:spacing w:val="-8"/>
        </w:rPr>
        <w:t> </w:t>
      </w:r>
      <w:r>
        <w:rPr/>
        <w:t>(a</w:t>
      </w:r>
      <w:r>
        <w:rPr>
          <w:spacing w:val="-10"/>
        </w:rPr>
        <w:t> </w:t>
      </w:r>
      <w:r>
        <w:rPr/>
        <w:t>data</w:t>
      </w:r>
      <w:r>
        <w:rPr>
          <w:spacing w:val="-13"/>
        </w:rPr>
        <w:t> </w:t>
      </w:r>
      <w:r>
        <w:rPr/>
        <w:t>da</w:t>
      </w:r>
      <w:r>
        <w:rPr>
          <w:spacing w:val="-6"/>
        </w:rPr>
        <w:t> </w:t>
      </w:r>
      <w:r>
        <w:rPr/>
        <w:t>aplicação </w:t>
      </w:r>
      <w:r>
        <w:rPr>
          <w:spacing w:val="-2"/>
        </w:rPr>
        <w:t>inicial).</w:t>
      </w:r>
    </w:p>
    <w:p>
      <w:pPr>
        <w:pStyle w:val="BodyText"/>
        <w:spacing w:before="251"/>
        <w:ind w:left="1146" w:right="370"/>
        <w:jc w:val="both"/>
      </w:pPr>
      <w:r>
        <w:rPr/>
        <w:t>Estas alterações não tiveram impacto nas demonstrações financeiras da Companhia uma vez</w:t>
      </w:r>
      <w:r>
        <w:rPr>
          <w:spacing w:val="-9"/>
        </w:rPr>
        <w:t> </w:t>
      </w:r>
      <w:r>
        <w:rPr/>
        <w:t>que</w:t>
      </w:r>
      <w:r>
        <w:rPr>
          <w:spacing w:val="-15"/>
        </w:rPr>
        <w:t> </w:t>
      </w:r>
      <w:r>
        <w:rPr/>
        <w:t>não</w:t>
      </w:r>
      <w:r>
        <w:rPr>
          <w:spacing w:val="-10"/>
        </w:rPr>
        <w:t> </w:t>
      </w:r>
      <w:r>
        <w:rPr/>
        <w:t>existiam</w:t>
      </w:r>
      <w:r>
        <w:rPr>
          <w:spacing w:val="-13"/>
        </w:rPr>
        <w:t> </w:t>
      </w:r>
      <w:r>
        <w:rPr/>
        <w:t>ativos,</w:t>
      </w:r>
      <w:r>
        <w:rPr>
          <w:spacing w:val="-10"/>
        </w:rPr>
        <w:t> </w:t>
      </w:r>
      <w:r>
        <w:rPr/>
        <w:t>passivos</w:t>
      </w:r>
      <w:r>
        <w:rPr>
          <w:spacing w:val="-15"/>
        </w:rPr>
        <w:t> </w:t>
      </w:r>
      <w:r>
        <w:rPr/>
        <w:t>ou</w:t>
      </w:r>
      <w:r>
        <w:rPr>
          <w:spacing w:val="-12"/>
        </w:rPr>
        <w:t> </w:t>
      </w:r>
      <w:r>
        <w:rPr/>
        <w:t>passivos</w:t>
      </w:r>
      <w:r>
        <w:rPr>
          <w:spacing w:val="-14"/>
        </w:rPr>
        <w:t> </w:t>
      </w:r>
      <w:r>
        <w:rPr/>
        <w:t>contingentes</w:t>
      </w:r>
      <w:r>
        <w:rPr>
          <w:spacing w:val="-13"/>
        </w:rPr>
        <w:t> </w:t>
      </w:r>
      <w:r>
        <w:rPr/>
        <w:t>no</w:t>
      </w:r>
      <w:r>
        <w:rPr>
          <w:spacing w:val="-7"/>
        </w:rPr>
        <w:t> </w:t>
      </w:r>
      <w:r>
        <w:rPr/>
        <w:t>âmbito</w:t>
      </w:r>
      <w:r>
        <w:rPr>
          <w:spacing w:val="-12"/>
        </w:rPr>
        <w:t> </w:t>
      </w:r>
      <w:r>
        <w:rPr/>
        <w:t>dessas</w:t>
      </w:r>
      <w:r>
        <w:rPr>
          <w:spacing w:val="-9"/>
        </w:rPr>
        <w:t> </w:t>
      </w:r>
      <w:r>
        <w:rPr/>
        <w:t>alterações que surgiram durante o período.</w:t>
      </w:r>
    </w:p>
    <w:p>
      <w:pPr>
        <w:pStyle w:val="BodyText"/>
        <w:rPr>
          <w:sz w:val="20"/>
        </w:rPr>
      </w:pPr>
    </w:p>
    <w:p>
      <w:pPr>
        <w:pStyle w:val="BodyText"/>
        <w:rPr>
          <w:sz w:val="20"/>
        </w:rPr>
      </w:pPr>
    </w:p>
    <w:p>
      <w:pPr>
        <w:pStyle w:val="BodyText"/>
        <w:spacing w:before="96"/>
        <w:rPr>
          <w:sz w:val="20"/>
        </w:rPr>
      </w:pPr>
    </w:p>
    <w:p>
      <w:pPr>
        <w:spacing w:line="213" w:lineRule="exact" w:before="0"/>
        <w:ind w:left="152" w:right="0" w:firstLine="0"/>
        <w:jc w:val="left"/>
        <w:rPr>
          <w:sz w:val="20"/>
        </w:rPr>
      </w:pPr>
      <w:r>
        <w:rPr>
          <w:spacing w:val="-5"/>
          <w:sz w:val="20"/>
        </w:rPr>
        <w:t>41</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72640">
                <wp:simplePos x="0" y="0"/>
                <wp:positionH relativeFrom="page">
                  <wp:posOffset>0</wp:posOffset>
                </wp:positionH>
                <wp:positionV relativeFrom="page">
                  <wp:posOffset>0</wp:posOffset>
                </wp:positionV>
                <wp:extent cx="7766684" cy="10058400"/>
                <wp:effectExtent l="0" t="0" r="0" b="0"/>
                <wp:wrapNone/>
                <wp:docPr id="290" name="Group 290"/>
                <wp:cNvGraphicFramePr>
                  <a:graphicFrameLocks/>
                </wp:cNvGraphicFramePr>
                <a:graphic>
                  <a:graphicData uri="http://schemas.microsoft.com/office/word/2010/wordprocessingGroup">
                    <wpg:wgp>
                      <wpg:cNvPr id="290" name="Group 290"/>
                      <wpg:cNvGrpSpPr/>
                      <wpg:grpSpPr>
                        <a:xfrm>
                          <a:off x="0" y="0"/>
                          <a:ext cx="7766684" cy="10058400"/>
                          <a:chExt cx="7766684" cy="10058400"/>
                        </a:xfrm>
                      </wpg:grpSpPr>
                      <pic:pic>
                        <pic:nvPicPr>
                          <pic:cNvPr id="291" name="Image 291"/>
                          <pic:cNvPicPr/>
                        </pic:nvPicPr>
                        <pic:blipFill>
                          <a:blip r:embed="rId81" cstate="print"/>
                          <a:stretch>
                            <a:fillRect/>
                          </a:stretch>
                        </pic:blipFill>
                        <pic:spPr>
                          <a:xfrm>
                            <a:off x="24383" y="0"/>
                            <a:ext cx="7738872" cy="10058400"/>
                          </a:xfrm>
                          <a:prstGeom prst="rect">
                            <a:avLst/>
                          </a:prstGeom>
                        </pic:spPr>
                      </pic:pic>
                      <pic:pic>
                        <pic:nvPicPr>
                          <pic:cNvPr id="292" name="Image 292"/>
                          <pic:cNvPicPr/>
                        </pic:nvPicPr>
                        <pic:blipFill>
                          <a:blip r:embed="rId13" cstate="print"/>
                          <a:stretch>
                            <a:fillRect/>
                          </a:stretch>
                        </pic:blipFill>
                        <pic:spPr>
                          <a:xfrm>
                            <a:off x="0" y="6095"/>
                            <a:ext cx="7766304" cy="859535"/>
                          </a:xfrm>
                          <a:prstGeom prst="rect">
                            <a:avLst/>
                          </a:prstGeom>
                        </pic:spPr>
                      </pic:pic>
                      <wps:wsp>
                        <wps:cNvPr id="293" name="Graphic 293"/>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294" name="Image 294"/>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43840" id="docshapegroup283" coordorigin="0,0" coordsize="12231,15840">
                <v:shape style="position:absolute;left:38;top:0;width:12188;height:15840" type="#_x0000_t75" id="docshape284" stroked="false">
                  <v:imagedata r:id="rId81" o:title=""/>
                </v:shape>
                <v:shape style="position:absolute;left:0;top:9;width:12231;height:1354" type="#_x0000_t75" id="docshape285" stroked="false">
                  <v:imagedata r:id="rId13" o:title=""/>
                </v:shape>
                <v:shape style="position:absolute;left:10118;top:14990;width:927;height:356" id="docshape286"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287"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37"/>
        </w:numPr>
        <w:tabs>
          <w:tab w:pos="579" w:val="left" w:leader="none"/>
        </w:tabs>
        <w:spacing w:line="240" w:lineRule="auto" w:before="0" w:after="0"/>
        <w:ind w:left="579" w:right="0" w:hanging="427"/>
        <w:jc w:val="left"/>
        <w:rPr>
          <w:sz w:val="24"/>
        </w:rPr>
      </w:pPr>
      <w:r>
        <w:rPr>
          <w:b/>
          <w:spacing w:val="-2"/>
          <w:sz w:val="24"/>
        </w:rPr>
        <w:t>Políticas</w:t>
      </w:r>
      <w:r>
        <w:rPr>
          <w:b/>
          <w:spacing w:val="10"/>
          <w:sz w:val="24"/>
        </w:rPr>
        <w:t> </w:t>
      </w:r>
      <w:r>
        <w:rPr>
          <w:b/>
          <w:spacing w:val="-2"/>
          <w:sz w:val="24"/>
        </w:rPr>
        <w:t>contábeis</w:t>
      </w:r>
      <w:r>
        <w:rPr>
          <w:spacing w:val="-2"/>
          <w:sz w:val="24"/>
        </w:rPr>
        <w:t>--Continuação</w:t>
      </w:r>
    </w:p>
    <w:p>
      <w:pPr>
        <w:pStyle w:val="Heading4"/>
        <w:numPr>
          <w:ilvl w:val="1"/>
          <w:numId w:val="36"/>
        </w:numPr>
        <w:tabs>
          <w:tab w:pos="1133" w:val="left" w:leader="none"/>
        </w:tabs>
        <w:spacing w:line="240" w:lineRule="auto" w:before="251" w:after="0"/>
        <w:ind w:left="1133" w:right="0" w:hanging="554"/>
        <w:jc w:val="left"/>
      </w:pPr>
      <w:bookmarkStart w:name="2.24. Normas emitidas, mas ainda não vig" w:id="93"/>
      <w:bookmarkEnd w:id="93"/>
      <w:r>
        <w:rPr>
          <w:b w:val="0"/>
        </w:rPr>
      </w:r>
      <w:bookmarkStart w:name="_bookmark45" w:id="94"/>
      <w:bookmarkEnd w:id="94"/>
      <w:r>
        <w:rPr>
          <w:b w:val="0"/>
        </w:rPr>
      </w:r>
      <w:r>
        <w:rPr/>
        <w:t>Normas</w:t>
      </w:r>
      <w:r>
        <w:rPr>
          <w:spacing w:val="-1"/>
        </w:rPr>
        <w:t> </w:t>
      </w:r>
      <w:r>
        <w:rPr/>
        <w:t>emitidas,</w:t>
      </w:r>
      <w:r>
        <w:rPr>
          <w:spacing w:val="-8"/>
        </w:rPr>
        <w:t> </w:t>
      </w:r>
      <w:r>
        <w:rPr/>
        <w:t>mas</w:t>
      </w:r>
      <w:r>
        <w:rPr>
          <w:spacing w:val="-3"/>
        </w:rPr>
        <w:t> </w:t>
      </w:r>
      <w:r>
        <w:rPr/>
        <w:t>ainda</w:t>
      </w:r>
      <w:r>
        <w:rPr>
          <w:spacing w:val="-4"/>
        </w:rPr>
        <w:t> </w:t>
      </w:r>
      <w:r>
        <w:rPr/>
        <w:t>não</w:t>
      </w:r>
      <w:r>
        <w:rPr>
          <w:spacing w:val="-7"/>
        </w:rPr>
        <w:t> </w:t>
      </w:r>
      <w:r>
        <w:rPr>
          <w:spacing w:val="-2"/>
        </w:rPr>
        <w:t>vigentes</w:t>
      </w:r>
    </w:p>
    <w:p>
      <w:pPr>
        <w:pStyle w:val="BodyText"/>
        <w:spacing w:before="251"/>
        <w:ind w:left="1146" w:right="369"/>
        <w:jc w:val="both"/>
      </w:pPr>
      <w:r>
        <w:rPr/>
        <w:t>As normas e interpretações</w:t>
      </w:r>
      <w:r>
        <w:rPr>
          <w:spacing w:val="-1"/>
        </w:rPr>
        <w:t> </w:t>
      </w:r>
      <w:r>
        <w:rPr/>
        <w:t>novas e alteradas emitidas,</w:t>
      </w:r>
      <w:r>
        <w:rPr>
          <w:spacing w:val="-1"/>
        </w:rPr>
        <w:t> </w:t>
      </w:r>
      <w:r>
        <w:rPr/>
        <w:t>mas não ainda em vigor até a data de emissão das demonstrações financeiras da Companhia, estão descritas a seguir. A Companhia pretende adotar essas normas e interpretações novas e alteradas, se cabível, quando entrarem em vigor.</w:t>
      </w:r>
    </w:p>
    <w:p>
      <w:pPr>
        <w:pStyle w:val="BodyText"/>
        <w:spacing w:before="2"/>
      </w:pPr>
    </w:p>
    <w:p>
      <w:pPr>
        <w:pStyle w:val="BodyText"/>
        <w:spacing w:before="1"/>
        <w:ind w:left="1146"/>
        <w:jc w:val="both"/>
      </w:pPr>
      <w:r>
        <w:rPr>
          <w:u w:val="single"/>
        </w:rPr>
        <w:t>IFRS</w:t>
      </w:r>
      <w:r>
        <w:rPr>
          <w:spacing w:val="-2"/>
          <w:u w:val="single"/>
        </w:rPr>
        <w:t> </w:t>
      </w:r>
      <w:r>
        <w:rPr>
          <w:u w:val="single"/>
        </w:rPr>
        <w:t>17</w:t>
      </w:r>
      <w:r>
        <w:rPr>
          <w:spacing w:val="1"/>
          <w:u w:val="single"/>
        </w:rPr>
        <w:t> </w:t>
      </w:r>
      <w:r>
        <w:rPr>
          <w:u w:val="single"/>
        </w:rPr>
        <w:t>-</w:t>
      </w:r>
      <w:r>
        <w:rPr>
          <w:spacing w:val="-1"/>
          <w:u w:val="single"/>
        </w:rPr>
        <w:t> </w:t>
      </w:r>
      <w:r>
        <w:rPr>
          <w:u w:val="single"/>
        </w:rPr>
        <w:t>Contratos</w:t>
      </w:r>
      <w:r>
        <w:rPr>
          <w:spacing w:val="-2"/>
          <w:u w:val="single"/>
        </w:rPr>
        <w:t> </w:t>
      </w:r>
      <w:r>
        <w:rPr>
          <w:u w:val="single"/>
        </w:rPr>
        <w:t>de</w:t>
      </w:r>
      <w:r>
        <w:rPr>
          <w:spacing w:val="1"/>
          <w:u w:val="single"/>
        </w:rPr>
        <w:t> </w:t>
      </w:r>
      <w:r>
        <w:rPr>
          <w:spacing w:val="-2"/>
          <w:u w:val="single"/>
        </w:rPr>
        <w:t>seguro</w:t>
      </w:r>
    </w:p>
    <w:p>
      <w:pPr>
        <w:pStyle w:val="BodyText"/>
        <w:spacing w:before="251"/>
        <w:ind w:left="1146" w:right="364"/>
        <w:jc w:val="both"/>
      </w:pPr>
      <w:r>
        <w:rPr/>
        <w:t>Em maio de 2017, o IASB emitiu a IFRS 17 - Contratos de Seguro (CPC 50 - Contratos de Seguro que substituiu o CPC 11 - Contratos de Seguro), uma nova norma contábil abrangente para contratos de seguro que inclui reconhecimento e mensuração, apresentação e divulgação. Ao entrar em vigor, a IFRS 17 (CPC 50) substituiu a IFRS 4 - Contratos de Seguro (CPC 11) emitida em 2005. A IFRS 17 aplica-se a todos os tipos de contrato de seguro (como de vida, ramos elementares, seguro direto e resseguro), independentemente do tipo de entidade que os emitem, bem como determinadas garantias e instrumentos financeiros com características de participação discricionária. Aplicam-se algumas exceções de escopo. O objetivo geral da IFRS 17 é fornecer um modelo contábil para</w:t>
      </w:r>
      <w:r>
        <w:rPr>
          <w:spacing w:val="-10"/>
        </w:rPr>
        <w:t> </w:t>
      </w:r>
      <w:r>
        <w:rPr/>
        <w:t>contratos</w:t>
      </w:r>
      <w:r>
        <w:rPr>
          <w:spacing w:val="-10"/>
        </w:rPr>
        <w:t> </w:t>
      </w:r>
      <w:r>
        <w:rPr/>
        <w:t>de</w:t>
      </w:r>
      <w:r>
        <w:rPr>
          <w:spacing w:val="-6"/>
        </w:rPr>
        <w:t> </w:t>
      </w:r>
      <w:r>
        <w:rPr/>
        <w:t>seguro</w:t>
      </w:r>
      <w:r>
        <w:rPr>
          <w:spacing w:val="-8"/>
        </w:rPr>
        <w:t> </w:t>
      </w:r>
      <w:r>
        <w:rPr/>
        <w:t>que</w:t>
      </w:r>
      <w:r>
        <w:rPr>
          <w:spacing w:val="-9"/>
        </w:rPr>
        <w:t> </w:t>
      </w:r>
      <w:r>
        <w:rPr/>
        <w:t>seja</w:t>
      </w:r>
      <w:r>
        <w:rPr>
          <w:spacing w:val="-12"/>
        </w:rPr>
        <w:t> </w:t>
      </w:r>
      <w:r>
        <w:rPr/>
        <w:t>mais</w:t>
      </w:r>
      <w:r>
        <w:rPr>
          <w:spacing w:val="-9"/>
        </w:rPr>
        <w:t> </w:t>
      </w:r>
      <w:r>
        <w:rPr/>
        <w:t>útil</w:t>
      </w:r>
      <w:r>
        <w:rPr>
          <w:spacing w:val="-13"/>
        </w:rPr>
        <w:t> </w:t>
      </w:r>
      <w:r>
        <w:rPr/>
        <w:t>e</w:t>
      </w:r>
      <w:r>
        <w:rPr>
          <w:spacing w:val="-9"/>
        </w:rPr>
        <w:t> </w:t>
      </w:r>
      <w:r>
        <w:rPr/>
        <w:t>consistente</w:t>
      </w:r>
      <w:r>
        <w:rPr>
          <w:spacing w:val="-10"/>
        </w:rPr>
        <w:t> </w:t>
      </w:r>
      <w:r>
        <w:rPr/>
        <w:t>para</w:t>
      </w:r>
      <w:r>
        <w:rPr>
          <w:spacing w:val="-10"/>
        </w:rPr>
        <w:t> </w:t>
      </w:r>
      <w:r>
        <w:rPr/>
        <w:t>as</w:t>
      </w:r>
      <w:r>
        <w:rPr>
          <w:spacing w:val="-8"/>
        </w:rPr>
        <w:t> </w:t>
      </w:r>
      <w:r>
        <w:rPr/>
        <w:t>seguradoras.</w:t>
      </w:r>
      <w:r>
        <w:rPr>
          <w:spacing w:val="-7"/>
        </w:rPr>
        <w:t> </w:t>
      </w:r>
      <w:r>
        <w:rPr/>
        <w:t>Em</w:t>
      </w:r>
      <w:r>
        <w:rPr>
          <w:spacing w:val="-2"/>
        </w:rPr>
        <w:t> </w:t>
      </w:r>
      <w:r>
        <w:rPr/>
        <w:t>contraste com os requisitos da IFRS 4, os quais são amplamente baseados em políticas contábeis locais vigentes em períodos anteriores, a IFRS 17 fornece um modelo abrangente para contratos</w:t>
      </w:r>
      <w:r>
        <w:rPr>
          <w:spacing w:val="-9"/>
        </w:rPr>
        <w:t> </w:t>
      </w:r>
      <w:r>
        <w:rPr/>
        <w:t>de</w:t>
      </w:r>
      <w:r>
        <w:rPr>
          <w:spacing w:val="-2"/>
        </w:rPr>
        <w:t> </w:t>
      </w:r>
      <w:r>
        <w:rPr/>
        <w:t>seguro,</w:t>
      </w:r>
      <w:r>
        <w:rPr>
          <w:spacing w:val="-7"/>
        </w:rPr>
        <w:t> </w:t>
      </w:r>
      <w:r>
        <w:rPr/>
        <w:t>contemplando</w:t>
      </w:r>
      <w:r>
        <w:rPr>
          <w:spacing w:val="-7"/>
        </w:rPr>
        <w:t> </w:t>
      </w:r>
      <w:r>
        <w:rPr/>
        <w:t>todos</w:t>
      </w:r>
      <w:r>
        <w:rPr>
          <w:spacing w:val="-2"/>
        </w:rPr>
        <w:t> </w:t>
      </w:r>
      <w:r>
        <w:rPr/>
        <w:t>os</w:t>
      </w:r>
      <w:r>
        <w:rPr>
          <w:spacing w:val="-2"/>
        </w:rPr>
        <w:t> </w:t>
      </w:r>
      <w:r>
        <w:rPr/>
        <w:t>aspectos</w:t>
      </w:r>
      <w:r>
        <w:rPr>
          <w:spacing w:val="-7"/>
        </w:rPr>
        <w:t> </w:t>
      </w:r>
      <w:r>
        <w:rPr/>
        <w:t>contábeis</w:t>
      </w:r>
      <w:r>
        <w:rPr>
          <w:spacing w:val="-8"/>
        </w:rPr>
        <w:t> </w:t>
      </w:r>
      <w:r>
        <w:rPr/>
        <w:t>relevantes.</w:t>
      </w:r>
      <w:r>
        <w:rPr>
          <w:spacing w:val="-7"/>
        </w:rPr>
        <w:t> </w:t>
      </w:r>
      <w:r>
        <w:rPr/>
        <w:t>O</w:t>
      </w:r>
      <w:r>
        <w:rPr>
          <w:spacing w:val="-2"/>
        </w:rPr>
        <w:t> </w:t>
      </w:r>
      <w:r>
        <w:rPr/>
        <w:t>foco</w:t>
      </w:r>
      <w:r>
        <w:rPr>
          <w:spacing w:val="-2"/>
        </w:rPr>
        <w:t> </w:t>
      </w:r>
      <w:r>
        <w:rPr/>
        <w:t>da</w:t>
      </w:r>
      <w:r>
        <w:rPr>
          <w:spacing w:val="-2"/>
        </w:rPr>
        <w:t> </w:t>
      </w:r>
      <w:r>
        <w:rPr/>
        <w:t>IFRS 17 é o modelo geral, complementado por:</w:t>
      </w:r>
    </w:p>
    <w:p>
      <w:pPr>
        <w:pStyle w:val="BodyText"/>
        <w:spacing w:before="1"/>
      </w:pPr>
    </w:p>
    <w:p>
      <w:pPr>
        <w:pStyle w:val="ListParagraph"/>
        <w:numPr>
          <w:ilvl w:val="2"/>
          <w:numId w:val="36"/>
        </w:numPr>
        <w:tabs>
          <w:tab w:pos="1568" w:val="left" w:leader="none"/>
        </w:tabs>
        <w:spacing w:line="240" w:lineRule="auto" w:before="0" w:after="0"/>
        <w:ind w:left="1568" w:right="367" w:hanging="423"/>
        <w:jc w:val="left"/>
        <w:rPr>
          <w:sz w:val="22"/>
        </w:rPr>
      </w:pPr>
      <w:r>
        <w:rPr>
          <w:sz w:val="22"/>
        </w:rPr>
        <w:t>Uma</w:t>
      </w:r>
      <w:r>
        <w:rPr>
          <w:spacing w:val="35"/>
          <w:sz w:val="22"/>
        </w:rPr>
        <w:t> </w:t>
      </w:r>
      <w:r>
        <w:rPr>
          <w:sz w:val="22"/>
        </w:rPr>
        <w:t>adaptação</w:t>
      </w:r>
      <w:r>
        <w:rPr>
          <w:spacing w:val="37"/>
          <w:sz w:val="22"/>
        </w:rPr>
        <w:t> </w:t>
      </w:r>
      <w:r>
        <w:rPr>
          <w:sz w:val="22"/>
        </w:rPr>
        <w:t>específica</w:t>
      </w:r>
      <w:r>
        <w:rPr>
          <w:spacing w:val="37"/>
          <w:sz w:val="22"/>
        </w:rPr>
        <w:t> </w:t>
      </w:r>
      <w:r>
        <w:rPr>
          <w:sz w:val="22"/>
        </w:rPr>
        <w:t>para</w:t>
      </w:r>
      <w:r>
        <w:rPr>
          <w:spacing w:val="37"/>
          <w:sz w:val="22"/>
        </w:rPr>
        <w:t> </w:t>
      </w:r>
      <w:r>
        <w:rPr>
          <w:sz w:val="22"/>
        </w:rPr>
        <w:t>contratos</w:t>
      </w:r>
      <w:r>
        <w:rPr>
          <w:spacing w:val="36"/>
          <w:sz w:val="22"/>
        </w:rPr>
        <w:t> </w:t>
      </w:r>
      <w:r>
        <w:rPr>
          <w:sz w:val="22"/>
        </w:rPr>
        <w:t>com</w:t>
      </w:r>
      <w:r>
        <w:rPr>
          <w:spacing w:val="36"/>
          <w:sz w:val="22"/>
        </w:rPr>
        <w:t> </w:t>
      </w:r>
      <w:r>
        <w:rPr>
          <w:sz w:val="22"/>
        </w:rPr>
        <w:t>características</w:t>
      </w:r>
      <w:r>
        <w:rPr>
          <w:spacing w:val="37"/>
          <w:sz w:val="22"/>
        </w:rPr>
        <w:t> </w:t>
      </w:r>
      <w:r>
        <w:rPr>
          <w:sz w:val="22"/>
        </w:rPr>
        <w:t>de</w:t>
      </w:r>
      <w:r>
        <w:rPr>
          <w:spacing w:val="35"/>
          <w:sz w:val="22"/>
        </w:rPr>
        <w:t> </w:t>
      </w:r>
      <w:r>
        <w:rPr>
          <w:sz w:val="22"/>
        </w:rPr>
        <w:t>participação</w:t>
      </w:r>
      <w:r>
        <w:rPr>
          <w:spacing w:val="35"/>
          <w:sz w:val="22"/>
        </w:rPr>
        <w:t> </w:t>
      </w:r>
      <w:r>
        <w:rPr>
          <w:sz w:val="22"/>
        </w:rPr>
        <w:t>direta (abordagem de taxa variável).</w:t>
      </w:r>
    </w:p>
    <w:p>
      <w:pPr>
        <w:pStyle w:val="ListParagraph"/>
        <w:numPr>
          <w:ilvl w:val="2"/>
          <w:numId w:val="36"/>
        </w:numPr>
        <w:tabs>
          <w:tab w:pos="1568" w:val="left" w:leader="none"/>
        </w:tabs>
        <w:spacing w:line="240" w:lineRule="auto" w:before="0" w:after="0"/>
        <w:ind w:left="1568" w:right="371" w:hanging="423"/>
        <w:jc w:val="left"/>
        <w:rPr>
          <w:sz w:val="22"/>
        </w:rPr>
      </w:pPr>
      <w:r>
        <w:rPr>
          <w:sz w:val="22"/>
        </w:rPr>
        <w:t>Uma abordagem simplificada (abordagem de alocação de prêmio) principalmente para contratos de curta duração.</w:t>
      </w:r>
    </w:p>
    <w:p>
      <w:pPr>
        <w:pStyle w:val="BodyText"/>
        <w:spacing w:before="252"/>
        <w:ind w:left="1146" w:right="368"/>
        <w:jc w:val="both"/>
      </w:pPr>
      <w:r>
        <w:rPr/>
        <w:t>A</w:t>
      </w:r>
      <w:r>
        <w:rPr>
          <w:spacing w:val="-9"/>
        </w:rPr>
        <w:t> </w:t>
      </w:r>
      <w:r>
        <w:rPr/>
        <w:t>IFRS</w:t>
      </w:r>
      <w:r>
        <w:rPr>
          <w:spacing w:val="-14"/>
        </w:rPr>
        <w:t> </w:t>
      </w:r>
      <w:r>
        <w:rPr/>
        <w:t>17</w:t>
      </w:r>
      <w:r>
        <w:rPr>
          <w:spacing w:val="-11"/>
        </w:rPr>
        <w:t> </w:t>
      </w:r>
      <w:r>
        <w:rPr/>
        <w:t>e</w:t>
      </w:r>
      <w:r>
        <w:rPr>
          <w:spacing w:val="-9"/>
        </w:rPr>
        <w:t> </w:t>
      </w:r>
      <w:r>
        <w:rPr/>
        <w:t>CPC</w:t>
      </w:r>
      <w:r>
        <w:rPr>
          <w:spacing w:val="-10"/>
        </w:rPr>
        <w:t> </w:t>
      </w:r>
      <w:r>
        <w:rPr/>
        <w:t>50</w:t>
      </w:r>
      <w:r>
        <w:rPr>
          <w:spacing w:val="-11"/>
        </w:rPr>
        <w:t> </w:t>
      </w:r>
      <w:r>
        <w:rPr/>
        <w:t>vigoram</w:t>
      </w:r>
      <w:r>
        <w:rPr>
          <w:spacing w:val="-9"/>
        </w:rPr>
        <w:t> </w:t>
      </w:r>
      <w:r>
        <w:rPr/>
        <w:t>para</w:t>
      </w:r>
      <w:r>
        <w:rPr>
          <w:spacing w:val="-15"/>
        </w:rPr>
        <w:t> </w:t>
      </w:r>
      <w:r>
        <w:rPr/>
        <w:t>períodos</w:t>
      </w:r>
      <w:r>
        <w:rPr>
          <w:spacing w:val="-9"/>
        </w:rPr>
        <w:t> </w:t>
      </w:r>
      <w:r>
        <w:rPr/>
        <w:t>iniciados</w:t>
      </w:r>
      <w:r>
        <w:rPr>
          <w:spacing w:val="-8"/>
        </w:rPr>
        <w:t> </w:t>
      </w:r>
      <w:r>
        <w:rPr/>
        <w:t>a</w:t>
      </w:r>
      <w:r>
        <w:rPr>
          <w:spacing w:val="-13"/>
        </w:rPr>
        <w:t> </w:t>
      </w:r>
      <w:r>
        <w:rPr/>
        <w:t>partir</w:t>
      </w:r>
      <w:r>
        <w:rPr>
          <w:spacing w:val="-13"/>
        </w:rPr>
        <w:t> </w:t>
      </w:r>
      <w:r>
        <w:rPr/>
        <w:t>de</w:t>
      </w:r>
      <w:r>
        <w:rPr>
          <w:spacing w:val="-11"/>
        </w:rPr>
        <w:t> </w:t>
      </w:r>
      <w:r>
        <w:rPr/>
        <w:t>1º</w:t>
      </w:r>
      <w:r>
        <w:rPr>
          <w:spacing w:val="-12"/>
        </w:rPr>
        <w:t> </w:t>
      </w:r>
      <w:r>
        <w:rPr/>
        <w:t>de</w:t>
      </w:r>
      <w:r>
        <w:rPr>
          <w:spacing w:val="-11"/>
        </w:rPr>
        <w:t> </w:t>
      </w:r>
      <w:r>
        <w:rPr/>
        <w:t>janeiro</w:t>
      </w:r>
      <w:r>
        <w:rPr>
          <w:spacing w:val="-10"/>
        </w:rPr>
        <w:t> </w:t>
      </w:r>
      <w:r>
        <w:rPr/>
        <w:t>de</w:t>
      </w:r>
      <w:r>
        <w:rPr>
          <w:spacing w:val="-11"/>
        </w:rPr>
        <w:t> </w:t>
      </w:r>
      <w:r>
        <w:rPr/>
        <w:t>2023,</w:t>
      </w:r>
      <w:r>
        <w:rPr>
          <w:spacing w:val="-10"/>
        </w:rPr>
        <w:t> </w:t>
      </w:r>
      <w:r>
        <w:rPr/>
        <w:t>sendo necessária</w:t>
      </w:r>
      <w:r>
        <w:rPr>
          <w:spacing w:val="-2"/>
        </w:rPr>
        <w:t> </w:t>
      </w:r>
      <w:r>
        <w:rPr/>
        <w:t>a apresentação de valores comparativos. A</w:t>
      </w:r>
      <w:r>
        <w:rPr>
          <w:spacing w:val="-2"/>
        </w:rPr>
        <w:t> </w:t>
      </w:r>
      <w:r>
        <w:rPr/>
        <w:t>adoção antecipada</w:t>
      </w:r>
      <w:r>
        <w:rPr>
          <w:spacing w:val="-2"/>
        </w:rPr>
        <w:t> </w:t>
      </w:r>
      <w:r>
        <w:rPr/>
        <w:t>é permitida se a entidade</w:t>
      </w:r>
      <w:r>
        <w:rPr>
          <w:spacing w:val="-7"/>
        </w:rPr>
        <w:t> </w:t>
      </w:r>
      <w:r>
        <w:rPr/>
        <w:t>adotar</w:t>
      </w:r>
      <w:r>
        <w:rPr>
          <w:spacing w:val="-7"/>
        </w:rPr>
        <w:t> </w:t>
      </w:r>
      <w:r>
        <w:rPr/>
        <w:t>também</w:t>
      </w:r>
      <w:r>
        <w:rPr>
          <w:spacing w:val="-2"/>
        </w:rPr>
        <w:t> </w:t>
      </w:r>
      <w:r>
        <w:rPr/>
        <w:t>a</w:t>
      </w:r>
      <w:r>
        <w:rPr>
          <w:spacing w:val="-2"/>
        </w:rPr>
        <w:t> </w:t>
      </w:r>
      <w:r>
        <w:rPr/>
        <w:t>IFRS</w:t>
      </w:r>
      <w:r>
        <w:rPr>
          <w:spacing w:val="-2"/>
        </w:rPr>
        <w:t> </w:t>
      </w:r>
      <w:r>
        <w:rPr/>
        <w:t>9</w:t>
      </w:r>
      <w:r>
        <w:rPr>
          <w:spacing w:val="-6"/>
        </w:rPr>
        <w:t> </w:t>
      </w:r>
      <w:r>
        <w:rPr/>
        <w:t>e</w:t>
      </w:r>
      <w:r>
        <w:rPr>
          <w:spacing w:val="-9"/>
        </w:rPr>
        <w:t> </w:t>
      </w:r>
      <w:r>
        <w:rPr/>
        <w:t>a</w:t>
      </w:r>
      <w:r>
        <w:rPr>
          <w:spacing w:val="-2"/>
        </w:rPr>
        <w:t> </w:t>
      </w:r>
      <w:r>
        <w:rPr/>
        <w:t>IFRS</w:t>
      </w:r>
      <w:r>
        <w:rPr>
          <w:spacing w:val="-10"/>
        </w:rPr>
        <w:t> </w:t>
      </w:r>
      <w:r>
        <w:rPr/>
        <w:t>15</w:t>
      </w:r>
      <w:r>
        <w:rPr>
          <w:spacing w:val="-6"/>
        </w:rPr>
        <w:t> </w:t>
      </w:r>
      <w:r>
        <w:rPr/>
        <w:t>na</w:t>
      </w:r>
      <w:r>
        <w:rPr>
          <w:spacing w:val="-6"/>
        </w:rPr>
        <w:t> </w:t>
      </w:r>
      <w:r>
        <w:rPr/>
        <w:t>mesma</w:t>
      </w:r>
      <w:r>
        <w:rPr>
          <w:spacing w:val="-2"/>
        </w:rPr>
        <w:t> </w:t>
      </w:r>
      <w:r>
        <w:rPr/>
        <w:t>data</w:t>
      </w:r>
      <w:r>
        <w:rPr>
          <w:spacing w:val="-2"/>
        </w:rPr>
        <w:t> </w:t>
      </w:r>
      <w:r>
        <w:rPr/>
        <w:t>ou</w:t>
      </w:r>
      <w:r>
        <w:rPr>
          <w:spacing w:val="-9"/>
        </w:rPr>
        <w:t> </w:t>
      </w:r>
      <w:r>
        <w:rPr/>
        <w:t>antes</w:t>
      </w:r>
      <w:r>
        <w:rPr>
          <w:spacing w:val="-11"/>
        </w:rPr>
        <w:t> </w:t>
      </w:r>
      <w:r>
        <w:rPr/>
        <w:t>da</w:t>
      </w:r>
      <w:r>
        <w:rPr>
          <w:spacing w:val="-6"/>
        </w:rPr>
        <w:t> </w:t>
      </w:r>
      <w:r>
        <w:rPr/>
        <w:t>adoção</w:t>
      </w:r>
      <w:r>
        <w:rPr>
          <w:spacing w:val="-2"/>
        </w:rPr>
        <w:t> </w:t>
      </w:r>
      <w:r>
        <w:rPr/>
        <w:t>inicial</w:t>
      </w:r>
      <w:r>
        <w:rPr>
          <w:spacing w:val="-11"/>
        </w:rPr>
        <w:t> </w:t>
      </w:r>
      <w:r>
        <w:rPr/>
        <w:t>da IFRS 17. Essa norma não se aplica a Companhia.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4"/>
        <w:rPr>
          <w:sz w:val="20"/>
        </w:rPr>
      </w:pPr>
    </w:p>
    <w:p>
      <w:pPr>
        <w:spacing w:line="213" w:lineRule="exact" w:before="0"/>
        <w:ind w:left="152" w:right="0" w:firstLine="0"/>
        <w:jc w:val="left"/>
        <w:rPr>
          <w:sz w:val="20"/>
        </w:rPr>
      </w:pPr>
      <w:r>
        <w:rPr>
          <w:spacing w:val="-5"/>
          <w:sz w:val="20"/>
        </w:rPr>
        <w:t>42</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73152">
                <wp:simplePos x="0" y="0"/>
                <wp:positionH relativeFrom="page">
                  <wp:posOffset>0</wp:posOffset>
                </wp:positionH>
                <wp:positionV relativeFrom="page">
                  <wp:posOffset>0</wp:posOffset>
                </wp:positionV>
                <wp:extent cx="7766684" cy="10058400"/>
                <wp:effectExtent l="0" t="0" r="0" b="0"/>
                <wp:wrapNone/>
                <wp:docPr id="295" name="Group 295"/>
                <wp:cNvGraphicFramePr>
                  <a:graphicFrameLocks/>
                </wp:cNvGraphicFramePr>
                <a:graphic>
                  <a:graphicData uri="http://schemas.microsoft.com/office/word/2010/wordprocessingGroup">
                    <wpg:wgp>
                      <wpg:cNvPr id="295" name="Group 295"/>
                      <wpg:cNvGrpSpPr/>
                      <wpg:grpSpPr>
                        <a:xfrm>
                          <a:off x="0" y="0"/>
                          <a:ext cx="7766684" cy="10058400"/>
                          <a:chExt cx="7766684" cy="10058400"/>
                        </a:xfrm>
                      </wpg:grpSpPr>
                      <pic:pic>
                        <pic:nvPicPr>
                          <pic:cNvPr id="296" name="Image 296"/>
                          <pic:cNvPicPr/>
                        </pic:nvPicPr>
                        <pic:blipFill>
                          <a:blip r:embed="rId81" cstate="print"/>
                          <a:stretch>
                            <a:fillRect/>
                          </a:stretch>
                        </pic:blipFill>
                        <pic:spPr>
                          <a:xfrm>
                            <a:off x="24383" y="0"/>
                            <a:ext cx="7738872" cy="10058400"/>
                          </a:xfrm>
                          <a:prstGeom prst="rect">
                            <a:avLst/>
                          </a:prstGeom>
                        </pic:spPr>
                      </pic:pic>
                      <pic:pic>
                        <pic:nvPicPr>
                          <pic:cNvPr id="297" name="Image 297"/>
                          <pic:cNvPicPr/>
                        </pic:nvPicPr>
                        <pic:blipFill>
                          <a:blip r:embed="rId13" cstate="print"/>
                          <a:stretch>
                            <a:fillRect/>
                          </a:stretch>
                        </pic:blipFill>
                        <pic:spPr>
                          <a:xfrm>
                            <a:off x="0" y="6095"/>
                            <a:ext cx="7766304" cy="859535"/>
                          </a:xfrm>
                          <a:prstGeom prst="rect">
                            <a:avLst/>
                          </a:prstGeom>
                        </pic:spPr>
                      </pic:pic>
                      <wps:wsp>
                        <wps:cNvPr id="298" name="Graphic 298"/>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299" name="Image 299"/>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43328" id="docshapegroup288" coordorigin="0,0" coordsize="12231,15840">
                <v:shape style="position:absolute;left:38;top:0;width:12188;height:15840" type="#_x0000_t75" id="docshape289" stroked="false">
                  <v:imagedata r:id="rId81" o:title=""/>
                </v:shape>
                <v:shape style="position:absolute;left:0;top:9;width:12231;height:1354" type="#_x0000_t75" id="docshape290" stroked="false">
                  <v:imagedata r:id="rId13" o:title=""/>
                </v:shape>
                <v:shape style="position:absolute;left:10118;top:14990;width:927;height:356" id="docshape291"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292"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38"/>
        </w:numPr>
        <w:tabs>
          <w:tab w:pos="579" w:val="left" w:leader="none"/>
        </w:tabs>
        <w:spacing w:line="240" w:lineRule="auto" w:before="0" w:after="0"/>
        <w:ind w:left="579" w:right="0" w:hanging="427"/>
        <w:jc w:val="left"/>
        <w:rPr>
          <w:sz w:val="24"/>
        </w:rPr>
      </w:pPr>
      <w:r>
        <w:rPr>
          <w:b/>
          <w:spacing w:val="-2"/>
          <w:sz w:val="24"/>
        </w:rPr>
        <w:t>Políticas</w:t>
      </w:r>
      <w:r>
        <w:rPr>
          <w:b/>
          <w:spacing w:val="10"/>
          <w:sz w:val="24"/>
        </w:rPr>
        <w:t> </w:t>
      </w:r>
      <w:r>
        <w:rPr>
          <w:b/>
          <w:spacing w:val="-2"/>
          <w:sz w:val="24"/>
        </w:rPr>
        <w:t>contábeis</w:t>
      </w:r>
      <w:r>
        <w:rPr>
          <w:spacing w:val="-2"/>
          <w:sz w:val="24"/>
        </w:rPr>
        <w:t>--Continuação</w:t>
      </w:r>
    </w:p>
    <w:p>
      <w:pPr>
        <w:pStyle w:val="ListParagraph"/>
        <w:numPr>
          <w:ilvl w:val="1"/>
          <w:numId w:val="32"/>
        </w:numPr>
        <w:tabs>
          <w:tab w:pos="1144" w:val="left" w:leader="none"/>
        </w:tabs>
        <w:spacing w:line="240" w:lineRule="auto" w:before="251" w:after="0"/>
        <w:ind w:left="1144" w:right="0" w:hanging="565"/>
        <w:jc w:val="left"/>
        <w:rPr>
          <w:sz w:val="22"/>
        </w:rPr>
      </w:pPr>
      <w:r>
        <w:rPr>
          <w:b/>
          <w:sz w:val="22"/>
        </w:rPr>
        <w:t>Normas</w:t>
      </w:r>
      <w:r>
        <w:rPr>
          <w:b/>
          <w:spacing w:val="-5"/>
          <w:sz w:val="22"/>
        </w:rPr>
        <w:t> </w:t>
      </w:r>
      <w:r>
        <w:rPr>
          <w:b/>
          <w:sz w:val="22"/>
        </w:rPr>
        <w:t>emitidas,</w:t>
      </w:r>
      <w:r>
        <w:rPr>
          <w:b/>
          <w:spacing w:val="-4"/>
          <w:sz w:val="22"/>
        </w:rPr>
        <w:t> </w:t>
      </w:r>
      <w:r>
        <w:rPr>
          <w:b/>
          <w:sz w:val="22"/>
        </w:rPr>
        <w:t>mas</w:t>
      </w:r>
      <w:r>
        <w:rPr>
          <w:b/>
          <w:spacing w:val="-2"/>
          <w:sz w:val="22"/>
        </w:rPr>
        <w:t> </w:t>
      </w:r>
      <w:r>
        <w:rPr>
          <w:b/>
          <w:sz w:val="22"/>
        </w:rPr>
        <w:t>ainda</w:t>
      </w:r>
      <w:r>
        <w:rPr>
          <w:b/>
          <w:spacing w:val="-4"/>
          <w:sz w:val="22"/>
        </w:rPr>
        <w:t> </w:t>
      </w:r>
      <w:r>
        <w:rPr>
          <w:b/>
          <w:sz w:val="22"/>
        </w:rPr>
        <w:t>não</w:t>
      </w:r>
      <w:r>
        <w:rPr>
          <w:b/>
          <w:spacing w:val="-4"/>
          <w:sz w:val="22"/>
        </w:rPr>
        <w:t> </w:t>
      </w:r>
      <w:r>
        <w:rPr>
          <w:b/>
          <w:sz w:val="22"/>
        </w:rPr>
        <w:t>vigentes</w:t>
      </w:r>
      <w:r>
        <w:rPr>
          <w:sz w:val="22"/>
        </w:rPr>
        <w:t>--</w:t>
      </w:r>
      <w:r>
        <w:rPr>
          <w:spacing w:val="-2"/>
          <w:sz w:val="22"/>
        </w:rPr>
        <w:t>Continuação</w:t>
      </w:r>
    </w:p>
    <w:p>
      <w:pPr>
        <w:pStyle w:val="BodyText"/>
        <w:spacing w:before="251"/>
        <w:ind w:left="1146"/>
      </w:pPr>
      <w:r>
        <w:rPr>
          <w:u w:val="single"/>
        </w:rPr>
        <w:t>Alterações</w:t>
      </w:r>
      <w:r>
        <w:rPr>
          <w:spacing w:val="80"/>
          <w:u w:val="single"/>
        </w:rPr>
        <w:t> </w:t>
      </w:r>
      <w:r>
        <w:rPr>
          <w:u w:val="single"/>
        </w:rPr>
        <w:t>ao</w:t>
      </w:r>
      <w:r>
        <w:rPr>
          <w:spacing w:val="80"/>
          <w:u w:val="single"/>
        </w:rPr>
        <w:t> </w:t>
      </w:r>
      <w:r>
        <w:rPr>
          <w:u w:val="single"/>
        </w:rPr>
        <w:t>IAS</w:t>
      </w:r>
      <w:r>
        <w:rPr>
          <w:spacing w:val="80"/>
          <w:u w:val="single"/>
        </w:rPr>
        <w:t> </w:t>
      </w:r>
      <w:r>
        <w:rPr>
          <w:u w:val="single"/>
        </w:rPr>
        <w:t>1:</w:t>
      </w:r>
      <w:r>
        <w:rPr>
          <w:spacing w:val="80"/>
          <w:u w:val="single"/>
        </w:rPr>
        <w:t> </w:t>
      </w:r>
      <w:r>
        <w:rPr>
          <w:u w:val="single"/>
        </w:rPr>
        <w:t>Classificação</w:t>
      </w:r>
      <w:r>
        <w:rPr>
          <w:spacing w:val="80"/>
          <w:u w:val="single"/>
        </w:rPr>
        <w:t> </w:t>
      </w:r>
      <w:r>
        <w:rPr>
          <w:u w:val="single"/>
        </w:rPr>
        <w:t>de</w:t>
      </w:r>
      <w:r>
        <w:rPr>
          <w:spacing w:val="80"/>
          <w:u w:val="single"/>
        </w:rPr>
        <w:t> </w:t>
      </w:r>
      <w:r>
        <w:rPr>
          <w:u w:val="single"/>
        </w:rPr>
        <w:t>passivos</w:t>
      </w:r>
      <w:r>
        <w:rPr>
          <w:spacing w:val="80"/>
          <w:u w:val="single"/>
        </w:rPr>
        <w:t> </w:t>
      </w:r>
      <w:r>
        <w:rPr>
          <w:u w:val="single"/>
        </w:rPr>
        <w:t>como</w:t>
      </w:r>
      <w:r>
        <w:rPr>
          <w:spacing w:val="80"/>
          <w:u w:val="single"/>
        </w:rPr>
        <w:t> </w:t>
      </w:r>
      <w:r>
        <w:rPr>
          <w:u w:val="single"/>
        </w:rPr>
        <w:t>circulante</w:t>
      </w:r>
      <w:r>
        <w:rPr>
          <w:spacing w:val="80"/>
          <w:u w:val="single"/>
        </w:rPr>
        <w:t> </w:t>
      </w:r>
      <w:r>
        <w:rPr>
          <w:u w:val="single"/>
        </w:rPr>
        <w:t>ou</w:t>
      </w:r>
      <w:r>
        <w:rPr>
          <w:spacing w:val="80"/>
          <w:u w:val="single"/>
        </w:rPr>
        <w:t> </w:t>
      </w:r>
      <w:r>
        <w:rPr>
          <w:u w:val="single"/>
        </w:rPr>
        <w:t>não</w:t>
      </w:r>
      <w:r>
        <w:rPr>
          <w:spacing w:val="80"/>
          <w:u w:val="single"/>
        </w:rPr>
        <w:t> </w:t>
      </w:r>
      <w:r>
        <w:rPr>
          <w:u w:val="single"/>
        </w:rPr>
        <w:t>circulante</w:t>
      </w:r>
      <w:r>
        <w:rPr>
          <w:u w:val="none"/>
        </w:rPr>
        <w:t> </w:t>
      </w:r>
      <w:r>
        <w:rPr>
          <w:u w:val="single"/>
        </w:rPr>
        <w:t>(equivalente a revisão 20 do Comitê dos pronunciamentos contábeis)</w:t>
      </w:r>
    </w:p>
    <w:p>
      <w:pPr>
        <w:pStyle w:val="BodyText"/>
      </w:pPr>
    </w:p>
    <w:p>
      <w:pPr>
        <w:pStyle w:val="BodyText"/>
        <w:ind w:left="1146" w:right="365"/>
        <w:jc w:val="both"/>
      </w:pPr>
      <w:r>
        <w:rPr/>
        <w:t>Em</w:t>
      </w:r>
      <w:r>
        <w:rPr>
          <w:spacing w:val="-1"/>
        </w:rPr>
        <w:t> </w:t>
      </w:r>
      <w:r>
        <w:rPr/>
        <w:t>janeiro de</w:t>
      </w:r>
      <w:r>
        <w:rPr>
          <w:spacing w:val="-1"/>
        </w:rPr>
        <w:t> </w:t>
      </w:r>
      <w:r>
        <w:rPr/>
        <w:t>2020, o IASB</w:t>
      </w:r>
      <w:r>
        <w:rPr>
          <w:spacing w:val="-1"/>
        </w:rPr>
        <w:t> </w:t>
      </w:r>
      <w:r>
        <w:rPr/>
        <w:t>emitiu</w:t>
      </w:r>
      <w:r>
        <w:rPr>
          <w:spacing w:val="-5"/>
        </w:rPr>
        <w:t> </w:t>
      </w:r>
      <w:r>
        <w:rPr/>
        <w:t>alterações nos</w:t>
      </w:r>
      <w:r>
        <w:rPr>
          <w:spacing w:val="-6"/>
        </w:rPr>
        <w:t> </w:t>
      </w:r>
      <w:r>
        <w:rPr/>
        <w:t>parágrafos</w:t>
      </w:r>
      <w:r>
        <w:rPr>
          <w:spacing w:val="-1"/>
        </w:rPr>
        <w:t> </w:t>
      </w:r>
      <w:r>
        <w:rPr/>
        <w:t>69</w:t>
      </w:r>
      <w:r>
        <w:rPr>
          <w:spacing w:val="-1"/>
        </w:rPr>
        <w:t> </w:t>
      </w:r>
      <w:r>
        <w:rPr/>
        <w:t>a 76 do IAS</w:t>
      </w:r>
      <w:r>
        <w:rPr>
          <w:spacing w:val="-1"/>
        </w:rPr>
        <w:t> </w:t>
      </w:r>
      <w:r>
        <w:rPr/>
        <w:t>1,</w:t>
      </w:r>
      <w:r>
        <w:rPr>
          <w:spacing w:val="-1"/>
        </w:rPr>
        <w:t> </w:t>
      </w:r>
      <w:r>
        <w:rPr/>
        <w:t>correlato</w:t>
      </w:r>
      <w:r>
        <w:rPr>
          <w:spacing w:val="-1"/>
        </w:rPr>
        <w:t> </w:t>
      </w:r>
      <w:r>
        <w:rPr/>
        <w:t>ao CPC 26, de forma a especificar os requisitos para classificar o passivo como circulante ou não circulante. As alterações esclarecem:</w:t>
      </w:r>
    </w:p>
    <w:p>
      <w:pPr>
        <w:pStyle w:val="BodyText"/>
      </w:pPr>
    </w:p>
    <w:p>
      <w:pPr>
        <w:pStyle w:val="ListParagraph"/>
        <w:numPr>
          <w:ilvl w:val="2"/>
          <w:numId w:val="32"/>
        </w:numPr>
        <w:tabs>
          <w:tab w:pos="1428" w:val="left" w:leader="none"/>
        </w:tabs>
        <w:spacing w:line="269" w:lineRule="exact" w:before="0" w:after="0"/>
        <w:ind w:left="1428" w:right="0" w:hanging="282"/>
        <w:jc w:val="left"/>
        <w:rPr>
          <w:sz w:val="22"/>
        </w:rPr>
      </w:pPr>
      <w:r>
        <w:rPr>
          <w:sz w:val="22"/>
        </w:rPr>
        <w:t>O</w:t>
      </w:r>
      <w:r>
        <w:rPr>
          <w:spacing w:val="-3"/>
          <w:sz w:val="22"/>
        </w:rPr>
        <w:t> </w:t>
      </w:r>
      <w:r>
        <w:rPr>
          <w:sz w:val="22"/>
        </w:rPr>
        <w:t>que</w:t>
      </w:r>
      <w:r>
        <w:rPr>
          <w:spacing w:val="-2"/>
          <w:sz w:val="22"/>
        </w:rPr>
        <w:t> </w:t>
      </w:r>
      <w:r>
        <w:rPr>
          <w:sz w:val="22"/>
        </w:rPr>
        <w:t>significa</w:t>
      </w:r>
      <w:r>
        <w:rPr>
          <w:spacing w:val="-2"/>
          <w:sz w:val="22"/>
        </w:rPr>
        <w:t> </w:t>
      </w:r>
      <w:r>
        <w:rPr>
          <w:sz w:val="22"/>
        </w:rPr>
        <w:t>um</w:t>
      </w:r>
      <w:r>
        <w:rPr>
          <w:spacing w:val="-3"/>
          <w:sz w:val="22"/>
        </w:rPr>
        <w:t> </w:t>
      </w:r>
      <w:r>
        <w:rPr>
          <w:sz w:val="22"/>
        </w:rPr>
        <w:t>direito</w:t>
      </w:r>
      <w:r>
        <w:rPr>
          <w:spacing w:val="-2"/>
          <w:sz w:val="22"/>
        </w:rPr>
        <w:t> </w:t>
      </w:r>
      <w:r>
        <w:rPr>
          <w:sz w:val="22"/>
        </w:rPr>
        <w:t>de</w:t>
      </w:r>
      <w:r>
        <w:rPr>
          <w:spacing w:val="-2"/>
          <w:sz w:val="22"/>
        </w:rPr>
        <w:t> </w:t>
      </w:r>
      <w:r>
        <w:rPr>
          <w:sz w:val="22"/>
        </w:rPr>
        <w:t>postergar</w:t>
      </w:r>
      <w:r>
        <w:rPr>
          <w:spacing w:val="-7"/>
          <w:sz w:val="22"/>
        </w:rPr>
        <w:t> </w:t>
      </w:r>
      <w:r>
        <w:rPr>
          <w:sz w:val="22"/>
        </w:rPr>
        <w:t>a</w:t>
      </w:r>
      <w:r>
        <w:rPr>
          <w:spacing w:val="1"/>
          <w:sz w:val="22"/>
        </w:rPr>
        <w:t> </w:t>
      </w:r>
      <w:r>
        <w:rPr>
          <w:spacing w:val="-2"/>
          <w:sz w:val="22"/>
        </w:rPr>
        <w:t>liquidação;</w:t>
      </w:r>
    </w:p>
    <w:p>
      <w:pPr>
        <w:pStyle w:val="ListParagraph"/>
        <w:numPr>
          <w:ilvl w:val="2"/>
          <w:numId w:val="32"/>
        </w:numPr>
        <w:tabs>
          <w:tab w:pos="1428" w:val="left" w:leader="none"/>
        </w:tabs>
        <w:spacing w:line="269" w:lineRule="exact" w:before="0" w:after="0"/>
        <w:ind w:left="1428" w:right="0" w:hanging="282"/>
        <w:jc w:val="left"/>
        <w:rPr>
          <w:sz w:val="22"/>
        </w:rPr>
      </w:pPr>
      <w:r>
        <w:rPr>
          <w:sz w:val="22"/>
        </w:rPr>
        <w:t>Que</w:t>
      </w:r>
      <w:r>
        <w:rPr>
          <w:spacing w:val="-2"/>
          <w:sz w:val="22"/>
        </w:rPr>
        <w:t> </w:t>
      </w:r>
      <w:r>
        <w:rPr>
          <w:sz w:val="22"/>
        </w:rPr>
        <w:t>o</w:t>
      </w:r>
      <w:r>
        <w:rPr>
          <w:spacing w:val="-2"/>
          <w:sz w:val="22"/>
        </w:rPr>
        <w:t> </w:t>
      </w:r>
      <w:r>
        <w:rPr>
          <w:sz w:val="22"/>
        </w:rPr>
        <w:t>direito</w:t>
      </w:r>
      <w:r>
        <w:rPr>
          <w:spacing w:val="1"/>
          <w:sz w:val="22"/>
        </w:rPr>
        <w:t> </w:t>
      </w:r>
      <w:r>
        <w:rPr>
          <w:sz w:val="22"/>
        </w:rPr>
        <w:t>de</w:t>
      </w:r>
      <w:r>
        <w:rPr>
          <w:spacing w:val="-6"/>
          <w:sz w:val="22"/>
        </w:rPr>
        <w:t> </w:t>
      </w:r>
      <w:r>
        <w:rPr>
          <w:sz w:val="22"/>
        </w:rPr>
        <w:t>postergar</w:t>
      </w:r>
      <w:r>
        <w:rPr>
          <w:spacing w:val="-2"/>
          <w:sz w:val="22"/>
        </w:rPr>
        <w:t> </w:t>
      </w:r>
      <w:r>
        <w:rPr>
          <w:sz w:val="22"/>
        </w:rPr>
        <w:t>deve</w:t>
      </w:r>
      <w:r>
        <w:rPr>
          <w:spacing w:val="-2"/>
          <w:sz w:val="22"/>
        </w:rPr>
        <w:t> </w:t>
      </w:r>
      <w:r>
        <w:rPr>
          <w:sz w:val="22"/>
        </w:rPr>
        <w:t>existir</w:t>
      </w:r>
      <w:r>
        <w:rPr>
          <w:spacing w:val="-6"/>
          <w:sz w:val="22"/>
        </w:rPr>
        <w:t> </w:t>
      </w:r>
      <w:r>
        <w:rPr>
          <w:sz w:val="22"/>
        </w:rPr>
        <w:t>na</w:t>
      </w:r>
      <w:r>
        <w:rPr>
          <w:spacing w:val="-2"/>
          <w:sz w:val="22"/>
        </w:rPr>
        <w:t> </w:t>
      </w:r>
      <w:r>
        <w:rPr>
          <w:sz w:val="22"/>
        </w:rPr>
        <w:t>data-base</w:t>
      </w:r>
      <w:r>
        <w:rPr>
          <w:spacing w:val="1"/>
          <w:sz w:val="22"/>
        </w:rPr>
        <w:t> </w:t>
      </w:r>
      <w:r>
        <w:rPr>
          <w:sz w:val="22"/>
        </w:rPr>
        <w:t>do</w:t>
      </w:r>
      <w:r>
        <w:rPr>
          <w:spacing w:val="-1"/>
          <w:sz w:val="22"/>
        </w:rPr>
        <w:t> </w:t>
      </w:r>
      <w:r>
        <w:rPr>
          <w:spacing w:val="-2"/>
          <w:sz w:val="22"/>
        </w:rPr>
        <w:t>relatório;</w:t>
      </w:r>
    </w:p>
    <w:p>
      <w:pPr>
        <w:pStyle w:val="ListParagraph"/>
        <w:numPr>
          <w:ilvl w:val="2"/>
          <w:numId w:val="32"/>
        </w:numPr>
        <w:tabs>
          <w:tab w:pos="1427" w:val="left" w:leader="none"/>
          <w:tab w:pos="1429" w:val="left" w:leader="none"/>
        </w:tabs>
        <w:spacing w:line="240" w:lineRule="auto" w:before="0" w:after="0"/>
        <w:ind w:left="1429" w:right="370" w:hanging="284"/>
        <w:jc w:val="left"/>
        <w:rPr>
          <w:sz w:val="22"/>
        </w:rPr>
      </w:pPr>
      <w:r>
        <w:rPr>
          <w:sz w:val="22"/>
        </w:rPr>
        <w:t>Que essa classificação não é afetada pela probabilidade de uma entidade exercer seu</w:t>
      </w:r>
      <w:r>
        <w:rPr>
          <w:spacing w:val="40"/>
          <w:sz w:val="22"/>
        </w:rPr>
        <w:t> </w:t>
      </w:r>
      <w:r>
        <w:rPr>
          <w:sz w:val="22"/>
        </w:rPr>
        <w:t>direito de postergação</w:t>
      </w:r>
    </w:p>
    <w:p>
      <w:pPr>
        <w:pStyle w:val="ListParagraph"/>
        <w:numPr>
          <w:ilvl w:val="2"/>
          <w:numId w:val="32"/>
        </w:numPr>
        <w:tabs>
          <w:tab w:pos="1427" w:val="left" w:leader="none"/>
          <w:tab w:pos="1429" w:val="left" w:leader="none"/>
        </w:tabs>
        <w:spacing w:line="240" w:lineRule="auto" w:before="0" w:after="0"/>
        <w:ind w:left="1429" w:right="367" w:hanging="284"/>
        <w:jc w:val="left"/>
        <w:rPr>
          <w:sz w:val="22"/>
        </w:rPr>
      </w:pPr>
      <w:r>
        <w:rPr>
          <w:sz w:val="22"/>
        </w:rPr>
        <w:t>Que</w:t>
      </w:r>
      <w:r>
        <w:rPr>
          <w:spacing w:val="40"/>
          <w:sz w:val="22"/>
        </w:rPr>
        <w:t> </w:t>
      </w:r>
      <w:r>
        <w:rPr>
          <w:sz w:val="22"/>
        </w:rPr>
        <w:t>somente</w:t>
      </w:r>
      <w:r>
        <w:rPr>
          <w:spacing w:val="40"/>
          <w:sz w:val="22"/>
        </w:rPr>
        <w:t> </w:t>
      </w:r>
      <w:r>
        <w:rPr>
          <w:sz w:val="22"/>
        </w:rPr>
        <w:t>se</w:t>
      </w:r>
      <w:r>
        <w:rPr>
          <w:spacing w:val="40"/>
          <w:sz w:val="22"/>
        </w:rPr>
        <w:t> </w:t>
      </w:r>
      <w:r>
        <w:rPr>
          <w:sz w:val="22"/>
        </w:rPr>
        <w:t>um</w:t>
      </w:r>
      <w:r>
        <w:rPr>
          <w:spacing w:val="40"/>
          <w:sz w:val="22"/>
        </w:rPr>
        <w:t> </w:t>
      </w:r>
      <w:r>
        <w:rPr>
          <w:sz w:val="22"/>
        </w:rPr>
        <w:t>derivativo</w:t>
      </w:r>
      <w:r>
        <w:rPr>
          <w:spacing w:val="40"/>
          <w:sz w:val="22"/>
        </w:rPr>
        <w:t> </w:t>
      </w:r>
      <w:r>
        <w:rPr>
          <w:sz w:val="22"/>
        </w:rPr>
        <w:t>embutido</w:t>
      </w:r>
      <w:r>
        <w:rPr>
          <w:spacing w:val="40"/>
          <w:sz w:val="22"/>
        </w:rPr>
        <w:t> </w:t>
      </w:r>
      <w:r>
        <w:rPr>
          <w:sz w:val="22"/>
        </w:rPr>
        <w:t>em</w:t>
      </w:r>
      <w:r>
        <w:rPr>
          <w:spacing w:val="40"/>
          <w:sz w:val="22"/>
        </w:rPr>
        <w:t> </w:t>
      </w:r>
      <w:r>
        <w:rPr>
          <w:sz w:val="22"/>
        </w:rPr>
        <w:t>um</w:t>
      </w:r>
      <w:r>
        <w:rPr>
          <w:spacing w:val="40"/>
          <w:sz w:val="22"/>
        </w:rPr>
        <w:t> </w:t>
      </w:r>
      <w:r>
        <w:rPr>
          <w:sz w:val="22"/>
        </w:rPr>
        <w:t>passivo</w:t>
      </w:r>
      <w:r>
        <w:rPr>
          <w:spacing w:val="40"/>
          <w:sz w:val="22"/>
        </w:rPr>
        <w:t> </w:t>
      </w:r>
      <w:r>
        <w:rPr>
          <w:sz w:val="22"/>
        </w:rPr>
        <w:t>conversível</w:t>
      </w:r>
      <w:r>
        <w:rPr>
          <w:spacing w:val="40"/>
          <w:sz w:val="22"/>
        </w:rPr>
        <w:t> </w:t>
      </w:r>
      <w:r>
        <w:rPr>
          <w:sz w:val="22"/>
        </w:rPr>
        <w:t>for</w:t>
      </w:r>
      <w:r>
        <w:rPr>
          <w:spacing w:val="40"/>
          <w:sz w:val="22"/>
        </w:rPr>
        <w:t> </w:t>
      </w:r>
      <w:r>
        <w:rPr>
          <w:sz w:val="22"/>
        </w:rPr>
        <w:t>em</w:t>
      </w:r>
      <w:r>
        <w:rPr>
          <w:spacing w:val="40"/>
          <w:sz w:val="22"/>
        </w:rPr>
        <w:t> </w:t>
      </w:r>
      <w:r>
        <w:rPr>
          <w:sz w:val="22"/>
        </w:rPr>
        <w:t>si</w:t>
      </w:r>
      <w:r>
        <w:rPr>
          <w:spacing w:val="40"/>
          <w:sz w:val="22"/>
        </w:rPr>
        <w:t> </w:t>
      </w:r>
      <w:r>
        <w:rPr>
          <w:sz w:val="22"/>
        </w:rPr>
        <w:t>um instrumento de capital próprio os termos de um passivo não afetariam sua classificação</w:t>
      </w:r>
    </w:p>
    <w:p>
      <w:pPr>
        <w:pStyle w:val="BodyText"/>
        <w:spacing w:before="251"/>
        <w:ind w:left="1146" w:right="363"/>
        <w:jc w:val="both"/>
      </w:pPr>
      <w:r>
        <w:rPr/>
        <w:t>As</w:t>
      </w:r>
      <w:r>
        <w:rPr>
          <w:spacing w:val="-1"/>
        </w:rPr>
        <w:t> </w:t>
      </w:r>
      <w:r>
        <w:rPr/>
        <w:t>alterações são válidas</w:t>
      </w:r>
      <w:r>
        <w:rPr>
          <w:spacing w:val="-1"/>
        </w:rPr>
        <w:t> </w:t>
      </w:r>
      <w:r>
        <w:rPr/>
        <w:t>para</w:t>
      </w:r>
      <w:r>
        <w:rPr>
          <w:spacing w:val="-1"/>
        </w:rPr>
        <w:t> </w:t>
      </w:r>
      <w:r>
        <w:rPr/>
        <w:t>períodos iniciados</w:t>
      </w:r>
      <w:r>
        <w:rPr>
          <w:spacing w:val="-1"/>
        </w:rPr>
        <w:t> </w:t>
      </w:r>
      <w:r>
        <w:rPr/>
        <w:t>a</w:t>
      </w:r>
      <w:r>
        <w:rPr>
          <w:spacing w:val="-1"/>
        </w:rPr>
        <w:t> </w:t>
      </w:r>
      <w:r>
        <w:rPr/>
        <w:t>partir</w:t>
      </w:r>
      <w:r>
        <w:rPr>
          <w:spacing w:val="-1"/>
        </w:rPr>
        <w:t> </w:t>
      </w:r>
      <w:r>
        <w:rPr/>
        <w:t>de</w:t>
      </w:r>
      <w:r>
        <w:rPr>
          <w:spacing w:val="-1"/>
        </w:rPr>
        <w:t> </w:t>
      </w:r>
      <w:r>
        <w:rPr/>
        <w:t>1º de janeiro</w:t>
      </w:r>
      <w:r>
        <w:rPr>
          <w:spacing w:val="-1"/>
        </w:rPr>
        <w:t> </w:t>
      </w:r>
      <w:r>
        <w:rPr/>
        <w:t>de</w:t>
      </w:r>
      <w:r>
        <w:rPr>
          <w:spacing w:val="-1"/>
        </w:rPr>
        <w:t> </w:t>
      </w:r>
      <w:r>
        <w:rPr/>
        <w:t>2023 e devem ser aplicadas retrospectivamente. Atualmente, a Companhia avalia o impacto que as alterações terão na prática atual e se os contratos de empréstimo existentes podem exigir </w:t>
      </w:r>
      <w:r>
        <w:rPr>
          <w:spacing w:val="-2"/>
        </w:rPr>
        <w:t>renegociação.</w:t>
      </w:r>
    </w:p>
    <w:p>
      <w:pPr>
        <w:pStyle w:val="BodyText"/>
        <w:spacing w:before="251"/>
        <w:ind w:left="1146" w:right="368"/>
        <w:jc w:val="both"/>
      </w:pPr>
      <w:r>
        <w:rPr>
          <w:u w:val="single"/>
        </w:rPr>
        <w:t>Alterações</w:t>
      </w:r>
      <w:r>
        <w:rPr>
          <w:spacing w:val="-13"/>
          <w:u w:val="single"/>
        </w:rPr>
        <w:t> </w:t>
      </w:r>
      <w:r>
        <w:rPr>
          <w:u w:val="single"/>
        </w:rPr>
        <w:t>ao</w:t>
      </w:r>
      <w:r>
        <w:rPr>
          <w:spacing w:val="-8"/>
          <w:u w:val="single"/>
        </w:rPr>
        <w:t> </w:t>
      </w:r>
      <w:r>
        <w:rPr>
          <w:u w:val="single"/>
        </w:rPr>
        <w:t>IAS</w:t>
      </w:r>
      <w:r>
        <w:rPr>
          <w:spacing w:val="-9"/>
          <w:u w:val="single"/>
        </w:rPr>
        <w:t> </w:t>
      </w:r>
      <w:r>
        <w:rPr>
          <w:u w:val="single"/>
        </w:rPr>
        <w:t>8:</w:t>
      </w:r>
      <w:r>
        <w:rPr>
          <w:spacing w:val="-5"/>
          <w:u w:val="single"/>
        </w:rPr>
        <w:t> </w:t>
      </w:r>
      <w:r>
        <w:rPr>
          <w:u w:val="single"/>
        </w:rPr>
        <w:t>Definição</w:t>
      </w:r>
      <w:r>
        <w:rPr>
          <w:spacing w:val="-8"/>
          <w:u w:val="single"/>
        </w:rPr>
        <w:t> </w:t>
      </w:r>
      <w:r>
        <w:rPr>
          <w:u w:val="single"/>
        </w:rPr>
        <w:t>de</w:t>
      </w:r>
      <w:r>
        <w:rPr>
          <w:spacing w:val="-8"/>
          <w:u w:val="single"/>
        </w:rPr>
        <w:t> </w:t>
      </w:r>
      <w:r>
        <w:rPr>
          <w:u w:val="single"/>
        </w:rPr>
        <w:t>estimativas</w:t>
      </w:r>
      <w:r>
        <w:rPr>
          <w:spacing w:val="-4"/>
          <w:u w:val="single"/>
        </w:rPr>
        <w:t> </w:t>
      </w:r>
      <w:r>
        <w:rPr>
          <w:u w:val="single"/>
        </w:rPr>
        <w:t>contábeis</w:t>
      </w:r>
      <w:r>
        <w:rPr>
          <w:spacing w:val="-4"/>
          <w:u w:val="single"/>
        </w:rPr>
        <w:t> </w:t>
      </w:r>
      <w:r>
        <w:rPr>
          <w:u w:val="single"/>
        </w:rPr>
        <w:t>(equivalente</w:t>
      </w:r>
      <w:r>
        <w:rPr>
          <w:spacing w:val="-11"/>
          <w:u w:val="single"/>
        </w:rPr>
        <w:t> </w:t>
      </w:r>
      <w:r>
        <w:rPr>
          <w:u w:val="single"/>
        </w:rPr>
        <w:t>a</w:t>
      </w:r>
      <w:r>
        <w:rPr>
          <w:spacing w:val="-4"/>
          <w:u w:val="single"/>
        </w:rPr>
        <w:t> </w:t>
      </w:r>
      <w:r>
        <w:rPr>
          <w:u w:val="single"/>
        </w:rPr>
        <w:t>revisão</w:t>
      </w:r>
      <w:r>
        <w:rPr>
          <w:spacing w:val="-8"/>
          <w:u w:val="single"/>
        </w:rPr>
        <w:t> </w:t>
      </w:r>
      <w:r>
        <w:rPr>
          <w:u w:val="single"/>
        </w:rPr>
        <w:t>20</w:t>
      </w:r>
      <w:r>
        <w:rPr>
          <w:spacing w:val="-8"/>
          <w:u w:val="single"/>
        </w:rPr>
        <w:t> </w:t>
      </w:r>
      <w:r>
        <w:rPr>
          <w:u w:val="single"/>
        </w:rPr>
        <w:t>do</w:t>
      </w:r>
      <w:r>
        <w:rPr>
          <w:spacing w:val="-8"/>
          <w:u w:val="single"/>
        </w:rPr>
        <w:t> </w:t>
      </w:r>
      <w:r>
        <w:rPr>
          <w:u w:val="single"/>
        </w:rPr>
        <w:t>Comitê</w:t>
      </w:r>
      <w:r>
        <w:rPr>
          <w:u w:val="none"/>
        </w:rPr>
        <w:t> </w:t>
      </w:r>
      <w:r>
        <w:rPr>
          <w:u w:val="single"/>
        </w:rPr>
        <w:t>dos pronunciamentos contábeis)</w:t>
      </w:r>
    </w:p>
    <w:p>
      <w:pPr>
        <w:pStyle w:val="BodyText"/>
        <w:spacing w:before="252"/>
        <w:ind w:left="1146" w:right="366"/>
        <w:jc w:val="both"/>
      </w:pPr>
      <w:r>
        <w:rPr/>
        <w:t>Em fevereiro de 2021, o IASB emitiu alterações ao IAS 8 (norma correlata ao CPC 23), no qual</w:t>
      </w:r>
      <w:r>
        <w:rPr>
          <w:spacing w:val="-16"/>
        </w:rPr>
        <w:t> </w:t>
      </w:r>
      <w:r>
        <w:rPr/>
        <w:t>introduz</w:t>
      </w:r>
      <w:r>
        <w:rPr>
          <w:spacing w:val="-15"/>
        </w:rPr>
        <w:t> </w:t>
      </w:r>
      <w:r>
        <w:rPr/>
        <w:t>a</w:t>
      </w:r>
      <w:r>
        <w:rPr>
          <w:spacing w:val="-15"/>
        </w:rPr>
        <w:t> </w:t>
      </w:r>
      <w:r>
        <w:rPr/>
        <w:t>definição</w:t>
      </w:r>
      <w:r>
        <w:rPr>
          <w:spacing w:val="-16"/>
        </w:rPr>
        <w:t> </w:t>
      </w:r>
      <w:r>
        <w:rPr/>
        <w:t>de</w:t>
      </w:r>
      <w:r>
        <w:rPr>
          <w:spacing w:val="-15"/>
        </w:rPr>
        <w:t> </w:t>
      </w:r>
      <w:r>
        <w:rPr/>
        <w:t>‘estimativa</w:t>
      </w:r>
      <w:r>
        <w:rPr>
          <w:spacing w:val="-15"/>
        </w:rPr>
        <w:t> </w:t>
      </w:r>
      <w:r>
        <w:rPr/>
        <w:t>contábeis’.</w:t>
      </w:r>
      <w:r>
        <w:rPr>
          <w:spacing w:val="-15"/>
        </w:rPr>
        <w:t> </w:t>
      </w:r>
      <w:r>
        <w:rPr/>
        <w:t>As</w:t>
      </w:r>
      <w:r>
        <w:rPr>
          <w:spacing w:val="-16"/>
        </w:rPr>
        <w:t> </w:t>
      </w:r>
      <w:r>
        <w:rPr/>
        <w:t>alterações</w:t>
      </w:r>
      <w:r>
        <w:rPr>
          <w:spacing w:val="-15"/>
        </w:rPr>
        <w:t> </w:t>
      </w:r>
      <w:r>
        <w:rPr/>
        <w:t>esclarecem</w:t>
      </w:r>
      <w:r>
        <w:rPr>
          <w:spacing w:val="-15"/>
        </w:rPr>
        <w:t> </w:t>
      </w:r>
      <w:r>
        <w:rPr/>
        <w:t>a</w:t>
      </w:r>
      <w:r>
        <w:rPr>
          <w:spacing w:val="-16"/>
        </w:rPr>
        <w:t> </w:t>
      </w:r>
      <w:r>
        <w:rPr/>
        <w:t>distinção</w:t>
      </w:r>
      <w:r>
        <w:rPr>
          <w:spacing w:val="-15"/>
        </w:rPr>
        <w:t> </w:t>
      </w:r>
      <w:r>
        <w:rPr/>
        <w:t>entre mudanças nas estimativas contábeis e mudanças nas políticas contábeis e correção de erros.</w:t>
      </w:r>
      <w:r>
        <w:rPr>
          <w:spacing w:val="-16"/>
        </w:rPr>
        <w:t> </w:t>
      </w:r>
      <w:r>
        <w:rPr/>
        <w:t>Além</w:t>
      </w:r>
      <w:r>
        <w:rPr>
          <w:spacing w:val="-15"/>
        </w:rPr>
        <w:t> </w:t>
      </w:r>
      <w:r>
        <w:rPr/>
        <w:t>disso,</w:t>
      </w:r>
      <w:r>
        <w:rPr>
          <w:spacing w:val="-15"/>
        </w:rPr>
        <w:t> </w:t>
      </w:r>
      <w:r>
        <w:rPr/>
        <w:t>eles</w:t>
      </w:r>
      <w:r>
        <w:rPr>
          <w:spacing w:val="-11"/>
        </w:rPr>
        <w:t> </w:t>
      </w:r>
      <w:r>
        <w:rPr/>
        <w:t>esclarecem</w:t>
      </w:r>
      <w:r>
        <w:rPr>
          <w:spacing w:val="-10"/>
        </w:rPr>
        <w:t> </w:t>
      </w:r>
      <w:r>
        <w:rPr/>
        <w:t>como</w:t>
      </w:r>
      <w:r>
        <w:rPr>
          <w:spacing w:val="-9"/>
        </w:rPr>
        <w:t> </w:t>
      </w:r>
      <w:r>
        <w:rPr/>
        <w:t>as</w:t>
      </w:r>
      <w:r>
        <w:rPr>
          <w:spacing w:val="-13"/>
        </w:rPr>
        <w:t> </w:t>
      </w:r>
      <w:r>
        <w:rPr/>
        <w:t>entidades</w:t>
      </w:r>
      <w:r>
        <w:rPr>
          <w:spacing w:val="-15"/>
        </w:rPr>
        <w:t> </w:t>
      </w:r>
      <w:r>
        <w:rPr/>
        <w:t>usam</w:t>
      </w:r>
      <w:r>
        <w:rPr>
          <w:spacing w:val="-16"/>
        </w:rPr>
        <w:t> </w:t>
      </w:r>
      <w:r>
        <w:rPr/>
        <w:t>as</w:t>
      </w:r>
      <w:r>
        <w:rPr>
          <w:spacing w:val="-7"/>
        </w:rPr>
        <w:t> </w:t>
      </w:r>
      <w:r>
        <w:rPr/>
        <w:t>técnicas</w:t>
      </w:r>
      <w:r>
        <w:rPr>
          <w:spacing w:val="-9"/>
        </w:rPr>
        <w:t> </w:t>
      </w:r>
      <w:r>
        <w:rPr/>
        <w:t>de</w:t>
      </w:r>
      <w:r>
        <w:rPr>
          <w:spacing w:val="-11"/>
        </w:rPr>
        <w:t> </w:t>
      </w:r>
      <w:r>
        <w:rPr/>
        <w:t>medição</w:t>
      </w:r>
      <w:r>
        <w:rPr>
          <w:spacing w:val="-10"/>
        </w:rPr>
        <w:t> </w:t>
      </w:r>
      <w:r>
        <w:rPr/>
        <w:t>e</w:t>
      </w:r>
      <w:r>
        <w:rPr>
          <w:spacing w:val="-9"/>
        </w:rPr>
        <w:t> </w:t>
      </w:r>
      <w:r>
        <w:rPr/>
        <w:t>inputs para desenvolver as estimativas contábeis.</w:t>
      </w:r>
    </w:p>
    <w:p>
      <w:pPr>
        <w:pStyle w:val="BodyText"/>
        <w:spacing w:before="252"/>
        <w:ind w:left="1146" w:right="367"/>
        <w:jc w:val="both"/>
      </w:pPr>
      <w:r>
        <w:rPr/>
        <w:t>As alterações serão vigentes para períodos iniciados em, ou após, 1º de janeiro de 2023 e aplicarão para mudanças nas</w:t>
      </w:r>
      <w:r>
        <w:rPr>
          <w:spacing w:val="-2"/>
        </w:rPr>
        <w:t> </w:t>
      </w:r>
      <w:r>
        <w:rPr/>
        <w:t>políticas</w:t>
      </w:r>
      <w:r>
        <w:rPr>
          <w:spacing w:val="-1"/>
        </w:rPr>
        <w:t> </w:t>
      </w:r>
      <w:r>
        <w:rPr/>
        <w:t>e estimativas contábeis</w:t>
      </w:r>
      <w:r>
        <w:rPr>
          <w:spacing w:val="-2"/>
        </w:rPr>
        <w:t> </w:t>
      </w:r>
      <w:r>
        <w:rPr/>
        <w:t>que ocorrerem</w:t>
      </w:r>
      <w:r>
        <w:rPr>
          <w:spacing w:val="-2"/>
        </w:rPr>
        <w:t> </w:t>
      </w:r>
      <w:r>
        <w:rPr/>
        <w:t>em, ou após, o início desse período. Adoção antecipada é permitida se divulgada.</w:t>
      </w:r>
    </w:p>
    <w:p>
      <w:pPr>
        <w:pStyle w:val="BodyText"/>
        <w:spacing w:before="1"/>
      </w:pPr>
    </w:p>
    <w:p>
      <w:pPr>
        <w:pStyle w:val="BodyText"/>
        <w:ind w:left="1146" w:right="366"/>
        <w:jc w:val="both"/>
      </w:pPr>
      <w:r>
        <w:rPr/>
        <w:t>Não se espera que as alterações tenham um impacto significativo nas demonstrações financeiros da Companhia.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8"/>
        <w:rPr>
          <w:sz w:val="20"/>
        </w:rPr>
      </w:pPr>
    </w:p>
    <w:p>
      <w:pPr>
        <w:spacing w:line="213" w:lineRule="exact" w:before="1"/>
        <w:ind w:left="152" w:right="0" w:firstLine="0"/>
        <w:jc w:val="left"/>
        <w:rPr>
          <w:sz w:val="20"/>
        </w:rPr>
      </w:pPr>
      <w:r>
        <w:rPr>
          <w:spacing w:val="-5"/>
          <w:sz w:val="20"/>
        </w:rPr>
        <w:t>43</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73664">
                <wp:simplePos x="0" y="0"/>
                <wp:positionH relativeFrom="page">
                  <wp:posOffset>0</wp:posOffset>
                </wp:positionH>
                <wp:positionV relativeFrom="page">
                  <wp:posOffset>0</wp:posOffset>
                </wp:positionV>
                <wp:extent cx="7766684" cy="10058400"/>
                <wp:effectExtent l="0" t="0" r="0" b="0"/>
                <wp:wrapNone/>
                <wp:docPr id="300" name="Group 300"/>
                <wp:cNvGraphicFramePr>
                  <a:graphicFrameLocks/>
                </wp:cNvGraphicFramePr>
                <a:graphic>
                  <a:graphicData uri="http://schemas.microsoft.com/office/word/2010/wordprocessingGroup">
                    <wpg:wgp>
                      <wpg:cNvPr id="300" name="Group 300"/>
                      <wpg:cNvGrpSpPr/>
                      <wpg:grpSpPr>
                        <a:xfrm>
                          <a:off x="0" y="0"/>
                          <a:ext cx="7766684" cy="10058400"/>
                          <a:chExt cx="7766684" cy="10058400"/>
                        </a:xfrm>
                      </wpg:grpSpPr>
                      <pic:pic>
                        <pic:nvPicPr>
                          <pic:cNvPr id="301" name="Image 301"/>
                          <pic:cNvPicPr/>
                        </pic:nvPicPr>
                        <pic:blipFill>
                          <a:blip r:embed="rId81" cstate="print"/>
                          <a:stretch>
                            <a:fillRect/>
                          </a:stretch>
                        </pic:blipFill>
                        <pic:spPr>
                          <a:xfrm>
                            <a:off x="24383" y="0"/>
                            <a:ext cx="7738872" cy="10058400"/>
                          </a:xfrm>
                          <a:prstGeom prst="rect">
                            <a:avLst/>
                          </a:prstGeom>
                        </pic:spPr>
                      </pic:pic>
                      <pic:pic>
                        <pic:nvPicPr>
                          <pic:cNvPr id="302" name="Image 302"/>
                          <pic:cNvPicPr/>
                        </pic:nvPicPr>
                        <pic:blipFill>
                          <a:blip r:embed="rId13" cstate="print"/>
                          <a:stretch>
                            <a:fillRect/>
                          </a:stretch>
                        </pic:blipFill>
                        <pic:spPr>
                          <a:xfrm>
                            <a:off x="0" y="6095"/>
                            <a:ext cx="7766304" cy="859535"/>
                          </a:xfrm>
                          <a:prstGeom prst="rect">
                            <a:avLst/>
                          </a:prstGeom>
                        </pic:spPr>
                      </pic:pic>
                      <wps:wsp>
                        <wps:cNvPr id="303" name="Graphic 303"/>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304" name="Image 304"/>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42816" id="docshapegroup293" coordorigin="0,0" coordsize="12231,15840">
                <v:shape style="position:absolute;left:38;top:0;width:12188;height:15840" type="#_x0000_t75" id="docshape294" stroked="false">
                  <v:imagedata r:id="rId81" o:title=""/>
                </v:shape>
                <v:shape style="position:absolute;left:0;top:9;width:12231;height:1354" type="#_x0000_t75" id="docshape295" stroked="false">
                  <v:imagedata r:id="rId13" o:title=""/>
                </v:shape>
                <v:shape style="position:absolute;left:10118;top:14990;width:927;height:356" id="docshape296"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297"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39"/>
        </w:numPr>
        <w:tabs>
          <w:tab w:pos="579" w:val="left" w:leader="none"/>
        </w:tabs>
        <w:spacing w:line="240" w:lineRule="auto" w:before="0" w:after="0"/>
        <w:ind w:left="579" w:right="0" w:hanging="427"/>
        <w:jc w:val="left"/>
        <w:rPr>
          <w:sz w:val="24"/>
        </w:rPr>
      </w:pPr>
      <w:r>
        <w:rPr>
          <w:b/>
          <w:spacing w:val="-2"/>
          <w:sz w:val="24"/>
        </w:rPr>
        <w:t>Políticas</w:t>
      </w:r>
      <w:r>
        <w:rPr>
          <w:b/>
          <w:spacing w:val="10"/>
          <w:sz w:val="24"/>
        </w:rPr>
        <w:t> </w:t>
      </w:r>
      <w:r>
        <w:rPr>
          <w:b/>
          <w:spacing w:val="-2"/>
          <w:sz w:val="24"/>
        </w:rPr>
        <w:t>contábeis</w:t>
      </w:r>
      <w:r>
        <w:rPr>
          <w:spacing w:val="-2"/>
          <w:sz w:val="24"/>
        </w:rPr>
        <w:t>--Continuação</w:t>
      </w:r>
    </w:p>
    <w:p>
      <w:pPr>
        <w:spacing w:before="251"/>
        <w:ind w:left="579" w:right="0" w:firstLine="0"/>
        <w:jc w:val="left"/>
        <w:rPr>
          <w:sz w:val="22"/>
        </w:rPr>
      </w:pPr>
      <w:r>
        <w:rPr>
          <w:b/>
          <w:sz w:val="22"/>
        </w:rPr>
        <w:t>2.24.</w:t>
      </w:r>
      <w:r>
        <w:rPr>
          <w:b/>
          <w:spacing w:val="7"/>
          <w:sz w:val="22"/>
        </w:rPr>
        <w:t> </w:t>
      </w:r>
      <w:r>
        <w:rPr>
          <w:b/>
          <w:sz w:val="22"/>
        </w:rPr>
        <w:t>Normas</w:t>
      </w:r>
      <w:r>
        <w:rPr>
          <w:b/>
          <w:spacing w:val="-3"/>
          <w:sz w:val="22"/>
        </w:rPr>
        <w:t> </w:t>
      </w:r>
      <w:r>
        <w:rPr>
          <w:b/>
          <w:sz w:val="22"/>
        </w:rPr>
        <w:t>emitidas,</w:t>
      </w:r>
      <w:r>
        <w:rPr>
          <w:b/>
          <w:spacing w:val="-3"/>
          <w:sz w:val="22"/>
        </w:rPr>
        <w:t> </w:t>
      </w:r>
      <w:r>
        <w:rPr>
          <w:b/>
          <w:sz w:val="22"/>
        </w:rPr>
        <w:t>mas ainda</w:t>
      </w:r>
      <w:r>
        <w:rPr>
          <w:b/>
          <w:spacing w:val="-3"/>
          <w:sz w:val="22"/>
        </w:rPr>
        <w:t> </w:t>
      </w:r>
      <w:r>
        <w:rPr>
          <w:b/>
          <w:sz w:val="22"/>
        </w:rPr>
        <w:t>não</w:t>
      </w:r>
      <w:r>
        <w:rPr>
          <w:b/>
          <w:spacing w:val="-3"/>
          <w:sz w:val="22"/>
        </w:rPr>
        <w:t> </w:t>
      </w:r>
      <w:r>
        <w:rPr>
          <w:b/>
          <w:sz w:val="22"/>
        </w:rPr>
        <w:t>vigentes</w:t>
      </w:r>
      <w:r>
        <w:rPr>
          <w:sz w:val="22"/>
        </w:rPr>
        <w:t>--</w:t>
      </w:r>
      <w:r>
        <w:rPr>
          <w:spacing w:val="-2"/>
          <w:sz w:val="22"/>
        </w:rPr>
        <w:t>Continuação</w:t>
      </w:r>
    </w:p>
    <w:p>
      <w:pPr>
        <w:pStyle w:val="BodyText"/>
        <w:spacing w:before="251"/>
        <w:ind w:left="1146"/>
      </w:pPr>
      <w:r>
        <w:rPr>
          <w:u w:val="single"/>
        </w:rPr>
        <w:t>Alterações</w:t>
      </w:r>
      <w:r>
        <w:rPr>
          <w:spacing w:val="40"/>
          <w:u w:val="single"/>
        </w:rPr>
        <w:t> </w:t>
      </w:r>
      <w:r>
        <w:rPr>
          <w:u w:val="single"/>
        </w:rPr>
        <w:t>ao</w:t>
      </w:r>
      <w:r>
        <w:rPr>
          <w:spacing w:val="40"/>
          <w:u w:val="single"/>
        </w:rPr>
        <w:t> </w:t>
      </w:r>
      <w:r>
        <w:rPr>
          <w:u w:val="single"/>
        </w:rPr>
        <w:t>IAS</w:t>
      </w:r>
      <w:r>
        <w:rPr>
          <w:spacing w:val="40"/>
          <w:u w:val="single"/>
        </w:rPr>
        <w:t> </w:t>
      </w:r>
      <w:r>
        <w:rPr>
          <w:u w:val="single"/>
        </w:rPr>
        <w:t>1</w:t>
      </w:r>
      <w:r>
        <w:rPr>
          <w:spacing w:val="40"/>
          <w:u w:val="single"/>
        </w:rPr>
        <w:t> </w:t>
      </w:r>
      <w:r>
        <w:rPr>
          <w:u w:val="single"/>
        </w:rPr>
        <w:t>e</w:t>
      </w:r>
      <w:r>
        <w:rPr>
          <w:spacing w:val="40"/>
          <w:u w:val="single"/>
        </w:rPr>
        <w:t> </w:t>
      </w:r>
      <w:r>
        <w:rPr>
          <w:u w:val="single"/>
        </w:rPr>
        <w:t>IFRS</w:t>
      </w:r>
      <w:r>
        <w:rPr>
          <w:spacing w:val="40"/>
          <w:u w:val="single"/>
        </w:rPr>
        <w:t> </w:t>
      </w:r>
      <w:r>
        <w:rPr>
          <w:u w:val="single"/>
        </w:rPr>
        <w:t>Practice</w:t>
      </w:r>
      <w:r>
        <w:rPr>
          <w:spacing w:val="40"/>
          <w:u w:val="single"/>
        </w:rPr>
        <w:t> </w:t>
      </w:r>
      <w:r>
        <w:rPr>
          <w:u w:val="single"/>
        </w:rPr>
        <w:t>Statement</w:t>
      </w:r>
      <w:r>
        <w:rPr>
          <w:spacing w:val="40"/>
          <w:u w:val="single"/>
        </w:rPr>
        <w:t> </w:t>
      </w:r>
      <w:r>
        <w:rPr>
          <w:u w:val="single"/>
        </w:rPr>
        <w:t>2:</w:t>
      </w:r>
      <w:r>
        <w:rPr>
          <w:spacing w:val="69"/>
          <w:u w:val="single"/>
        </w:rPr>
        <w:t> </w:t>
      </w:r>
      <w:r>
        <w:rPr>
          <w:u w:val="single"/>
        </w:rPr>
        <w:t>Divulgação</w:t>
      </w:r>
      <w:r>
        <w:rPr>
          <w:spacing w:val="40"/>
          <w:u w:val="single"/>
        </w:rPr>
        <w:t> </w:t>
      </w:r>
      <w:r>
        <w:rPr>
          <w:u w:val="single"/>
        </w:rPr>
        <w:t>de</w:t>
      </w:r>
      <w:r>
        <w:rPr>
          <w:spacing w:val="40"/>
          <w:u w:val="single"/>
        </w:rPr>
        <w:t> </w:t>
      </w:r>
      <w:r>
        <w:rPr>
          <w:u w:val="single"/>
        </w:rPr>
        <w:t>políticas</w:t>
      </w:r>
      <w:r>
        <w:rPr>
          <w:spacing w:val="40"/>
          <w:u w:val="single"/>
        </w:rPr>
        <w:t> </w:t>
      </w:r>
      <w:r>
        <w:rPr>
          <w:u w:val="single"/>
        </w:rPr>
        <w:t>contábeis</w:t>
      </w:r>
      <w:r>
        <w:rPr>
          <w:spacing w:val="40"/>
          <w:u w:val="none"/>
        </w:rPr>
        <w:t> </w:t>
      </w:r>
      <w:r>
        <w:rPr>
          <w:u w:val="single"/>
        </w:rPr>
        <w:t>(equivalente a revisão 20 do Comitê dos pronunciamentos contábeis)</w:t>
      </w:r>
    </w:p>
    <w:p>
      <w:pPr>
        <w:pStyle w:val="BodyText"/>
      </w:pPr>
    </w:p>
    <w:p>
      <w:pPr>
        <w:pStyle w:val="BodyText"/>
        <w:ind w:left="1146" w:right="363"/>
        <w:jc w:val="both"/>
      </w:pPr>
      <w:r>
        <w:rPr/>
        <w:t>Em fevereiro</w:t>
      </w:r>
      <w:r>
        <w:rPr>
          <w:spacing w:val="-2"/>
        </w:rPr>
        <w:t> </w:t>
      </w:r>
      <w:r>
        <w:rPr/>
        <w:t>de 2021, o IASB</w:t>
      </w:r>
      <w:r>
        <w:rPr>
          <w:spacing w:val="-2"/>
        </w:rPr>
        <w:t> </w:t>
      </w:r>
      <w:r>
        <w:rPr/>
        <w:t>emitiu alterações ao IAS 1 (norma</w:t>
      </w:r>
      <w:r>
        <w:rPr>
          <w:spacing w:val="-1"/>
        </w:rPr>
        <w:t> </w:t>
      </w:r>
      <w:r>
        <w:rPr/>
        <w:t>correlata ao CPC</w:t>
      </w:r>
      <w:r>
        <w:rPr>
          <w:spacing w:val="-1"/>
        </w:rPr>
        <w:t> </w:t>
      </w:r>
      <w:r>
        <w:rPr/>
        <w:t>26 (R1)) e IFRS Practice Statement 2 Making Materiality Judgements, no qual fornece guias e exemplos para ajudar entidades a aplicar o julgamento da materialidade para a divulgação de políticas contábeis. As alterações são para ajudar as entidades a divulgarem políticas contábeis que são mais úteis ao substituir o requerimento para divulgação de políticas contábeis</w:t>
      </w:r>
      <w:r>
        <w:rPr>
          <w:spacing w:val="-3"/>
        </w:rPr>
        <w:t> </w:t>
      </w:r>
      <w:r>
        <w:rPr/>
        <w:t>significativas</w:t>
      </w:r>
      <w:r>
        <w:rPr>
          <w:spacing w:val="-3"/>
        </w:rPr>
        <w:t> </w:t>
      </w:r>
      <w:r>
        <w:rPr/>
        <w:t>para</w:t>
      </w:r>
      <w:r>
        <w:rPr>
          <w:spacing w:val="-3"/>
        </w:rPr>
        <w:t> </w:t>
      </w:r>
      <w:r>
        <w:rPr/>
        <w:t>políticas</w:t>
      </w:r>
      <w:r>
        <w:rPr>
          <w:spacing w:val="-3"/>
        </w:rPr>
        <w:t> </w:t>
      </w:r>
      <w:r>
        <w:rPr/>
        <w:t>contábeis</w:t>
      </w:r>
      <w:r>
        <w:rPr>
          <w:spacing w:val="-3"/>
        </w:rPr>
        <w:t> </w:t>
      </w:r>
      <w:r>
        <w:rPr/>
        <w:t>materiais</w:t>
      </w:r>
      <w:r>
        <w:rPr>
          <w:spacing w:val="-3"/>
        </w:rPr>
        <w:t> </w:t>
      </w:r>
      <w:r>
        <w:rPr/>
        <w:t>e</w:t>
      </w:r>
      <w:r>
        <w:rPr>
          <w:spacing w:val="-8"/>
        </w:rPr>
        <w:t> </w:t>
      </w:r>
      <w:r>
        <w:rPr/>
        <w:t>adicionando</w:t>
      </w:r>
      <w:r>
        <w:rPr>
          <w:spacing w:val="-3"/>
        </w:rPr>
        <w:t> </w:t>
      </w:r>
      <w:r>
        <w:rPr/>
        <w:t>guias</w:t>
      </w:r>
      <w:r>
        <w:rPr>
          <w:spacing w:val="-7"/>
        </w:rPr>
        <w:t> </w:t>
      </w:r>
      <w:r>
        <w:rPr/>
        <w:t>para</w:t>
      </w:r>
      <w:r>
        <w:rPr>
          <w:spacing w:val="-3"/>
        </w:rPr>
        <w:t> </w:t>
      </w:r>
      <w:r>
        <w:rPr/>
        <w:t>como</w:t>
      </w:r>
      <w:r>
        <w:rPr>
          <w:spacing w:val="-3"/>
        </w:rPr>
        <w:t> </w:t>
      </w:r>
      <w:r>
        <w:rPr/>
        <w:t>as entidades</w:t>
      </w:r>
      <w:r>
        <w:rPr>
          <w:spacing w:val="-16"/>
        </w:rPr>
        <w:t> </w:t>
      </w:r>
      <w:r>
        <w:rPr/>
        <w:t>devem</w:t>
      </w:r>
      <w:r>
        <w:rPr>
          <w:spacing w:val="-14"/>
        </w:rPr>
        <w:t> </w:t>
      </w:r>
      <w:r>
        <w:rPr/>
        <w:t>aplicar</w:t>
      </w:r>
      <w:r>
        <w:rPr>
          <w:spacing w:val="-10"/>
        </w:rPr>
        <w:t> </w:t>
      </w:r>
      <w:r>
        <w:rPr/>
        <w:t>o</w:t>
      </w:r>
      <w:r>
        <w:rPr>
          <w:spacing w:val="-13"/>
        </w:rPr>
        <w:t> </w:t>
      </w:r>
      <w:r>
        <w:rPr/>
        <w:t>conceito</w:t>
      </w:r>
      <w:r>
        <w:rPr>
          <w:spacing w:val="-16"/>
        </w:rPr>
        <w:t> </w:t>
      </w:r>
      <w:r>
        <w:rPr/>
        <w:t>de</w:t>
      </w:r>
      <w:r>
        <w:rPr>
          <w:spacing w:val="-5"/>
        </w:rPr>
        <w:t> </w:t>
      </w:r>
      <w:r>
        <w:rPr/>
        <w:t>materialidade</w:t>
      </w:r>
      <w:r>
        <w:rPr>
          <w:spacing w:val="-12"/>
        </w:rPr>
        <w:t> </w:t>
      </w:r>
      <w:r>
        <w:rPr/>
        <w:t>para</w:t>
      </w:r>
      <w:r>
        <w:rPr>
          <w:spacing w:val="-9"/>
        </w:rPr>
        <w:t> </w:t>
      </w:r>
      <w:r>
        <w:rPr/>
        <w:t>tomar</w:t>
      </w:r>
      <w:r>
        <w:rPr>
          <w:spacing w:val="-16"/>
        </w:rPr>
        <w:t> </w:t>
      </w:r>
      <w:r>
        <w:rPr/>
        <w:t>decisões</w:t>
      </w:r>
      <w:r>
        <w:rPr>
          <w:spacing w:val="-14"/>
        </w:rPr>
        <w:t> </w:t>
      </w:r>
      <w:r>
        <w:rPr/>
        <w:t>sobre</w:t>
      </w:r>
      <w:r>
        <w:rPr>
          <w:spacing w:val="-15"/>
        </w:rPr>
        <w:t> </w:t>
      </w:r>
      <w:r>
        <w:rPr/>
        <w:t>a</w:t>
      </w:r>
      <w:r>
        <w:rPr>
          <w:spacing w:val="-13"/>
        </w:rPr>
        <w:t> </w:t>
      </w:r>
      <w:r>
        <w:rPr/>
        <w:t>divulgação das políticas contábeis.</w:t>
      </w:r>
    </w:p>
    <w:p>
      <w:pPr>
        <w:pStyle w:val="BodyText"/>
        <w:spacing w:before="3"/>
      </w:pPr>
    </w:p>
    <w:p>
      <w:pPr>
        <w:pStyle w:val="BodyText"/>
        <w:ind w:left="1146" w:right="365"/>
        <w:jc w:val="both"/>
      </w:pPr>
      <w:r>
        <w:rPr/>
        <w:t>As</w:t>
      </w:r>
      <w:r>
        <w:rPr>
          <w:spacing w:val="-1"/>
        </w:rPr>
        <w:t> </w:t>
      </w:r>
      <w:r>
        <w:rPr/>
        <w:t>alterações ao</w:t>
      </w:r>
      <w:r>
        <w:rPr>
          <w:spacing w:val="-1"/>
        </w:rPr>
        <w:t> </w:t>
      </w:r>
      <w:r>
        <w:rPr/>
        <w:t>IAS</w:t>
      </w:r>
      <w:r>
        <w:rPr>
          <w:spacing w:val="-1"/>
        </w:rPr>
        <w:t> </w:t>
      </w:r>
      <w:r>
        <w:rPr/>
        <w:t>1 são</w:t>
      </w:r>
      <w:r>
        <w:rPr>
          <w:spacing w:val="-1"/>
        </w:rPr>
        <w:t> </w:t>
      </w:r>
      <w:r>
        <w:rPr/>
        <w:t>aplicáveis</w:t>
      </w:r>
      <w:r>
        <w:rPr>
          <w:spacing w:val="-1"/>
        </w:rPr>
        <w:t> </w:t>
      </w:r>
      <w:r>
        <w:rPr/>
        <w:t>para períodos iniciados</w:t>
      </w:r>
      <w:r>
        <w:rPr>
          <w:spacing w:val="-1"/>
        </w:rPr>
        <w:t> </w:t>
      </w:r>
      <w:r>
        <w:rPr/>
        <w:t>em,</w:t>
      </w:r>
      <w:r>
        <w:rPr>
          <w:spacing w:val="-1"/>
        </w:rPr>
        <w:t> </w:t>
      </w:r>
      <w:r>
        <w:rPr/>
        <w:t>ou</w:t>
      </w:r>
      <w:r>
        <w:rPr>
          <w:spacing w:val="-1"/>
        </w:rPr>
        <w:t> </w:t>
      </w:r>
      <w:r>
        <w:rPr/>
        <w:t>após,</w:t>
      </w:r>
      <w:r>
        <w:rPr>
          <w:spacing w:val="-1"/>
        </w:rPr>
        <w:t> </w:t>
      </w:r>
      <w:r>
        <w:rPr/>
        <w:t>1º</w:t>
      </w:r>
      <w:r>
        <w:rPr>
          <w:spacing w:val="-1"/>
        </w:rPr>
        <w:t> </w:t>
      </w:r>
      <w:r>
        <w:rPr/>
        <w:t>de janeiro</w:t>
      </w:r>
      <w:r>
        <w:rPr>
          <w:spacing w:val="-1"/>
        </w:rPr>
        <w:t> </w:t>
      </w:r>
      <w:r>
        <w:rPr/>
        <w:t>de 2023 com adoção antecipada permitida. Já que as alterações ao Practice Statement 2 fornece guias não</w:t>
      </w:r>
      <w:r>
        <w:rPr>
          <w:spacing w:val="-2"/>
        </w:rPr>
        <w:t> </w:t>
      </w:r>
      <w:r>
        <w:rPr/>
        <w:t>obrigatórios na aplicação da definição de material para a informação das políticas contábeis, uma data para adoção desta alteração não é necessária.</w:t>
      </w:r>
    </w:p>
    <w:p>
      <w:pPr>
        <w:pStyle w:val="BodyText"/>
        <w:spacing w:before="250"/>
        <w:ind w:left="1146" w:right="366"/>
        <w:jc w:val="both"/>
      </w:pPr>
      <w:r>
        <w:rPr/>
        <w:t>A Companhia está atualmente revisitando as divulgações das políticas contábeis para confirmar que estão consistentes com as alterações requeridas.</w:t>
      </w:r>
    </w:p>
    <w:p>
      <w:pPr>
        <w:pStyle w:val="BodyText"/>
      </w:pPr>
    </w:p>
    <w:p>
      <w:pPr>
        <w:pStyle w:val="BodyText"/>
        <w:ind w:left="1146" w:right="369"/>
        <w:jc w:val="both"/>
      </w:pPr>
      <w:r>
        <w:rPr>
          <w:u w:val="single"/>
        </w:rPr>
        <w:t>Alterações</w:t>
      </w:r>
      <w:r>
        <w:rPr>
          <w:spacing w:val="-15"/>
          <w:u w:val="single"/>
        </w:rPr>
        <w:t> </w:t>
      </w:r>
      <w:r>
        <w:rPr>
          <w:u w:val="single"/>
        </w:rPr>
        <w:t>ao</w:t>
      </w:r>
      <w:r>
        <w:rPr>
          <w:spacing w:val="-7"/>
          <w:u w:val="single"/>
        </w:rPr>
        <w:t> </w:t>
      </w:r>
      <w:r>
        <w:rPr>
          <w:u w:val="single"/>
        </w:rPr>
        <w:t>IAS</w:t>
      </w:r>
      <w:r>
        <w:rPr>
          <w:spacing w:val="-8"/>
          <w:u w:val="single"/>
        </w:rPr>
        <w:t> </w:t>
      </w:r>
      <w:r>
        <w:rPr>
          <w:u w:val="single"/>
        </w:rPr>
        <w:t>12:</w:t>
      </w:r>
      <w:r>
        <w:rPr>
          <w:spacing w:val="-11"/>
          <w:u w:val="single"/>
        </w:rPr>
        <w:t> </w:t>
      </w:r>
      <w:r>
        <w:rPr>
          <w:u w:val="single"/>
        </w:rPr>
        <w:t>Tributos</w:t>
      </w:r>
      <w:r>
        <w:rPr>
          <w:spacing w:val="-4"/>
          <w:u w:val="single"/>
        </w:rPr>
        <w:t> </w:t>
      </w:r>
      <w:r>
        <w:rPr>
          <w:u w:val="single"/>
        </w:rPr>
        <w:t>Diferidos</w:t>
      </w:r>
      <w:r>
        <w:rPr>
          <w:spacing w:val="-7"/>
          <w:u w:val="single"/>
        </w:rPr>
        <w:t> </w:t>
      </w:r>
      <w:r>
        <w:rPr>
          <w:u w:val="single"/>
        </w:rPr>
        <w:t>relacionados</w:t>
      </w:r>
      <w:r>
        <w:rPr>
          <w:spacing w:val="-12"/>
          <w:u w:val="single"/>
        </w:rPr>
        <w:t> </w:t>
      </w:r>
      <w:r>
        <w:rPr>
          <w:u w:val="single"/>
        </w:rPr>
        <w:t>a</w:t>
      </w:r>
      <w:r>
        <w:rPr>
          <w:spacing w:val="-16"/>
          <w:u w:val="single"/>
        </w:rPr>
        <w:t> </w:t>
      </w:r>
      <w:r>
        <w:rPr>
          <w:u w:val="single"/>
        </w:rPr>
        <w:t>Ativos</w:t>
      </w:r>
      <w:r>
        <w:rPr>
          <w:spacing w:val="-7"/>
          <w:u w:val="single"/>
        </w:rPr>
        <w:t> </w:t>
      </w:r>
      <w:r>
        <w:rPr>
          <w:u w:val="single"/>
        </w:rPr>
        <w:t>e</w:t>
      </w:r>
      <w:r>
        <w:rPr>
          <w:spacing w:val="-10"/>
          <w:u w:val="single"/>
        </w:rPr>
        <w:t> </w:t>
      </w:r>
      <w:r>
        <w:rPr>
          <w:u w:val="single"/>
        </w:rPr>
        <w:t>Passivos</w:t>
      </w:r>
      <w:r>
        <w:rPr>
          <w:spacing w:val="-10"/>
          <w:u w:val="single"/>
        </w:rPr>
        <w:t> </w:t>
      </w:r>
      <w:r>
        <w:rPr>
          <w:u w:val="single"/>
        </w:rPr>
        <w:t>originados</w:t>
      </w:r>
      <w:r>
        <w:rPr>
          <w:spacing w:val="-4"/>
          <w:u w:val="single"/>
        </w:rPr>
        <w:t> </w:t>
      </w:r>
      <w:r>
        <w:rPr>
          <w:u w:val="single"/>
        </w:rPr>
        <w:t>de</w:t>
      </w:r>
      <w:r>
        <w:rPr>
          <w:spacing w:val="-10"/>
          <w:u w:val="single"/>
        </w:rPr>
        <w:t> </w:t>
      </w:r>
      <w:r>
        <w:rPr>
          <w:u w:val="single"/>
        </w:rPr>
        <w:t>uma</w:t>
      </w:r>
      <w:r>
        <w:rPr>
          <w:u w:val="none"/>
        </w:rPr>
        <w:t> </w:t>
      </w:r>
      <w:r>
        <w:rPr>
          <w:u w:val="single"/>
        </w:rPr>
        <w:t>Simples Transação (equivalente a revisão 20 do Comitê dos pronunciamentos contábeis)</w:t>
      </w:r>
    </w:p>
    <w:p>
      <w:pPr>
        <w:pStyle w:val="BodyText"/>
        <w:spacing w:before="4"/>
      </w:pPr>
    </w:p>
    <w:p>
      <w:pPr>
        <w:pStyle w:val="BodyText"/>
        <w:ind w:left="1146" w:right="368"/>
        <w:jc w:val="both"/>
      </w:pPr>
      <w:r>
        <w:rPr/>
        <w:t>Em maio de 2021, o Conselho divulgou alterações ao IAS 12, que restringem o escopo da exceção de reconhecimento inicial sob o IAS 12, de modo que não se aplica mais a transações que dão origem a diferenças temporárias tributáveis e dedutíveis iguais.</w:t>
      </w:r>
    </w:p>
    <w:p>
      <w:pPr>
        <w:pStyle w:val="BodyText"/>
        <w:spacing w:before="249"/>
        <w:ind w:left="1146" w:right="366"/>
        <w:jc w:val="both"/>
      </w:pPr>
      <w:r>
        <w:rPr/>
        <w:t>As</w:t>
      </w:r>
      <w:r>
        <w:rPr>
          <w:spacing w:val="-16"/>
        </w:rPr>
        <w:t> </w:t>
      </w:r>
      <w:r>
        <w:rPr/>
        <w:t>alterações</w:t>
      </w:r>
      <w:r>
        <w:rPr>
          <w:spacing w:val="-15"/>
        </w:rPr>
        <w:t> </w:t>
      </w:r>
      <w:r>
        <w:rPr/>
        <w:t>devem</w:t>
      </w:r>
      <w:r>
        <w:rPr>
          <w:spacing w:val="-10"/>
        </w:rPr>
        <w:t> </w:t>
      </w:r>
      <w:r>
        <w:rPr/>
        <w:t>ser</w:t>
      </w:r>
      <w:r>
        <w:rPr>
          <w:spacing w:val="-15"/>
        </w:rPr>
        <w:t> </w:t>
      </w:r>
      <w:r>
        <w:rPr/>
        <w:t>aplicadas</w:t>
      </w:r>
      <w:r>
        <w:rPr>
          <w:spacing w:val="-15"/>
        </w:rPr>
        <w:t> </w:t>
      </w:r>
      <w:r>
        <w:rPr/>
        <w:t>a</w:t>
      </w:r>
      <w:r>
        <w:rPr>
          <w:spacing w:val="-13"/>
        </w:rPr>
        <w:t> </w:t>
      </w:r>
      <w:r>
        <w:rPr/>
        <w:t>transações</w:t>
      </w:r>
      <w:r>
        <w:rPr>
          <w:spacing w:val="-13"/>
        </w:rPr>
        <w:t> </w:t>
      </w:r>
      <w:r>
        <w:rPr/>
        <w:t>que</w:t>
      </w:r>
      <w:r>
        <w:rPr>
          <w:spacing w:val="-14"/>
        </w:rPr>
        <w:t> </w:t>
      </w:r>
      <w:r>
        <w:rPr/>
        <w:t>ocorram</w:t>
      </w:r>
      <w:r>
        <w:rPr>
          <w:spacing w:val="-16"/>
        </w:rPr>
        <w:t> </w:t>
      </w:r>
      <w:r>
        <w:rPr/>
        <w:t>nos</w:t>
      </w:r>
      <w:r>
        <w:rPr>
          <w:spacing w:val="-14"/>
        </w:rPr>
        <w:t> </w:t>
      </w:r>
      <w:r>
        <w:rPr/>
        <w:t>períodos</w:t>
      </w:r>
      <w:r>
        <w:rPr>
          <w:spacing w:val="-14"/>
        </w:rPr>
        <w:t> </w:t>
      </w:r>
      <w:r>
        <w:rPr/>
        <w:t>anuais</w:t>
      </w:r>
      <w:r>
        <w:rPr>
          <w:spacing w:val="-12"/>
        </w:rPr>
        <w:t> </w:t>
      </w:r>
      <w:r>
        <w:rPr/>
        <w:t>com</w:t>
      </w:r>
      <w:r>
        <w:rPr>
          <w:spacing w:val="-10"/>
        </w:rPr>
        <w:t> </w:t>
      </w:r>
      <w:r>
        <w:rPr/>
        <w:t>início em, ou após o mais antigo período comparativo apresentado.</w:t>
      </w:r>
      <w:r>
        <w:rPr>
          <w:spacing w:val="-9"/>
        </w:rPr>
        <w:t> </w:t>
      </w:r>
      <w:r>
        <w:rPr/>
        <w:t>Além</w:t>
      </w:r>
      <w:r>
        <w:rPr>
          <w:spacing w:val="-1"/>
        </w:rPr>
        <w:t> </w:t>
      </w:r>
      <w:r>
        <w:rPr/>
        <w:t>disso,</w:t>
      </w:r>
      <w:r>
        <w:rPr>
          <w:spacing w:val="-1"/>
        </w:rPr>
        <w:t> </w:t>
      </w:r>
      <w:r>
        <w:rPr/>
        <w:t>no início</w:t>
      </w:r>
      <w:r>
        <w:rPr>
          <w:spacing w:val="-1"/>
        </w:rPr>
        <w:t> </w:t>
      </w:r>
      <w:r>
        <w:rPr/>
        <w:t>do mais antigo</w:t>
      </w:r>
      <w:r>
        <w:rPr>
          <w:spacing w:val="-7"/>
        </w:rPr>
        <w:t> </w:t>
      </w:r>
      <w:r>
        <w:rPr/>
        <w:t>período</w:t>
      </w:r>
      <w:r>
        <w:rPr>
          <w:spacing w:val="-10"/>
        </w:rPr>
        <w:t> </w:t>
      </w:r>
      <w:r>
        <w:rPr/>
        <w:t>comparativo</w:t>
      </w:r>
      <w:r>
        <w:rPr>
          <w:spacing w:val="-12"/>
        </w:rPr>
        <w:t> </w:t>
      </w:r>
      <w:r>
        <w:rPr/>
        <w:t>apresentado,</w:t>
      </w:r>
      <w:r>
        <w:rPr>
          <w:spacing w:val="-12"/>
        </w:rPr>
        <w:t> </w:t>
      </w:r>
      <w:r>
        <w:rPr/>
        <w:t>um</w:t>
      </w:r>
      <w:r>
        <w:rPr>
          <w:spacing w:val="-3"/>
        </w:rPr>
        <w:t> </w:t>
      </w:r>
      <w:r>
        <w:rPr/>
        <w:t>imposto</w:t>
      </w:r>
      <w:r>
        <w:rPr>
          <w:spacing w:val="-11"/>
        </w:rPr>
        <w:t> </w:t>
      </w:r>
      <w:r>
        <w:rPr/>
        <w:t>diferido</w:t>
      </w:r>
      <w:r>
        <w:rPr>
          <w:spacing w:val="-10"/>
        </w:rPr>
        <w:t> </w:t>
      </w:r>
      <w:r>
        <w:rPr/>
        <w:t>ativo</w:t>
      </w:r>
      <w:r>
        <w:rPr>
          <w:spacing w:val="-12"/>
        </w:rPr>
        <w:t> </w:t>
      </w:r>
      <w:r>
        <w:rPr/>
        <w:t>(desde</w:t>
      </w:r>
      <w:r>
        <w:rPr>
          <w:spacing w:val="-10"/>
        </w:rPr>
        <w:t> </w:t>
      </w:r>
      <w:r>
        <w:rPr/>
        <w:t>que</w:t>
      </w:r>
      <w:r>
        <w:rPr>
          <w:spacing w:val="-10"/>
        </w:rPr>
        <w:t> </w:t>
      </w:r>
      <w:r>
        <w:rPr/>
        <w:t>haja</w:t>
      </w:r>
      <w:r>
        <w:rPr>
          <w:spacing w:val="-11"/>
        </w:rPr>
        <w:t> </w:t>
      </w:r>
      <w:r>
        <w:rPr/>
        <w:t>um</w:t>
      </w:r>
      <w:r>
        <w:rPr>
          <w:spacing w:val="-11"/>
        </w:rPr>
        <w:t> </w:t>
      </w:r>
      <w:r>
        <w:rPr/>
        <w:t>lucro tributável suficiente disponível) e um imposto diferido passivo também devem ser reconhecidos para todas as diferenças temporárias dedutíveis e tributáveis associadas a arrendamentos e obrigações de desmantelamento.</w:t>
      </w:r>
    </w:p>
    <w:p>
      <w:pPr>
        <w:pStyle w:val="BodyText"/>
      </w:pPr>
    </w:p>
    <w:p>
      <w:pPr>
        <w:pStyle w:val="BodyText"/>
        <w:spacing w:before="1"/>
        <w:ind w:left="1146"/>
        <w:jc w:val="both"/>
      </w:pPr>
      <w:r>
        <w:rPr/>
        <w:t>A</w:t>
      </w:r>
      <w:r>
        <w:rPr>
          <w:spacing w:val="-18"/>
        </w:rPr>
        <w:t> </w:t>
      </w:r>
      <w:r>
        <w:rPr/>
        <w:t>Companhia</w:t>
      </w:r>
      <w:r>
        <w:rPr>
          <w:spacing w:val="-6"/>
        </w:rPr>
        <w:t> </w:t>
      </w:r>
      <w:r>
        <w:rPr/>
        <w:t>está</w:t>
      </w:r>
      <w:r>
        <w:rPr>
          <w:spacing w:val="-5"/>
        </w:rPr>
        <w:t> </w:t>
      </w:r>
      <w:r>
        <w:rPr/>
        <w:t>atualmente</w:t>
      </w:r>
      <w:r>
        <w:rPr>
          <w:spacing w:val="-9"/>
        </w:rPr>
        <w:t> </w:t>
      </w:r>
      <w:r>
        <w:rPr/>
        <w:t>avaliando</w:t>
      </w:r>
      <w:r>
        <w:rPr>
          <w:spacing w:val="-5"/>
        </w:rPr>
        <w:t> </w:t>
      </w:r>
      <w:r>
        <w:rPr/>
        <w:t>o</w:t>
      </w:r>
      <w:r>
        <w:rPr>
          <w:spacing w:val="-2"/>
        </w:rPr>
        <w:t> </w:t>
      </w:r>
      <w:r>
        <w:rPr/>
        <w:t>impacto</w:t>
      </w:r>
      <w:r>
        <w:rPr>
          <w:spacing w:val="-5"/>
        </w:rPr>
        <w:t> </w:t>
      </w:r>
      <w:r>
        <w:rPr/>
        <w:t>dessas</w:t>
      </w:r>
      <w:r>
        <w:rPr>
          <w:spacing w:val="-5"/>
        </w:rPr>
        <w:t> </w:t>
      </w:r>
      <w:r>
        <w:rPr>
          <w:spacing w:val="-2"/>
        </w:rPr>
        <w:t>alterações.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p>
    <w:p>
      <w:pPr>
        <w:spacing w:line="213" w:lineRule="exact" w:before="0"/>
        <w:ind w:left="152" w:right="0" w:firstLine="0"/>
        <w:jc w:val="left"/>
        <w:rPr>
          <w:sz w:val="20"/>
        </w:rPr>
      </w:pPr>
      <w:r>
        <w:rPr>
          <w:spacing w:val="-5"/>
          <w:sz w:val="20"/>
        </w:rPr>
        <w:t>44</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74176">
                <wp:simplePos x="0" y="0"/>
                <wp:positionH relativeFrom="page">
                  <wp:posOffset>0</wp:posOffset>
                </wp:positionH>
                <wp:positionV relativeFrom="page">
                  <wp:posOffset>0</wp:posOffset>
                </wp:positionV>
                <wp:extent cx="7766684" cy="10058400"/>
                <wp:effectExtent l="0" t="0" r="0" b="0"/>
                <wp:wrapNone/>
                <wp:docPr id="305" name="Group 305"/>
                <wp:cNvGraphicFramePr>
                  <a:graphicFrameLocks/>
                </wp:cNvGraphicFramePr>
                <a:graphic>
                  <a:graphicData uri="http://schemas.microsoft.com/office/word/2010/wordprocessingGroup">
                    <wpg:wgp>
                      <wpg:cNvPr id="305" name="Group 305"/>
                      <wpg:cNvGrpSpPr/>
                      <wpg:grpSpPr>
                        <a:xfrm>
                          <a:off x="0" y="0"/>
                          <a:ext cx="7766684" cy="10058400"/>
                          <a:chExt cx="7766684" cy="10058400"/>
                        </a:xfrm>
                      </wpg:grpSpPr>
                      <pic:pic>
                        <pic:nvPicPr>
                          <pic:cNvPr id="306" name="Image 306"/>
                          <pic:cNvPicPr/>
                        </pic:nvPicPr>
                        <pic:blipFill>
                          <a:blip r:embed="rId81" cstate="print"/>
                          <a:stretch>
                            <a:fillRect/>
                          </a:stretch>
                        </pic:blipFill>
                        <pic:spPr>
                          <a:xfrm>
                            <a:off x="24383" y="0"/>
                            <a:ext cx="7738872" cy="10058400"/>
                          </a:xfrm>
                          <a:prstGeom prst="rect">
                            <a:avLst/>
                          </a:prstGeom>
                        </pic:spPr>
                      </pic:pic>
                      <pic:pic>
                        <pic:nvPicPr>
                          <pic:cNvPr id="307" name="Image 307"/>
                          <pic:cNvPicPr/>
                        </pic:nvPicPr>
                        <pic:blipFill>
                          <a:blip r:embed="rId13" cstate="print"/>
                          <a:stretch>
                            <a:fillRect/>
                          </a:stretch>
                        </pic:blipFill>
                        <pic:spPr>
                          <a:xfrm>
                            <a:off x="0" y="6095"/>
                            <a:ext cx="7766304" cy="859535"/>
                          </a:xfrm>
                          <a:prstGeom prst="rect">
                            <a:avLst/>
                          </a:prstGeom>
                        </pic:spPr>
                      </pic:pic>
                      <wps:wsp>
                        <wps:cNvPr id="308" name="Graphic 308"/>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309" name="Image 309"/>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42304" id="docshapegroup298" coordorigin="0,0" coordsize="12231,15840">
                <v:shape style="position:absolute;left:38;top:0;width:12188;height:15840" type="#_x0000_t75" id="docshape299" stroked="false">
                  <v:imagedata r:id="rId81" o:title=""/>
                </v:shape>
                <v:shape style="position:absolute;left:0;top:9;width:12231;height:1354" type="#_x0000_t75" id="docshape300" stroked="false">
                  <v:imagedata r:id="rId13" o:title=""/>
                </v:shape>
                <v:shape style="position:absolute;left:10118;top:14990;width:927;height:356" id="docshape301"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302"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Heading3"/>
        <w:numPr>
          <w:ilvl w:val="0"/>
          <w:numId w:val="39"/>
        </w:numPr>
        <w:tabs>
          <w:tab w:pos="579" w:val="left" w:leader="none"/>
        </w:tabs>
        <w:spacing w:line="240" w:lineRule="auto" w:before="0" w:after="0"/>
        <w:ind w:left="579" w:right="0" w:hanging="427"/>
        <w:jc w:val="left"/>
      </w:pPr>
      <w:bookmarkStart w:name="3.Julgamentos, estimativas e premissas c" w:id="95"/>
      <w:bookmarkEnd w:id="95"/>
      <w:r>
        <w:rPr>
          <w:b w:val="0"/>
        </w:rPr>
      </w:r>
      <w:bookmarkStart w:name="_bookmark46" w:id="96"/>
      <w:bookmarkEnd w:id="96"/>
      <w:r>
        <w:rPr>
          <w:b w:val="0"/>
        </w:rPr>
      </w:r>
      <w:r>
        <w:rPr/>
        <w:t>Julgamentos,</w:t>
      </w:r>
      <w:r>
        <w:rPr>
          <w:spacing w:val="-15"/>
        </w:rPr>
        <w:t> </w:t>
      </w:r>
      <w:r>
        <w:rPr/>
        <w:t>estimativas</w:t>
      </w:r>
      <w:r>
        <w:rPr>
          <w:spacing w:val="-15"/>
        </w:rPr>
        <w:t> </w:t>
      </w:r>
      <w:r>
        <w:rPr/>
        <w:t>e</w:t>
      </w:r>
      <w:r>
        <w:rPr>
          <w:spacing w:val="-15"/>
        </w:rPr>
        <w:t> </w:t>
      </w:r>
      <w:r>
        <w:rPr/>
        <w:t>premissas</w:t>
      </w:r>
      <w:r>
        <w:rPr>
          <w:spacing w:val="-15"/>
        </w:rPr>
        <w:t> </w:t>
      </w:r>
      <w:r>
        <w:rPr/>
        <w:t>contábeis</w:t>
      </w:r>
      <w:r>
        <w:rPr>
          <w:spacing w:val="-15"/>
        </w:rPr>
        <w:t> </w:t>
      </w:r>
      <w:r>
        <w:rPr>
          <w:spacing w:val="-2"/>
        </w:rPr>
        <w:t>significativas</w:t>
      </w:r>
    </w:p>
    <w:p>
      <w:pPr>
        <w:pStyle w:val="Heading4"/>
        <w:numPr>
          <w:ilvl w:val="1"/>
          <w:numId w:val="39"/>
        </w:numPr>
        <w:tabs>
          <w:tab w:pos="1123" w:val="left" w:leader="none"/>
        </w:tabs>
        <w:spacing w:line="240" w:lineRule="auto" w:before="251" w:after="0"/>
        <w:ind w:left="1123" w:right="0" w:hanging="543"/>
        <w:jc w:val="left"/>
      </w:pPr>
      <w:bookmarkStart w:name="3.1.  Julgamentos" w:id="97"/>
      <w:bookmarkEnd w:id="97"/>
      <w:r>
        <w:rPr>
          <w:b w:val="0"/>
        </w:rPr>
      </w:r>
      <w:bookmarkStart w:name="_bookmark47" w:id="98"/>
      <w:bookmarkEnd w:id="98"/>
      <w:r>
        <w:rPr>
          <w:b w:val="0"/>
        </w:rPr>
      </w:r>
      <w:r>
        <w:rPr>
          <w:spacing w:val="-2"/>
        </w:rPr>
        <w:t>Julgamentos</w:t>
      </w:r>
    </w:p>
    <w:p>
      <w:pPr>
        <w:pStyle w:val="BodyText"/>
        <w:spacing w:before="251"/>
        <w:ind w:left="1146" w:right="388"/>
        <w:jc w:val="both"/>
      </w:pPr>
      <w:r>
        <w:rPr/>
        <w:t>A preparação das demonstrações financeiras da Companhia requer que a administração faça julgamentos e estimativas e adote premissas que afetam os valores apresentados de receitas, despesas, ativos e passivos, bem como as divulgações de passivos contingentes, na data-base das demonstrações financeiras.</w:t>
      </w:r>
    </w:p>
    <w:p>
      <w:pPr>
        <w:pStyle w:val="BodyText"/>
        <w:spacing w:before="2"/>
      </w:pPr>
    </w:p>
    <w:p>
      <w:pPr>
        <w:pStyle w:val="BodyText"/>
        <w:spacing w:before="1"/>
        <w:ind w:left="1146" w:right="387"/>
        <w:jc w:val="both"/>
      </w:pPr>
      <w:r>
        <w:rPr/>
        <w:t>No processo de aplicação das políticas contábeis da Companhia, a administração fez os julgamentos, abaixo descritos, que têm efeito mais significativo sobre os valores reconhecidos nas demonstrações financeiras.</w:t>
      </w:r>
    </w:p>
    <w:p>
      <w:pPr>
        <w:pStyle w:val="BodyText"/>
        <w:spacing w:before="2"/>
      </w:pPr>
    </w:p>
    <w:p>
      <w:pPr>
        <w:pStyle w:val="ListParagraph"/>
        <w:numPr>
          <w:ilvl w:val="2"/>
          <w:numId w:val="39"/>
        </w:numPr>
        <w:tabs>
          <w:tab w:pos="1425" w:val="left" w:leader="none"/>
          <w:tab w:pos="1429" w:val="left" w:leader="none"/>
        </w:tabs>
        <w:spacing w:line="237" w:lineRule="auto" w:before="1" w:after="0"/>
        <w:ind w:left="1429" w:right="366" w:hanging="284"/>
        <w:jc w:val="left"/>
        <w:rPr>
          <w:sz w:val="22"/>
        </w:rPr>
      </w:pPr>
      <w:r>
        <w:rPr>
          <w:sz w:val="22"/>
          <w:u w:val="single"/>
        </w:rPr>
        <w:t>Determinação do prazo de arrendamento de contratos que</w:t>
      </w:r>
      <w:r>
        <w:rPr>
          <w:spacing w:val="-1"/>
          <w:sz w:val="22"/>
          <w:u w:val="single"/>
        </w:rPr>
        <w:t> </w:t>
      </w:r>
      <w:r>
        <w:rPr>
          <w:sz w:val="22"/>
          <w:u w:val="single"/>
        </w:rPr>
        <w:t>possuam cláusulas de opção</w:t>
      </w:r>
      <w:r>
        <w:rPr>
          <w:sz w:val="22"/>
          <w:u w:val="none"/>
        </w:rPr>
        <w:t> </w:t>
      </w:r>
      <w:r>
        <w:rPr>
          <w:sz w:val="22"/>
          <w:u w:val="single"/>
        </w:rPr>
        <w:t>de renovação ou rescisão (Companhia como arrendatário)</w:t>
      </w:r>
    </w:p>
    <w:p>
      <w:pPr>
        <w:pStyle w:val="BodyText"/>
        <w:spacing w:before="2"/>
      </w:pPr>
    </w:p>
    <w:p>
      <w:pPr>
        <w:pStyle w:val="BodyText"/>
        <w:ind w:left="1429" w:right="366"/>
        <w:jc w:val="both"/>
      </w:pPr>
      <w:r>
        <w:rPr/>
        <w:t>A Companhia determina o prazo do arrendamento como o prazo contratual não cancelável, juntamente com os períodos incluídos em eventual opção de renovação na medida</w:t>
      </w:r>
      <w:r>
        <w:rPr>
          <w:spacing w:val="-4"/>
        </w:rPr>
        <w:t> </w:t>
      </w:r>
      <w:r>
        <w:rPr/>
        <w:t>em</w:t>
      </w:r>
      <w:r>
        <w:rPr>
          <w:spacing w:val="-4"/>
        </w:rPr>
        <w:t> </w:t>
      </w:r>
      <w:r>
        <w:rPr/>
        <w:t>que</w:t>
      </w:r>
      <w:r>
        <w:rPr>
          <w:spacing w:val="-4"/>
        </w:rPr>
        <w:t> </w:t>
      </w:r>
      <w:r>
        <w:rPr/>
        <w:t>essa</w:t>
      </w:r>
      <w:r>
        <w:rPr>
          <w:spacing w:val="-4"/>
        </w:rPr>
        <w:t> </w:t>
      </w:r>
      <w:r>
        <w:rPr/>
        <w:t>renovação</w:t>
      </w:r>
      <w:r>
        <w:rPr>
          <w:spacing w:val="-4"/>
        </w:rPr>
        <w:t> </w:t>
      </w:r>
      <w:r>
        <w:rPr/>
        <w:t>seja</w:t>
      </w:r>
      <w:r>
        <w:rPr>
          <w:spacing w:val="-5"/>
        </w:rPr>
        <w:t> </w:t>
      </w:r>
      <w:r>
        <w:rPr/>
        <w:t>avaliada</w:t>
      </w:r>
      <w:r>
        <w:rPr>
          <w:spacing w:val="-4"/>
        </w:rPr>
        <w:t> </w:t>
      </w:r>
      <w:r>
        <w:rPr/>
        <w:t>como</w:t>
      </w:r>
      <w:r>
        <w:rPr>
          <w:spacing w:val="-4"/>
        </w:rPr>
        <w:t> </w:t>
      </w:r>
      <w:r>
        <w:rPr/>
        <w:t>razoavelmente</w:t>
      </w:r>
      <w:r>
        <w:rPr>
          <w:spacing w:val="-4"/>
        </w:rPr>
        <w:t> </w:t>
      </w:r>
      <w:r>
        <w:rPr/>
        <w:t>certa</w:t>
      </w:r>
      <w:r>
        <w:rPr>
          <w:spacing w:val="-4"/>
        </w:rPr>
        <w:t> </w:t>
      </w:r>
      <w:r>
        <w:rPr/>
        <w:t>e</w:t>
      </w:r>
      <w:r>
        <w:rPr>
          <w:spacing w:val="-4"/>
        </w:rPr>
        <w:t> </w:t>
      </w:r>
      <w:r>
        <w:rPr/>
        <w:t>com</w:t>
      </w:r>
      <w:r>
        <w:rPr>
          <w:spacing w:val="-4"/>
        </w:rPr>
        <w:t> </w:t>
      </w:r>
      <w:r>
        <w:rPr/>
        <w:t>períodos cobertos</w:t>
      </w:r>
      <w:r>
        <w:rPr>
          <w:spacing w:val="-16"/>
        </w:rPr>
        <w:t> </w:t>
      </w:r>
      <w:r>
        <w:rPr/>
        <w:t>por</w:t>
      </w:r>
      <w:r>
        <w:rPr>
          <w:spacing w:val="-12"/>
        </w:rPr>
        <w:t> </w:t>
      </w:r>
      <w:r>
        <w:rPr/>
        <w:t>uma</w:t>
      </w:r>
      <w:r>
        <w:rPr>
          <w:spacing w:val="-9"/>
        </w:rPr>
        <w:t> </w:t>
      </w:r>
      <w:r>
        <w:rPr/>
        <w:t>opção</w:t>
      </w:r>
      <w:r>
        <w:rPr>
          <w:spacing w:val="-11"/>
        </w:rPr>
        <w:t> </w:t>
      </w:r>
      <w:r>
        <w:rPr/>
        <w:t>de</w:t>
      </w:r>
      <w:r>
        <w:rPr>
          <w:spacing w:val="-6"/>
        </w:rPr>
        <w:t> </w:t>
      </w:r>
      <w:r>
        <w:rPr/>
        <w:t>rescisão</w:t>
      </w:r>
      <w:r>
        <w:rPr>
          <w:spacing w:val="-9"/>
        </w:rPr>
        <w:t> </w:t>
      </w:r>
      <w:r>
        <w:rPr/>
        <w:t>do</w:t>
      </w:r>
      <w:r>
        <w:rPr>
          <w:spacing w:val="-11"/>
        </w:rPr>
        <w:t> </w:t>
      </w:r>
      <w:r>
        <w:rPr/>
        <w:t>contrato</w:t>
      </w:r>
      <w:r>
        <w:rPr>
          <w:spacing w:val="-10"/>
        </w:rPr>
        <w:t> </w:t>
      </w:r>
      <w:r>
        <w:rPr/>
        <w:t>na</w:t>
      </w:r>
      <w:r>
        <w:rPr>
          <w:spacing w:val="-11"/>
        </w:rPr>
        <w:t> </w:t>
      </w:r>
      <w:r>
        <w:rPr/>
        <w:t>medida</w:t>
      </w:r>
      <w:r>
        <w:rPr>
          <w:spacing w:val="-6"/>
        </w:rPr>
        <w:t> </w:t>
      </w:r>
      <w:r>
        <w:rPr/>
        <w:t>em</w:t>
      </w:r>
      <w:r>
        <w:rPr>
          <w:spacing w:val="-14"/>
        </w:rPr>
        <w:t> </w:t>
      </w:r>
      <w:r>
        <w:rPr/>
        <w:t>que</w:t>
      </w:r>
      <w:r>
        <w:rPr>
          <w:spacing w:val="-9"/>
        </w:rPr>
        <w:t> </w:t>
      </w:r>
      <w:r>
        <w:rPr/>
        <w:t>também</w:t>
      </w:r>
      <w:r>
        <w:rPr>
          <w:spacing w:val="-12"/>
        </w:rPr>
        <w:t> </w:t>
      </w:r>
      <w:r>
        <w:rPr/>
        <w:t>seja</w:t>
      </w:r>
      <w:r>
        <w:rPr>
          <w:spacing w:val="-9"/>
        </w:rPr>
        <w:t> </w:t>
      </w:r>
      <w:r>
        <w:rPr/>
        <w:t>avaliada como razoavelmente certa.</w:t>
      </w:r>
    </w:p>
    <w:p>
      <w:pPr>
        <w:pStyle w:val="BodyText"/>
        <w:spacing w:before="252"/>
        <w:ind w:left="1429" w:right="365"/>
        <w:jc w:val="both"/>
      </w:pPr>
      <w:r>
        <w:rPr/>
        <w:t>A Companhia possui contratos de arrendamento que incluem opções de renovação e rescisão.</w:t>
      </w:r>
      <w:r>
        <w:rPr>
          <w:spacing w:val="-15"/>
        </w:rPr>
        <w:t> </w:t>
      </w:r>
      <w:r>
        <w:rPr/>
        <w:t>A</w:t>
      </w:r>
      <w:r>
        <w:rPr>
          <w:spacing w:val="-16"/>
        </w:rPr>
        <w:t> </w:t>
      </w:r>
      <w:r>
        <w:rPr/>
        <w:t>Companhia aplica</w:t>
      </w:r>
      <w:r>
        <w:rPr>
          <w:spacing w:val="-8"/>
        </w:rPr>
        <w:t> </w:t>
      </w:r>
      <w:r>
        <w:rPr/>
        <w:t>julgamento</w:t>
      </w:r>
      <w:r>
        <w:rPr>
          <w:spacing w:val="-3"/>
        </w:rPr>
        <w:t> </w:t>
      </w:r>
      <w:r>
        <w:rPr/>
        <w:t>ao</w:t>
      </w:r>
      <w:r>
        <w:rPr>
          <w:spacing w:val="-8"/>
        </w:rPr>
        <w:t> </w:t>
      </w:r>
      <w:r>
        <w:rPr/>
        <w:t>avaliar</w:t>
      </w:r>
      <w:r>
        <w:rPr>
          <w:spacing w:val="-3"/>
        </w:rPr>
        <w:t> </w:t>
      </w:r>
      <w:r>
        <w:rPr/>
        <w:t>se</w:t>
      </w:r>
      <w:r>
        <w:rPr>
          <w:spacing w:val="-3"/>
        </w:rPr>
        <w:t> </w:t>
      </w:r>
      <w:r>
        <w:rPr/>
        <w:t>é</w:t>
      </w:r>
      <w:r>
        <w:rPr>
          <w:spacing w:val="-3"/>
        </w:rPr>
        <w:t> </w:t>
      </w:r>
      <w:r>
        <w:rPr/>
        <w:t>razoavelmente</w:t>
      </w:r>
      <w:r>
        <w:rPr>
          <w:spacing w:val="-4"/>
        </w:rPr>
        <w:t> </w:t>
      </w:r>
      <w:r>
        <w:rPr/>
        <w:t>certo</w:t>
      </w:r>
      <w:r>
        <w:rPr>
          <w:spacing w:val="-3"/>
        </w:rPr>
        <w:t> </w:t>
      </w:r>
      <w:r>
        <w:rPr/>
        <w:t>se</w:t>
      </w:r>
      <w:r>
        <w:rPr>
          <w:spacing w:val="-3"/>
        </w:rPr>
        <w:t> </w:t>
      </w:r>
      <w:r>
        <w:rPr/>
        <w:t>deve</w:t>
      </w:r>
      <w:r>
        <w:rPr>
          <w:spacing w:val="-3"/>
        </w:rPr>
        <w:t> </w:t>
      </w:r>
      <w:r>
        <w:rPr/>
        <w:t>ou não</w:t>
      </w:r>
      <w:r>
        <w:rPr>
          <w:spacing w:val="-2"/>
        </w:rPr>
        <w:t> </w:t>
      </w:r>
      <w:r>
        <w:rPr/>
        <w:t>exercer</w:t>
      </w:r>
      <w:r>
        <w:rPr>
          <w:spacing w:val="-2"/>
        </w:rPr>
        <w:t> </w:t>
      </w:r>
      <w:r>
        <w:rPr/>
        <w:t>a</w:t>
      </w:r>
      <w:r>
        <w:rPr>
          <w:spacing w:val="-2"/>
        </w:rPr>
        <w:t> </w:t>
      </w:r>
      <w:r>
        <w:rPr/>
        <w:t>opção</w:t>
      </w:r>
      <w:r>
        <w:rPr>
          <w:spacing w:val="-2"/>
        </w:rPr>
        <w:t> </w:t>
      </w:r>
      <w:r>
        <w:rPr/>
        <w:t>de renovar</w:t>
      </w:r>
      <w:r>
        <w:rPr>
          <w:spacing w:val="-7"/>
        </w:rPr>
        <w:t> </w:t>
      </w:r>
      <w:r>
        <w:rPr/>
        <w:t>ou rescindir</w:t>
      </w:r>
      <w:r>
        <w:rPr>
          <w:spacing w:val="-2"/>
        </w:rPr>
        <w:t> </w:t>
      </w:r>
      <w:r>
        <w:rPr/>
        <w:t>o</w:t>
      </w:r>
      <w:r>
        <w:rPr>
          <w:spacing w:val="-2"/>
        </w:rPr>
        <w:t> </w:t>
      </w:r>
      <w:r>
        <w:rPr/>
        <w:t>arrendamento. Nessa</w:t>
      </w:r>
      <w:r>
        <w:rPr>
          <w:spacing w:val="-7"/>
        </w:rPr>
        <w:t> </w:t>
      </w:r>
      <w:r>
        <w:rPr/>
        <w:t>avaliação</w:t>
      </w:r>
      <w:r>
        <w:rPr>
          <w:spacing w:val="-1"/>
        </w:rPr>
        <w:t> </w:t>
      </w:r>
      <w:r>
        <w:rPr/>
        <w:t>considera todos os fatores relevantes que criam um incentivo econômico para o exercício da renovação ou da rescisão.</w:t>
      </w:r>
      <w:r>
        <w:rPr>
          <w:spacing w:val="-3"/>
        </w:rPr>
        <w:t> </w:t>
      </w:r>
      <w:r>
        <w:rPr/>
        <w:t>Após a mensuração inicial a Companhia reavalia o prazo do arrendamento se houver um evento significativo ou mudança nas circunstâncias que esteja sob seu controle e afetará sua capacidade de exercer ou não exercer a opção de renovar ou rescindir (por exemplo, realização de benfeitorias ou customizações significativas no ativo arrendado).</w:t>
      </w:r>
    </w:p>
    <w:p>
      <w:pPr>
        <w:pStyle w:val="BodyText"/>
      </w:pPr>
    </w:p>
    <w:p>
      <w:pPr>
        <w:pStyle w:val="BodyText"/>
        <w:ind w:left="1429" w:right="366"/>
        <w:jc w:val="both"/>
      </w:pPr>
      <w:r>
        <w:rPr/>
        <w:t>Os</w:t>
      </w:r>
      <w:r>
        <w:rPr>
          <w:spacing w:val="-3"/>
        </w:rPr>
        <w:t> </w:t>
      </w:r>
      <w:r>
        <w:rPr/>
        <w:t>períodos</w:t>
      </w:r>
      <w:r>
        <w:rPr>
          <w:spacing w:val="-8"/>
        </w:rPr>
        <w:t> </w:t>
      </w:r>
      <w:r>
        <w:rPr/>
        <w:t>de renovação</w:t>
      </w:r>
      <w:r>
        <w:rPr>
          <w:spacing w:val="-3"/>
        </w:rPr>
        <w:t> </w:t>
      </w:r>
      <w:r>
        <w:rPr/>
        <w:t>de</w:t>
      </w:r>
      <w:r>
        <w:rPr>
          <w:spacing w:val="-3"/>
        </w:rPr>
        <w:t> </w:t>
      </w:r>
      <w:r>
        <w:rPr/>
        <w:t>arrendamentos</w:t>
      </w:r>
      <w:r>
        <w:rPr>
          <w:spacing w:val="-3"/>
        </w:rPr>
        <w:t> </w:t>
      </w:r>
      <w:r>
        <w:rPr/>
        <w:t>com</w:t>
      </w:r>
      <w:r>
        <w:rPr>
          <w:spacing w:val="-7"/>
        </w:rPr>
        <w:t> </w:t>
      </w:r>
      <w:r>
        <w:rPr/>
        <w:t>períodos</w:t>
      </w:r>
      <w:r>
        <w:rPr>
          <w:spacing w:val="-8"/>
        </w:rPr>
        <w:t> </w:t>
      </w:r>
      <w:r>
        <w:rPr/>
        <w:t>não</w:t>
      </w:r>
      <w:r>
        <w:rPr>
          <w:spacing w:val="-3"/>
        </w:rPr>
        <w:t> </w:t>
      </w:r>
      <w:r>
        <w:rPr/>
        <w:t>canceláveis</w:t>
      </w:r>
      <w:r>
        <w:rPr>
          <w:spacing w:val="-9"/>
        </w:rPr>
        <w:t> </w:t>
      </w:r>
      <w:r>
        <w:rPr/>
        <w:t>mais</w:t>
      </w:r>
      <w:r>
        <w:rPr>
          <w:spacing w:val="-3"/>
        </w:rPr>
        <w:t> </w:t>
      </w:r>
      <w:r>
        <w:rPr/>
        <w:t>longos não são incluídos como parte do prazo do arrendamento, pois esses não são avaliados pela</w:t>
      </w:r>
      <w:r>
        <w:rPr>
          <w:spacing w:val="-3"/>
        </w:rPr>
        <w:t> </w:t>
      </w:r>
      <w:r>
        <w:rPr/>
        <w:t>Administração como razoavelmente certos.</w:t>
      </w:r>
      <w:r>
        <w:rPr>
          <w:spacing w:val="-10"/>
        </w:rPr>
        <w:t> </w:t>
      </w:r>
      <w:r>
        <w:rPr/>
        <w:t>Além disso, os períodos cobertos pelas opções</w:t>
      </w:r>
      <w:r>
        <w:rPr>
          <w:spacing w:val="-2"/>
        </w:rPr>
        <w:t> </w:t>
      </w:r>
      <w:r>
        <w:rPr/>
        <w:t>de rescisão são incluídos como parte</w:t>
      </w:r>
      <w:r>
        <w:rPr>
          <w:spacing w:val="-2"/>
        </w:rPr>
        <w:t> </w:t>
      </w:r>
      <w:r>
        <w:rPr/>
        <w:t>do prazo do arrendamento apenas</w:t>
      </w:r>
      <w:r>
        <w:rPr>
          <w:spacing w:val="-2"/>
        </w:rPr>
        <w:t> </w:t>
      </w:r>
      <w:r>
        <w:rPr/>
        <w:t>quando são avaliados como razoavelmente certos de não serem exercidos.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0"/>
        <w:rPr>
          <w:sz w:val="20"/>
        </w:rPr>
      </w:pPr>
    </w:p>
    <w:p>
      <w:pPr>
        <w:spacing w:line="213" w:lineRule="exact" w:before="0"/>
        <w:ind w:left="152" w:right="0" w:firstLine="0"/>
        <w:jc w:val="left"/>
        <w:rPr>
          <w:sz w:val="20"/>
        </w:rPr>
      </w:pPr>
      <w:r>
        <w:rPr>
          <w:spacing w:val="-5"/>
          <w:sz w:val="20"/>
        </w:rPr>
        <w:t>45</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74688">
                <wp:simplePos x="0" y="0"/>
                <wp:positionH relativeFrom="page">
                  <wp:posOffset>0</wp:posOffset>
                </wp:positionH>
                <wp:positionV relativeFrom="page">
                  <wp:posOffset>0</wp:posOffset>
                </wp:positionV>
                <wp:extent cx="7766684" cy="10058400"/>
                <wp:effectExtent l="0" t="0" r="0" b="0"/>
                <wp:wrapNone/>
                <wp:docPr id="310" name="Group 310"/>
                <wp:cNvGraphicFramePr>
                  <a:graphicFrameLocks/>
                </wp:cNvGraphicFramePr>
                <a:graphic>
                  <a:graphicData uri="http://schemas.microsoft.com/office/word/2010/wordprocessingGroup">
                    <wpg:wgp>
                      <wpg:cNvPr id="310" name="Group 310"/>
                      <wpg:cNvGrpSpPr/>
                      <wpg:grpSpPr>
                        <a:xfrm>
                          <a:off x="0" y="0"/>
                          <a:ext cx="7766684" cy="10058400"/>
                          <a:chExt cx="7766684" cy="10058400"/>
                        </a:xfrm>
                      </wpg:grpSpPr>
                      <pic:pic>
                        <pic:nvPicPr>
                          <pic:cNvPr id="311" name="Image 311"/>
                          <pic:cNvPicPr/>
                        </pic:nvPicPr>
                        <pic:blipFill>
                          <a:blip r:embed="rId81" cstate="print"/>
                          <a:stretch>
                            <a:fillRect/>
                          </a:stretch>
                        </pic:blipFill>
                        <pic:spPr>
                          <a:xfrm>
                            <a:off x="24383" y="0"/>
                            <a:ext cx="7738872" cy="10058400"/>
                          </a:xfrm>
                          <a:prstGeom prst="rect">
                            <a:avLst/>
                          </a:prstGeom>
                        </pic:spPr>
                      </pic:pic>
                      <pic:pic>
                        <pic:nvPicPr>
                          <pic:cNvPr id="312" name="Image 312"/>
                          <pic:cNvPicPr/>
                        </pic:nvPicPr>
                        <pic:blipFill>
                          <a:blip r:embed="rId13" cstate="print"/>
                          <a:stretch>
                            <a:fillRect/>
                          </a:stretch>
                        </pic:blipFill>
                        <pic:spPr>
                          <a:xfrm>
                            <a:off x="0" y="6095"/>
                            <a:ext cx="7766304" cy="859535"/>
                          </a:xfrm>
                          <a:prstGeom prst="rect">
                            <a:avLst/>
                          </a:prstGeom>
                        </pic:spPr>
                      </pic:pic>
                      <wps:wsp>
                        <wps:cNvPr id="313" name="Graphic 313"/>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314" name="Image 314"/>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41792" id="docshapegroup303" coordorigin="0,0" coordsize="12231,15840">
                <v:shape style="position:absolute;left:38;top:0;width:12188;height:15840" type="#_x0000_t75" id="docshape304" stroked="false">
                  <v:imagedata r:id="rId81" o:title=""/>
                </v:shape>
                <v:shape style="position:absolute;left:0;top:9;width:12231;height:1354" type="#_x0000_t75" id="docshape305" stroked="false">
                  <v:imagedata r:id="rId13" o:title=""/>
                </v:shape>
                <v:shape style="position:absolute;left:10118;top:14990;width:927;height:356" id="docshape306"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307"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Heading3"/>
        <w:numPr>
          <w:ilvl w:val="0"/>
          <w:numId w:val="40"/>
        </w:numPr>
        <w:tabs>
          <w:tab w:pos="417" w:val="left" w:leader="none"/>
        </w:tabs>
        <w:spacing w:line="240" w:lineRule="auto" w:before="0" w:after="0"/>
        <w:ind w:left="417" w:right="0" w:hanging="265"/>
        <w:jc w:val="left"/>
        <w:rPr>
          <w:b w:val="0"/>
        </w:rPr>
      </w:pPr>
      <w:r>
        <w:rPr>
          <w:spacing w:val="-2"/>
        </w:rPr>
        <w:t>Julgamentos,</w:t>
      </w:r>
      <w:r>
        <w:rPr>
          <w:spacing w:val="4"/>
        </w:rPr>
        <w:t> </w:t>
      </w:r>
      <w:r>
        <w:rPr>
          <w:spacing w:val="-2"/>
        </w:rPr>
        <w:t>estimativas</w:t>
      </w:r>
      <w:r>
        <w:rPr>
          <w:spacing w:val="5"/>
        </w:rPr>
        <w:t> </w:t>
      </w:r>
      <w:r>
        <w:rPr>
          <w:spacing w:val="-2"/>
        </w:rPr>
        <w:t>e</w:t>
      </w:r>
      <w:r>
        <w:rPr>
          <w:spacing w:val="5"/>
        </w:rPr>
        <w:t> </w:t>
      </w:r>
      <w:r>
        <w:rPr>
          <w:spacing w:val="-2"/>
        </w:rPr>
        <w:t>premissas</w:t>
      </w:r>
      <w:r>
        <w:rPr>
          <w:spacing w:val="5"/>
        </w:rPr>
        <w:t> </w:t>
      </w:r>
      <w:r>
        <w:rPr>
          <w:spacing w:val="-2"/>
        </w:rPr>
        <w:t>contábeis</w:t>
      </w:r>
      <w:r>
        <w:rPr>
          <w:spacing w:val="5"/>
        </w:rPr>
        <w:t> </w:t>
      </w:r>
      <w:r>
        <w:rPr>
          <w:spacing w:val="-2"/>
        </w:rPr>
        <w:t>significativas</w:t>
      </w:r>
      <w:r>
        <w:rPr>
          <w:b w:val="0"/>
          <w:spacing w:val="-2"/>
        </w:rPr>
        <w:t>--Continuação</w:t>
      </w:r>
    </w:p>
    <w:p>
      <w:pPr>
        <w:pStyle w:val="Heading4"/>
        <w:numPr>
          <w:ilvl w:val="1"/>
          <w:numId w:val="39"/>
        </w:numPr>
        <w:tabs>
          <w:tab w:pos="1068" w:val="left" w:leader="none"/>
        </w:tabs>
        <w:spacing w:line="240" w:lineRule="auto" w:before="227" w:after="0"/>
        <w:ind w:left="1068" w:right="0" w:hanging="488"/>
        <w:jc w:val="left"/>
      </w:pPr>
      <w:bookmarkStart w:name="3.2.  Estimativas e premissas" w:id="99"/>
      <w:bookmarkEnd w:id="99"/>
      <w:r>
        <w:rPr>
          <w:b w:val="0"/>
        </w:rPr>
      </w:r>
      <w:bookmarkStart w:name="_bookmark48" w:id="100"/>
      <w:bookmarkEnd w:id="100"/>
      <w:r>
        <w:rPr>
          <w:b w:val="0"/>
        </w:rPr>
      </w:r>
      <w:r>
        <w:rPr/>
        <w:t>Estimativas</w:t>
      </w:r>
      <w:r>
        <w:rPr>
          <w:spacing w:val="-5"/>
        </w:rPr>
        <w:t> </w:t>
      </w:r>
      <w:r>
        <w:rPr/>
        <w:t>e</w:t>
      </w:r>
      <w:r>
        <w:rPr>
          <w:spacing w:val="-1"/>
        </w:rPr>
        <w:t> </w:t>
      </w:r>
      <w:r>
        <w:rPr>
          <w:spacing w:val="-2"/>
        </w:rPr>
        <w:t>premissas</w:t>
      </w:r>
    </w:p>
    <w:p>
      <w:pPr>
        <w:pStyle w:val="BodyText"/>
        <w:spacing w:before="232"/>
        <w:ind w:left="1146" w:right="366"/>
        <w:jc w:val="both"/>
      </w:pPr>
      <w:r>
        <w:rPr/>
        <w:t>As</w:t>
      </w:r>
      <w:r>
        <w:rPr>
          <w:spacing w:val="-2"/>
        </w:rPr>
        <w:t> </w:t>
      </w:r>
      <w:r>
        <w:rPr/>
        <w:t>demonstrações</w:t>
      </w:r>
      <w:r>
        <w:rPr>
          <w:spacing w:val="-2"/>
        </w:rPr>
        <w:t> </w:t>
      </w:r>
      <w:r>
        <w:rPr/>
        <w:t>financeiras</w:t>
      </w:r>
      <w:r>
        <w:rPr>
          <w:spacing w:val="-7"/>
        </w:rPr>
        <w:t> </w:t>
      </w:r>
      <w:r>
        <w:rPr/>
        <w:t>foram</w:t>
      </w:r>
      <w:r>
        <w:rPr>
          <w:spacing w:val="-3"/>
        </w:rPr>
        <w:t> </w:t>
      </w:r>
      <w:r>
        <w:rPr/>
        <w:t>elaboradas</w:t>
      </w:r>
      <w:r>
        <w:rPr>
          <w:spacing w:val="-7"/>
        </w:rPr>
        <w:t> </w:t>
      </w:r>
      <w:r>
        <w:rPr/>
        <w:t>com</w:t>
      </w:r>
      <w:r>
        <w:rPr>
          <w:spacing w:val="-2"/>
        </w:rPr>
        <w:t> </w:t>
      </w:r>
      <w:r>
        <w:rPr/>
        <w:t>apoio</w:t>
      </w:r>
      <w:r>
        <w:rPr>
          <w:spacing w:val="-2"/>
        </w:rPr>
        <w:t> </w:t>
      </w:r>
      <w:r>
        <w:rPr/>
        <w:t>em</w:t>
      </w:r>
      <w:r>
        <w:rPr>
          <w:spacing w:val="-2"/>
        </w:rPr>
        <w:t> </w:t>
      </w:r>
      <w:r>
        <w:rPr/>
        <w:t>diversas</w:t>
      </w:r>
      <w:r>
        <w:rPr>
          <w:spacing w:val="-6"/>
        </w:rPr>
        <w:t> </w:t>
      </w:r>
      <w:r>
        <w:rPr/>
        <w:t>bases</w:t>
      </w:r>
      <w:r>
        <w:rPr>
          <w:spacing w:val="-7"/>
        </w:rPr>
        <w:t> </w:t>
      </w:r>
      <w:r>
        <w:rPr/>
        <w:t>de</w:t>
      </w:r>
      <w:r>
        <w:rPr>
          <w:spacing w:val="-2"/>
        </w:rPr>
        <w:t> </w:t>
      </w:r>
      <w:r>
        <w:rPr/>
        <w:t>avaliação utilizadas</w:t>
      </w:r>
      <w:r>
        <w:rPr>
          <w:spacing w:val="-12"/>
        </w:rPr>
        <w:t> </w:t>
      </w:r>
      <w:r>
        <w:rPr/>
        <w:t>nas</w:t>
      </w:r>
      <w:r>
        <w:rPr>
          <w:spacing w:val="-8"/>
        </w:rPr>
        <w:t> </w:t>
      </w:r>
      <w:r>
        <w:rPr/>
        <w:t>estimativas</w:t>
      </w:r>
      <w:r>
        <w:rPr>
          <w:spacing w:val="-4"/>
        </w:rPr>
        <w:t> </w:t>
      </w:r>
      <w:r>
        <w:rPr/>
        <w:t>contábeis.</w:t>
      </w:r>
      <w:r>
        <w:rPr>
          <w:spacing w:val="-9"/>
        </w:rPr>
        <w:t> </w:t>
      </w:r>
      <w:r>
        <w:rPr/>
        <w:t>As</w:t>
      </w:r>
      <w:r>
        <w:rPr>
          <w:spacing w:val="-11"/>
        </w:rPr>
        <w:t> </w:t>
      </w:r>
      <w:r>
        <w:rPr/>
        <w:t>estimativas</w:t>
      </w:r>
      <w:r>
        <w:rPr>
          <w:spacing w:val="-8"/>
        </w:rPr>
        <w:t> </w:t>
      </w:r>
      <w:r>
        <w:rPr/>
        <w:t>contábeis</w:t>
      </w:r>
      <w:r>
        <w:rPr>
          <w:spacing w:val="-11"/>
        </w:rPr>
        <w:t> </w:t>
      </w:r>
      <w:r>
        <w:rPr/>
        <w:t>envolvidas</w:t>
      </w:r>
      <w:r>
        <w:rPr>
          <w:spacing w:val="-12"/>
        </w:rPr>
        <w:t> </w:t>
      </w:r>
      <w:r>
        <w:rPr/>
        <w:t>na</w:t>
      </w:r>
      <w:r>
        <w:rPr>
          <w:spacing w:val="-12"/>
        </w:rPr>
        <w:t> </w:t>
      </w:r>
      <w:r>
        <w:rPr/>
        <w:t>preparação</w:t>
      </w:r>
      <w:r>
        <w:rPr>
          <w:spacing w:val="-8"/>
        </w:rPr>
        <w:t> </w:t>
      </w:r>
      <w:r>
        <w:rPr/>
        <w:t>das demonstrações financeiras foram apoiadas em fatores objetivos e subjetivos, com base no julgamento da administração para determinação do valor adequado a ser registrado nas demonstrações financeiras.</w:t>
      </w:r>
    </w:p>
    <w:p>
      <w:pPr>
        <w:pStyle w:val="BodyText"/>
        <w:spacing w:before="228"/>
        <w:ind w:left="1146" w:right="367"/>
        <w:jc w:val="both"/>
      </w:pPr>
      <w:r>
        <w:rPr/>
        <w:t>A liquidação das transações envolvendo estas estimativas poderá resultar em valores significativamente divergentes dos registrados nas demonstrações financeiras devido ao tratamento probabilístico inerente ao processo de estimativa. A Companhia revisa suas estimativas anualmente.</w:t>
      </w:r>
    </w:p>
    <w:p>
      <w:pPr>
        <w:pStyle w:val="BodyText"/>
        <w:spacing w:before="231"/>
        <w:ind w:left="1146" w:right="366"/>
        <w:jc w:val="both"/>
      </w:pPr>
      <w:r>
        <w:rPr/>
        <w:t>As principais premissas relativas a fontes de incerteza nas estimativas futuras e outras importantes fontes de incerteza em estimativas na data de reporte, envolvendo risco significativo de causar um ajuste significativo no valor contábil dos ativos e passivos no próximo exercício financeiro, são discutidas a seguir.</w:t>
      </w:r>
    </w:p>
    <w:p>
      <w:pPr>
        <w:pStyle w:val="ListParagraph"/>
        <w:numPr>
          <w:ilvl w:val="2"/>
          <w:numId w:val="39"/>
        </w:numPr>
        <w:tabs>
          <w:tab w:pos="1568" w:val="left" w:leader="none"/>
        </w:tabs>
        <w:spacing w:line="240" w:lineRule="auto" w:before="232" w:after="0"/>
        <w:ind w:left="1568" w:right="0" w:hanging="422"/>
        <w:jc w:val="left"/>
        <w:rPr>
          <w:sz w:val="22"/>
        </w:rPr>
      </w:pPr>
      <w:r>
        <w:rPr>
          <w:i/>
          <w:spacing w:val="-2"/>
          <w:sz w:val="22"/>
        </w:rPr>
        <w:t>Tributos</w:t>
      </w:r>
    </w:p>
    <w:p>
      <w:pPr>
        <w:pStyle w:val="BodyText"/>
        <w:spacing w:before="227"/>
        <w:ind w:left="1568" w:right="389"/>
        <w:jc w:val="both"/>
      </w:pPr>
      <w:r>
        <w:rPr/>
        <w:t>Existem incertezas com relação à interpretação</w:t>
      </w:r>
      <w:r>
        <w:rPr>
          <w:spacing w:val="-1"/>
        </w:rPr>
        <w:t> </w:t>
      </w:r>
      <w:r>
        <w:rPr/>
        <w:t>de regulamentos tributários complexos e</w:t>
      </w:r>
      <w:r>
        <w:rPr>
          <w:spacing w:val="-11"/>
        </w:rPr>
        <w:t> </w:t>
      </w:r>
      <w:r>
        <w:rPr/>
        <w:t>ao</w:t>
      </w:r>
      <w:r>
        <w:rPr>
          <w:spacing w:val="-12"/>
        </w:rPr>
        <w:t> </w:t>
      </w:r>
      <w:r>
        <w:rPr/>
        <w:t>valor</w:t>
      </w:r>
      <w:r>
        <w:rPr>
          <w:spacing w:val="-11"/>
        </w:rPr>
        <w:t> </w:t>
      </w:r>
      <w:r>
        <w:rPr/>
        <w:t>e</w:t>
      </w:r>
      <w:r>
        <w:rPr>
          <w:spacing w:val="-14"/>
        </w:rPr>
        <w:t> </w:t>
      </w:r>
      <w:r>
        <w:rPr/>
        <w:t>época</w:t>
      </w:r>
      <w:r>
        <w:rPr>
          <w:spacing w:val="-12"/>
        </w:rPr>
        <w:t> </w:t>
      </w:r>
      <w:r>
        <w:rPr/>
        <w:t>de</w:t>
      </w:r>
      <w:r>
        <w:rPr>
          <w:spacing w:val="-7"/>
        </w:rPr>
        <w:t> </w:t>
      </w:r>
      <w:r>
        <w:rPr/>
        <w:t>resultados</w:t>
      </w:r>
      <w:r>
        <w:rPr>
          <w:spacing w:val="-10"/>
        </w:rPr>
        <w:t> </w:t>
      </w:r>
      <w:r>
        <w:rPr/>
        <w:t>tributáveis</w:t>
      </w:r>
      <w:r>
        <w:rPr>
          <w:spacing w:val="-16"/>
        </w:rPr>
        <w:t> </w:t>
      </w:r>
      <w:r>
        <w:rPr/>
        <w:t>futuros.</w:t>
      </w:r>
      <w:r>
        <w:rPr>
          <w:spacing w:val="-11"/>
        </w:rPr>
        <w:t> </w:t>
      </w:r>
      <w:r>
        <w:rPr/>
        <w:t>Dado</w:t>
      </w:r>
      <w:r>
        <w:rPr>
          <w:spacing w:val="-15"/>
        </w:rPr>
        <w:t> </w:t>
      </w:r>
      <w:r>
        <w:rPr/>
        <w:t>o</w:t>
      </w:r>
      <w:r>
        <w:rPr>
          <w:spacing w:val="-10"/>
        </w:rPr>
        <w:t> </w:t>
      </w:r>
      <w:r>
        <w:rPr/>
        <w:t>amplo</w:t>
      </w:r>
      <w:r>
        <w:rPr>
          <w:spacing w:val="-10"/>
        </w:rPr>
        <w:t> </w:t>
      </w:r>
      <w:r>
        <w:rPr/>
        <w:t>aspecto</w:t>
      </w:r>
      <w:r>
        <w:rPr>
          <w:spacing w:val="-14"/>
        </w:rPr>
        <w:t> </w:t>
      </w:r>
      <w:r>
        <w:rPr/>
        <w:t>da</w:t>
      </w:r>
      <w:r>
        <w:rPr>
          <w:spacing w:val="-12"/>
        </w:rPr>
        <w:t> </w:t>
      </w:r>
      <w:r>
        <w:rPr/>
        <w:t>legislação tributária bem como a natureza de longo prazo e a complexidade dos instrumentos contratuais</w:t>
      </w:r>
      <w:r>
        <w:rPr>
          <w:spacing w:val="-12"/>
        </w:rPr>
        <w:t> </w:t>
      </w:r>
      <w:r>
        <w:rPr/>
        <w:t>existentes,</w:t>
      </w:r>
      <w:r>
        <w:rPr>
          <w:spacing w:val="-13"/>
        </w:rPr>
        <w:t> </w:t>
      </w:r>
      <w:r>
        <w:rPr/>
        <w:t>diferenças</w:t>
      </w:r>
      <w:r>
        <w:rPr>
          <w:spacing w:val="-11"/>
        </w:rPr>
        <w:t> </w:t>
      </w:r>
      <w:r>
        <w:rPr/>
        <w:t>entre</w:t>
      </w:r>
      <w:r>
        <w:rPr>
          <w:spacing w:val="-9"/>
        </w:rPr>
        <w:t> </w:t>
      </w:r>
      <w:r>
        <w:rPr/>
        <w:t>os</w:t>
      </w:r>
      <w:r>
        <w:rPr>
          <w:spacing w:val="-8"/>
        </w:rPr>
        <w:t> </w:t>
      </w:r>
      <w:r>
        <w:rPr/>
        <w:t>resultados</w:t>
      </w:r>
      <w:r>
        <w:rPr>
          <w:spacing w:val="-11"/>
        </w:rPr>
        <w:t> </w:t>
      </w:r>
      <w:r>
        <w:rPr/>
        <w:t>reais</w:t>
      </w:r>
      <w:r>
        <w:rPr>
          <w:spacing w:val="-9"/>
        </w:rPr>
        <w:t> </w:t>
      </w:r>
      <w:r>
        <w:rPr/>
        <w:t>e</w:t>
      </w:r>
      <w:r>
        <w:rPr>
          <w:spacing w:val="-9"/>
        </w:rPr>
        <w:t> </w:t>
      </w:r>
      <w:r>
        <w:rPr/>
        <w:t>as</w:t>
      </w:r>
      <w:r>
        <w:rPr>
          <w:spacing w:val="-8"/>
        </w:rPr>
        <w:t> </w:t>
      </w:r>
      <w:r>
        <w:rPr/>
        <w:t>premissas</w:t>
      </w:r>
      <w:r>
        <w:rPr>
          <w:spacing w:val="-8"/>
        </w:rPr>
        <w:t> </w:t>
      </w:r>
      <w:r>
        <w:rPr/>
        <w:t>adotadas,</w:t>
      </w:r>
      <w:r>
        <w:rPr>
          <w:spacing w:val="-9"/>
        </w:rPr>
        <w:t> </w:t>
      </w:r>
      <w:r>
        <w:rPr/>
        <w:t>ou futuras mudanças nessas premissas, poderiam exigir ajustes futuros na receita e despesa de impostos já registrada. Diferenças de interpretação podem surgir numa ampla variedade de assuntos, dependendo das condições vigentes no respectivo domicílio da Companhia.</w:t>
      </w:r>
    </w:p>
    <w:p>
      <w:pPr>
        <w:pStyle w:val="ListParagraph"/>
        <w:numPr>
          <w:ilvl w:val="2"/>
          <w:numId w:val="39"/>
        </w:numPr>
        <w:tabs>
          <w:tab w:pos="1565" w:val="left" w:leader="none"/>
        </w:tabs>
        <w:spacing w:line="240" w:lineRule="auto" w:before="232" w:after="0"/>
        <w:ind w:left="1565" w:right="0" w:hanging="419"/>
        <w:jc w:val="left"/>
        <w:rPr>
          <w:sz w:val="22"/>
        </w:rPr>
      </w:pPr>
      <w:r>
        <w:rPr>
          <w:i/>
          <w:sz w:val="22"/>
        </w:rPr>
        <w:t>Mensuração</w:t>
      </w:r>
      <w:r>
        <w:rPr>
          <w:i/>
          <w:spacing w:val="-4"/>
          <w:sz w:val="22"/>
        </w:rPr>
        <w:t> </w:t>
      </w:r>
      <w:r>
        <w:rPr>
          <w:i/>
          <w:sz w:val="22"/>
        </w:rPr>
        <w:t>ao valor</w:t>
      </w:r>
      <w:r>
        <w:rPr>
          <w:i/>
          <w:spacing w:val="-4"/>
          <w:sz w:val="22"/>
        </w:rPr>
        <w:t> </w:t>
      </w:r>
      <w:r>
        <w:rPr>
          <w:i/>
          <w:sz w:val="22"/>
        </w:rPr>
        <w:t>justo</w:t>
      </w:r>
      <w:r>
        <w:rPr>
          <w:i/>
          <w:spacing w:val="-3"/>
          <w:sz w:val="22"/>
        </w:rPr>
        <w:t> </w:t>
      </w:r>
      <w:r>
        <w:rPr>
          <w:i/>
          <w:sz w:val="22"/>
        </w:rPr>
        <w:t>de</w:t>
      </w:r>
      <w:r>
        <w:rPr>
          <w:i/>
          <w:spacing w:val="-4"/>
          <w:sz w:val="22"/>
        </w:rPr>
        <w:t> </w:t>
      </w:r>
      <w:r>
        <w:rPr>
          <w:i/>
          <w:sz w:val="22"/>
        </w:rPr>
        <w:t>instrumentos</w:t>
      </w:r>
      <w:r>
        <w:rPr>
          <w:i/>
          <w:spacing w:val="-3"/>
          <w:sz w:val="22"/>
        </w:rPr>
        <w:t> </w:t>
      </w:r>
      <w:r>
        <w:rPr>
          <w:i/>
          <w:spacing w:val="-2"/>
          <w:sz w:val="22"/>
        </w:rPr>
        <w:t>financeiros</w:t>
      </w:r>
    </w:p>
    <w:p>
      <w:pPr>
        <w:pStyle w:val="BodyText"/>
        <w:spacing w:before="208"/>
        <w:ind w:left="1568" w:right="390"/>
        <w:jc w:val="both"/>
      </w:pPr>
      <w:r>
        <w:rPr/>
        <w:t>Quando o valor justo de ativos e passivos financeiros apresentados no balanço patrimonial</w:t>
      </w:r>
      <w:r>
        <w:rPr>
          <w:spacing w:val="-2"/>
        </w:rPr>
        <w:t> </w:t>
      </w:r>
      <w:r>
        <w:rPr/>
        <w:t>não</w:t>
      </w:r>
      <w:r>
        <w:rPr>
          <w:spacing w:val="-3"/>
        </w:rPr>
        <w:t> </w:t>
      </w:r>
      <w:r>
        <w:rPr/>
        <w:t>puder</w:t>
      </w:r>
      <w:r>
        <w:rPr>
          <w:spacing w:val="-2"/>
        </w:rPr>
        <w:t> </w:t>
      </w:r>
      <w:r>
        <w:rPr/>
        <w:t>ser</w:t>
      </w:r>
      <w:r>
        <w:rPr>
          <w:spacing w:val="-2"/>
        </w:rPr>
        <w:t> </w:t>
      </w:r>
      <w:r>
        <w:rPr/>
        <w:t>obtido</w:t>
      </w:r>
      <w:r>
        <w:rPr>
          <w:spacing w:val="-2"/>
        </w:rPr>
        <w:t> </w:t>
      </w:r>
      <w:r>
        <w:rPr/>
        <w:t>de mercados</w:t>
      </w:r>
      <w:r>
        <w:rPr>
          <w:spacing w:val="-2"/>
        </w:rPr>
        <w:t> </w:t>
      </w:r>
      <w:r>
        <w:rPr/>
        <w:t>ativos, é</w:t>
      </w:r>
      <w:r>
        <w:rPr>
          <w:spacing w:val="-3"/>
        </w:rPr>
        <w:t> </w:t>
      </w:r>
      <w:r>
        <w:rPr/>
        <w:t>determinado</w:t>
      </w:r>
      <w:r>
        <w:rPr>
          <w:spacing w:val="-2"/>
        </w:rPr>
        <w:t> </w:t>
      </w:r>
      <w:r>
        <w:rPr/>
        <w:t>utilizando</w:t>
      </w:r>
      <w:r>
        <w:rPr>
          <w:spacing w:val="-2"/>
        </w:rPr>
        <w:t> </w:t>
      </w:r>
      <w:r>
        <w:rPr/>
        <w:t>técnicas de avaliação, incluindo o método de fluxo de caixa descontado. Os dados para esses métodos se baseiam naqueles praticados no mercado, quando possível, contudo, quando isso não for viável, um determinado nível de julgamento é requerido para estabelecer o valor justo. O julgamento inclui considerações sobre os dados utilizados como, por exemplo, risco de liquidez, risco de crédito e volatilidade. Mudanças nas premissas sobre esses fatores poderiam afetar o valor justo apresentado dos instrumentos financeiros.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0"/>
        <w:rPr>
          <w:sz w:val="20"/>
        </w:rPr>
      </w:pPr>
    </w:p>
    <w:p>
      <w:pPr>
        <w:spacing w:line="213" w:lineRule="exact" w:before="0"/>
        <w:ind w:left="152" w:right="0" w:firstLine="0"/>
        <w:jc w:val="left"/>
        <w:rPr>
          <w:sz w:val="20"/>
        </w:rPr>
      </w:pPr>
      <w:r>
        <w:rPr>
          <w:spacing w:val="-5"/>
          <w:sz w:val="20"/>
        </w:rPr>
        <w:t>46</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75200">
                <wp:simplePos x="0" y="0"/>
                <wp:positionH relativeFrom="page">
                  <wp:posOffset>0</wp:posOffset>
                </wp:positionH>
                <wp:positionV relativeFrom="page">
                  <wp:posOffset>0</wp:posOffset>
                </wp:positionV>
                <wp:extent cx="7766684" cy="10058400"/>
                <wp:effectExtent l="0" t="0" r="0" b="0"/>
                <wp:wrapNone/>
                <wp:docPr id="315" name="Group 315"/>
                <wp:cNvGraphicFramePr>
                  <a:graphicFrameLocks/>
                </wp:cNvGraphicFramePr>
                <a:graphic>
                  <a:graphicData uri="http://schemas.microsoft.com/office/word/2010/wordprocessingGroup">
                    <wpg:wgp>
                      <wpg:cNvPr id="315" name="Group 315"/>
                      <wpg:cNvGrpSpPr/>
                      <wpg:grpSpPr>
                        <a:xfrm>
                          <a:off x="0" y="0"/>
                          <a:ext cx="7766684" cy="10058400"/>
                          <a:chExt cx="7766684" cy="10058400"/>
                        </a:xfrm>
                      </wpg:grpSpPr>
                      <pic:pic>
                        <pic:nvPicPr>
                          <pic:cNvPr id="316" name="Image 316"/>
                          <pic:cNvPicPr/>
                        </pic:nvPicPr>
                        <pic:blipFill>
                          <a:blip r:embed="rId81" cstate="print"/>
                          <a:stretch>
                            <a:fillRect/>
                          </a:stretch>
                        </pic:blipFill>
                        <pic:spPr>
                          <a:xfrm>
                            <a:off x="24383" y="0"/>
                            <a:ext cx="7738872" cy="10058400"/>
                          </a:xfrm>
                          <a:prstGeom prst="rect">
                            <a:avLst/>
                          </a:prstGeom>
                        </pic:spPr>
                      </pic:pic>
                      <pic:pic>
                        <pic:nvPicPr>
                          <pic:cNvPr id="317" name="Image 317"/>
                          <pic:cNvPicPr/>
                        </pic:nvPicPr>
                        <pic:blipFill>
                          <a:blip r:embed="rId13" cstate="print"/>
                          <a:stretch>
                            <a:fillRect/>
                          </a:stretch>
                        </pic:blipFill>
                        <pic:spPr>
                          <a:xfrm>
                            <a:off x="0" y="6095"/>
                            <a:ext cx="7766304" cy="859535"/>
                          </a:xfrm>
                          <a:prstGeom prst="rect">
                            <a:avLst/>
                          </a:prstGeom>
                        </pic:spPr>
                      </pic:pic>
                      <wps:wsp>
                        <wps:cNvPr id="318" name="Graphic 318"/>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319" name="Image 319"/>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41280" id="docshapegroup308" coordorigin="0,0" coordsize="12231,15840">
                <v:shape style="position:absolute;left:38;top:0;width:12188;height:15840" type="#_x0000_t75" id="docshape309" stroked="false">
                  <v:imagedata r:id="rId81" o:title=""/>
                </v:shape>
                <v:shape style="position:absolute;left:0;top:9;width:12231;height:1354" type="#_x0000_t75" id="docshape310" stroked="false">
                  <v:imagedata r:id="rId13" o:title=""/>
                </v:shape>
                <v:shape style="position:absolute;left:10118;top:14990;width:927;height:356" id="docshape311"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312"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Heading3"/>
        <w:numPr>
          <w:ilvl w:val="0"/>
          <w:numId w:val="41"/>
        </w:numPr>
        <w:tabs>
          <w:tab w:pos="417" w:val="left" w:leader="none"/>
        </w:tabs>
        <w:spacing w:line="240" w:lineRule="auto" w:before="0" w:after="0"/>
        <w:ind w:left="417" w:right="0" w:hanging="265"/>
        <w:jc w:val="left"/>
        <w:rPr>
          <w:b w:val="0"/>
        </w:rPr>
      </w:pPr>
      <w:r>
        <w:rPr>
          <w:spacing w:val="-2"/>
        </w:rPr>
        <w:t>Julgamentos,</w:t>
      </w:r>
      <w:r>
        <w:rPr>
          <w:spacing w:val="4"/>
        </w:rPr>
        <w:t> </w:t>
      </w:r>
      <w:r>
        <w:rPr>
          <w:spacing w:val="-2"/>
        </w:rPr>
        <w:t>estimativas</w:t>
      </w:r>
      <w:r>
        <w:rPr>
          <w:spacing w:val="5"/>
        </w:rPr>
        <w:t> </w:t>
      </w:r>
      <w:r>
        <w:rPr>
          <w:spacing w:val="-2"/>
        </w:rPr>
        <w:t>e</w:t>
      </w:r>
      <w:r>
        <w:rPr>
          <w:spacing w:val="5"/>
        </w:rPr>
        <w:t> </w:t>
      </w:r>
      <w:r>
        <w:rPr>
          <w:spacing w:val="-2"/>
        </w:rPr>
        <w:t>premissas</w:t>
      </w:r>
      <w:r>
        <w:rPr>
          <w:spacing w:val="5"/>
        </w:rPr>
        <w:t> </w:t>
      </w:r>
      <w:r>
        <w:rPr>
          <w:spacing w:val="-2"/>
        </w:rPr>
        <w:t>contábeis</w:t>
      </w:r>
      <w:r>
        <w:rPr>
          <w:spacing w:val="5"/>
        </w:rPr>
        <w:t> </w:t>
      </w:r>
      <w:r>
        <w:rPr>
          <w:spacing w:val="-2"/>
        </w:rPr>
        <w:t>significativas</w:t>
      </w:r>
      <w:r>
        <w:rPr>
          <w:b w:val="0"/>
          <w:spacing w:val="-2"/>
        </w:rPr>
        <w:t>--Continuação</w:t>
      </w:r>
    </w:p>
    <w:p>
      <w:pPr>
        <w:pStyle w:val="ListParagraph"/>
        <w:numPr>
          <w:ilvl w:val="1"/>
          <w:numId w:val="41"/>
        </w:numPr>
        <w:tabs>
          <w:tab w:pos="565" w:val="left" w:leader="none"/>
        </w:tabs>
        <w:spacing w:line="240" w:lineRule="auto" w:before="251" w:after="0"/>
        <w:ind w:left="565" w:right="5413" w:hanging="565"/>
        <w:jc w:val="right"/>
        <w:rPr>
          <w:sz w:val="22"/>
        </w:rPr>
      </w:pPr>
      <w:r>
        <w:rPr>
          <w:b/>
          <w:sz w:val="22"/>
        </w:rPr>
        <w:t>Estimativas</w:t>
      </w:r>
      <w:r>
        <w:rPr>
          <w:b/>
          <w:spacing w:val="-12"/>
          <w:sz w:val="22"/>
        </w:rPr>
        <w:t> </w:t>
      </w:r>
      <w:r>
        <w:rPr>
          <w:b/>
          <w:sz w:val="22"/>
        </w:rPr>
        <w:t>e</w:t>
      </w:r>
      <w:r>
        <w:rPr>
          <w:b/>
          <w:spacing w:val="-8"/>
          <w:sz w:val="22"/>
        </w:rPr>
        <w:t> </w:t>
      </w:r>
      <w:r>
        <w:rPr>
          <w:b/>
          <w:sz w:val="22"/>
        </w:rPr>
        <w:t>premissas</w:t>
      </w:r>
      <w:r>
        <w:rPr>
          <w:sz w:val="22"/>
        </w:rPr>
        <w:t>--</w:t>
      </w:r>
      <w:r>
        <w:rPr>
          <w:spacing w:val="-2"/>
          <w:sz w:val="22"/>
        </w:rPr>
        <w:t>Continuação</w:t>
      </w:r>
    </w:p>
    <w:p>
      <w:pPr>
        <w:pStyle w:val="ListParagraph"/>
        <w:numPr>
          <w:ilvl w:val="2"/>
          <w:numId w:val="39"/>
        </w:numPr>
        <w:tabs>
          <w:tab w:pos="417" w:val="left" w:leader="none"/>
        </w:tabs>
        <w:spacing w:line="240" w:lineRule="auto" w:before="251" w:after="0"/>
        <w:ind w:left="417" w:right="5465" w:hanging="417"/>
        <w:jc w:val="right"/>
        <w:rPr>
          <w:sz w:val="22"/>
        </w:rPr>
      </w:pPr>
      <w:r>
        <w:rPr>
          <w:i/>
          <w:sz w:val="22"/>
        </w:rPr>
        <w:t>Provisão</w:t>
      </w:r>
      <w:r>
        <w:rPr>
          <w:i/>
          <w:spacing w:val="-4"/>
          <w:sz w:val="22"/>
        </w:rPr>
        <w:t> </w:t>
      </w:r>
      <w:r>
        <w:rPr>
          <w:i/>
          <w:sz w:val="22"/>
        </w:rPr>
        <w:t>para</w:t>
      </w:r>
      <w:r>
        <w:rPr>
          <w:i/>
          <w:spacing w:val="-3"/>
          <w:sz w:val="22"/>
        </w:rPr>
        <w:t> </w:t>
      </w:r>
      <w:r>
        <w:rPr>
          <w:i/>
          <w:sz w:val="22"/>
        </w:rPr>
        <w:t>perdas</w:t>
      </w:r>
      <w:r>
        <w:rPr>
          <w:i/>
          <w:spacing w:val="-4"/>
          <w:sz w:val="22"/>
        </w:rPr>
        <w:t> </w:t>
      </w:r>
      <w:r>
        <w:rPr>
          <w:i/>
          <w:sz w:val="22"/>
        </w:rPr>
        <w:t>nos</w:t>
      </w:r>
      <w:r>
        <w:rPr>
          <w:i/>
          <w:spacing w:val="-3"/>
          <w:sz w:val="22"/>
        </w:rPr>
        <w:t> </w:t>
      </w:r>
      <w:r>
        <w:rPr>
          <w:i/>
          <w:spacing w:val="-2"/>
          <w:sz w:val="22"/>
        </w:rPr>
        <w:t>estoques</w:t>
      </w:r>
    </w:p>
    <w:p>
      <w:pPr>
        <w:pStyle w:val="BodyText"/>
        <w:spacing w:before="208"/>
        <w:ind w:left="1568" w:right="389"/>
        <w:jc w:val="both"/>
      </w:pPr>
      <w:r>
        <w:rPr/>
        <w:t>A provisão para perdas nos estoques é estimada com base no histórico de perdas identificadas no inventário físico de lojas e centrais de distribuição e é considerada suficiente</w:t>
      </w:r>
      <w:r>
        <w:rPr>
          <w:spacing w:val="-10"/>
        </w:rPr>
        <w:t> </w:t>
      </w:r>
      <w:r>
        <w:rPr/>
        <w:t>pela</w:t>
      </w:r>
      <w:r>
        <w:rPr>
          <w:spacing w:val="-11"/>
        </w:rPr>
        <w:t> </w:t>
      </w:r>
      <w:r>
        <w:rPr/>
        <w:t>Administração</w:t>
      </w:r>
      <w:r>
        <w:rPr>
          <w:spacing w:val="-10"/>
        </w:rPr>
        <w:t> </w:t>
      </w:r>
      <w:r>
        <w:rPr/>
        <w:t>para</w:t>
      </w:r>
      <w:r>
        <w:rPr>
          <w:spacing w:val="-11"/>
        </w:rPr>
        <w:t> </w:t>
      </w:r>
      <w:r>
        <w:rPr/>
        <w:t>cobrir</w:t>
      </w:r>
      <w:r>
        <w:rPr>
          <w:spacing w:val="-11"/>
        </w:rPr>
        <w:t> </w:t>
      </w:r>
      <w:r>
        <w:rPr/>
        <w:t>as</w:t>
      </w:r>
      <w:r>
        <w:rPr>
          <w:spacing w:val="-3"/>
        </w:rPr>
        <w:t> </w:t>
      </w:r>
      <w:r>
        <w:rPr/>
        <w:t>prováveis</w:t>
      </w:r>
      <w:r>
        <w:rPr>
          <w:spacing w:val="-3"/>
        </w:rPr>
        <w:t> </w:t>
      </w:r>
      <w:r>
        <w:rPr/>
        <w:t>perdas</w:t>
      </w:r>
      <w:r>
        <w:rPr>
          <w:spacing w:val="-10"/>
        </w:rPr>
        <w:t> </w:t>
      </w:r>
      <w:r>
        <w:rPr/>
        <w:t>quando</w:t>
      </w:r>
      <w:r>
        <w:rPr>
          <w:spacing w:val="-12"/>
        </w:rPr>
        <w:t> </w:t>
      </w:r>
      <w:r>
        <w:rPr/>
        <w:t>da</w:t>
      </w:r>
      <w:r>
        <w:rPr>
          <w:spacing w:val="-2"/>
        </w:rPr>
        <w:t> </w:t>
      </w:r>
      <w:r>
        <w:rPr/>
        <w:t>realização</w:t>
      </w:r>
      <w:r>
        <w:rPr>
          <w:spacing w:val="-7"/>
        </w:rPr>
        <w:t> </w:t>
      </w:r>
      <w:r>
        <w:rPr/>
        <w:t>dos procedimentos de inventário físico.</w:t>
      </w:r>
    </w:p>
    <w:p>
      <w:pPr>
        <w:pStyle w:val="BodyText"/>
        <w:spacing w:before="2"/>
      </w:pPr>
    </w:p>
    <w:p>
      <w:pPr>
        <w:pStyle w:val="ListParagraph"/>
        <w:numPr>
          <w:ilvl w:val="2"/>
          <w:numId w:val="39"/>
        </w:numPr>
        <w:tabs>
          <w:tab w:pos="1566" w:val="left" w:leader="none"/>
        </w:tabs>
        <w:spacing w:line="240" w:lineRule="auto" w:before="0" w:after="0"/>
        <w:ind w:left="1566" w:right="0" w:hanging="420"/>
        <w:jc w:val="left"/>
        <w:rPr>
          <w:sz w:val="22"/>
        </w:rPr>
      </w:pPr>
      <w:r>
        <w:rPr>
          <w:i/>
          <w:sz w:val="22"/>
        </w:rPr>
        <w:t>Provisão</w:t>
      </w:r>
      <w:r>
        <w:rPr>
          <w:i/>
          <w:spacing w:val="-5"/>
          <w:sz w:val="22"/>
        </w:rPr>
        <w:t> </w:t>
      </w:r>
      <w:r>
        <w:rPr>
          <w:i/>
          <w:sz w:val="22"/>
        </w:rPr>
        <w:t>para</w:t>
      </w:r>
      <w:r>
        <w:rPr>
          <w:i/>
          <w:spacing w:val="-4"/>
          <w:sz w:val="22"/>
        </w:rPr>
        <w:t> </w:t>
      </w:r>
      <w:r>
        <w:rPr>
          <w:i/>
          <w:sz w:val="22"/>
        </w:rPr>
        <w:t>realização</w:t>
      </w:r>
      <w:r>
        <w:rPr>
          <w:i/>
          <w:spacing w:val="-2"/>
          <w:sz w:val="22"/>
        </w:rPr>
        <w:t> </w:t>
      </w:r>
      <w:r>
        <w:rPr>
          <w:i/>
          <w:sz w:val="22"/>
        </w:rPr>
        <w:t>dos</w:t>
      </w:r>
      <w:r>
        <w:rPr>
          <w:i/>
          <w:spacing w:val="-7"/>
          <w:sz w:val="22"/>
        </w:rPr>
        <w:t> </w:t>
      </w:r>
      <w:r>
        <w:rPr>
          <w:i/>
          <w:spacing w:val="-2"/>
          <w:sz w:val="22"/>
        </w:rPr>
        <w:t>estoques</w:t>
      </w:r>
    </w:p>
    <w:p>
      <w:pPr>
        <w:pStyle w:val="BodyText"/>
        <w:spacing w:before="208"/>
        <w:ind w:left="1568" w:right="385"/>
        <w:jc w:val="both"/>
      </w:pPr>
      <w:r>
        <w:rPr/>
        <w:t>A</w:t>
      </w:r>
      <w:r>
        <w:rPr>
          <w:spacing w:val="-1"/>
        </w:rPr>
        <w:t> </w:t>
      </w:r>
      <w:r>
        <w:rPr/>
        <w:t>provisão para realização dos</w:t>
      </w:r>
      <w:r>
        <w:rPr>
          <w:spacing w:val="-6"/>
        </w:rPr>
        <w:t> </w:t>
      </w:r>
      <w:r>
        <w:rPr/>
        <w:t>estoques é constituída</w:t>
      </w:r>
      <w:r>
        <w:rPr>
          <w:spacing w:val="-1"/>
        </w:rPr>
        <w:t> </w:t>
      </w:r>
      <w:r>
        <w:rPr/>
        <w:t>com base na análise</w:t>
      </w:r>
      <w:r>
        <w:rPr>
          <w:spacing w:val="-1"/>
        </w:rPr>
        <w:t> </w:t>
      </w:r>
      <w:r>
        <w:rPr/>
        <w:t>dos preços de venda praticados,</w:t>
      </w:r>
      <w:r>
        <w:rPr>
          <w:spacing w:val="-2"/>
        </w:rPr>
        <w:t> </w:t>
      </w:r>
      <w:r>
        <w:rPr/>
        <w:t>líquidos</w:t>
      </w:r>
      <w:r>
        <w:rPr>
          <w:spacing w:val="-2"/>
        </w:rPr>
        <w:t> </w:t>
      </w:r>
      <w:r>
        <w:rPr/>
        <w:t>dos efeitos</w:t>
      </w:r>
      <w:r>
        <w:rPr>
          <w:spacing w:val="-2"/>
        </w:rPr>
        <w:t> </w:t>
      </w:r>
      <w:r>
        <w:rPr/>
        <w:t>de</w:t>
      </w:r>
      <w:r>
        <w:rPr>
          <w:spacing w:val="-1"/>
        </w:rPr>
        <w:t> </w:t>
      </w:r>
      <w:r>
        <w:rPr/>
        <w:t>tributos e de</w:t>
      </w:r>
      <w:r>
        <w:rPr>
          <w:spacing w:val="-2"/>
        </w:rPr>
        <w:t> </w:t>
      </w:r>
      <w:r>
        <w:rPr/>
        <w:t>despesas fixas incorridas</w:t>
      </w:r>
      <w:r>
        <w:rPr>
          <w:spacing w:val="-6"/>
        </w:rPr>
        <w:t> </w:t>
      </w:r>
      <w:r>
        <w:rPr/>
        <w:t>nos esforços de vendas, frente ao custo de aquisição das mercadorias. A esta análise também considera a relação de itens tidos como obsoletos.</w:t>
      </w:r>
    </w:p>
    <w:p>
      <w:pPr>
        <w:pStyle w:val="ListParagraph"/>
        <w:numPr>
          <w:ilvl w:val="2"/>
          <w:numId w:val="39"/>
        </w:numPr>
        <w:tabs>
          <w:tab w:pos="1567" w:val="left" w:leader="none"/>
        </w:tabs>
        <w:spacing w:line="240" w:lineRule="auto" w:before="251" w:after="0"/>
        <w:ind w:left="1567" w:right="0" w:hanging="421"/>
        <w:jc w:val="left"/>
        <w:rPr>
          <w:sz w:val="22"/>
        </w:rPr>
      </w:pPr>
      <w:r>
        <w:rPr>
          <w:i/>
          <w:sz w:val="22"/>
        </w:rPr>
        <w:t>Provisão</w:t>
      </w:r>
      <w:r>
        <w:rPr>
          <w:i/>
          <w:spacing w:val="-3"/>
          <w:sz w:val="22"/>
        </w:rPr>
        <w:t> </w:t>
      </w:r>
      <w:r>
        <w:rPr>
          <w:i/>
          <w:sz w:val="22"/>
        </w:rPr>
        <w:t>para</w:t>
      </w:r>
      <w:r>
        <w:rPr>
          <w:i/>
          <w:spacing w:val="-2"/>
          <w:sz w:val="22"/>
        </w:rPr>
        <w:t> </w:t>
      </w:r>
      <w:r>
        <w:rPr>
          <w:i/>
          <w:sz w:val="22"/>
        </w:rPr>
        <w:t>riscos</w:t>
      </w:r>
      <w:r>
        <w:rPr>
          <w:i/>
          <w:spacing w:val="-3"/>
          <w:sz w:val="22"/>
        </w:rPr>
        <w:t> </w:t>
      </w:r>
      <w:r>
        <w:rPr>
          <w:i/>
          <w:sz w:val="22"/>
        </w:rPr>
        <w:t>tributários,</w:t>
      </w:r>
      <w:r>
        <w:rPr>
          <w:i/>
          <w:spacing w:val="-2"/>
          <w:sz w:val="22"/>
        </w:rPr>
        <w:t> </w:t>
      </w:r>
      <w:r>
        <w:rPr>
          <w:i/>
          <w:sz w:val="22"/>
        </w:rPr>
        <w:t>cíveis</w:t>
      </w:r>
      <w:r>
        <w:rPr>
          <w:i/>
          <w:spacing w:val="-8"/>
          <w:sz w:val="22"/>
        </w:rPr>
        <w:t> </w:t>
      </w:r>
      <w:r>
        <w:rPr>
          <w:i/>
          <w:sz w:val="22"/>
        </w:rPr>
        <w:t>e</w:t>
      </w:r>
      <w:r>
        <w:rPr>
          <w:i/>
          <w:spacing w:val="-3"/>
          <w:sz w:val="22"/>
        </w:rPr>
        <w:t> </w:t>
      </w:r>
      <w:r>
        <w:rPr>
          <w:i/>
          <w:spacing w:val="-2"/>
          <w:sz w:val="22"/>
        </w:rPr>
        <w:t>trabalhistas</w:t>
      </w:r>
    </w:p>
    <w:p>
      <w:pPr>
        <w:pStyle w:val="BodyText"/>
        <w:spacing w:before="208"/>
        <w:ind w:left="1568" w:right="389"/>
        <w:jc w:val="both"/>
      </w:pPr>
      <w:r>
        <w:rPr/>
        <w:t>A Companhia é parte de diversos processos judiciais e administrativos. Provisões são constituídas para todos os riscos referentes a processos judiciais que representem perdas prováveis e estimadas com certo grau de segurança. A avaliação da probabilidade de perda inclui a avaliação das evidências disponíveis, a hierarquia das leis, a jurisprudência disponível, as decisões mais recentes nos tribunais e sua relevância no ordenamento jurídico,</w:t>
      </w:r>
      <w:r>
        <w:rPr>
          <w:spacing w:val="-2"/>
        </w:rPr>
        <w:t> </w:t>
      </w:r>
      <w:r>
        <w:rPr/>
        <w:t>bem como a avaliação dos</w:t>
      </w:r>
      <w:r>
        <w:rPr>
          <w:spacing w:val="-2"/>
        </w:rPr>
        <w:t> </w:t>
      </w:r>
      <w:r>
        <w:rPr/>
        <w:t>advogados</w:t>
      </w:r>
      <w:r>
        <w:rPr>
          <w:spacing w:val="-2"/>
        </w:rPr>
        <w:t> </w:t>
      </w:r>
      <w:r>
        <w:rPr/>
        <w:t>externos.</w:t>
      </w:r>
      <w:r>
        <w:rPr>
          <w:spacing w:val="-2"/>
        </w:rPr>
        <w:t> </w:t>
      </w:r>
      <w:r>
        <w:rPr/>
        <w:t>A Administração acredita que as provisões para riscos tributários, cíveis e trabalhistas estão corretamente apresentadas nas demonstrações financeiras.</w:t>
      </w:r>
    </w:p>
    <w:p>
      <w:pPr>
        <w:pStyle w:val="ListParagraph"/>
        <w:numPr>
          <w:ilvl w:val="2"/>
          <w:numId w:val="39"/>
        </w:numPr>
        <w:tabs>
          <w:tab w:pos="1592" w:val="left" w:leader="none"/>
        </w:tabs>
        <w:spacing w:line="240" w:lineRule="auto" w:before="251" w:after="0"/>
        <w:ind w:left="1592" w:right="0" w:hanging="590"/>
        <w:jc w:val="left"/>
        <w:rPr>
          <w:color w:val="666666"/>
          <w:sz w:val="22"/>
        </w:rPr>
      </w:pPr>
      <w:r>
        <w:rPr>
          <w:i/>
          <w:sz w:val="22"/>
        </w:rPr>
        <w:t>Provisão</w:t>
      </w:r>
      <w:r>
        <w:rPr>
          <w:i/>
          <w:spacing w:val="-6"/>
          <w:sz w:val="22"/>
        </w:rPr>
        <w:t> </w:t>
      </w:r>
      <w:r>
        <w:rPr>
          <w:i/>
          <w:sz w:val="22"/>
        </w:rPr>
        <w:t>para</w:t>
      </w:r>
      <w:r>
        <w:rPr>
          <w:i/>
          <w:spacing w:val="-3"/>
          <w:sz w:val="22"/>
        </w:rPr>
        <w:t> </w:t>
      </w:r>
      <w:r>
        <w:rPr>
          <w:i/>
          <w:sz w:val="22"/>
        </w:rPr>
        <w:t>perdas</w:t>
      </w:r>
      <w:r>
        <w:rPr>
          <w:i/>
          <w:spacing w:val="-3"/>
          <w:sz w:val="22"/>
        </w:rPr>
        <w:t> </w:t>
      </w:r>
      <w:r>
        <w:rPr>
          <w:i/>
          <w:sz w:val="22"/>
        </w:rPr>
        <w:t>esperadas com</w:t>
      </w:r>
      <w:r>
        <w:rPr>
          <w:i/>
          <w:spacing w:val="-4"/>
          <w:sz w:val="22"/>
        </w:rPr>
        <w:t> </w:t>
      </w:r>
      <w:r>
        <w:rPr>
          <w:i/>
          <w:sz w:val="22"/>
        </w:rPr>
        <w:t>contas</w:t>
      </w:r>
      <w:r>
        <w:rPr>
          <w:i/>
          <w:spacing w:val="-3"/>
          <w:sz w:val="22"/>
        </w:rPr>
        <w:t> </w:t>
      </w:r>
      <w:r>
        <w:rPr>
          <w:i/>
          <w:sz w:val="22"/>
        </w:rPr>
        <w:t>a</w:t>
      </w:r>
      <w:r>
        <w:rPr>
          <w:i/>
          <w:spacing w:val="-3"/>
          <w:sz w:val="22"/>
        </w:rPr>
        <w:t> </w:t>
      </w:r>
      <w:r>
        <w:rPr>
          <w:i/>
          <w:sz w:val="22"/>
        </w:rPr>
        <w:t>receber</w:t>
      </w:r>
      <w:r>
        <w:rPr>
          <w:i/>
          <w:spacing w:val="-3"/>
          <w:sz w:val="22"/>
        </w:rPr>
        <w:t> </w:t>
      </w:r>
      <w:r>
        <w:rPr>
          <w:i/>
          <w:sz w:val="22"/>
        </w:rPr>
        <w:t>de</w:t>
      </w:r>
      <w:r>
        <w:rPr>
          <w:i/>
          <w:spacing w:val="-3"/>
          <w:sz w:val="22"/>
        </w:rPr>
        <w:t> </w:t>
      </w:r>
      <w:r>
        <w:rPr>
          <w:i/>
          <w:spacing w:val="-2"/>
          <w:sz w:val="22"/>
        </w:rPr>
        <w:t>clientes</w:t>
      </w:r>
    </w:p>
    <w:p>
      <w:pPr>
        <w:pStyle w:val="BodyText"/>
        <w:spacing w:before="3"/>
        <w:rPr>
          <w:i/>
        </w:rPr>
      </w:pPr>
    </w:p>
    <w:p>
      <w:pPr>
        <w:pStyle w:val="BodyText"/>
        <w:ind w:left="1568" w:right="390"/>
        <w:jc w:val="both"/>
      </w:pPr>
      <w:r>
        <w:rPr/>
        <w:t>A provisão para perdas esperadas com contas a receber de clientes é estimada com base</w:t>
      </w:r>
      <w:r>
        <w:rPr>
          <w:spacing w:val="-1"/>
        </w:rPr>
        <w:t> </w:t>
      </w:r>
      <w:r>
        <w:rPr/>
        <w:t>no</w:t>
      </w:r>
      <w:r>
        <w:rPr>
          <w:spacing w:val="-8"/>
        </w:rPr>
        <w:t> </w:t>
      </w:r>
      <w:r>
        <w:rPr/>
        <w:t>histórico</w:t>
      </w:r>
      <w:r>
        <w:rPr>
          <w:spacing w:val="-1"/>
        </w:rPr>
        <w:t> </w:t>
      </w:r>
      <w:r>
        <w:rPr/>
        <w:t>de</w:t>
      </w:r>
      <w:r>
        <w:rPr>
          <w:spacing w:val="-8"/>
        </w:rPr>
        <w:t> </w:t>
      </w:r>
      <w:r>
        <w:rPr/>
        <w:t>perdas</w:t>
      </w:r>
      <w:r>
        <w:rPr>
          <w:spacing w:val="-1"/>
        </w:rPr>
        <w:t> </w:t>
      </w:r>
      <w:r>
        <w:rPr/>
        <w:t>identificadas</w:t>
      </w:r>
      <w:r>
        <w:rPr>
          <w:spacing w:val="-4"/>
        </w:rPr>
        <w:t> </w:t>
      </w:r>
      <w:r>
        <w:rPr/>
        <w:t>e</w:t>
      </w:r>
      <w:r>
        <w:rPr>
          <w:spacing w:val="-4"/>
        </w:rPr>
        <w:t> </w:t>
      </w:r>
      <w:r>
        <w:rPr/>
        <w:t>é</w:t>
      </w:r>
      <w:r>
        <w:rPr>
          <w:spacing w:val="-4"/>
        </w:rPr>
        <w:t> </w:t>
      </w:r>
      <w:r>
        <w:rPr/>
        <w:t>considerada suficiente</w:t>
      </w:r>
      <w:r>
        <w:rPr>
          <w:spacing w:val="-4"/>
        </w:rPr>
        <w:t> </w:t>
      </w:r>
      <w:r>
        <w:rPr/>
        <w:t>pela</w:t>
      </w:r>
      <w:r>
        <w:rPr>
          <w:spacing w:val="-4"/>
        </w:rPr>
        <w:t> </w:t>
      </w:r>
      <w:r>
        <w:rPr/>
        <w:t>Administração para cobrir as prováveis perdas quando da realização de contas a receber de clientes.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5"/>
        <w:rPr>
          <w:sz w:val="20"/>
        </w:rPr>
      </w:pPr>
    </w:p>
    <w:p>
      <w:pPr>
        <w:spacing w:line="213" w:lineRule="exact" w:before="0"/>
        <w:ind w:left="152" w:right="0" w:firstLine="0"/>
        <w:jc w:val="left"/>
        <w:rPr>
          <w:sz w:val="20"/>
        </w:rPr>
      </w:pPr>
      <w:r>
        <w:rPr>
          <w:spacing w:val="-5"/>
          <w:sz w:val="20"/>
        </w:rPr>
        <w:t>47</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75712">
                <wp:simplePos x="0" y="0"/>
                <wp:positionH relativeFrom="page">
                  <wp:posOffset>0</wp:posOffset>
                </wp:positionH>
                <wp:positionV relativeFrom="page">
                  <wp:posOffset>0</wp:posOffset>
                </wp:positionV>
                <wp:extent cx="7766684" cy="10058400"/>
                <wp:effectExtent l="0" t="0" r="0" b="0"/>
                <wp:wrapNone/>
                <wp:docPr id="320" name="Group 320"/>
                <wp:cNvGraphicFramePr>
                  <a:graphicFrameLocks/>
                </wp:cNvGraphicFramePr>
                <a:graphic>
                  <a:graphicData uri="http://schemas.microsoft.com/office/word/2010/wordprocessingGroup">
                    <wpg:wgp>
                      <wpg:cNvPr id="320" name="Group 320"/>
                      <wpg:cNvGrpSpPr/>
                      <wpg:grpSpPr>
                        <a:xfrm>
                          <a:off x="0" y="0"/>
                          <a:ext cx="7766684" cy="10058400"/>
                          <a:chExt cx="7766684" cy="10058400"/>
                        </a:xfrm>
                      </wpg:grpSpPr>
                      <pic:pic>
                        <pic:nvPicPr>
                          <pic:cNvPr id="321" name="Image 321"/>
                          <pic:cNvPicPr/>
                        </pic:nvPicPr>
                        <pic:blipFill>
                          <a:blip r:embed="rId81" cstate="print"/>
                          <a:stretch>
                            <a:fillRect/>
                          </a:stretch>
                        </pic:blipFill>
                        <pic:spPr>
                          <a:xfrm>
                            <a:off x="24383" y="0"/>
                            <a:ext cx="7738872" cy="10058400"/>
                          </a:xfrm>
                          <a:prstGeom prst="rect">
                            <a:avLst/>
                          </a:prstGeom>
                        </pic:spPr>
                      </pic:pic>
                      <pic:pic>
                        <pic:nvPicPr>
                          <pic:cNvPr id="322" name="Image 322"/>
                          <pic:cNvPicPr/>
                        </pic:nvPicPr>
                        <pic:blipFill>
                          <a:blip r:embed="rId13" cstate="print"/>
                          <a:stretch>
                            <a:fillRect/>
                          </a:stretch>
                        </pic:blipFill>
                        <pic:spPr>
                          <a:xfrm>
                            <a:off x="0" y="6095"/>
                            <a:ext cx="7766304" cy="859535"/>
                          </a:xfrm>
                          <a:prstGeom prst="rect">
                            <a:avLst/>
                          </a:prstGeom>
                        </pic:spPr>
                      </pic:pic>
                      <wps:wsp>
                        <wps:cNvPr id="323" name="Graphic 323"/>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324" name="Image 324"/>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40768" id="docshapegroup313" coordorigin="0,0" coordsize="12231,15840">
                <v:shape style="position:absolute;left:38;top:0;width:12188;height:15840" type="#_x0000_t75" id="docshape314" stroked="false">
                  <v:imagedata r:id="rId81" o:title=""/>
                </v:shape>
                <v:shape style="position:absolute;left:0;top:9;width:12231;height:1354" type="#_x0000_t75" id="docshape315" stroked="false">
                  <v:imagedata r:id="rId13" o:title=""/>
                </v:shape>
                <v:shape style="position:absolute;left:10118;top:14990;width:927;height:356" id="docshape316"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317"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rPr>
          <w:sz w:val="20"/>
        </w:rPr>
      </w:pPr>
    </w:p>
    <w:p>
      <w:pPr>
        <w:pStyle w:val="BodyText"/>
        <w:spacing w:before="53" w:after="1"/>
        <w:rPr>
          <w:sz w:val="20"/>
        </w:rPr>
      </w:pPr>
    </w:p>
    <w:tbl>
      <w:tblPr>
        <w:tblW w:w="0" w:type="auto"/>
        <w:jc w:val="left"/>
        <w:tblInd w:w="1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13"/>
        <w:gridCol w:w="1334"/>
        <w:gridCol w:w="1329"/>
      </w:tblGrid>
      <w:tr>
        <w:trPr>
          <w:trHeight w:val="397" w:hRule="atLeast"/>
        </w:trPr>
        <w:tc>
          <w:tcPr>
            <w:tcW w:w="5013" w:type="dxa"/>
          </w:tcPr>
          <w:p>
            <w:pPr>
              <w:pStyle w:val="TableParagraph"/>
              <w:tabs>
                <w:tab w:pos="477" w:val="left" w:leader="none"/>
              </w:tabs>
              <w:spacing w:line="268" w:lineRule="exact"/>
              <w:ind w:left="50"/>
              <w:jc w:val="left"/>
              <w:rPr>
                <w:b/>
                <w:sz w:val="24"/>
              </w:rPr>
            </w:pPr>
            <w:bookmarkStart w:name="4.Caixa e equivalentes de caixa" w:id="101"/>
            <w:bookmarkEnd w:id="101"/>
            <w:r>
              <w:rPr/>
            </w:r>
            <w:bookmarkStart w:name="_bookmark49" w:id="102"/>
            <w:bookmarkEnd w:id="102"/>
            <w:r>
              <w:rPr/>
            </w:r>
            <w:r>
              <w:rPr>
                <w:b/>
                <w:spacing w:val="-5"/>
                <w:sz w:val="24"/>
              </w:rPr>
              <w:t>4.</w:t>
            </w:r>
            <w:r>
              <w:rPr>
                <w:b/>
                <w:sz w:val="24"/>
              </w:rPr>
              <w:tab/>
              <w:t>Caixa</w:t>
            </w:r>
            <w:r>
              <w:rPr>
                <w:b/>
                <w:spacing w:val="-7"/>
                <w:sz w:val="24"/>
              </w:rPr>
              <w:t> </w:t>
            </w:r>
            <w:r>
              <w:rPr>
                <w:b/>
                <w:sz w:val="24"/>
              </w:rPr>
              <w:t>e</w:t>
            </w:r>
            <w:r>
              <w:rPr>
                <w:b/>
                <w:spacing w:val="-9"/>
                <w:sz w:val="24"/>
              </w:rPr>
              <w:t> </w:t>
            </w:r>
            <w:r>
              <w:rPr>
                <w:b/>
                <w:sz w:val="24"/>
              </w:rPr>
              <w:t>equivalentes</w:t>
            </w:r>
            <w:r>
              <w:rPr>
                <w:b/>
                <w:spacing w:val="-10"/>
                <w:sz w:val="24"/>
              </w:rPr>
              <w:t> </w:t>
            </w:r>
            <w:r>
              <w:rPr>
                <w:b/>
                <w:sz w:val="24"/>
              </w:rPr>
              <w:t>de</w:t>
            </w:r>
            <w:r>
              <w:rPr>
                <w:b/>
                <w:spacing w:val="-10"/>
                <w:sz w:val="24"/>
              </w:rPr>
              <w:t> </w:t>
            </w:r>
            <w:r>
              <w:rPr>
                <w:b/>
                <w:spacing w:val="-2"/>
                <w:sz w:val="24"/>
              </w:rPr>
              <w:t>caixa</w:t>
            </w:r>
          </w:p>
        </w:tc>
        <w:tc>
          <w:tcPr>
            <w:tcW w:w="2663" w:type="dxa"/>
            <w:gridSpan w:val="2"/>
          </w:tcPr>
          <w:p>
            <w:pPr>
              <w:pStyle w:val="TableParagraph"/>
              <w:jc w:val="left"/>
              <w:rPr>
                <w:rFonts w:ascii="Times New Roman"/>
                <w:sz w:val="22"/>
              </w:rPr>
            </w:pPr>
          </w:p>
        </w:tc>
      </w:tr>
      <w:tr>
        <w:trPr>
          <w:trHeight w:val="645" w:hRule="atLeast"/>
        </w:trPr>
        <w:tc>
          <w:tcPr>
            <w:tcW w:w="5013" w:type="dxa"/>
          </w:tcPr>
          <w:p>
            <w:pPr>
              <w:pStyle w:val="TableParagraph"/>
              <w:jc w:val="left"/>
              <w:rPr>
                <w:rFonts w:ascii="Times New Roman"/>
                <w:sz w:val="22"/>
              </w:rPr>
            </w:pPr>
          </w:p>
        </w:tc>
        <w:tc>
          <w:tcPr>
            <w:tcW w:w="1334" w:type="dxa"/>
          </w:tcPr>
          <w:p>
            <w:pPr>
              <w:pStyle w:val="TableParagraph"/>
              <w:spacing w:before="122"/>
              <w:ind w:right="79"/>
              <w:rPr>
                <w:b/>
                <w:sz w:val="22"/>
              </w:rPr>
            </w:pPr>
            <w:r>
              <w:rPr>
                <w:b/>
                <w:spacing w:val="15"/>
                <w:sz w:val="22"/>
                <w:u w:val="single"/>
              </w:rPr>
              <w:t> </w:t>
            </w:r>
            <w:r>
              <w:rPr>
                <w:b/>
                <w:spacing w:val="-2"/>
                <w:sz w:val="22"/>
                <w:u w:val="single"/>
              </w:rPr>
              <w:t>31/12/2022</w:t>
            </w:r>
            <w:r>
              <w:rPr>
                <w:b/>
                <w:spacing w:val="40"/>
                <w:sz w:val="22"/>
                <w:u w:val="single"/>
              </w:rPr>
              <w:t> </w:t>
            </w:r>
          </w:p>
        </w:tc>
        <w:tc>
          <w:tcPr>
            <w:tcW w:w="1329" w:type="dxa"/>
          </w:tcPr>
          <w:p>
            <w:pPr>
              <w:pStyle w:val="TableParagraph"/>
              <w:spacing w:before="122"/>
              <w:ind w:right="-15"/>
              <w:rPr>
                <w:sz w:val="22"/>
              </w:rPr>
            </w:pPr>
            <w:r>
              <w:rPr>
                <w:spacing w:val="15"/>
                <w:sz w:val="22"/>
                <w:u w:val="single"/>
              </w:rPr>
              <w:t> </w:t>
            </w:r>
            <w:r>
              <w:rPr>
                <w:spacing w:val="-2"/>
                <w:sz w:val="22"/>
                <w:u w:val="single"/>
              </w:rPr>
              <w:t>31/12/2021</w:t>
            </w:r>
            <w:r>
              <w:rPr>
                <w:spacing w:val="40"/>
                <w:sz w:val="22"/>
                <w:u w:val="single"/>
              </w:rPr>
              <w:t> </w:t>
            </w:r>
          </w:p>
        </w:tc>
      </w:tr>
      <w:tr>
        <w:trPr>
          <w:trHeight w:val="249" w:hRule="atLeast"/>
        </w:trPr>
        <w:tc>
          <w:tcPr>
            <w:tcW w:w="5013" w:type="dxa"/>
          </w:tcPr>
          <w:p>
            <w:pPr>
              <w:pStyle w:val="TableParagraph"/>
              <w:spacing w:line="230" w:lineRule="exact"/>
              <w:ind w:left="549"/>
              <w:jc w:val="left"/>
              <w:rPr>
                <w:sz w:val="22"/>
              </w:rPr>
            </w:pPr>
            <w:r>
              <w:rPr>
                <w:sz w:val="22"/>
              </w:rPr>
              <w:t>Caixa</w:t>
            </w:r>
            <w:r>
              <w:rPr>
                <w:spacing w:val="-3"/>
                <w:sz w:val="22"/>
              </w:rPr>
              <w:t> </w:t>
            </w:r>
            <w:r>
              <w:rPr>
                <w:sz w:val="22"/>
              </w:rPr>
              <w:t>e</w:t>
            </w:r>
            <w:r>
              <w:rPr>
                <w:spacing w:val="-1"/>
                <w:sz w:val="22"/>
              </w:rPr>
              <w:t> </w:t>
            </w:r>
            <w:r>
              <w:rPr>
                <w:sz w:val="22"/>
              </w:rPr>
              <w:t>depósitos</w:t>
            </w:r>
            <w:r>
              <w:rPr>
                <w:spacing w:val="-1"/>
                <w:sz w:val="22"/>
              </w:rPr>
              <w:t> </w:t>
            </w:r>
            <w:r>
              <w:rPr>
                <w:sz w:val="22"/>
              </w:rPr>
              <w:t>à</w:t>
            </w:r>
            <w:r>
              <w:rPr>
                <w:spacing w:val="-1"/>
                <w:sz w:val="22"/>
              </w:rPr>
              <w:t> </w:t>
            </w:r>
            <w:r>
              <w:rPr>
                <w:spacing w:val="-4"/>
                <w:sz w:val="22"/>
              </w:rPr>
              <w:t>vista</w:t>
            </w:r>
          </w:p>
        </w:tc>
        <w:tc>
          <w:tcPr>
            <w:tcW w:w="1334" w:type="dxa"/>
            <w:tcBorders>
              <w:right w:val="single" w:sz="8" w:space="0" w:color="FFFFFF"/>
            </w:tcBorders>
          </w:tcPr>
          <w:p>
            <w:pPr>
              <w:pStyle w:val="TableParagraph"/>
              <w:spacing w:line="230" w:lineRule="exact"/>
              <w:ind w:right="133"/>
              <w:rPr>
                <w:b/>
                <w:sz w:val="22"/>
              </w:rPr>
            </w:pPr>
            <w:r>
              <w:rPr>
                <w:b/>
                <w:spacing w:val="-2"/>
                <w:sz w:val="22"/>
              </w:rPr>
              <w:t>97.035</w:t>
            </w:r>
          </w:p>
        </w:tc>
        <w:tc>
          <w:tcPr>
            <w:tcW w:w="1329" w:type="dxa"/>
            <w:tcBorders>
              <w:left w:val="single" w:sz="8" w:space="0" w:color="FFFFFF"/>
            </w:tcBorders>
          </w:tcPr>
          <w:p>
            <w:pPr>
              <w:pStyle w:val="TableParagraph"/>
              <w:spacing w:line="230" w:lineRule="exact"/>
              <w:ind w:right="64"/>
              <w:rPr>
                <w:sz w:val="22"/>
              </w:rPr>
            </w:pPr>
            <w:r>
              <w:rPr>
                <w:spacing w:val="-2"/>
                <w:sz w:val="22"/>
              </w:rPr>
              <w:t>224.167</w:t>
            </w:r>
          </w:p>
        </w:tc>
      </w:tr>
      <w:tr>
        <w:trPr>
          <w:trHeight w:val="254" w:hRule="atLeast"/>
        </w:trPr>
        <w:tc>
          <w:tcPr>
            <w:tcW w:w="5013" w:type="dxa"/>
            <w:shd w:val="clear" w:color="auto" w:fill="FFFFFF"/>
          </w:tcPr>
          <w:p>
            <w:pPr>
              <w:pStyle w:val="TableParagraph"/>
              <w:spacing w:line="234" w:lineRule="exact"/>
              <w:ind w:left="549"/>
              <w:jc w:val="left"/>
              <w:rPr>
                <w:sz w:val="22"/>
              </w:rPr>
            </w:pPr>
            <w:r>
              <w:rPr/>
              <mc:AlternateContent>
                <mc:Choice Requires="wps">
                  <w:drawing>
                    <wp:anchor distT="0" distB="0" distL="0" distR="0" allowOverlap="1" layoutInCell="1" locked="0" behindDoc="1" simplePos="0" relativeHeight="481076224">
                      <wp:simplePos x="0" y="0"/>
                      <wp:positionH relativeFrom="column">
                        <wp:posOffset>303022</wp:posOffset>
                      </wp:positionH>
                      <wp:positionV relativeFrom="paragraph">
                        <wp:posOffset>-26</wp:posOffset>
                      </wp:positionV>
                      <wp:extent cx="2880360" cy="170815"/>
                      <wp:effectExtent l="0" t="0" r="0" b="0"/>
                      <wp:wrapNone/>
                      <wp:docPr id="325" name="Group 325"/>
                      <wp:cNvGraphicFramePr>
                        <a:graphicFrameLocks/>
                      </wp:cNvGraphicFramePr>
                      <a:graphic>
                        <a:graphicData uri="http://schemas.microsoft.com/office/word/2010/wordprocessingGroup">
                          <wpg:wgp>
                            <wpg:cNvPr id="325" name="Group 325"/>
                            <wpg:cNvGrpSpPr/>
                            <wpg:grpSpPr>
                              <a:xfrm>
                                <a:off x="0" y="0"/>
                                <a:ext cx="2880360" cy="170815"/>
                                <a:chExt cx="2880360" cy="170815"/>
                              </a:xfrm>
                            </wpg:grpSpPr>
                            <wps:wsp>
                              <wps:cNvPr id="326" name="Graphic 326"/>
                              <wps:cNvSpPr/>
                              <wps:spPr>
                                <a:xfrm>
                                  <a:off x="0" y="0"/>
                                  <a:ext cx="2880360" cy="170815"/>
                                </a:xfrm>
                                <a:custGeom>
                                  <a:avLst/>
                                  <a:gdLst/>
                                  <a:ahLst/>
                                  <a:cxnLst/>
                                  <a:rect l="l" t="t" r="r" b="b"/>
                                  <a:pathLst>
                                    <a:path w="2880360" h="170815">
                                      <a:moveTo>
                                        <a:pt x="2880360" y="0"/>
                                      </a:moveTo>
                                      <a:lnTo>
                                        <a:pt x="0" y="0"/>
                                      </a:lnTo>
                                      <a:lnTo>
                                        <a:pt x="0" y="161544"/>
                                      </a:lnTo>
                                      <a:lnTo>
                                        <a:pt x="0" y="170688"/>
                                      </a:lnTo>
                                      <a:lnTo>
                                        <a:pt x="2880360" y="170688"/>
                                      </a:lnTo>
                                      <a:lnTo>
                                        <a:pt x="2880360" y="161544"/>
                                      </a:lnTo>
                                      <a:lnTo>
                                        <a:pt x="2880360"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23.860001pt;margin-top:-.002119pt;width:226.8pt;height:13.45pt;mso-position-horizontal-relative:column;mso-position-vertical-relative:paragraph;z-index:-22240256" id="docshapegroup318" coordorigin="477,0" coordsize="4536,269">
                      <v:shape style="position:absolute;left:477;top:-1;width:4536;height:269" id="docshape319" coordorigin="477,0" coordsize="4536,269" path="m5013,0l477,0,477,254,477,269,5013,269,5013,254,5013,0xe" filled="true" fillcolor="#ffffff" stroked="false">
                        <v:path arrowok="t"/>
                        <v:fill type="solid"/>
                      </v:shape>
                      <w10:wrap type="none"/>
                    </v:group>
                  </w:pict>
                </mc:Fallback>
              </mc:AlternateContent>
            </w:r>
            <w:r>
              <w:rPr>
                <w:sz w:val="22"/>
              </w:rPr>
              <w:t>Aplicações</w:t>
            </w:r>
            <w:r>
              <w:rPr>
                <w:spacing w:val="-4"/>
                <w:sz w:val="22"/>
              </w:rPr>
              <w:t> </w:t>
            </w:r>
            <w:r>
              <w:rPr>
                <w:spacing w:val="-2"/>
                <w:sz w:val="22"/>
              </w:rPr>
              <w:t>financeiras</w:t>
            </w:r>
          </w:p>
        </w:tc>
        <w:tc>
          <w:tcPr>
            <w:tcW w:w="1334" w:type="dxa"/>
            <w:tcBorders>
              <w:bottom w:val="single" w:sz="6" w:space="0" w:color="000000"/>
              <w:right w:val="single" w:sz="8" w:space="0" w:color="FFFFFF"/>
            </w:tcBorders>
          </w:tcPr>
          <w:p>
            <w:pPr>
              <w:pStyle w:val="TableParagraph"/>
              <w:spacing w:line="234" w:lineRule="exact"/>
              <w:ind w:right="136"/>
              <w:rPr>
                <w:b/>
                <w:sz w:val="22"/>
              </w:rPr>
            </w:pPr>
            <w:r>
              <w:rPr>
                <w:b/>
                <w:spacing w:val="-2"/>
                <w:sz w:val="22"/>
              </w:rPr>
              <w:t>724.160</w:t>
            </w:r>
          </w:p>
        </w:tc>
        <w:tc>
          <w:tcPr>
            <w:tcW w:w="1329" w:type="dxa"/>
            <w:tcBorders>
              <w:left w:val="single" w:sz="8" w:space="0" w:color="FFFFFF"/>
              <w:bottom w:val="single" w:sz="6" w:space="0" w:color="FFFFFF"/>
            </w:tcBorders>
          </w:tcPr>
          <w:p>
            <w:pPr>
              <w:pStyle w:val="TableParagraph"/>
              <w:spacing w:line="234" w:lineRule="exact"/>
              <w:ind w:right="63"/>
              <w:rPr>
                <w:sz w:val="22"/>
              </w:rPr>
            </w:pPr>
            <w:r>
              <w:rPr>
                <w:spacing w:val="-2"/>
                <w:sz w:val="22"/>
              </w:rPr>
              <w:t>1.066.439</w:t>
            </w:r>
          </w:p>
        </w:tc>
      </w:tr>
      <w:tr>
        <w:trPr>
          <w:trHeight w:val="254" w:hRule="atLeast"/>
        </w:trPr>
        <w:tc>
          <w:tcPr>
            <w:tcW w:w="5013" w:type="dxa"/>
          </w:tcPr>
          <w:p>
            <w:pPr>
              <w:pStyle w:val="TableParagraph"/>
              <w:jc w:val="left"/>
              <w:rPr>
                <w:rFonts w:ascii="Times New Roman"/>
                <w:sz w:val="18"/>
              </w:rPr>
            </w:pPr>
          </w:p>
        </w:tc>
        <w:tc>
          <w:tcPr>
            <w:tcW w:w="1334" w:type="dxa"/>
            <w:tcBorders>
              <w:top w:val="single" w:sz="6" w:space="0" w:color="000000"/>
              <w:right w:val="single" w:sz="8" w:space="0" w:color="FFFFFF"/>
            </w:tcBorders>
          </w:tcPr>
          <w:p>
            <w:pPr>
              <w:pStyle w:val="TableParagraph"/>
              <w:tabs>
                <w:tab w:pos="388" w:val="left" w:leader="none"/>
              </w:tabs>
              <w:spacing w:line="234" w:lineRule="exact"/>
              <w:ind w:right="69"/>
              <w:rPr>
                <w:b/>
                <w:sz w:val="22"/>
              </w:rPr>
            </w:pPr>
            <w:r>
              <w:rPr>
                <w:b/>
                <w:sz w:val="22"/>
                <w:u w:val="double"/>
              </w:rPr>
              <w:tab/>
            </w:r>
            <w:r>
              <w:rPr>
                <w:b/>
                <w:spacing w:val="-2"/>
                <w:sz w:val="22"/>
                <w:u w:val="double"/>
              </w:rPr>
              <w:t>821.195</w:t>
            </w:r>
            <w:r>
              <w:rPr>
                <w:b/>
                <w:spacing w:val="40"/>
                <w:sz w:val="22"/>
                <w:u w:val="double"/>
              </w:rPr>
              <w:t> </w:t>
            </w:r>
          </w:p>
        </w:tc>
        <w:tc>
          <w:tcPr>
            <w:tcW w:w="1329" w:type="dxa"/>
            <w:tcBorders>
              <w:top w:val="single" w:sz="6" w:space="0" w:color="FFFFFF"/>
              <w:left w:val="single" w:sz="8" w:space="0" w:color="FFFFFF"/>
            </w:tcBorders>
          </w:tcPr>
          <w:p>
            <w:pPr>
              <w:pStyle w:val="TableParagraph"/>
              <w:spacing w:line="234" w:lineRule="exact"/>
              <w:ind w:right="-15"/>
              <w:rPr>
                <w:sz w:val="22"/>
              </w:rPr>
            </w:pPr>
            <w:r>
              <w:rPr>
                <w:spacing w:val="41"/>
                <w:sz w:val="22"/>
                <w:u w:val="double"/>
              </w:rPr>
              <w:t>  </w:t>
            </w:r>
            <w:r>
              <w:rPr>
                <w:spacing w:val="-2"/>
                <w:sz w:val="22"/>
                <w:u w:val="double"/>
              </w:rPr>
              <w:t>1.290.606</w:t>
            </w:r>
            <w:r>
              <w:rPr>
                <w:spacing w:val="40"/>
                <w:sz w:val="22"/>
                <w:u w:val="double"/>
              </w:rPr>
              <w:t> </w:t>
            </w:r>
          </w:p>
        </w:tc>
      </w:tr>
    </w:tbl>
    <w:p>
      <w:pPr>
        <w:pStyle w:val="BodyText"/>
        <w:spacing w:before="31"/>
      </w:pPr>
    </w:p>
    <w:p>
      <w:pPr>
        <w:pStyle w:val="BodyText"/>
        <w:spacing w:before="1"/>
        <w:ind w:left="580" w:right="365"/>
        <w:jc w:val="both"/>
      </w:pPr>
      <w:r>
        <w:rPr/>
        <w:t>Os equivalentes de caixa são mantidos com a finalidade de atender a compromissos de caixa de curto</w:t>
      </w:r>
      <w:r>
        <w:rPr>
          <w:spacing w:val="-16"/>
        </w:rPr>
        <w:t> </w:t>
      </w:r>
      <w:r>
        <w:rPr/>
        <w:t>prazo</w:t>
      </w:r>
      <w:r>
        <w:rPr>
          <w:spacing w:val="-15"/>
        </w:rPr>
        <w:t> </w:t>
      </w:r>
      <w:r>
        <w:rPr/>
        <w:t>e</w:t>
      </w:r>
      <w:r>
        <w:rPr>
          <w:spacing w:val="-15"/>
        </w:rPr>
        <w:t> </w:t>
      </w:r>
      <w:r>
        <w:rPr/>
        <w:t>não</w:t>
      </w:r>
      <w:r>
        <w:rPr>
          <w:spacing w:val="-16"/>
        </w:rPr>
        <w:t> </w:t>
      </w:r>
      <w:r>
        <w:rPr/>
        <w:t>para</w:t>
      </w:r>
      <w:r>
        <w:rPr>
          <w:spacing w:val="-15"/>
        </w:rPr>
        <w:t> </w:t>
      </w:r>
      <w:r>
        <w:rPr/>
        <w:t>investimento</w:t>
      </w:r>
      <w:r>
        <w:rPr>
          <w:spacing w:val="-15"/>
        </w:rPr>
        <w:t> </w:t>
      </w:r>
      <w:r>
        <w:rPr/>
        <w:t>ou</w:t>
      </w:r>
      <w:r>
        <w:rPr>
          <w:spacing w:val="-15"/>
        </w:rPr>
        <w:t> </w:t>
      </w:r>
      <w:r>
        <w:rPr/>
        <w:t>outros</w:t>
      </w:r>
      <w:r>
        <w:rPr>
          <w:spacing w:val="-16"/>
        </w:rPr>
        <w:t> </w:t>
      </w:r>
      <w:r>
        <w:rPr/>
        <w:t>fins,</w:t>
      </w:r>
      <w:r>
        <w:rPr>
          <w:spacing w:val="-15"/>
        </w:rPr>
        <w:t> </w:t>
      </w:r>
      <w:r>
        <w:rPr/>
        <w:t>sendo</w:t>
      </w:r>
      <w:r>
        <w:rPr>
          <w:spacing w:val="-15"/>
        </w:rPr>
        <w:t> </w:t>
      </w:r>
      <w:r>
        <w:rPr/>
        <w:t>que</w:t>
      </w:r>
      <w:r>
        <w:rPr>
          <w:spacing w:val="-16"/>
        </w:rPr>
        <w:t> </w:t>
      </w:r>
      <w:r>
        <w:rPr/>
        <w:t>a</w:t>
      </w:r>
      <w:r>
        <w:rPr>
          <w:spacing w:val="-15"/>
        </w:rPr>
        <w:t> </w:t>
      </w:r>
      <w:r>
        <w:rPr/>
        <w:t>Companhia</w:t>
      </w:r>
      <w:r>
        <w:rPr>
          <w:spacing w:val="-11"/>
        </w:rPr>
        <w:t> </w:t>
      </w:r>
      <w:r>
        <w:rPr/>
        <w:t>considera</w:t>
      </w:r>
      <w:r>
        <w:rPr>
          <w:spacing w:val="-14"/>
        </w:rPr>
        <w:t> </w:t>
      </w:r>
      <w:r>
        <w:rPr/>
        <w:t>equivalentes de caixa uma aplicação financeira de conversibilidade imediata em um montante conhecido de caixa e estando sujeita a um insignificante risco de mudança de valor, sendo que estão representadas por aplicações financeiras em Certificados de Depósito Bancário em instituições financeiras</w:t>
      </w:r>
      <w:r>
        <w:rPr>
          <w:spacing w:val="-16"/>
        </w:rPr>
        <w:t> </w:t>
      </w:r>
      <w:r>
        <w:rPr/>
        <w:t>de</w:t>
      </w:r>
      <w:r>
        <w:rPr>
          <w:spacing w:val="-5"/>
        </w:rPr>
        <w:t> </w:t>
      </w:r>
      <w:r>
        <w:rPr/>
        <w:t>primeira</w:t>
      </w:r>
      <w:r>
        <w:rPr>
          <w:spacing w:val="-9"/>
        </w:rPr>
        <w:t> </w:t>
      </w:r>
      <w:r>
        <w:rPr/>
        <w:t>linha,</w:t>
      </w:r>
      <w:r>
        <w:rPr>
          <w:spacing w:val="-10"/>
        </w:rPr>
        <w:t> </w:t>
      </w:r>
      <w:r>
        <w:rPr/>
        <w:t>remuneradas,</w:t>
      </w:r>
      <w:r>
        <w:rPr>
          <w:spacing w:val="-8"/>
        </w:rPr>
        <w:t> </w:t>
      </w:r>
      <w:r>
        <w:rPr/>
        <w:t>entre</w:t>
      </w:r>
      <w:r>
        <w:rPr>
          <w:spacing w:val="-9"/>
        </w:rPr>
        <w:t> </w:t>
      </w:r>
      <w:r>
        <w:rPr/>
        <w:t>77,0%</w:t>
      </w:r>
      <w:r>
        <w:rPr>
          <w:spacing w:val="-8"/>
        </w:rPr>
        <w:t> </w:t>
      </w:r>
      <w:r>
        <w:rPr/>
        <w:t>a</w:t>
      </w:r>
      <w:r>
        <w:rPr>
          <w:spacing w:val="-9"/>
        </w:rPr>
        <w:t> </w:t>
      </w:r>
      <w:r>
        <w:rPr/>
        <w:t>100,0%</w:t>
      </w:r>
      <w:r>
        <w:rPr>
          <w:spacing w:val="-14"/>
        </w:rPr>
        <w:t> </w:t>
      </w:r>
      <w:r>
        <w:rPr/>
        <w:t>do</w:t>
      </w:r>
      <w:r>
        <w:rPr>
          <w:spacing w:val="-6"/>
        </w:rPr>
        <w:t> </w:t>
      </w:r>
      <w:r>
        <w:rPr/>
        <w:t>CDI</w:t>
      </w:r>
      <w:r>
        <w:rPr>
          <w:spacing w:val="-11"/>
        </w:rPr>
        <w:t> </w:t>
      </w:r>
      <w:r>
        <w:rPr/>
        <w:t>(2021</w:t>
      </w:r>
      <w:r>
        <w:rPr>
          <w:spacing w:val="-8"/>
        </w:rPr>
        <w:t> </w:t>
      </w:r>
      <w:r>
        <w:rPr/>
        <w:t>-</w:t>
      </w:r>
      <w:r>
        <w:rPr>
          <w:spacing w:val="-12"/>
        </w:rPr>
        <w:t> </w:t>
      </w:r>
      <w:r>
        <w:rPr/>
        <w:t>80,0%</w:t>
      </w:r>
      <w:r>
        <w:rPr>
          <w:spacing w:val="-12"/>
        </w:rPr>
        <w:t> </w:t>
      </w:r>
      <w:r>
        <w:rPr/>
        <w:t>a</w:t>
      </w:r>
      <w:r>
        <w:rPr>
          <w:spacing w:val="-9"/>
        </w:rPr>
        <w:t> </w:t>
      </w:r>
      <w:r>
        <w:rPr/>
        <w:t>100,0% do CDI).</w:t>
      </w:r>
    </w:p>
    <w:p>
      <w:pPr>
        <w:pStyle w:val="BodyText"/>
        <w:spacing w:before="250"/>
        <w:ind w:left="580" w:right="369"/>
        <w:jc w:val="both"/>
      </w:pPr>
      <w:r>
        <w:rPr/>
        <w:t>A</w:t>
      </w:r>
      <w:r>
        <w:rPr>
          <w:spacing w:val="-16"/>
        </w:rPr>
        <w:t> </w:t>
      </w:r>
      <w:r>
        <w:rPr/>
        <w:t>Companhia</w:t>
      </w:r>
      <w:r>
        <w:rPr>
          <w:spacing w:val="-15"/>
        </w:rPr>
        <w:t> </w:t>
      </w:r>
      <w:r>
        <w:rPr/>
        <w:t>mantém</w:t>
      </w:r>
      <w:r>
        <w:rPr>
          <w:spacing w:val="-14"/>
        </w:rPr>
        <w:t> </w:t>
      </w:r>
      <w:r>
        <w:rPr/>
        <w:t>políticas</w:t>
      </w:r>
      <w:r>
        <w:rPr>
          <w:spacing w:val="-16"/>
        </w:rPr>
        <w:t> </w:t>
      </w:r>
      <w:r>
        <w:rPr/>
        <w:t>de</w:t>
      </w:r>
      <w:r>
        <w:rPr>
          <w:spacing w:val="-15"/>
        </w:rPr>
        <w:t> </w:t>
      </w:r>
      <w:r>
        <w:rPr/>
        <w:t>investimentos</w:t>
      </w:r>
      <w:r>
        <w:rPr>
          <w:spacing w:val="-15"/>
        </w:rPr>
        <w:t> </w:t>
      </w:r>
      <w:r>
        <w:rPr/>
        <w:t>financeiros</w:t>
      </w:r>
      <w:r>
        <w:rPr>
          <w:spacing w:val="-16"/>
        </w:rPr>
        <w:t> </w:t>
      </w:r>
      <w:r>
        <w:rPr/>
        <w:t>que</w:t>
      </w:r>
      <w:r>
        <w:rPr>
          <w:spacing w:val="-15"/>
        </w:rPr>
        <w:t> </w:t>
      </w:r>
      <w:r>
        <w:rPr/>
        <w:t>determinam</w:t>
      </w:r>
      <w:r>
        <w:rPr>
          <w:spacing w:val="-13"/>
        </w:rPr>
        <w:t> </w:t>
      </w:r>
      <w:r>
        <w:rPr/>
        <w:t>que</w:t>
      </w:r>
      <w:r>
        <w:rPr>
          <w:spacing w:val="-15"/>
        </w:rPr>
        <w:t> </w:t>
      </w:r>
      <w:r>
        <w:rPr/>
        <w:t>os</w:t>
      </w:r>
      <w:r>
        <w:rPr>
          <w:spacing w:val="-14"/>
        </w:rPr>
        <w:t> </w:t>
      </w:r>
      <w:r>
        <w:rPr/>
        <w:t>investimentos se concentrem em valores mobiliários de baixo risco e aplicações em instituições financeiras consideradas sólidas pela Administração da Companhia.</w:t>
      </w:r>
    </w:p>
    <w:p>
      <w:pPr>
        <w:pStyle w:val="BodyText"/>
        <w:spacing w:before="32"/>
        <w:rPr>
          <w:sz w:val="20"/>
        </w:rPr>
      </w:pPr>
    </w:p>
    <w:tbl>
      <w:tblPr>
        <w:tblW w:w="0" w:type="auto"/>
        <w:jc w:val="left"/>
        <w:tblInd w:w="1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13"/>
        <w:gridCol w:w="1253"/>
        <w:gridCol w:w="82"/>
        <w:gridCol w:w="82"/>
        <w:gridCol w:w="1298"/>
      </w:tblGrid>
      <w:tr>
        <w:trPr>
          <w:trHeight w:val="397" w:hRule="atLeast"/>
        </w:trPr>
        <w:tc>
          <w:tcPr>
            <w:tcW w:w="5013" w:type="dxa"/>
          </w:tcPr>
          <w:p>
            <w:pPr>
              <w:pStyle w:val="TableParagraph"/>
              <w:tabs>
                <w:tab w:pos="477" w:val="left" w:leader="none"/>
              </w:tabs>
              <w:spacing w:line="268" w:lineRule="exact"/>
              <w:ind w:left="50"/>
              <w:jc w:val="left"/>
              <w:rPr>
                <w:b/>
                <w:sz w:val="24"/>
              </w:rPr>
            </w:pPr>
            <w:bookmarkStart w:name="5.Aplicações financeiras" w:id="103"/>
            <w:bookmarkEnd w:id="103"/>
            <w:r>
              <w:rPr/>
            </w:r>
            <w:bookmarkStart w:name="_bookmark50" w:id="104"/>
            <w:bookmarkEnd w:id="104"/>
            <w:r>
              <w:rPr/>
            </w:r>
            <w:r>
              <w:rPr>
                <w:b/>
                <w:spacing w:val="-5"/>
                <w:sz w:val="24"/>
              </w:rPr>
              <w:t>5.</w:t>
            </w:r>
            <w:r>
              <w:rPr>
                <w:b/>
                <w:sz w:val="24"/>
              </w:rPr>
              <w:tab/>
              <w:t>Aplicações</w:t>
            </w:r>
            <w:r>
              <w:rPr>
                <w:b/>
                <w:spacing w:val="-16"/>
                <w:sz w:val="24"/>
              </w:rPr>
              <w:t> </w:t>
            </w:r>
            <w:r>
              <w:rPr>
                <w:b/>
                <w:spacing w:val="-2"/>
                <w:sz w:val="24"/>
              </w:rPr>
              <w:t>financeiras</w:t>
            </w:r>
          </w:p>
        </w:tc>
        <w:tc>
          <w:tcPr>
            <w:tcW w:w="2715" w:type="dxa"/>
            <w:gridSpan w:val="4"/>
          </w:tcPr>
          <w:p>
            <w:pPr>
              <w:pStyle w:val="TableParagraph"/>
              <w:jc w:val="left"/>
              <w:rPr>
                <w:rFonts w:ascii="Times New Roman"/>
                <w:sz w:val="22"/>
              </w:rPr>
            </w:pPr>
          </w:p>
        </w:tc>
      </w:tr>
      <w:tr>
        <w:trPr>
          <w:trHeight w:val="645" w:hRule="atLeast"/>
        </w:trPr>
        <w:tc>
          <w:tcPr>
            <w:tcW w:w="5013" w:type="dxa"/>
          </w:tcPr>
          <w:p>
            <w:pPr>
              <w:pStyle w:val="TableParagraph"/>
              <w:jc w:val="left"/>
              <w:rPr>
                <w:rFonts w:ascii="Times New Roman"/>
                <w:sz w:val="22"/>
              </w:rPr>
            </w:pPr>
          </w:p>
        </w:tc>
        <w:tc>
          <w:tcPr>
            <w:tcW w:w="1253" w:type="dxa"/>
          </w:tcPr>
          <w:p>
            <w:pPr>
              <w:pStyle w:val="TableParagraph"/>
              <w:spacing w:before="122"/>
              <w:rPr>
                <w:b/>
                <w:sz w:val="22"/>
              </w:rPr>
            </w:pPr>
            <w:r>
              <w:rPr>
                <w:b/>
                <w:spacing w:val="15"/>
                <w:sz w:val="22"/>
                <w:u w:val="single"/>
              </w:rPr>
              <w:t> </w:t>
            </w:r>
            <w:r>
              <w:rPr>
                <w:b/>
                <w:spacing w:val="-2"/>
                <w:sz w:val="22"/>
                <w:u w:val="single"/>
              </w:rPr>
              <w:t>31/12/2022</w:t>
            </w:r>
            <w:r>
              <w:rPr>
                <w:b/>
                <w:spacing w:val="40"/>
                <w:sz w:val="22"/>
                <w:u w:val="single"/>
              </w:rPr>
              <w:t> </w:t>
            </w:r>
          </w:p>
        </w:tc>
        <w:tc>
          <w:tcPr>
            <w:tcW w:w="82" w:type="dxa"/>
          </w:tcPr>
          <w:p>
            <w:pPr>
              <w:pStyle w:val="TableParagraph"/>
              <w:jc w:val="left"/>
              <w:rPr>
                <w:rFonts w:ascii="Times New Roman"/>
                <w:sz w:val="22"/>
              </w:rPr>
            </w:pPr>
          </w:p>
        </w:tc>
        <w:tc>
          <w:tcPr>
            <w:tcW w:w="82" w:type="dxa"/>
          </w:tcPr>
          <w:p>
            <w:pPr>
              <w:pStyle w:val="TableParagraph"/>
              <w:jc w:val="left"/>
              <w:rPr>
                <w:rFonts w:ascii="Times New Roman"/>
                <w:sz w:val="22"/>
              </w:rPr>
            </w:pPr>
          </w:p>
        </w:tc>
        <w:tc>
          <w:tcPr>
            <w:tcW w:w="1298" w:type="dxa"/>
          </w:tcPr>
          <w:p>
            <w:pPr>
              <w:pStyle w:val="TableParagraph"/>
              <w:spacing w:before="122"/>
              <w:ind w:left="-6" w:right="48"/>
              <w:jc w:val="center"/>
              <w:rPr>
                <w:sz w:val="22"/>
              </w:rPr>
            </w:pPr>
            <w:r>
              <w:rPr>
                <w:spacing w:val="15"/>
                <w:sz w:val="22"/>
                <w:u w:val="single"/>
              </w:rPr>
              <w:t> </w:t>
            </w:r>
            <w:r>
              <w:rPr>
                <w:spacing w:val="-2"/>
                <w:sz w:val="22"/>
                <w:u w:val="single"/>
              </w:rPr>
              <w:t>31/12/2021</w:t>
            </w:r>
            <w:r>
              <w:rPr>
                <w:spacing w:val="40"/>
                <w:sz w:val="22"/>
                <w:u w:val="single"/>
              </w:rPr>
              <w:t> </w:t>
            </w:r>
          </w:p>
        </w:tc>
      </w:tr>
      <w:tr>
        <w:trPr>
          <w:trHeight w:val="254" w:hRule="atLeast"/>
        </w:trPr>
        <w:tc>
          <w:tcPr>
            <w:tcW w:w="5013" w:type="dxa"/>
            <w:shd w:val="clear" w:color="auto" w:fill="FFFFFF"/>
          </w:tcPr>
          <w:p>
            <w:pPr>
              <w:pStyle w:val="TableParagraph"/>
              <w:spacing w:line="234" w:lineRule="exact"/>
              <w:ind w:left="549"/>
              <w:jc w:val="left"/>
              <w:rPr>
                <w:sz w:val="22"/>
              </w:rPr>
            </w:pPr>
            <w:r>
              <w:rPr/>
              <mc:AlternateContent>
                <mc:Choice Requires="wps">
                  <w:drawing>
                    <wp:anchor distT="0" distB="0" distL="0" distR="0" allowOverlap="1" layoutInCell="1" locked="0" behindDoc="1" simplePos="0" relativeHeight="481076736">
                      <wp:simplePos x="0" y="0"/>
                      <wp:positionH relativeFrom="column">
                        <wp:posOffset>303022</wp:posOffset>
                      </wp:positionH>
                      <wp:positionV relativeFrom="paragraph">
                        <wp:posOffset>-26</wp:posOffset>
                      </wp:positionV>
                      <wp:extent cx="3676015" cy="350520"/>
                      <wp:effectExtent l="0" t="0" r="0" b="0"/>
                      <wp:wrapNone/>
                      <wp:docPr id="327" name="Group 327"/>
                      <wp:cNvGraphicFramePr>
                        <a:graphicFrameLocks/>
                      </wp:cNvGraphicFramePr>
                      <a:graphic>
                        <a:graphicData uri="http://schemas.microsoft.com/office/word/2010/wordprocessingGroup">
                          <wpg:wgp>
                            <wpg:cNvPr id="327" name="Group 327"/>
                            <wpg:cNvGrpSpPr/>
                            <wpg:grpSpPr>
                              <a:xfrm>
                                <a:off x="0" y="0"/>
                                <a:ext cx="3676015" cy="350520"/>
                                <a:chExt cx="3676015" cy="350520"/>
                              </a:xfrm>
                            </wpg:grpSpPr>
                            <wps:wsp>
                              <wps:cNvPr id="328" name="Graphic 328"/>
                              <wps:cNvSpPr/>
                              <wps:spPr>
                                <a:xfrm>
                                  <a:off x="0" y="0"/>
                                  <a:ext cx="2880360" cy="332740"/>
                                </a:xfrm>
                                <a:custGeom>
                                  <a:avLst/>
                                  <a:gdLst/>
                                  <a:ahLst/>
                                  <a:cxnLst/>
                                  <a:rect l="l" t="t" r="r" b="b"/>
                                  <a:pathLst>
                                    <a:path w="2880360" h="332740">
                                      <a:moveTo>
                                        <a:pt x="2880360" y="0"/>
                                      </a:moveTo>
                                      <a:lnTo>
                                        <a:pt x="0" y="0"/>
                                      </a:lnTo>
                                      <a:lnTo>
                                        <a:pt x="0" y="161544"/>
                                      </a:lnTo>
                                      <a:lnTo>
                                        <a:pt x="0" y="170688"/>
                                      </a:lnTo>
                                      <a:lnTo>
                                        <a:pt x="0" y="332232"/>
                                      </a:lnTo>
                                      <a:lnTo>
                                        <a:pt x="2880360" y="332232"/>
                                      </a:lnTo>
                                      <a:lnTo>
                                        <a:pt x="2880360" y="170688"/>
                                      </a:lnTo>
                                      <a:lnTo>
                                        <a:pt x="2880360" y="161544"/>
                                      </a:lnTo>
                                      <a:lnTo>
                                        <a:pt x="2880360" y="0"/>
                                      </a:lnTo>
                                      <a:close/>
                                    </a:path>
                                  </a:pathLst>
                                </a:custGeom>
                                <a:solidFill>
                                  <a:srgbClr val="FFFFFF"/>
                                </a:solidFill>
                              </wps:spPr>
                              <wps:bodyPr wrap="square" lIns="0" tIns="0" rIns="0" bIns="0" rtlCol="0">
                                <a:prstTxWarp prst="textNoShape">
                                  <a:avLst/>
                                </a:prstTxWarp>
                                <a:noAutofit/>
                              </wps:bodyPr>
                            </wps:wsp>
                            <wps:wsp>
                              <wps:cNvPr id="329" name="Graphic 329"/>
                              <wps:cNvSpPr/>
                              <wps:spPr>
                                <a:xfrm>
                                  <a:off x="2880360" y="332231"/>
                                  <a:ext cx="795655" cy="18415"/>
                                </a:xfrm>
                                <a:custGeom>
                                  <a:avLst/>
                                  <a:gdLst/>
                                  <a:ahLst/>
                                  <a:cxnLst/>
                                  <a:rect l="l" t="t" r="r" b="b"/>
                                  <a:pathLst>
                                    <a:path w="795655" h="18415">
                                      <a:moveTo>
                                        <a:pt x="795528" y="12192"/>
                                      </a:moveTo>
                                      <a:lnTo>
                                        <a:pt x="0" y="12192"/>
                                      </a:lnTo>
                                      <a:lnTo>
                                        <a:pt x="0" y="18288"/>
                                      </a:lnTo>
                                      <a:lnTo>
                                        <a:pt x="795528" y="18288"/>
                                      </a:lnTo>
                                      <a:lnTo>
                                        <a:pt x="795528" y="12192"/>
                                      </a:lnTo>
                                      <a:close/>
                                    </a:path>
                                    <a:path w="795655" h="18415">
                                      <a:moveTo>
                                        <a:pt x="795528" y="0"/>
                                      </a:moveTo>
                                      <a:lnTo>
                                        <a:pt x="0" y="0"/>
                                      </a:lnTo>
                                      <a:lnTo>
                                        <a:pt x="0" y="6096"/>
                                      </a:lnTo>
                                      <a:lnTo>
                                        <a:pt x="795528" y="6096"/>
                                      </a:lnTo>
                                      <a:lnTo>
                                        <a:pt x="79552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3.860001pt;margin-top:-.002117pt;width:289.45pt;height:27.6pt;mso-position-horizontal-relative:column;mso-position-vertical-relative:paragraph;z-index:-22239744" id="docshapegroup320" coordorigin="477,0" coordsize="5789,552">
                      <v:shape style="position:absolute;left:477;top:-1;width:4536;height:524" id="docshape321" coordorigin="477,0" coordsize="4536,524" path="m5013,0l477,0,477,254,477,269,477,523,5013,523,5013,269,5013,254,5013,0xe" filled="true" fillcolor="#ffffff" stroked="false">
                        <v:path arrowok="t"/>
                        <v:fill type="solid"/>
                      </v:shape>
                      <v:shape style="position:absolute;left:5013;top:523;width:1253;height:29" id="docshape322" coordorigin="5013,523" coordsize="1253,29" path="m6266,542l5013,542,5013,552,6266,552,6266,542xm6266,523l5013,523,5013,533,6266,533,6266,523xe" filled="true" fillcolor="#000000" stroked="false">
                        <v:path arrowok="t"/>
                        <v:fill type="solid"/>
                      </v:shape>
                      <w10:wrap type="none"/>
                    </v:group>
                  </w:pict>
                </mc:Fallback>
              </mc:AlternateContent>
            </w:r>
            <w:r>
              <w:rPr>
                <w:sz w:val="22"/>
              </w:rPr>
              <w:t>Aplicações</w:t>
            </w:r>
            <w:r>
              <w:rPr>
                <w:spacing w:val="-4"/>
                <w:sz w:val="22"/>
              </w:rPr>
              <w:t> </w:t>
            </w:r>
            <w:r>
              <w:rPr>
                <w:spacing w:val="-2"/>
                <w:sz w:val="22"/>
              </w:rPr>
              <w:t>financeiras</w:t>
            </w:r>
          </w:p>
        </w:tc>
        <w:tc>
          <w:tcPr>
            <w:tcW w:w="1253" w:type="dxa"/>
            <w:tcBorders>
              <w:bottom w:val="single" w:sz="6" w:space="0" w:color="000000"/>
            </w:tcBorders>
          </w:tcPr>
          <w:p>
            <w:pPr>
              <w:pStyle w:val="TableParagraph"/>
              <w:spacing w:line="234" w:lineRule="exact"/>
              <w:ind w:right="65"/>
              <w:rPr>
                <w:b/>
                <w:sz w:val="22"/>
              </w:rPr>
            </w:pPr>
            <w:r>
              <w:rPr>
                <w:b/>
                <w:spacing w:val="-2"/>
                <w:sz w:val="22"/>
              </w:rPr>
              <w:t>255.619</w:t>
            </w:r>
          </w:p>
        </w:tc>
        <w:tc>
          <w:tcPr>
            <w:tcW w:w="82" w:type="dxa"/>
            <w:shd w:val="clear" w:color="auto" w:fill="FFFFFF"/>
          </w:tcPr>
          <w:p>
            <w:pPr>
              <w:pStyle w:val="TableParagraph"/>
              <w:jc w:val="left"/>
              <w:rPr>
                <w:rFonts w:ascii="Times New Roman"/>
                <w:sz w:val="18"/>
              </w:rPr>
            </w:pPr>
          </w:p>
        </w:tc>
        <w:tc>
          <w:tcPr>
            <w:tcW w:w="82" w:type="dxa"/>
            <w:shd w:val="clear" w:color="auto" w:fill="FFFFFF"/>
          </w:tcPr>
          <w:p>
            <w:pPr>
              <w:pStyle w:val="TableParagraph"/>
              <w:jc w:val="left"/>
              <w:rPr>
                <w:rFonts w:ascii="Times New Roman"/>
                <w:sz w:val="18"/>
              </w:rPr>
            </w:pPr>
          </w:p>
        </w:tc>
        <w:tc>
          <w:tcPr>
            <w:tcW w:w="1298" w:type="dxa"/>
          </w:tcPr>
          <w:p>
            <w:pPr>
              <w:pStyle w:val="TableParagraph"/>
              <w:tabs>
                <w:tab w:pos="1107" w:val="left" w:leader="none"/>
              </w:tabs>
              <w:spacing w:line="234" w:lineRule="exact"/>
              <w:ind w:left="-6" w:right="48"/>
              <w:jc w:val="center"/>
              <w:rPr>
                <w:sz w:val="22"/>
              </w:rPr>
            </w:pPr>
            <w:r>
              <w:rPr>
                <w:sz w:val="22"/>
                <w:u w:val="single"/>
              </w:rPr>
              <w:tab/>
            </w:r>
            <w:r>
              <w:rPr>
                <w:spacing w:val="-10"/>
                <w:sz w:val="22"/>
                <w:u w:val="single"/>
              </w:rPr>
              <w:t>-</w:t>
            </w:r>
            <w:r>
              <w:rPr>
                <w:spacing w:val="40"/>
                <w:sz w:val="22"/>
                <w:u w:val="single"/>
              </w:rPr>
              <w:t> </w:t>
            </w:r>
          </w:p>
        </w:tc>
      </w:tr>
      <w:tr>
        <w:trPr>
          <w:trHeight w:val="268" w:hRule="atLeast"/>
        </w:trPr>
        <w:tc>
          <w:tcPr>
            <w:tcW w:w="5013" w:type="dxa"/>
            <w:shd w:val="clear" w:color="auto" w:fill="FFFFFF"/>
          </w:tcPr>
          <w:p>
            <w:pPr>
              <w:pStyle w:val="TableParagraph"/>
              <w:jc w:val="left"/>
              <w:rPr>
                <w:rFonts w:ascii="Times New Roman"/>
                <w:sz w:val="18"/>
              </w:rPr>
            </w:pPr>
          </w:p>
        </w:tc>
        <w:tc>
          <w:tcPr>
            <w:tcW w:w="1253" w:type="dxa"/>
            <w:tcBorders>
              <w:top w:val="single" w:sz="6" w:space="0" w:color="000000"/>
            </w:tcBorders>
          </w:tcPr>
          <w:p>
            <w:pPr>
              <w:pStyle w:val="TableParagraph"/>
              <w:spacing w:line="249" w:lineRule="exact"/>
              <w:ind w:right="65"/>
              <w:rPr>
                <w:b/>
                <w:sz w:val="22"/>
              </w:rPr>
            </w:pPr>
            <w:r>
              <w:rPr>
                <w:b/>
                <w:spacing w:val="-2"/>
                <w:sz w:val="22"/>
              </w:rPr>
              <w:t>255.619</w:t>
            </w:r>
          </w:p>
        </w:tc>
        <w:tc>
          <w:tcPr>
            <w:tcW w:w="82" w:type="dxa"/>
            <w:tcBorders>
              <w:right w:val="single" w:sz="8" w:space="0" w:color="FFFFFF"/>
            </w:tcBorders>
            <w:shd w:val="clear" w:color="auto" w:fill="FFFFFF"/>
          </w:tcPr>
          <w:p>
            <w:pPr>
              <w:pStyle w:val="TableParagraph"/>
              <w:jc w:val="left"/>
              <w:rPr>
                <w:rFonts w:ascii="Times New Roman"/>
                <w:sz w:val="18"/>
              </w:rPr>
            </w:pPr>
          </w:p>
        </w:tc>
        <w:tc>
          <w:tcPr>
            <w:tcW w:w="82" w:type="dxa"/>
            <w:tcBorders>
              <w:left w:val="single" w:sz="8" w:space="0" w:color="FFFFFF"/>
            </w:tcBorders>
            <w:shd w:val="clear" w:color="auto" w:fill="FFFFFF"/>
          </w:tcPr>
          <w:p>
            <w:pPr>
              <w:pStyle w:val="TableParagraph"/>
              <w:jc w:val="left"/>
              <w:rPr>
                <w:rFonts w:ascii="Times New Roman"/>
                <w:sz w:val="18"/>
              </w:rPr>
            </w:pPr>
          </w:p>
        </w:tc>
        <w:tc>
          <w:tcPr>
            <w:tcW w:w="1298" w:type="dxa"/>
          </w:tcPr>
          <w:p>
            <w:pPr>
              <w:pStyle w:val="TableParagraph"/>
              <w:tabs>
                <w:tab w:pos="1107" w:val="left" w:leader="none"/>
              </w:tabs>
              <w:spacing w:line="249" w:lineRule="exact"/>
              <w:ind w:left="-6" w:right="48"/>
              <w:jc w:val="center"/>
              <w:rPr>
                <w:sz w:val="22"/>
              </w:rPr>
            </w:pPr>
            <w:r>
              <w:rPr>
                <w:sz w:val="22"/>
                <w:u w:val="thick"/>
              </w:rPr>
              <w:tab/>
            </w:r>
            <w:r>
              <w:rPr>
                <w:spacing w:val="-10"/>
                <w:sz w:val="22"/>
                <w:u w:val="thick"/>
              </w:rPr>
              <w:t>-</w:t>
            </w:r>
            <w:r>
              <w:rPr>
                <w:spacing w:val="40"/>
                <w:sz w:val="22"/>
                <w:u w:val="thick"/>
              </w:rPr>
              <w:t> </w:t>
            </w:r>
          </w:p>
        </w:tc>
      </w:tr>
    </w:tbl>
    <w:p>
      <w:pPr>
        <w:pStyle w:val="BodyText"/>
        <w:spacing w:before="12"/>
      </w:pPr>
    </w:p>
    <w:p>
      <w:pPr>
        <w:pStyle w:val="BodyText"/>
        <w:ind w:left="580" w:right="365"/>
        <w:jc w:val="both"/>
      </w:pPr>
      <w:r>
        <w:rPr/>
        <w:t>A Companhia aplicou recursos em Certificados de Depósito Bancário em instituições financeiras de primeira linha, com prazos de até 1 ano, para obter uma remuneração superior as aplicações financeiras</w:t>
      </w:r>
      <w:r>
        <w:rPr>
          <w:spacing w:val="-2"/>
        </w:rPr>
        <w:t> </w:t>
      </w:r>
      <w:r>
        <w:rPr/>
        <w:t>de conversibilidade imediata, sendo remuneradas</w:t>
      </w:r>
      <w:r>
        <w:rPr>
          <w:spacing w:val="-2"/>
        </w:rPr>
        <w:t> </w:t>
      </w:r>
      <w:r>
        <w:rPr/>
        <w:t>entre 100,0% a 104,3% do CDI. As aplicações financeiras podem ser resgatas anteriormente ao seu vencimento, contudo com rendimentos inferiores ao previstos inicialmente.</w:t>
      </w:r>
    </w:p>
    <w:p>
      <w:pPr>
        <w:pStyle w:val="BodyText"/>
        <w:spacing w:before="4"/>
      </w:pPr>
    </w:p>
    <w:p>
      <w:pPr>
        <w:pStyle w:val="BodyText"/>
        <w:ind w:left="580" w:right="369"/>
        <w:jc w:val="both"/>
      </w:pPr>
      <w:r>
        <w:rPr/>
        <w:t>A</w:t>
      </w:r>
      <w:r>
        <w:rPr>
          <w:spacing w:val="-16"/>
        </w:rPr>
        <w:t> </w:t>
      </w:r>
      <w:r>
        <w:rPr/>
        <w:t>Companhia</w:t>
      </w:r>
      <w:r>
        <w:rPr>
          <w:spacing w:val="-15"/>
        </w:rPr>
        <w:t> </w:t>
      </w:r>
      <w:r>
        <w:rPr/>
        <w:t>mantém</w:t>
      </w:r>
      <w:r>
        <w:rPr>
          <w:spacing w:val="-14"/>
        </w:rPr>
        <w:t> </w:t>
      </w:r>
      <w:r>
        <w:rPr/>
        <w:t>políticas</w:t>
      </w:r>
      <w:r>
        <w:rPr>
          <w:spacing w:val="-16"/>
        </w:rPr>
        <w:t> </w:t>
      </w:r>
      <w:r>
        <w:rPr/>
        <w:t>de</w:t>
      </w:r>
      <w:r>
        <w:rPr>
          <w:spacing w:val="-15"/>
        </w:rPr>
        <w:t> </w:t>
      </w:r>
      <w:r>
        <w:rPr/>
        <w:t>investimentos</w:t>
      </w:r>
      <w:r>
        <w:rPr>
          <w:spacing w:val="-15"/>
        </w:rPr>
        <w:t> </w:t>
      </w:r>
      <w:r>
        <w:rPr/>
        <w:t>financeiros</w:t>
      </w:r>
      <w:r>
        <w:rPr>
          <w:spacing w:val="-16"/>
        </w:rPr>
        <w:t> </w:t>
      </w:r>
      <w:r>
        <w:rPr/>
        <w:t>que</w:t>
      </w:r>
      <w:r>
        <w:rPr>
          <w:spacing w:val="-15"/>
        </w:rPr>
        <w:t> </w:t>
      </w:r>
      <w:r>
        <w:rPr/>
        <w:t>determinam</w:t>
      </w:r>
      <w:r>
        <w:rPr>
          <w:spacing w:val="-13"/>
        </w:rPr>
        <w:t> </w:t>
      </w:r>
      <w:r>
        <w:rPr/>
        <w:t>que</w:t>
      </w:r>
      <w:r>
        <w:rPr>
          <w:spacing w:val="-15"/>
        </w:rPr>
        <w:t> </w:t>
      </w:r>
      <w:r>
        <w:rPr/>
        <w:t>os</w:t>
      </w:r>
      <w:r>
        <w:rPr>
          <w:spacing w:val="-14"/>
        </w:rPr>
        <w:t> </w:t>
      </w:r>
      <w:r>
        <w:rPr/>
        <w:t>investimentos se concentrem em valores mobiliários de baixo risco e aplicações em instituições financeiras consideradas sólidas pela Administração da Companhia.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7"/>
        <w:rPr>
          <w:sz w:val="20"/>
        </w:rPr>
      </w:pPr>
    </w:p>
    <w:p>
      <w:pPr>
        <w:spacing w:line="213" w:lineRule="exact" w:before="1"/>
        <w:ind w:left="152" w:right="0" w:firstLine="0"/>
        <w:jc w:val="left"/>
        <w:rPr>
          <w:sz w:val="20"/>
        </w:rPr>
      </w:pPr>
      <w:r>
        <w:rPr>
          <w:spacing w:val="-5"/>
          <w:sz w:val="20"/>
        </w:rPr>
        <w:t>48</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77248">
                <wp:simplePos x="0" y="0"/>
                <wp:positionH relativeFrom="page">
                  <wp:posOffset>0</wp:posOffset>
                </wp:positionH>
                <wp:positionV relativeFrom="page">
                  <wp:posOffset>0</wp:posOffset>
                </wp:positionV>
                <wp:extent cx="7766684" cy="10058400"/>
                <wp:effectExtent l="0" t="0" r="0" b="0"/>
                <wp:wrapNone/>
                <wp:docPr id="330" name="Group 330"/>
                <wp:cNvGraphicFramePr>
                  <a:graphicFrameLocks/>
                </wp:cNvGraphicFramePr>
                <a:graphic>
                  <a:graphicData uri="http://schemas.microsoft.com/office/word/2010/wordprocessingGroup">
                    <wpg:wgp>
                      <wpg:cNvPr id="330" name="Group 330"/>
                      <wpg:cNvGrpSpPr/>
                      <wpg:grpSpPr>
                        <a:xfrm>
                          <a:off x="0" y="0"/>
                          <a:ext cx="7766684" cy="10058400"/>
                          <a:chExt cx="7766684" cy="10058400"/>
                        </a:xfrm>
                      </wpg:grpSpPr>
                      <pic:pic>
                        <pic:nvPicPr>
                          <pic:cNvPr id="331" name="Image 331"/>
                          <pic:cNvPicPr/>
                        </pic:nvPicPr>
                        <pic:blipFill>
                          <a:blip r:embed="rId81" cstate="print"/>
                          <a:stretch>
                            <a:fillRect/>
                          </a:stretch>
                        </pic:blipFill>
                        <pic:spPr>
                          <a:xfrm>
                            <a:off x="24383" y="0"/>
                            <a:ext cx="7738872" cy="10058400"/>
                          </a:xfrm>
                          <a:prstGeom prst="rect">
                            <a:avLst/>
                          </a:prstGeom>
                        </pic:spPr>
                      </pic:pic>
                      <pic:pic>
                        <pic:nvPicPr>
                          <pic:cNvPr id="332" name="Image 332"/>
                          <pic:cNvPicPr/>
                        </pic:nvPicPr>
                        <pic:blipFill>
                          <a:blip r:embed="rId13" cstate="print"/>
                          <a:stretch>
                            <a:fillRect/>
                          </a:stretch>
                        </pic:blipFill>
                        <pic:spPr>
                          <a:xfrm>
                            <a:off x="0" y="6095"/>
                            <a:ext cx="7766304" cy="859535"/>
                          </a:xfrm>
                          <a:prstGeom prst="rect">
                            <a:avLst/>
                          </a:prstGeom>
                        </pic:spPr>
                      </pic:pic>
                      <wps:wsp>
                        <wps:cNvPr id="333" name="Graphic 333"/>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334" name="Image 334"/>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39232" id="docshapegroup323" coordorigin="0,0" coordsize="12231,15840">
                <v:shape style="position:absolute;left:38;top:0;width:12188;height:15840" type="#_x0000_t75" id="docshape324" stroked="false">
                  <v:imagedata r:id="rId81" o:title=""/>
                </v:shape>
                <v:shape style="position:absolute;left:0;top:9;width:12231;height:1354" type="#_x0000_t75" id="docshape325" stroked="false">
                  <v:imagedata r:id="rId13" o:title=""/>
                </v:shape>
                <v:shape style="position:absolute;left:10118;top:14990;width:927;height:356" id="docshape326"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327"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Heading3"/>
        <w:tabs>
          <w:tab w:pos="579" w:val="left" w:leader="none"/>
        </w:tabs>
        <w:ind w:left="152" w:firstLine="0"/>
      </w:pPr>
      <w:bookmarkStart w:name="6.Contas a receber de clientes" w:id="105"/>
      <w:bookmarkEnd w:id="105"/>
      <w:r>
        <w:rPr>
          <w:b w:val="0"/>
        </w:rPr>
      </w:r>
      <w:bookmarkStart w:name="_bookmark51" w:id="106"/>
      <w:bookmarkEnd w:id="106"/>
      <w:r>
        <w:rPr>
          <w:b w:val="0"/>
        </w:rPr>
      </w:r>
      <w:r>
        <w:rPr>
          <w:spacing w:val="-5"/>
        </w:rPr>
        <w:t>6.</w:t>
      </w:r>
      <w:r>
        <w:rPr/>
        <w:tab/>
        <w:t>Contas</w:t>
      </w:r>
      <w:r>
        <w:rPr>
          <w:spacing w:val="-8"/>
        </w:rPr>
        <w:t> </w:t>
      </w:r>
      <w:r>
        <w:rPr/>
        <w:t>a</w:t>
      </w:r>
      <w:r>
        <w:rPr>
          <w:spacing w:val="-7"/>
        </w:rPr>
        <w:t> </w:t>
      </w:r>
      <w:r>
        <w:rPr/>
        <w:t>receber</w:t>
      </w:r>
      <w:r>
        <w:rPr>
          <w:spacing w:val="-8"/>
        </w:rPr>
        <w:t> </w:t>
      </w:r>
      <w:r>
        <w:rPr/>
        <w:t>de</w:t>
      </w:r>
      <w:r>
        <w:rPr>
          <w:spacing w:val="-2"/>
        </w:rPr>
        <w:t> clientes</w:t>
      </w:r>
    </w:p>
    <w:p>
      <w:pPr>
        <w:pStyle w:val="BodyText"/>
        <w:spacing w:before="251"/>
        <w:ind w:left="580"/>
        <w:jc w:val="both"/>
      </w:pPr>
      <w:r>
        <w:rPr/>
        <w:t>Os</w:t>
      </w:r>
      <w:r>
        <w:rPr>
          <w:spacing w:val="-1"/>
        </w:rPr>
        <w:t> </w:t>
      </w:r>
      <w:r>
        <w:rPr/>
        <w:t>valores</w:t>
      </w:r>
      <w:r>
        <w:rPr>
          <w:spacing w:val="-2"/>
        </w:rPr>
        <w:t> </w:t>
      </w:r>
      <w:r>
        <w:rPr/>
        <w:t>a</w:t>
      </w:r>
      <w:r>
        <w:rPr>
          <w:spacing w:val="3"/>
        </w:rPr>
        <w:t> </w:t>
      </w:r>
      <w:r>
        <w:rPr/>
        <w:t>receber</w:t>
      </w:r>
      <w:r>
        <w:rPr>
          <w:spacing w:val="-1"/>
        </w:rPr>
        <w:t> </w:t>
      </w:r>
      <w:r>
        <w:rPr/>
        <w:t>de</w:t>
      </w:r>
      <w:r>
        <w:rPr>
          <w:spacing w:val="-1"/>
        </w:rPr>
        <w:t> </w:t>
      </w:r>
      <w:r>
        <w:rPr/>
        <w:t>clientes</w:t>
      </w:r>
      <w:r>
        <w:rPr>
          <w:spacing w:val="-5"/>
        </w:rPr>
        <w:t> </w:t>
      </w:r>
      <w:r>
        <w:rPr/>
        <w:t>estão</w:t>
      </w:r>
      <w:r>
        <w:rPr>
          <w:spacing w:val="-5"/>
        </w:rPr>
        <w:t> </w:t>
      </w:r>
      <w:r>
        <w:rPr/>
        <w:t>assim </w:t>
      </w:r>
      <w:r>
        <w:rPr>
          <w:spacing w:val="-2"/>
        </w:rPr>
        <w:t>representados:</w:t>
      </w:r>
    </w:p>
    <w:p>
      <w:pPr>
        <w:pStyle w:val="BodyText"/>
        <w:spacing w:before="32" w:after="1"/>
        <w:rPr>
          <w:sz w:val="20"/>
        </w:rPr>
      </w:pPr>
    </w:p>
    <w:tbl>
      <w:tblPr>
        <w:tblW w:w="0" w:type="auto"/>
        <w:jc w:val="left"/>
        <w:tblInd w:w="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53"/>
        <w:gridCol w:w="1692"/>
        <w:gridCol w:w="1512"/>
      </w:tblGrid>
      <w:tr>
        <w:trPr>
          <w:trHeight w:val="382" w:hRule="atLeast"/>
        </w:trPr>
        <w:tc>
          <w:tcPr>
            <w:tcW w:w="4053" w:type="dxa"/>
          </w:tcPr>
          <w:p>
            <w:pPr>
              <w:pStyle w:val="TableParagraph"/>
              <w:jc w:val="left"/>
              <w:rPr>
                <w:rFonts w:ascii="Times New Roman"/>
                <w:sz w:val="22"/>
              </w:rPr>
            </w:pPr>
          </w:p>
        </w:tc>
        <w:tc>
          <w:tcPr>
            <w:tcW w:w="1692" w:type="dxa"/>
          </w:tcPr>
          <w:p>
            <w:pPr>
              <w:pStyle w:val="TableParagraph"/>
              <w:spacing w:line="247" w:lineRule="exact"/>
              <w:ind w:right="96"/>
              <w:rPr>
                <w:b/>
                <w:sz w:val="22"/>
              </w:rPr>
            </w:pPr>
            <w:r>
              <w:rPr>
                <w:b/>
                <w:spacing w:val="39"/>
                <w:sz w:val="22"/>
                <w:u w:val="single"/>
              </w:rPr>
              <w:t> </w:t>
            </w:r>
            <w:r>
              <w:rPr>
                <w:b/>
                <w:spacing w:val="-2"/>
                <w:sz w:val="22"/>
                <w:u w:val="single"/>
              </w:rPr>
              <w:t>31/12/2022</w:t>
            </w:r>
            <w:r>
              <w:rPr>
                <w:b/>
                <w:spacing w:val="40"/>
                <w:sz w:val="22"/>
                <w:u w:val="single"/>
              </w:rPr>
              <w:t> </w:t>
            </w:r>
          </w:p>
        </w:tc>
        <w:tc>
          <w:tcPr>
            <w:tcW w:w="1512" w:type="dxa"/>
          </w:tcPr>
          <w:p>
            <w:pPr>
              <w:pStyle w:val="TableParagraph"/>
              <w:spacing w:line="247" w:lineRule="exact"/>
              <w:ind w:right="48"/>
              <w:rPr>
                <w:sz w:val="22"/>
              </w:rPr>
            </w:pPr>
            <w:r>
              <w:rPr>
                <w:spacing w:val="72"/>
                <w:sz w:val="22"/>
                <w:u w:val="single"/>
              </w:rPr>
              <w:t> </w:t>
            </w:r>
            <w:r>
              <w:rPr>
                <w:spacing w:val="-2"/>
                <w:sz w:val="22"/>
                <w:u w:val="single"/>
              </w:rPr>
              <w:t>31/12/2021</w:t>
            </w:r>
            <w:r>
              <w:rPr>
                <w:spacing w:val="80"/>
                <w:sz w:val="22"/>
                <w:u w:val="single"/>
              </w:rPr>
              <w:t> </w:t>
            </w:r>
          </w:p>
        </w:tc>
      </w:tr>
      <w:tr>
        <w:trPr>
          <w:trHeight w:val="386" w:hRule="atLeast"/>
        </w:trPr>
        <w:tc>
          <w:tcPr>
            <w:tcW w:w="4053" w:type="dxa"/>
          </w:tcPr>
          <w:p>
            <w:pPr>
              <w:pStyle w:val="TableParagraph"/>
              <w:spacing w:line="237" w:lineRule="exact" w:before="129"/>
              <w:ind w:left="50"/>
              <w:jc w:val="left"/>
              <w:rPr>
                <w:sz w:val="22"/>
              </w:rPr>
            </w:pPr>
            <w:r>
              <w:rPr>
                <w:sz w:val="22"/>
              </w:rPr>
              <w:t>Clientes</w:t>
            </w:r>
            <w:r>
              <w:rPr>
                <w:spacing w:val="-8"/>
                <w:sz w:val="22"/>
              </w:rPr>
              <w:t> </w:t>
            </w:r>
            <w:r>
              <w:rPr>
                <w:sz w:val="22"/>
              </w:rPr>
              <w:t>cartão</w:t>
            </w:r>
            <w:r>
              <w:rPr>
                <w:spacing w:val="-3"/>
                <w:sz w:val="22"/>
              </w:rPr>
              <w:t> </w:t>
            </w:r>
            <w:r>
              <w:rPr>
                <w:spacing w:val="-2"/>
                <w:sz w:val="22"/>
              </w:rPr>
              <w:t>Havan</w:t>
            </w:r>
          </w:p>
        </w:tc>
        <w:tc>
          <w:tcPr>
            <w:tcW w:w="1692" w:type="dxa"/>
          </w:tcPr>
          <w:p>
            <w:pPr>
              <w:pStyle w:val="TableParagraph"/>
              <w:spacing w:line="237" w:lineRule="exact" w:before="129"/>
              <w:ind w:right="163"/>
              <w:rPr>
                <w:b/>
                <w:sz w:val="22"/>
              </w:rPr>
            </w:pPr>
            <w:r>
              <w:rPr>
                <w:b/>
                <w:spacing w:val="-2"/>
                <w:sz w:val="22"/>
              </w:rPr>
              <w:t>2.257.395</w:t>
            </w:r>
          </w:p>
        </w:tc>
        <w:tc>
          <w:tcPr>
            <w:tcW w:w="1512" w:type="dxa"/>
          </w:tcPr>
          <w:p>
            <w:pPr>
              <w:pStyle w:val="TableParagraph"/>
              <w:spacing w:line="237" w:lineRule="exact" w:before="129"/>
              <w:ind w:right="115"/>
              <w:rPr>
                <w:sz w:val="22"/>
              </w:rPr>
            </w:pPr>
            <w:r>
              <w:rPr>
                <w:spacing w:val="-2"/>
                <w:sz w:val="22"/>
              </w:rPr>
              <w:t>2.027.268</w:t>
            </w:r>
          </w:p>
        </w:tc>
      </w:tr>
      <w:tr>
        <w:trPr>
          <w:trHeight w:val="259" w:hRule="atLeast"/>
        </w:trPr>
        <w:tc>
          <w:tcPr>
            <w:tcW w:w="4053" w:type="dxa"/>
          </w:tcPr>
          <w:p>
            <w:pPr>
              <w:pStyle w:val="TableParagraph"/>
              <w:spacing w:line="239" w:lineRule="exact"/>
              <w:ind w:left="50"/>
              <w:jc w:val="left"/>
              <w:rPr>
                <w:sz w:val="22"/>
              </w:rPr>
            </w:pPr>
            <w:r>
              <w:rPr>
                <w:sz w:val="22"/>
              </w:rPr>
              <w:t>Administradoras</w:t>
            </w:r>
            <w:r>
              <w:rPr>
                <w:spacing w:val="-4"/>
                <w:sz w:val="22"/>
              </w:rPr>
              <w:t> </w:t>
            </w:r>
            <w:r>
              <w:rPr>
                <w:sz w:val="22"/>
              </w:rPr>
              <w:t>de</w:t>
            </w:r>
            <w:r>
              <w:rPr>
                <w:spacing w:val="-2"/>
                <w:sz w:val="22"/>
              </w:rPr>
              <w:t> </w:t>
            </w:r>
            <w:r>
              <w:rPr>
                <w:sz w:val="22"/>
              </w:rPr>
              <w:t>cartões</w:t>
            </w:r>
            <w:r>
              <w:rPr>
                <w:spacing w:val="-2"/>
                <w:sz w:val="22"/>
              </w:rPr>
              <w:t> </w:t>
            </w:r>
            <w:r>
              <w:rPr>
                <w:sz w:val="22"/>
              </w:rPr>
              <w:t>de</w:t>
            </w:r>
            <w:r>
              <w:rPr>
                <w:spacing w:val="-2"/>
                <w:sz w:val="22"/>
              </w:rPr>
              <w:t> crédito</w:t>
            </w:r>
          </w:p>
        </w:tc>
        <w:tc>
          <w:tcPr>
            <w:tcW w:w="1692" w:type="dxa"/>
          </w:tcPr>
          <w:p>
            <w:pPr>
              <w:pStyle w:val="TableParagraph"/>
              <w:spacing w:line="239" w:lineRule="exact"/>
              <w:ind w:right="96"/>
              <w:rPr>
                <w:b/>
                <w:sz w:val="22"/>
              </w:rPr>
            </w:pPr>
            <w:r>
              <w:rPr>
                <w:b/>
                <w:spacing w:val="62"/>
                <w:sz w:val="22"/>
                <w:u w:val="single"/>
              </w:rPr>
              <w:t>  </w:t>
            </w:r>
            <w:r>
              <w:rPr>
                <w:b/>
                <w:spacing w:val="-2"/>
                <w:sz w:val="22"/>
                <w:u w:val="single"/>
              </w:rPr>
              <w:t>1.046.511</w:t>
            </w:r>
            <w:r>
              <w:rPr>
                <w:b/>
                <w:spacing w:val="40"/>
                <w:sz w:val="22"/>
                <w:u w:val="single"/>
              </w:rPr>
              <w:t> </w:t>
            </w:r>
          </w:p>
        </w:tc>
        <w:tc>
          <w:tcPr>
            <w:tcW w:w="1512" w:type="dxa"/>
          </w:tcPr>
          <w:p>
            <w:pPr>
              <w:pStyle w:val="TableParagraph"/>
              <w:tabs>
                <w:tab w:pos="499" w:val="left" w:leader="none"/>
              </w:tabs>
              <w:spacing w:line="239" w:lineRule="exact"/>
              <w:ind w:right="48"/>
              <w:rPr>
                <w:sz w:val="22"/>
              </w:rPr>
            </w:pPr>
            <w:r>
              <w:rPr>
                <w:sz w:val="22"/>
                <w:u w:val="single"/>
              </w:rPr>
              <w:tab/>
            </w:r>
            <w:r>
              <w:rPr>
                <w:spacing w:val="-2"/>
                <w:sz w:val="22"/>
                <w:u w:val="single"/>
              </w:rPr>
              <w:t>910.334</w:t>
            </w:r>
            <w:r>
              <w:rPr>
                <w:spacing w:val="40"/>
                <w:sz w:val="22"/>
                <w:u w:val="single"/>
              </w:rPr>
              <w:t> </w:t>
            </w:r>
          </w:p>
        </w:tc>
      </w:tr>
      <w:tr>
        <w:trPr>
          <w:trHeight w:val="259" w:hRule="atLeast"/>
        </w:trPr>
        <w:tc>
          <w:tcPr>
            <w:tcW w:w="4053" w:type="dxa"/>
          </w:tcPr>
          <w:p>
            <w:pPr>
              <w:pStyle w:val="TableParagraph"/>
              <w:spacing w:line="237" w:lineRule="exact" w:before="2"/>
              <w:ind w:left="50"/>
              <w:jc w:val="left"/>
              <w:rPr>
                <w:sz w:val="22"/>
              </w:rPr>
            </w:pPr>
            <w:r>
              <w:rPr>
                <w:sz w:val="22"/>
              </w:rPr>
              <w:t>Contas</w:t>
            </w:r>
            <w:r>
              <w:rPr>
                <w:spacing w:val="-2"/>
                <w:sz w:val="22"/>
              </w:rPr>
              <w:t> </w:t>
            </w:r>
            <w:r>
              <w:rPr>
                <w:sz w:val="22"/>
              </w:rPr>
              <w:t>a</w:t>
            </w:r>
            <w:r>
              <w:rPr>
                <w:spacing w:val="-1"/>
                <w:sz w:val="22"/>
              </w:rPr>
              <w:t> </w:t>
            </w:r>
            <w:r>
              <w:rPr>
                <w:spacing w:val="-2"/>
                <w:sz w:val="22"/>
              </w:rPr>
              <w:t>receber</w:t>
            </w:r>
          </w:p>
        </w:tc>
        <w:tc>
          <w:tcPr>
            <w:tcW w:w="1692" w:type="dxa"/>
          </w:tcPr>
          <w:p>
            <w:pPr>
              <w:pStyle w:val="TableParagraph"/>
              <w:spacing w:line="237" w:lineRule="exact" w:before="2"/>
              <w:ind w:right="163"/>
              <w:rPr>
                <w:b/>
                <w:sz w:val="22"/>
              </w:rPr>
            </w:pPr>
            <w:r>
              <w:rPr>
                <w:b/>
                <w:spacing w:val="-2"/>
                <w:sz w:val="22"/>
              </w:rPr>
              <w:t>3.303.906</w:t>
            </w:r>
          </w:p>
        </w:tc>
        <w:tc>
          <w:tcPr>
            <w:tcW w:w="1512" w:type="dxa"/>
          </w:tcPr>
          <w:p>
            <w:pPr>
              <w:pStyle w:val="TableParagraph"/>
              <w:spacing w:line="237" w:lineRule="exact" w:before="2"/>
              <w:ind w:right="115"/>
              <w:rPr>
                <w:sz w:val="22"/>
              </w:rPr>
            </w:pPr>
            <w:r>
              <w:rPr>
                <w:spacing w:val="-2"/>
                <w:sz w:val="22"/>
              </w:rPr>
              <w:t>2.937.602</w:t>
            </w:r>
          </w:p>
        </w:tc>
      </w:tr>
      <w:tr>
        <w:trPr>
          <w:trHeight w:val="256" w:hRule="atLeast"/>
        </w:trPr>
        <w:tc>
          <w:tcPr>
            <w:tcW w:w="4053" w:type="dxa"/>
          </w:tcPr>
          <w:p>
            <w:pPr>
              <w:pStyle w:val="TableParagraph"/>
              <w:spacing w:line="237" w:lineRule="exact"/>
              <w:ind w:left="50"/>
              <w:jc w:val="left"/>
              <w:rPr>
                <w:sz w:val="22"/>
              </w:rPr>
            </w:pPr>
            <w:r>
              <w:rPr>
                <w:sz w:val="22"/>
              </w:rPr>
              <w:t>(-)</w:t>
            </w:r>
            <w:r>
              <w:rPr>
                <w:spacing w:val="-6"/>
                <w:sz w:val="22"/>
              </w:rPr>
              <w:t> </w:t>
            </w:r>
            <w:r>
              <w:rPr>
                <w:sz w:val="22"/>
              </w:rPr>
              <w:t>Ajuste</w:t>
            </w:r>
            <w:r>
              <w:rPr>
                <w:spacing w:val="-1"/>
                <w:sz w:val="22"/>
              </w:rPr>
              <w:t> </w:t>
            </w:r>
            <w:r>
              <w:rPr>
                <w:sz w:val="22"/>
              </w:rPr>
              <w:t>a</w:t>
            </w:r>
            <w:r>
              <w:rPr>
                <w:spacing w:val="1"/>
                <w:sz w:val="22"/>
              </w:rPr>
              <w:t> </w:t>
            </w:r>
            <w:r>
              <w:rPr>
                <w:sz w:val="22"/>
              </w:rPr>
              <w:t>valor</w:t>
            </w:r>
            <w:r>
              <w:rPr>
                <w:spacing w:val="-5"/>
                <w:sz w:val="22"/>
              </w:rPr>
              <w:t> </w:t>
            </w:r>
            <w:r>
              <w:rPr>
                <w:spacing w:val="-2"/>
                <w:sz w:val="22"/>
              </w:rPr>
              <w:t>presente</w:t>
            </w:r>
          </w:p>
        </w:tc>
        <w:tc>
          <w:tcPr>
            <w:tcW w:w="1692" w:type="dxa"/>
          </w:tcPr>
          <w:p>
            <w:pPr>
              <w:pStyle w:val="TableParagraph"/>
              <w:spacing w:line="235" w:lineRule="exact" w:before="2"/>
              <w:ind w:right="163"/>
              <w:rPr>
                <w:b/>
                <w:sz w:val="22"/>
              </w:rPr>
            </w:pPr>
            <w:r>
              <w:rPr>
                <w:b/>
                <w:spacing w:val="-2"/>
                <w:sz w:val="22"/>
              </w:rPr>
              <w:t>(92.184)</w:t>
            </w:r>
          </w:p>
        </w:tc>
        <w:tc>
          <w:tcPr>
            <w:tcW w:w="1512" w:type="dxa"/>
          </w:tcPr>
          <w:p>
            <w:pPr>
              <w:pStyle w:val="TableParagraph"/>
              <w:spacing w:line="235" w:lineRule="exact" w:before="2"/>
              <w:ind w:right="115"/>
              <w:rPr>
                <w:sz w:val="22"/>
              </w:rPr>
            </w:pPr>
            <w:r>
              <w:rPr>
                <w:spacing w:val="-2"/>
                <w:sz w:val="22"/>
              </w:rPr>
              <w:t>(35.655)</w:t>
            </w:r>
          </w:p>
        </w:tc>
      </w:tr>
      <w:tr>
        <w:trPr>
          <w:trHeight w:val="263" w:hRule="atLeast"/>
        </w:trPr>
        <w:tc>
          <w:tcPr>
            <w:tcW w:w="4053" w:type="dxa"/>
          </w:tcPr>
          <w:p>
            <w:pPr>
              <w:pStyle w:val="TableParagraph"/>
              <w:spacing w:line="244" w:lineRule="exact"/>
              <w:ind w:left="50"/>
              <w:jc w:val="left"/>
              <w:rPr>
                <w:sz w:val="22"/>
              </w:rPr>
            </w:pPr>
            <w:r>
              <w:rPr>
                <w:sz w:val="22"/>
              </w:rPr>
              <w:t>(-)</w:t>
            </w:r>
            <w:r>
              <w:rPr>
                <w:spacing w:val="-5"/>
                <w:sz w:val="22"/>
              </w:rPr>
              <w:t> </w:t>
            </w:r>
            <w:r>
              <w:rPr>
                <w:sz w:val="22"/>
              </w:rPr>
              <w:t>Perdas</w:t>
            </w:r>
            <w:r>
              <w:rPr>
                <w:spacing w:val="-4"/>
                <w:sz w:val="22"/>
              </w:rPr>
              <w:t> </w:t>
            </w:r>
            <w:r>
              <w:rPr>
                <w:sz w:val="22"/>
              </w:rPr>
              <w:t>de</w:t>
            </w:r>
            <w:r>
              <w:rPr>
                <w:spacing w:val="1"/>
                <w:sz w:val="22"/>
              </w:rPr>
              <w:t> </w:t>
            </w:r>
            <w:r>
              <w:rPr>
                <w:sz w:val="22"/>
              </w:rPr>
              <w:t>créditos</w:t>
            </w:r>
            <w:r>
              <w:rPr>
                <w:spacing w:val="2"/>
                <w:sz w:val="22"/>
              </w:rPr>
              <w:t> </w:t>
            </w:r>
            <w:r>
              <w:rPr>
                <w:spacing w:val="-2"/>
                <w:sz w:val="22"/>
              </w:rPr>
              <w:t>esperadas</w:t>
            </w:r>
          </w:p>
        </w:tc>
        <w:tc>
          <w:tcPr>
            <w:tcW w:w="1692" w:type="dxa"/>
          </w:tcPr>
          <w:p>
            <w:pPr>
              <w:pStyle w:val="TableParagraph"/>
              <w:tabs>
                <w:tab w:pos="287" w:val="left" w:leader="none"/>
              </w:tabs>
              <w:spacing w:line="244" w:lineRule="exact"/>
              <w:ind w:right="96"/>
              <w:rPr>
                <w:b/>
                <w:sz w:val="22"/>
              </w:rPr>
            </w:pPr>
            <w:r>
              <w:rPr>
                <w:b/>
                <w:sz w:val="22"/>
                <w:u w:val="single"/>
              </w:rPr>
              <w:tab/>
            </w:r>
            <w:r>
              <w:rPr>
                <w:b/>
                <w:spacing w:val="-2"/>
                <w:sz w:val="22"/>
                <w:u w:val="single"/>
              </w:rPr>
              <w:t>(589.856)</w:t>
            </w:r>
            <w:r>
              <w:rPr>
                <w:b/>
                <w:spacing w:val="40"/>
                <w:sz w:val="22"/>
                <w:u w:val="single"/>
              </w:rPr>
              <w:t> </w:t>
            </w:r>
          </w:p>
        </w:tc>
        <w:tc>
          <w:tcPr>
            <w:tcW w:w="1512" w:type="dxa"/>
          </w:tcPr>
          <w:p>
            <w:pPr>
              <w:pStyle w:val="TableParagraph"/>
              <w:tabs>
                <w:tab w:pos="355" w:val="left" w:leader="none"/>
              </w:tabs>
              <w:spacing w:line="244" w:lineRule="exact"/>
              <w:ind w:right="48"/>
              <w:rPr>
                <w:sz w:val="22"/>
              </w:rPr>
            </w:pPr>
            <w:r>
              <w:rPr>
                <w:sz w:val="22"/>
                <w:u w:val="single"/>
              </w:rPr>
              <w:tab/>
            </w:r>
            <w:r>
              <w:rPr>
                <w:spacing w:val="-2"/>
                <w:sz w:val="22"/>
                <w:u w:val="single"/>
              </w:rPr>
              <w:t>(530.963)</w:t>
            </w:r>
            <w:r>
              <w:rPr>
                <w:spacing w:val="40"/>
                <w:sz w:val="22"/>
                <w:u w:val="single"/>
              </w:rPr>
              <w:t> </w:t>
            </w:r>
          </w:p>
        </w:tc>
      </w:tr>
      <w:tr>
        <w:trPr>
          <w:trHeight w:val="424" w:hRule="atLeast"/>
        </w:trPr>
        <w:tc>
          <w:tcPr>
            <w:tcW w:w="4053" w:type="dxa"/>
          </w:tcPr>
          <w:p>
            <w:pPr>
              <w:pStyle w:val="TableParagraph"/>
              <w:spacing w:before="4"/>
              <w:ind w:left="50"/>
              <w:jc w:val="left"/>
              <w:rPr>
                <w:sz w:val="22"/>
              </w:rPr>
            </w:pPr>
            <w:r>
              <w:rPr>
                <w:sz w:val="22"/>
              </w:rPr>
              <w:t>Total</w:t>
            </w:r>
            <w:r>
              <w:rPr>
                <w:spacing w:val="-6"/>
                <w:sz w:val="22"/>
              </w:rPr>
              <w:t> </w:t>
            </w:r>
            <w:r>
              <w:rPr>
                <w:sz w:val="22"/>
              </w:rPr>
              <w:t>de</w:t>
            </w:r>
            <w:r>
              <w:rPr>
                <w:spacing w:val="-1"/>
                <w:sz w:val="22"/>
              </w:rPr>
              <w:t> </w:t>
            </w:r>
            <w:r>
              <w:rPr>
                <w:sz w:val="22"/>
              </w:rPr>
              <w:t>contas</w:t>
            </w:r>
            <w:r>
              <w:rPr>
                <w:spacing w:val="-1"/>
                <w:sz w:val="22"/>
              </w:rPr>
              <w:t> </w:t>
            </w:r>
            <w:r>
              <w:rPr>
                <w:sz w:val="22"/>
              </w:rPr>
              <w:t>a</w:t>
            </w:r>
            <w:r>
              <w:rPr>
                <w:spacing w:val="-1"/>
                <w:sz w:val="22"/>
              </w:rPr>
              <w:t> </w:t>
            </w:r>
            <w:r>
              <w:rPr>
                <w:sz w:val="22"/>
              </w:rPr>
              <w:t>receber</w:t>
            </w:r>
            <w:r>
              <w:rPr>
                <w:spacing w:val="-1"/>
                <w:sz w:val="22"/>
              </w:rPr>
              <w:t> </w:t>
            </w:r>
            <w:r>
              <w:rPr>
                <w:sz w:val="22"/>
              </w:rPr>
              <w:t>de </w:t>
            </w:r>
            <w:r>
              <w:rPr>
                <w:spacing w:val="-2"/>
                <w:sz w:val="22"/>
              </w:rPr>
              <w:t>clientes</w:t>
            </w:r>
          </w:p>
        </w:tc>
        <w:tc>
          <w:tcPr>
            <w:tcW w:w="1692" w:type="dxa"/>
          </w:tcPr>
          <w:p>
            <w:pPr>
              <w:pStyle w:val="TableParagraph"/>
              <w:spacing w:before="4"/>
              <w:ind w:right="96"/>
              <w:rPr>
                <w:b/>
                <w:sz w:val="22"/>
              </w:rPr>
            </w:pPr>
            <w:r>
              <w:rPr>
                <w:b/>
                <w:spacing w:val="62"/>
                <w:sz w:val="22"/>
                <w:u w:val="double"/>
              </w:rPr>
              <w:t>  </w:t>
            </w:r>
            <w:r>
              <w:rPr>
                <w:b/>
                <w:spacing w:val="-2"/>
                <w:sz w:val="22"/>
                <w:u w:val="double"/>
              </w:rPr>
              <w:t>2.621.866</w:t>
            </w:r>
            <w:r>
              <w:rPr>
                <w:b/>
                <w:spacing w:val="40"/>
                <w:sz w:val="22"/>
                <w:u w:val="double"/>
              </w:rPr>
              <w:t> </w:t>
            </w:r>
          </w:p>
        </w:tc>
        <w:tc>
          <w:tcPr>
            <w:tcW w:w="1512" w:type="dxa"/>
          </w:tcPr>
          <w:p>
            <w:pPr>
              <w:pStyle w:val="TableParagraph"/>
              <w:tabs>
                <w:tab w:pos="316" w:val="left" w:leader="none"/>
              </w:tabs>
              <w:spacing w:before="4"/>
              <w:ind w:right="48"/>
              <w:rPr>
                <w:sz w:val="22"/>
              </w:rPr>
            </w:pPr>
            <w:r>
              <w:rPr>
                <w:sz w:val="22"/>
                <w:u w:val="double"/>
              </w:rPr>
              <w:tab/>
            </w:r>
            <w:r>
              <w:rPr>
                <w:spacing w:val="-2"/>
                <w:sz w:val="22"/>
                <w:u w:val="double"/>
              </w:rPr>
              <w:t>2.370.984</w:t>
            </w:r>
            <w:r>
              <w:rPr>
                <w:spacing w:val="40"/>
                <w:sz w:val="22"/>
                <w:u w:val="double"/>
              </w:rPr>
              <w:t> </w:t>
            </w:r>
          </w:p>
        </w:tc>
      </w:tr>
      <w:tr>
        <w:trPr>
          <w:trHeight w:val="417" w:hRule="atLeast"/>
        </w:trPr>
        <w:tc>
          <w:tcPr>
            <w:tcW w:w="4053" w:type="dxa"/>
          </w:tcPr>
          <w:p>
            <w:pPr>
              <w:pStyle w:val="TableParagraph"/>
              <w:spacing w:line="237" w:lineRule="exact" w:before="160"/>
              <w:ind w:left="50"/>
              <w:jc w:val="left"/>
              <w:rPr>
                <w:sz w:val="22"/>
              </w:rPr>
            </w:pPr>
            <w:r>
              <w:rPr>
                <w:spacing w:val="-2"/>
                <w:sz w:val="22"/>
              </w:rPr>
              <w:t>Circulante</w:t>
            </w:r>
          </w:p>
        </w:tc>
        <w:tc>
          <w:tcPr>
            <w:tcW w:w="1692" w:type="dxa"/>
          </w:tcPr>
          <w:p>
            <w:pPr>
              <w:pStyle w:val="TableParagraph"/>
              <w:spacing w:line="237" w:lineRule="exact" w:before="160"/>
              <w:ind w:right="163"/>
              <w:rPr>
                <w:b/>
                <w:sz w:val="22"/>
              </w:rPr>
            </w:pPr>
            <w:r>
              <w:rPr>
                <w:b/>
                <w:spacing w:val="-2"/>
                <w:sz w:val="22"/>
              </w:rPr>
              <w:t>2.540.674</w:t>
            </w:r>
          </w:p>
        </w:tc>
        <w:tc>
          <w:tcPr>
            <w:tcW w:w="1512" w:type="dxa"/>
          </w:tcPr>
          <w:p>
            <w:pPr>
              <w:pStyle w:val="TableParagraph"/>
              <w:spacing w:line="237" w:lineRule="exact" w:before="160"/>
              <w:ind w:right="115"/>
              <w:rPr>
                <w:sz w:val="22"/>
              </w:rPr>
            </w:pPr>
            <w:r>
              <w:rPr>
                <w:spacing w:val="-2"/>
                <w:sz w:val="22"/>
              </w:rPr>
              <w:t>2.271.745</w:t>
            </w:r>
          </w:p>
        </w:tc>
      </w:tr>
      <w:tr>
        <w:trPr>
          <w:trHeight w:val="250" w:hRule="atLeast"/>
        </w:trPr>
        <w:tc>
          <w:tcPr>
            <w:tcW w:w="4053" w:type="dxa"/>
          </w:tcPr>
          <w:p>
            <w:pPr>
              <w:pStyle w:val="TableParagraph"/>
              <w:spacing w:line="231" w:lineRule="exact"/>
              <w:ind w:left="50"/>
              <w:jc w:val="left"/>
              <w:rPr>
                <w:sz w:val="22"/>
              </w:rPr>
            </w:pPr>
            <w:r>
              <w:rPr>
                <w:sz w:val="22"/>
              </w:rPr>
              <w:t>Não</w:t>
            </w:r>
            <w:r>
              <w:rPr>
                <w:spacing w:val="1"/>
                <w:sz w:val="22"/>
              </w:rPr>
              <w:t> </w:t>
            </w:r>
            <w:r>
              <w:rPr>
                <w:spacing w:val="-2"/>
                <w:sz w:val="22"/>
              </w:rPr>
              <w:t>circulante</w:t>
            </w:r>
          </w:p>
        </w:tc>
        <w:tc>
          <w:tcPr>
            <w:tcW w:w="1692" w:type="dxa"/>
          </w:tcPr>
          <w:p>
            <w:pPr>
              <w:pStyle w:val="TableParagraph"/>
              <w:spacing w:line="231" w:lineRule="exact"/>
              <w:ind w:right="160"/>
              <w:rPr>
                <w:b/>
                <w:sz w:val="22"/>
              </w:rPr>
            </w:pPr>
            <w:r>
              <w:rPr>
                <w:b/>
                <w:spacing w:val="-2"/>
                <w:sz w:val="22"/>
              </w:rPr>
              <w:t>81.192</w:t>
            </w:r>
          </w:p>
        </w:tc>
        <w:tc>
          <w:tcPr>
            <w:tcW w:w="1512" w:type="dxa"/>
          </w:tcPr>
          <w:p>
            <w:pPr>
              <w:pStyle w:val="TableParagraph"/>
              <w:spacing w:line="231" w:lineRule="exact"/>
              <w:ind w:right="112"/>
              <w:rPr>
                <w:sz w:val="22"/>
              </w:rPr>
            </w:pPr>
            <w:r>
              <w:rPr>
                <w:spacing w:val="-2"/>
                <w:sz w:val="22"/>
              </w:rPr>
              <w:t>99.239</w:t>
            </w:r>
          </w:p>
        </w:tc>
      </w:tr>
    </w:tbl>
    <w:p>
      <w:pPr>
        <w:pStyle w:val="BodyText"/>
        <w:spacing w:before="2"/>
      </w:pPr>
    </w:p>
    <w:p>
      <w:pPr>
        <w:pStyle w:val="BodyText"/>
        <w:spacing w:before="1"/>
        <w:ind w:left="580" w:right="365"/>
        <w:jc w:val="both"/>
      </w:pPr>
      <w:r>
        <w:rPr/>
        <w:t>As vendas a prazo foram trazidas ao valor presente na data das transações com base na taxa estimada pelo</w:t>
      </w:r>
      <w:r>
        <w:rPr>
          <w:spacing w:val="-3"/>
        </w:rPr>
        <w:t> </w:t>
      </w:r>
      <w:r>
        <w:rPr/>
        <w:t>prazo de recebimento,</w:t>
      </w:r>
      <w:r>
        <w:rPr>
          <w:spacing w:val="-3"/>
        </w:rPr>
        <w:t> </w:t>
      </w:r>
      <w:r>
        <w:rPr/>
        <w:t>que considerou o risco</w:t>
      </w:r>
      <w:r>
        <w:rPr>
          <w:spacing w:val="-3"/>
        </w:rPr>
        <w:t> </w:t>
      </w:r>
      <w:r>
        <w:rPr/>
        <w:t>atrelado ao recebível como sendo a taxa média de inadimplência adicionado ao CDI como indexador inflacionário. O prazo médio de recebimento no exercício findo em 31 de dezembro de 2022 foi de 67 dias (31 de dezembro de 2021 – 70 dias).</w:t>
      </w:r>
    </w:p>
    <w:p>
      <w:pPr>
        <w:pStyle w:val="BodyText"/>
        <w:spacing w:before="3"/>
      </w:pPr>
    </w:p>
    <w:p>
      <w:pPr>
        <w:pStyle w:val="BodyText"/>
        <w:ind w:left="580" w:right="365"/>
        <w:jc w:val="both"/>
      </w:pPr>
      <w:r>
        <w:rPr/>
        <w:t>O ajuste a valor presente tem como contrapartida a conta de clientes e sua recomposição é registrada como receita financeira</w:t>
      </w:r>
      <w:r>
        <w:rPr>
          <w:spacing w:val="-3"/>
        </w:rPr>
        <w:t> </w:t>
      </w:r>
      <w:r>
        <w:rPr/>
        <w:t>no resultado financeiro. A taxa</w:t>
      </w:r>
      <w:r>
        <w:rPr>
          <w:spacing w:val="-3"/>
        </w:rPr>
        <w:t> </w:t>
      </w:r>
      <w:r>
        <w:rPr/>
        <w:t>de desconto utilizada envolve a análise da estrutura de capital e as incertezas do contexto macroeconômico e foi, na média, de 9,13% a.a. no exercício findo em 31 de dezembro de 2022 (2,88% a.a. em 31 de dezembro de </w:t>
      </w:r>
      <w:r>
        <w:rPr>
          <w:spacing w:val="-2"/>
        </w:rPr>
        <w:t>2021).</w:t>
      </w:r>
    </w:p>
    <w:p>
      <w:pPr>
        <w:pStyle w:val="BodyText"/>
        <w:spacing w:before="252"/>
        <w:ind w:left="580" w:right="365"/>
        <w:jc w:val="both"/>
      </w:pPr>
      <w:r>
        <w:rPr/>
        <w:t>O saldo com as administradoras de cartões de crédito corresponde aos recebíveis provenientes das</w:t>
      </w:r>
      <w:r>
        <w:rPr>
          <w:spacing w:val="-6"/>
        </w:rPr>
        <w:t> </w:t>
      </w:r>
      <w:r>
        <w:rPr/>
        <w:t>vendas</w:t>
      </w:r>
      <w:r>
        <w:rPr>
          <w:spacing w:val="-7"/>
        </w:rPr>
        <w:t> </w:t>
      </w:r>
      <w:r>
        <w:rPr/>
        <w:t>no</w:t>
      </w:r>
      <w:r>
        <w:rPr>
          <w:spacing w:val="-6"/>
        </w:rPr>
        <w:t> </w:t>
      </w:r>
      <w:r>
        <w:rPr/>
        <w:t>curso</w:t>
      </w:r>
      <w:r>
        <w:rPr>
          <w:spacing w:val="-7"/>
        </w:rPr>
        <w:t> </w:t>
      </w:r>
      <w:r>
        <w:rPr/>
        <w:t>normal</w:t>
      </w:r>
      <w:r>
        <w:rPr>
          <w:spacing w:val="-10"/>
        </w:rPr>
        <w:t> </w:t>
      </w:r>
      <w:r>
        <w:rPr/>
        <w:t>dos</w:t>
      </w:r>
      <w:r>
        <w:rPr>
          <w:spacing w:val="-6"/>
        </w:rPr>
        <w:t> </w:t>
      </w:r>
      <w:r>
        <w:rPr/>
        <w:t>negócios</w:t>
      </w:r>
      <w:r>
        <w:rPr>
          <w:spacing w:val="-6"/>
        </w:rPr>
        <w:t> </w:t>
      </w:r>
      <w:r>
        <w:rPr/>
        <w:t>da</w:t>
      </w:r>
      <w:r>
        <w:rPr>
          <w:spacing w:val="-6"/>
        </w:rPr>
        <w:t> </w:t>
      </w:r>
      <w:r>
        <w:rPr/>
        <w:t>Companhia,</w:t>
      </w:r>
      <w:r>
        <w:rPr>
          <w:spacing w:val="-9"/>
        </w:rPr>
        <w:t> </w:t>
      </w:r>
      <w:r>
        <w:rPr/>
        <w:t>os</w:t>
      </w:r>
      <w:r>
        <w:rPr>
          <w:spacing w:val="-8"/>
        </w:rPr>
        <w:t> </w:t>
      </w:r>
      <w:r>
        <w:rPr/>
        <w:t>quais</w:t>
      </w:r>
      <w:r>
        <w:rPr>
          <w:spacing w:val="-3"/>
        </w:rPr>
        <w:t> </w:t>
      </w:r>
      <w:r>
        <w:rPr/>
        <w:t>vencem</w:t>
      </w:r>
      <w:r>
        <w:rPr>
          <w:spacing w:val="-10"/>
        </w:rPr>
        <w:t> </w:t>
      </w:r>
      <w:r>
        <w:rPr/>
        <w:t>em</w:t>
      </w:r>
      <w:r>
        <w:rPr>
          <w:spacing w:val="-3"/>
        </w:rPr>
        <w:t> </w:t>
      </w:r>
      <w:r>
        <w:rPr/>
        <w:t>parcelas</w:t>
      </w:r>
      <w:r>
        <w:rPr>
          <w:spacing w:val="-6"/>
        </w:rPr>
        <w:t> </w:t>
      </w:r>
      <w:r>
        <w:rPr/>
        <w:t>de</w:t>
      </w:r>
      <w:r>
        <w:rPr>
          <w:spacing w:val="-11"/>
        </w:rPr>
        <w:t> </w:t>
      </w:r>
      <w:r>
        <w:rPr/>
        <w:t>até</w:t>
      </w:r>
      <w:r>
        <w:rPr>
          <w:spacing w:val="-9"/>
        </w:rPr>
        <w:t> </w:t>
      </w:r>
      <w:r>
        <w:rPr/>
        <w:t>10 meses. Os saldos de recebíveis decorrentes do Cartão Havan são de operações de crediário (parcelamento direto Companhia e cliente), podendo ser parcelado em até 24 meses.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6"/>
        <w:rPr>
          <w:sz w:val="20"/>
        </w:rPr>
      </w:pPr>
    </w:p>
    <w:p>
      <w:pPr>
        <w:spacing w:line="213" w:lineRule="exact" w:before="1"/>
        <w:ind w:left="152" w:right="0" w:firstLine="0"/>
        <w:jc w:val="left"/>
        <w:rPr>
          <w:sz w:val="20"/>
        </w:rPr>
      </w:pPr>
      <w:r>
        <w:rPr>
          <w:spacing w:val="-5"/>
          <w:sz w:val="20"/>
        </w:rPr>
        <w:t>49</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77760">
                <wp:simplePos x="0" y="0"/>
                <wp:positionH relativeFrom="page">
                  <wp:posOffset>0</wp:posOffset>
                </wp:positionH>
                <wp:positionV relativeFrom="page">
                  <wp:posOffset>0</wp:posOffset>
                </wp:positionV>
                <wp:extent cx="7766684" cy="10058400"/>
                <wp:effectExtent l="0" t="0" r="0" b="0"/>
                <wp:wrapNone/>
                <wp:docPr id="335" name="Group 335"/>
                <wp:cNvGraphicFramePr>
                  <a:graphicFrameLocks/>
                </wp:cNvGraphicFramePr>
                <a:graphic>
                  <a:graphicData uri="http://schemas.microsoft.com/office/word/2010/wordprocessingGroup">
                    <wpg:wgp>
                      <wpg:cNvPr id="335" name="Group 335"/>
                      <wpg:cNvGrpSpPr/>
                      <wpg:grpSpPr>
                        <a:xfrm>
                          <a:off x="0" y="0"/>
                          <a:ext cx="7766684" cy="10058400"/>
                          <a:chExt cx="7766684" cy="10058400"/>
                        </a:xfrm>
                      </wpg:grpSpPr>
                      <pic:pic>
                        <pic:nvPicPr>
                          <pic:cNvPr id="336" name="Image 336"/>
                          <pic:cNvPicPr/>
                        </pic:nvPicPr>
                        <pic:blipFill>
                          <a:blip r:embed="rId81" cstate="print"/>
                          <a:stretch>
                            <a:fillRect/>
                          </a:stretch>
                        </pic:blipFill>
                        <pic:spPr>
                          <a:xfrm>
                            <a:off x="24383" y="0"/>
                            <a:ext cx="7738872" cy="10058400"/>
                          </a:xfrm>
                          <a:prstGeom prst="rect">
                            <a:avLst/>
                          </a:prstGeom>
                        </pic:spPr>
                      </pic:pic>
                      <pic:pic>
                        <pic:nvPicPr>
                          <pic:cNvPr id="337" name="Image 337"/>
                          <pic:cNvPicPr/>
                        </pic:nvPicPr>
                        <pic:blipFill>
                          <a:blip r:embed="rId13" cstate="print"/>
                          <a:stretch>
                            <a:fillRect/>
                          </a:stretch>
                        </pic:blipFill>
                        <pic:spPr>
                          <a:xfrm>
                            <a:off x="0" y="6095"/>
                            <a:ext cx="7766304" cy="859535"/>
                          </a:xfrm>
                          <a:prstGeom prst="rect">
                            <a:avLst/>
                          </a:prstGeom>
                        </pic:spPr>
                      </pic:pic>
                      <wps:wsp>
                        <wps:cNvPr id="338" name="Graphic 338"/>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339" name="Image 339"/>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38720" id="docshapegroup328" coordorigin="0,0" coordsize="12231,15840">
                <v:shape style="position:absolute;left:38;top:0;width:12188;height:15840" type="#_x0000_t75" id="docshape329" stroked="false">
                  <v:imagedata r:id="rId81" o:title=""/>
                </v:shape>
                <v:shape style="position:absolute;left:0;top:9;width:12231;height:1354" type="#_x0000_t75" id="docshape330" stroked="false">
                  <v:imagedata r:id="rId13" o:title=""/>
                </v:shape>
                <v:shape style="position:absolute;left:10118;top:14990;width:927;height:356" id="docshape331"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332"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42"/>
        </w:numPr>
        <w:tabs>
          <w:tab w:pos="579" w:val="left" w:leader="none"/>
        </w:tabs>
        <w:spacing w:line="240" w:lineRule="auto" w:before="0" w:after="0"/>
        <w:ind w:left="579" w:right="0" w:hanging="427"/>
        <w:jc w:val="left"/>
        <w:rPr>
          <w:sz w:val="24"/>
        </w:rPr>
      </w:pPr>
      <w:r>
        <w:rPr>
          <w:b/>
          <w:sz w:val="24"/>
        </w:rPr>
        <w:t>Contas</w:t>
      </w:r>
      <w:r>
        <w:rPr>
          <w:b/>
          <w:spacing w:val="-12"/>
          <w:sz w:val="24"/>
        </w:rPr>
        <w:t> </w:t>
      </w:r>
      <w:r>
        <w:rPr>
          <w:b/>
          <w:sz w:val="24"/>
        </w:rPr>
        <w:t>a</w:t>
      </w:r>
      <w:r>
        <w:rPr>
          <w:b/>
          <w:spacing w:val="-12"/>
          <w:sz w:val="24"/>
        </w:rPr>
        <w:t> </w:t>
      </w:r>
      <w:r>
        <w:rPr>
          <w:b/>
          <w:sz w:val="24"/>
        </w:rPr>
        <w:t>receber</w:t>
      </w:r>
      <w:r>
        <w:rPr>
          <w:b/>
          <w:spacing w:val="-12"/>
          <w:sz w:val="24"/>
        </w:rPr>
        <w:t> </w:t>
      </w:r>
      <w:r>
        <w:rPr>
          <w:b/>
          <w:sz w:val="24"/>
        </w:rPr>
        <w:t>de</w:t>
      </w:r>
      <w:r>
        <w:rPr>
          <w:b/>
          <w:spacing w:val="-8"/>
          <w:sz w:val="24"/>
        </w:rPr>
        <w:t> </w:t>
      </w:r>
      <w:r>
        <w:rPr>
          <w:b/>
          <w:sz w:val="24"/>
        </w:rPr>
        <w:t>clientes</w:t>
      </w:r>
      <w:r>
        <w:rPr>
          <w:sz w:val="24"/>
        </w:rPr>
        <w:t>--</w:t>
      </w:r>
      <w:r>
        <w:rPr>
          <w:spacing w:val="-2"/>
          <w:sz w:val="24"/>
        </w:rPr>
        <w:t>Continuação</w:t>
      </w:r>
    </w:p>
    <w:p>
      <w:pPr>
        <w:pStyle w:val="BodyText"/>
        <w:spacing w:before="251"/>
        <w:ind w:left="579"/>
      </w:pPr>
      <w:r>
        <w:rPr/>
        <w:t>A</w:t>
      </w:r>
      <w:r>
        <w:rPr>
          <w:spacing w:val="40"/>
        </w:rPr>
        <w:t> </w:t>
      </w:r>
      <w:r>
        <w:rPr/>
        <w:t>Administração</w:t>
      </w:r>
      <w:r>
        <w:rPr>
          <w:spacing w:val="40"/>
        </w:rPr>
        <w:t> </w:t>
      </w:r>
      <w:r>
        <w:rPr/>
        <w:t>analisa</w:t>
      </w:r>
      <w:r>
        <w:rPr>
          <w:spacing w:val="40"/>
        </w:rPr>
        <w:t> </w:t>
      </w:r>
      <w:r>
        <w:rPr/>
        <w:t>valores</w:t>
      </w:r>
      <w:r>
        <w:rPr>
          <w:spacing w:val="40"/>
        </w:rPr>
        <w:t> </w:t>
      </w:r>
      <w:r>
        <w:rPr/>
        <w:t>relevantes</w:t>
      </w:r>
      <w:r>
        <w:rPr>
          <w:spacing w:val="40"/>
        </w:rPr>
        <w:t> </w:t>
      </w:r>
      <w:r>
        <w:rPr/>
        <w:t>em</w:t>
      </w:r>
      <w:r>
        <w:rPr>
          <w:spacing w:val="40"/>
        </w:rPr>
        <w:t> </w:t>
      </w:r>
      <w:r>
        <w:rPr/>
        <w:t>atraso</w:t>
      </w:r>
      <w:r>
        <w:rPr>
          <w:spacing w:val="40"/>
        </w:rPr>
        <w:t> </w:t>
      </w:r>
      <w:r>
        <w:rPr/>
        <w:t>e</w:t>
      </w:r>
      <w:r>
        <w:rPr>
          <w:spacing w:val="40"/>
        </w:rPr>
        <w:t> </w:t>
      </w:r>
      <w:r>
        <w:rPr/>
        <w:t>constitui</w:t>
      </w:r>
      <w:r>
        <w:rPr>
          <w:spacing w:val="40"/>
        </w:rPr>
        <w:t> </w:t>
      </w:r>
      <w:r>
        <w:rPr/>
        <w:t>uma</w:t>
      </w:r>
      <w:r>
        <w:rPr>
          <w:spacing w:val="40"/>
        </w:rPr>
        <w:t> </w:t>
      </w:r>
      <w:r>
        <w:rPr/>
        <w:t>perda</w:t>
      </w:r>
      <w:r>
        <w:rPr>
          <w:spacing w:val="40"/>
        </w:rPr>
        <w:t> </w:t>
      </w:r>
      <w:r>
        <w:rPr/>
        <w:t>adicional</w:t>
      </w:r>
      <w:r>
        <w:rPr>
          <w:spacing w:val="40"/>
        </w:rPr>
        <w:t> </w:t>
      </w:r>
      <w:r>
        <w:rPr/>
        <w:t>caso necessário. As perdas apresentam a seguinte movimentação</w:t>
      </w:r>
    </w:p>
    <w:p>
      <w:pPr>
        <w:pStyle w:val="BodyText"/>
        <w:rPr>
          <w:sz w:val="20"/>
        </w:rPr>
      </w:pPr>
    </w:p>
    <w:p>
      <w:pPr>
        <w:pStyle w:val="BodyText"/>
        <w:spacing w:before="28"/>
        <w:rPr>
          <w:sz w:val="20"/>
        </w:rPr>
      </w:pPr>
    </w:p>
    <w:tbl>
      <w:tblPr>
        <w:tblW w:w="0" w:type="auto"/>
        <w:jc w:val="left"/>
        <w:tblInd w:w="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03"/>
        <w:gridCol w:w="1483"/>
      </w:tblGrid>
      <w:tr>
        <w:trPr>
          <w:trHeight w:val="261" w:hRule="atLeast"/>
        </w:trPr>
        <w:tc>
          <w:tcPr>
            <w:tcW w:w="4303" w:type="dxa"/>
          </w:tcPr>
          <w:p>
            <w:pPr>
              <w:pStyle w:val="TableParagraph"/>
              <w:spacing w:line="242" w:lineRule="exact"/>
              <w:ind w:left="50"/>
              <w:jc w:val="left"/>
              <w:rPr>
                <w:b/>
                <w:sz w:val="22"/>
              </w:rPr>
            </w:pPr>
            <w:r>
              <w:rPr>
                <w:b/>
                <w:sz w:val="22"/>
              </w:rPr>
              <w:t>Saldo</w:t>
            </w:r>
            <w:r>
              <w:rPr>
                <w:b/>
                <w:spacing w:val="-1"/>
                <w:sz w:val="22"/>
              </w:rPr>
              <w:t> </w:t>
            </w:r>
            <w:r>
              <w:rPr>
                <w:b/>
                <w:sz w:val="22"/>
              </w:rPr>
              <w:t>em</w:t>
            </w:r>
            <w:r>
              <w:rPr>
                <w:b/>
                <w:spacing w:val="-5"/>
                <w:sz w:val="22"/>
              </w:rPr>
              <w:t> </w:t>
            </w:r>
            <w:r>
              <w:rPr>
                <w:b/>
                <w:sz w:val="22"/>
              </w:rPr>
              <w:t>31 de dezembro de</w:t>
            </w:r>
            <w:r>
              <w:rPr>
                <w:b/>
                <w:spacing w:val="-5"/>
                <w:sz w:val="22"/>
              </w:rPr>
              <w:t> </w:t>
            </w:r>
            <w:r>
              <w:rPr>
                <w:b/>
                <w:spacing w:val="-4"/>
                <w:sz w:val="22"/>
              </w:rPr>
              <w:t>2020</w:t>
            </w:r>
          </w:p>
        </w:tc>
        <w:tc>
          <w:tcPr>
            <w:tcW w:w="1483" w:type="dxa"/>
            <w:tcBorders>
              <w:top w:val="single" w:sz="4" w:space="0" w:color="000000"/>
            </w:tcBorders>
          </w:tcPr>
          <w:p>
            <w:pPr>
              <w:pStyle w:val="TableParagraph"/>
              <w:tabs>
                <w:tab w:pos="474" w:val="left" w:leader="none"/>
              </w:tabs>
              <w:spacing w:line="242" w:lineRule="exact"/>
              <w:ind w:left="-1"/>
              <w:rPr>
                <w:b/>
                <w:sz w:val="22"/>
              </w:rPr>
            </w:pPr>
            <w:r>
              <w:rPr>
                <w:b/>
                <w:sz w:val="22"/>
                <w:u w:val="single"/>
              </w:rPr>
              <w:tab/>
            </w:r>
            <w:r>
              <w:rPr>
                <w:b/>
                <w:spacing w:val="-2"/>
                <w:sz w:val="22"/>
                <w:u w:val="single"/>
              </w:rPr>
              <w:t>(531.740)</w:t>
            </w:r>
            <w:r>
              <w:rPr>
                <w:b/>
                <w:spacing w:val="40"/>
                <w:sz w:val="22"/>
                <w:u w:val="single"/>
              </w:rPr>
              <w:t> </w:t>
            </w:r>
          </w:p>
        </w:tc>
      </w:tr>
      <w:tr>
        <w:trPr>
          <w:trHeight w:val="264" w:hRule="atLeast"/>
        </w:trPr>
        <w:tc>
          <w:tcPr>
            <w:tcW w:w="4303" w:type="dxa"/>
          </w:tcPr>
          <w:p>
            <w:pPr>
              <w:pStyle w:val="TableParagraph"/>
              <w:spacing w:line="242" w:lineRule="exact" w:before="2"/>
              <w:ind w:left="270"/>
              <w:jc w:val="left"/>
              <w:rPr>
                <w:sz w:val="22"/>
              </w:rPr>
            </w:pPr>
            <w:r>
              <w:rPr>
                <w:spacing w:val="-2"/>
                <w:sz w:val="22"/>
              </w:rPr>
              <w:t>Adições</w:t>
            </w:r>
          </w:p>
        </w:tc>
        <w:tc>
          <w:tcPr>
            <w:tcW w:w="1483" w:type="dxa"/>
          </w:tcPr>
          <w:p>
            <w:pPr>
              <w:pStyle w:val="TableParagraph"/>
              <w:spacing w:line="237" w:lineRule="exact" w:before="7"/>
              <w:ind w:left="-1" w:right="59"/>
              <w:rPr>
                <w:sz w:val="22"/>
              </w:rPr>
            </w:pPr>
            <w:r>
              <w:rPr>
                <w:spacing w:val="-2"/>
                <w:sz w:val="22"/>
              </w:rPr>
              <w:t>(280.918)</w:t>
            </w:r>
          </w:p>
        </w:tc>
      </w:tr>
      <w:tr>
        <w:trPr>
          <w:trHeight w:val="259" w:hRule="atLeast"/>
        </w:trPr>
        <w:tc>
          <w:tcPr>
            <w:tcW w:w="4303" w:type="dxa"/>
          </w:tcPr>
          <w:p>
            <w:pPr>
              <w:pStyle w:val="TableParagraph"/>
              <w:spacing w:line="239" w:lineRule="exact"/>
              <w:ind w:left="270"/>
              <w:jc w:val="left"/>
              <w:rPr>
                <w:sz w:val="22"/>
              </w:rPr>
            </w:pPr>
            <w:r>
              <w:rPr>
                <w:spacing w:val="-2"/>
                <w:sz w:val="22"/>
              </w:rPr>
              <w:t>Baixas</w:t>
            </w:r>
          </w:p>
        </w:tc>
        <w:tc>
          <w:tcPr>
            <w:tcW w:w="1483" w:type="dxa"/>
          </w:tcPr>
          <w:p>
            <w:pPr>
              <w:pStyle w:val="TableParagraph"/>
              <w:tabs>
                <w:tab w:pos="618" w:val="left" w:leader="none"/>
              </w:tabs>
              <w:spacing w:line="239" w:lineRule="exact"/>
              <w:ind w:left="-1"/>
              <w:rPr>
                <w:sz w:val="22"/>
              </w:rPr>
            </w:pPr>
            <w:r>
              <w:rPr>
                <w:sz w:val="22"/>
                <w:u w:val="single"/>
              </w:rPr>
              <w:tab/>
            </w:r>
            <w:r>
              <w:rPr>
                <w:spacing w:val="-2"/>
                <w:sz w:val="22"/>
                <w:u w:val="single"/>
              </w:rPr>
              <w:t>281.695</w:t>
            </w:r>
            <w:r>
              <w:rPr>
                <w:spacing w:val="40"/>
                <w:sz w:val="22"/>
                <w:u w:val="single"/>
              </w:rPr>
              <w:t> </w:t>
            </w:r>
          </w:p>
        </w:tc>
      </w:tr>
      <w:tr>
        <w:trPr>
          <w:trHeight w:val="264" w:hRule="atLeast"/>
        </w:trPr>
        <w:tc>
          <w:tcPr>
            <w:tcW w:w="4303" w:type="dxa"/>
          </w:tcPr>
          <w:p>
            <w:pPr>
              <w:pStyle w:val="TableParagraph"/>
              <w:spacing w:line="242" w:lineRule="exact" w:before="2"/>
              <w:ind w:left="50"/>
              <w:jc w:val="left"/>
              <w:rPr>
                <w:b/>
                <w:sz w:val="22"/>
              </w:rPr>
            </w:pPr>
            <w:r>
              <w:rPr>
                <w:b/>
                <w:sz w:val="22"/>
              </w:rPr>
              <w:t>Saldo</w:t>
            </w:r>
            <w:r>
              <w:rPr>
                <w:b/>
                <w:spacing w:val="-1"/>
                <w:sz w:val="22"/>
              </w:rPr>
              <w:t> </w:t>
            </w:r>
            <w:r>
              <w:rPr>
                <w:b/>
                <w:sz w:val="22"/>
              </w:rPr>
              <w:t>em</w:t>
            </w:r>
            <w:r>
              <w:rPr>
                <w:b/>
                <w:spacing w:val="-5"/>
                <w:sz w:val="22"/>
              </w:rPr>
              <w:t> </w:t>
            </w:r>
            <w:r>
              <w:rPr>
                <w:b/>
                <w:sz w:val="22"/>
              </w:rPr>
              <w:t>31 de dezembro de</w:t>
            </w:r>
            <w:r>
              <w:rPr>
                <w:b/>
                <w:spacing w:val="-5"/>
                <w:sz w:val="22"/>
              </w:rPr>
              <w:t> </w:t>
            </w:r>
            <w:r>
              <w:rPr>
                <w:b/>
                <w:spacing w:val="-4"/>
                <w:sz w:val="22"/>
              </w:rPr>
              <w:t>2021</w:t>
            </w:r>
          </w:p>
        </w:tc>
        <w:tc>
          <w:tcPr>
            <w:tcW w:w="1483" w:type="dxa"/>
          </w:tcPr>
          <w:p>
            <w:pPr>
              <w:pStyle w:val="TableParagraph"/>
              <w:tabs>
                <w:tab w:pos="474" w:val="left" w:leader="none"/>
              </w:tabs>
              <w:spacing w:line="242" w:lineRule="exact" w:before="2"/>
              <w:ind w:left="-1"/>
              <w:rPr>
                <w:b/>
                <w:sz w:val="22"/>
              </w:rPr>
            </w:pPr>
            <w:r>
              <w:rPr>
                <w:b/>
                <w:sz w:val="22"/>
                <w:u w:val="single"/>
              </w:rPr>
              <w:tab/>
            </w:r>
            <w:r>
              <w:rPr>
                <w:b/>
                <w:spacing w:val="-2"/>
                <w:sz w:val="22"/>
                <w:u w:val="single"/>
              </w:rPr>
              <w:t>(530.963)</w:t>
            </w:r>
            <w:r>
              <w:rPr>
                <w:b/>
                <w:spacing w:val="40"/>
                <w:sz w:val="22"/>
                <w:u w:val="single"/>
              </w:rPr>
              <w:t> </w:t>
            </w:r>
          </w:p>
        </w:tc>
      </w:tr>
      <w:tr>
        <w:trPr>
          <w:trHeight w:val="259" w:hRule="atLeast"/>
        </w:trPr>
        <w:tc>
          <w:tcPr>
            <w:tcW w:w="4303" w:type="dxa"/>
          </w:tcPr>
          <w:p>
            <w:pPr>
              <w:pStyle w:val="TableParagraph"/>
              <w:spacing w:line="237" w:lineRule="exact" w:before="2"/>
              <w:ind w:left="270"/>
              <w:jc w:val="left"/>
              <w:rPr>
                <w:sz w:val="22"/>
              </w:rPr>
            </w:pPr>
            <w:r>
              <w:rPr>
                <w:spacing w:val="-2"/>
                <w:sz w:val="22"/>
              </w:rPr>
              <w:t>Adições</w:t>
            </w:r>
          </w:p>
        </w:tc>
        <w:tc>
          <w:tcPr>
            <w:tcW w:w="1483" w:type="dxa"/>
          </w:tcPr>
          <w:p>
            <w:pPr>
              <w:pStyle w:val="TableParagraph"/>
              <w:spacing w:line="237" w:lineRule="exact" w:before="2"/>
              <w:ind w:left="-1" w:right="59"/>
              <w:rPr>
                <w:b/>
                <w:sz w:val="22"/>
              </w:rPr>
            </w:pPr>
            <w:r>
              <w:rPr>
                <w:b/>
                <w:spacing w:val="-2"/>
                <w:sz w:val="22"/>
              </w:rPr>
              <w:t>(275.184)</w:t>
            </w:r>
          </w:p>
        </w:tc>
      </w:tr>
      <w:tr>
        <w:trPr>
          <w:trHeight w:val="268" w:hRule="atLeast"/>
        </w:trPr>
        <w:tc>
          <w:tcPr>
            <w:tcW w:w="4303" w:type="dxa"/>
          </w:tcPr>
          <w:p>
            <w:pPr>
              <w:pStyle w:val="TableParagraph"/>
              <w:spacing w:line="249" w:lineRule="exact"/>
              <w:ind w:left="270"/>
              <w:jc w:val="left"/>
              <w:rPr>
                <w:sz w:val="22"/>
              </w:rPr>
            </w:pPr>
            <w:r>
              <w:rPr>
                <w:spacing w:val="-2"/>
                <w:sz w:val="22"/>
              </w:rPr>
              <w:t>Baixas</w:t>
            </w:r>
          </w:p>
        </w:tc>
        <w:tc>
          <w:tcPr>
            <w:tcW w:w="1483" w:type="dxa"/>
          </w:tcPr>
          <w:p>
            <w:pPr>
              <w:pStyle w:val="TableParagraph"/>
              <w:tabs>
                <w:tab w:pos="618" w:val="left" w:leader="none"/>
              </w:tabs>
              <w:spacing w:line="249" w:lineRule="exact"/>
              <w:ind w:left="-1"/>
              <w:rPr>
                <w:b/>
                <w:sz w:val="22"/>
              </w:rPr>
            </w:pPr>
            <w:r>
              <w:rPr>
                <w:b/>
                <w:sz w:val="22"/>
                <w:u w:val="single"/>
              </w:rPr>
              <w:tab/>
            </w:r>
            <w:r>
              <w:rPr>
                <w:b/>
                <w:spacing w:val="-2"/>
                <w:sz w:val="22"/>
                <w:u w:val="single"/>
              </w:rPr>
              <w:t>216.291</w:t>
            </w:r>
            <w:r>
              <w:rPr>
                <w:b/>
                <w:spacing w:val="40"/>
                <w:sz w:val="22"/>
                <w:u w:val="single"/>
              </w:rPr>
              <w:t> </w:t>
            </w:r>
          </w:p>
        </w:tc>
      </w:tr>
      <w:tr>
        <w:trPr>
          <w:trHeight w:val="264" w:hRule="atLeast"/>
        </w:trPr>
        <w:tc>
          <w:tcPr>
            <w:tcW w:w="4303" w:type="dxa"/>
          </w:tcPr>
          <w:p>
            <w:pPr>
              <w:pStyle w:val="TableParagraph"/>
              <w:spacing w:line="233" w:lineRule="exact" w:before="11"/>
              <w:ind w:left="50"/>
              <w:jc w:val="left"/>
              <w:rPr>
                <w:b/>
                <w:sz w:val="22"/>
              </w:rPr>
            </w:pPr>
            <w:r>
              <w:rPr>
                <w:b/>
                <w:sz w:val="22"/>
              </w:rPr>
              <w:t>Saldo</w:t>
            </w:r>
            <w:r>
              <w:rPr>
                <w:b/>
                <w:spacing w:val="-2"/>
                <w:sz w:val="22"/>
              </w:rPr>
              <w:t> </w:t>
            </w:r>
            <w:r>
              <w:rPr>
                <w:b/>
                <w:sz w:val="22"/>
              </w:rPr>
              <w:t>em</w:t>
            </w:r>
            <w:r>
              <w:rPr>
                <w:b/>
                <w:spacing w:val="-5"/>
                <w:sz w:val="22"/>
              </w:rPr>
              <w:t> </w:t>
            </w:r>
            <w:r>
              <w:rPr>
                <w:b/>
                <w:sz w:val="22"/>
              </w:rPr>
              <w:t>31</w:t>
            </w:r>
            <w:r>
              <w:rPr>
                <w:b/>
                <w:spacing w:val="1"/>
                <w:sz w:val="22"/>
              </w:rPr>
              <w:t> </w:t>
            </w:r>
            <w:r>
              <w:rPr>
                <w:b/>
                <w:sz w:val="22"/>
              </w:rPr>
              <w:t>de</w:t>
            </w:r>
            <w:r>
              <w:rPr>
                <w:b/>
                <w:spacing w:val="-3"/>
                <w:sz w:val="22"/>
              </w:rPr>
              <w:t> </w:t>
            </w:r>
            <w:r>
              <w:rPr>
                <w:b/>
                <w:sz w:val="22"/>
              </w:rPr>
              <w:t>dezembro</w:t>
            </w:r>
            <w:r>
              <w:rPr>
                <w:b/>
                <w:spacing w:val="-1"/>
                <w:sz w:val="22"/>
              </w:rPr>
              <w:t> </w:t>
            </w:r>
            <w:r>
              <w:rPr>
                <w:b/>
                <w:sz w:val="22"/>
              </w:rPr>
              <w:t>de</w:t>
            </w:r>
            <w:r>
              <w:rPr>
                <w:b/>
                <w:spacing w:val="-4"/>
                <w:sz w:val="22"/>
              </w:rPr>
              <w:t> 2022</w:t>
            </w:r>
          </w:p>
        </w:tc>
        <w:tc>
          <w:tcPr>
            <w:tcW w:w="1483" w:type="dxa"/>
          </w:tcPr>
          <w:p>
            <w:pPr>
              <w:pStyle w:val="TableParagraph"/>
              <w:tabs>
                <w:tab w:pos="474" w:val="left" w:leader="none"/>
              </w:tabs>
              <w:spacing w:line="233" w:lineRule="exact" w:before="11"/>
              <w:ind w:left="-1"/>
              <w:rPr>
                <w:b/>
                <w:sz w:val="22"/>
              </w:rPr>
            </w:pPr>
            <w:r>
              <w:rPr>
                <w:b/>
                <w:sz w:val="22"/>
                <w:u w:val="double"/>
              </w:rPr>
              <w:tab/>
            </w:r>
            <w:r>
              <w:rPr>
                <w:b/>
                <w:spacing w:val="-2"/>
                <w:sz w:val="22"/>
                <w:u w:val="double"/>
              </w:rPr>
              <w:t>(589.856)</w:t>
            </w:r>
            <w:r>
              <w:rPr>
                <w:b/>
                <w:spacing w:val="40"/>
                <w:sz w:val="22"/>
                <w:u w:val="double"/>
              </w:rPr>
              <w:t> </w:t>
            </w:r>
          </w:p>
        </w:tc>
      </w:tr>
    </w:tbl>
    <w:p>
      <w:pPr>
        <w:pStyle w:val="BodyText"/>
        <w:spacing w:before="58"/>
      </w:pPr>
    </w:p>
    <w:p>
      <w:pPr>
        <w:pStyle w:val="BodyText"/>
        <w:ind w:left="580" w:right="363"/>
        <w:jc w:val="both"/>
      </w:pPr>
      <w:r>
        <w:rPr/>
        <w:t>O critério das perdas estimadas em crédito do Cartão Havan, tem como base o histórico de realização</w:t>
      </w:r>
      <w:r>
        <w:rPr>
          <w:spacing w:val="-12"/>
        </w:rPr>
        <w:t> </w:t>
      </w:r>
      <w:r>
        <w:rPr/>
        <w:t>da</w:t>
      </w:r>
      <w:r>
        <w:rPr>
          <w:spacing w:val="-7"/>
        </w:rPr>
        <w:t> </w:t>
      </w:r>
      <w:r>
        <w:rPr/>
        <w:t>carteira,</w:t>
      </w:r>
      <w:r>
        <w:rPr>
          <w:spacing w:val="-11"/>
        </w:rPr>
        <w:t> </w:t>
      </w:r>
      <w:r>
        <w:rPr/>
        <w:t>levando</w:t>
      </w:r>
      <w:r>
        <w:rPr>
          <w:spacing w:val="-11"/>
        </w:rPr>
        <w:t> </w:t>
      </w:r>
      <w:r>
        <w:rPr/>
        <w:t>em</w:t>
      </w:r>
      <w:r>
        <w:rPr>
          <w:spacing w:val="-11"/>
        </w:rPr>
        <w:t> </w:t>
      </w:r>
      <w:r>
        <w:rPr/>
        <w:t>consideração</w:t>
      </w:r>
      <w:r>
        <w:rPr>
          <w:spacing w:val="-11"/>
        </w:rPr>
        <w:t> </w:t>
      </w:r>
      <w:r>
        <w:rPr/>
        <w:t>a</w:t>
      </w:r>
      <w:r>
        <w:rPr>
          <w:spacing w:val="-13"/>
        </w:rPr>
        <w:t> </w:t>
      </w:r>
      <w:r>
        <w:rPr/>
        <w:t>performance</w:t>
      </w:r>
      <w:r>
        <w:rPr>
          <w:spacing w:val="-10"/>
        </w:rPr>
        <w:t> </w:t>
      </w:r>
      <w:r>
        <w:rPr/>
        <w:t>de</w:t>
      </w:r>
      <w:r>
        <w:rPr>
          <w:spacing w:val="-11"/>
        </w:rPr>
        <w:t> </w:t>
      </w:r>
      <w:r>
        <w:rPr/>
        <w:t>recuperação</w:t>
      </w:r>
      <w:r>
        <w:rPr>
          <w:spacing w:val="-13"/>
        </w:rPr>
        <w:t> </w:t>
      </w:r>
      <w:r>
        <w:rPr/>
        <w:t>dos</w:t>
      </w:r>
      <w:r>
        <w:rPr>
          <w:spacing w:val="-11"/>
        </w:rPr>
        <w:t> </w:t>
      </w:r>
      <w:r>
        <w:rPr/>
        <w:t>recebíveis</w:t>
      </w:r>
      <w:r>
        <w:rPr>
          <w:spacing w:val="-16"/>
        </w:rPr>
        <w:t> </w:t>
      </w:r>
      <w:r>
        <w:rPr/>
        <w:t>até 180 dias após o vencimento. Essa metodologia tem suportado as estimativas de perdas nesta carteira. O percentual estimado, calculado com base histórica, que é de 1,97% (1,77% em 2021) sobre as vendas. Em adição a esta análise a Companhia efetua a avaliação de impairment da carteira e realiza eventuais complementos da provisão.</w:t>
      </w:r>
    </w:p>
    <w:p>
      <w:pPr>
        <w:pStyle w:val="BodyText"/>
      </w:pPr>
    </w:p>
    <w:p>
      <w:pPr>
        <w:tabs>
          <w:tab w:pos="6459" w:val="left" w:leader="none"/>
        </w:tabs>
        <w:spacing w:before="0"/>
        <w:ind w:left="4832" w:right="0" w:firstLine="0"/>
        <w:jc w:val="left"/>
        <w:rPr>
          <w:sz w:val="22"/>
        </w:rPr>
      </w:pPr>
      <w:r>
        <w:rPr>
          <w:b/>
          <w:spacing w:val="80"/>
          <w:sz w:val="22"/>
          <w:u w:val="single"/>
        </w:rPr>
        <w:t> </w:t>
      </w:r>
      <w:r>
        <w:rPr>
          <w:b/>
          <w:sz w:val="22"/>
          <w:u w:val="single"/>
        </w:rPr>
        <w:t>31/12/2022</w:t>
      </w:r>
      <w:r>
        <w:rPr>
          <w:b/>
          <w:spacing w:val="80"/>
          <w:sz w:val="22"/>
          <w:u w:val="single"/>
        </w:rPr>
        <w:t> </w:t>
      </w:r>
      <w:r>
        <w:rPr>
          <w:b/>
          <w:sz w:val="22"/>
          <w:u w:val="none"/>
        </w:rPr>
        <w:tab/>
      </w:r>
      <w:r>
        <w:rPr>
          <w:spacing w:val="40"/>
          <w:sz w:val="22"/>
          <w:u w:val="single"/>
        </w:rPr>
        <w:t> </w:t>
      </w:r>
      <w:r>
        <w:rPr>
          <w:sz w:val="22"/>
          <w:u w:val="single"/>
        </w:rPr>
        <w:t>31/12/2021</w:t>
      </w:r>
      <w:r>
        <w:rPr>
          <w:spacing w:val="80"/>
          <w:sz w:val="22"/>
          <w:u w:val="single"/>
        </w:rPr>
        <w:t> </w:t>
      </w:r>
    </w:p>
    <w:p>
      <w:pPr>
        <w:pStyle w:val="Heading4"/>
        <w:spacing w:before="11"/>
        <w:ind w:left="623"/>
      </w:pPr>
      <w:r>
        <w:rPr/>
        <w:t>A </w:t>
      </w:r>
      <w:r>
        <w:rPr>
          <w:spacing w:val="-2"/>
        </w:rPr>
        <w:t>vencer:</w:t>
      </w:r>
    </w:p>
    <w:p>
      <w:pPr>
        <w:pStyle w:val="BodyText"/>
        <w:rPr>
          <w:b/>
        </w:rPr>
      </w:pPr>
    </w:p>
    <w:p>
      <w:pPr>
        <w:pStyle w:val="BodyText"/>
        <w:rPr>
          <w:b/>
        </w:rPr>
      </w:pPr>
    </w:p>
    <w:p>
      <w:pPr>
        <w:pStyle w:val="BodyText"/>
        <w:rPr>
          <w:b/>
        </w:rPr>
      </w:pPr>
    </w:p>
    <w:p>
      <w:pPr>
        <w:pStyle w:val="BodyText"/>
        <w:spacing w:before="2"/>
        <w:rPr>
          <w:b/>
        </w:rPr>
      </w:pPr>
    </w:p>
    <w:p>
      <w:pPr>
        <w:spacing w:before="0"/>
        <w:ind w:left="623" w:right="0" w:firstLine="0"/>
        <w:jc w:val="left"/>
        <w:rPr>
          <w:b/>
          <w:sz w:val="22"/>
        </w:rPr>
      </w:pPr>
      <w:r>
        <w:rPr/>
        <mc:AlternateContent>
          <mc:Choice Requires="wps">
            <w:drawing>
              <wp:anchor distT="0" distB="0" distL="0" distR="0" allowOverlap="1" layoutInCell="1" locked="0" behindDoc="0" simplePos="0" relativeHeight="15762944">
                <wp:simplePos x="0" y="0"/>
                <wp:positionH relativeFrom="page">
                  <wp:posOffset>1088389</wp:posOffset>
                </wp:positionH>
                <wp:positionV relativeFrom="paragraph">
                  <wp:posOffset>-638545</wp:posOffset>
                </wp:positionV>
                <wp:extent cx="4562475" cy="1614170"/>
                <wp:effectExtent l="0" t="0" r="0" b="0"/>
                <wp:wrapNone/>
                <wp:docPr id="340" name="Textbox 340"/>
                <wp:cNvGraphicFramePr>
                  <a:graphicFrameLocks/>
                </wp:cNvGraphicFramePr>
                <a:graphic>
                  <a:graphicData uri="http://schemas.microsoft.com/office/word/2010/wordprocessingShape">
                    <wps:wsp>
                      <wps:cNvPr id="340" name="Textbox 340"/>
                      <wps:cNvSpPr txBox="1"/>
                      <wps:spPr>
                        <a:xfrm>
                          <a:off x="0" y="0"/>
                          <a:ext cx="4562475" cy="161417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5"/>
                              <w:gridCol w:w="2049"/>
                              <w:gridCol w:w="1512"/>
                            </w:tblGrid>
                            <w:tr>
                              <w:trPr>
                                <w:trHeight w:val="250" w:hRule="atLeast"/>
                              </w:trPr>
                              <w:tc>
                                <w:tcPr>
                                  <w:tcW w:w="3505" w:type="dxa"/>
                                </w:tcPr>
                                <w:p>
                                  <w:pPr>
                                    <w:pStyle w:val="TableParagraph"/>
                                    <w:spacing w:line="231" w:lineRule="exact"/>
                                    <w:ind w:left="50"/>
                                    <w:jc w:val="left"/>
                                    <w:rPr>
                                      <w:sz w:val="22"/>
                                    </w:rPr>
                                  </w:pPr>
                                  <w:r>
                                    <w:rPr>
                                      <w:sz w:val="22"/>
                                    </w:rPr>
                                    <w:t>A</w:t>
                                  </w:r>
                                  <w:r>
                                    <w:rPr>
                                      <w:spacing w:val="-3"/>
                                      <w:sz w:val="22"/>
                                    </w:rPr>
                                    <w:t> </w:t>
                                  </w:r>
                                  <w:r>
                                    <w:rPr>
                                      <w:sz w:val="22"/>
                                    </w:rPr>
                                    <w:t>vencer</w:t>
                                  </w:r>
                                  <w:r>
                                    <w:rPr>
                                      <w:spacing w:val="-6"/>
                                      <w:sz w:val="22"/>
                                    </w:rPr>
                                    <w:t> </w:t>
                                  </w:r>
                                  <w:r>
                                    <w:rPr>
                                      <w:sz w:val="22"/>
                                    </w:rPr>
                                    <w:t>acima de</w:t>
                                  </w:r>
                                  <w:r>
                                    <w:rPr>
                                      <w:spacing w:val="-1"/>
                                      <w:sz w:val="22"/>
                                    </w:rPr>
                                    <w:t> </w:t>
                                  </w:r>
                                  <w:r>
                                    <w:rPr>
                                      <w:sz w:val="22"/>
                                    </w:rPr>
                                    <w:t>360</w:t>
                                  </w:r>
                                  <w:r>
                                    <w:rPr>
                                      <w:spacing w:val="-4"/>
                                      <w:sz w:val="22"/>
                                    </w:rPr>
                                    <w:t> dias</w:t>
                                  </w:r>
                                </w:p>
                              </w:tc>
                              <w:tc>
                                <w:tcPr>
                                  <w:tcW w:w="2049" w:type="dxa"/>
                                </w:tcPr>
                                <w:p>
                                  <w:pPr>
                                    <w:pStyle w:val="TableParagraph"/>
                                    <w:spacing w:line="231" w:lineRule="exact"/>
                                    <w:ind w:right="166"/>
                                    <w:rPr>
                                      <w:b/>
                                      <w:sz w:val="22"/>
                                    </w:rPr>
                                  </w:pPr>
                                  <w:r>
                                    <w:rPr>
                                      <w:b/>
                                      <w:spacing w:val="-2"/>
                                      <w:sz w:val="22"/>
                                    </w:rPr>
                                    <w:t>81.192</w:t>
                                  </w:r>
                                </w:p>
                              </w:tc>
                              <w:tc>
                                <w:tcPr>
                                  <w:tcW w:w="1512" w:type="dxa"/>
                                </w:tcPr>
                                <w:p>
                                  <w:pPr>
                                    <w:pStyle w:val="TableParagraph"/>
                                    <w:spacing w:line="231" w:lineRule="exact"/>
                                    <w:ind w:right="113"/>
                                    <w:rPr>
                                      <w:sz w:val="22"/>
                                    </w:rPr>
                                  </w:pPr>
                                  <w:r>
                                    <w:rPr>
                                      <w:spacing w:val="-2"/>
                                      <w:sz w:val="22"/>
                                    </w:rPr>
                                    <w:t>99.239</w:t>
                                  </w:r>
                                </w:p>
                              </w:tc>
                            </w:tr>
                            <w:tr>
                              <w:trPr>
                                <w:trHeight w:val="251" w:hRule="atLeast"/>
                              </w:trPr>
                              <w:tc>
                                <w:tcPr>
                                  <w:tcW w:w="3505" w:type="dxa"/>
                                </w:tcPr>
                                <w:p>
                                  <w:pPr>
                                    <w:pStyle w:val="TableParagraph"/>
                                    <w:spacing w:line="232" w:lineRule="exact"/>
                                    <w:ind w:left="50"/>
                                    <w:jc w:val="left"/>
                                    <w:rPr>
                                      <w:sz w:val="22"/>
                                    </w:rPr>
                                  </w:pPr>
                                  <w:r>
                                    <w:rPr>
                                      <w:sz w:val="22"/>
                                    </w:rPr>
                                    <w:t>A vencer</w:t>
                                  </w:r>
                                  <w:r>
                                    <w:rPr>
                                      <w:spacing w:val="-5"/>
                                      <w:sz w:val="22"/>
                                    </w:rPr>
                                    <w:t> </w:t>
                                  </w:r>
                                  <w:r>
                                    <w:rPr>
                                      <w:sz w:val="22"/>
                                    </w:rPr>
                                    <w:t>de 181 a 360</w:t>
                                  </w:r>
                                  <w:r>
                                    <w:rPr>
                                      <w:spacing w:val="-4"/>
                                      <w:sz w:val="22"/>
                                    </w:rPr>
                                    <w:t> dias</w:t>
                                  </w:r>
                                </w:p>
                              </w:tc>
                              <w:tc>
                                <w:tcPr>
                                  <w:tcW w:w="2049" w:type="dxa"/>
                                </w:tcPr>
                                <w:p>
                                  <w:pPr>
                                    <w:pStyle w:val="TableParagraph"/>
                                    <w:spacing w:line="232" w:lineRule="exact"/>
                                    <w:ind w:right="169"/>
                                    <w:rPr>
                                      <w:b/>
                                      <w:sz w:val="22"/>
                                    </w:rPr>
                                  </w:pPr>
                                  <w:r>
                                    <w:rPr>
                                      <w:b/>
                                      <w:spacing w:val="-2"/>
                                      <w:sz w:val="22"/>
                                    </w:rPr>
                                    <w:t>378.084</w:t>
                                  </w:r>
                                </w:p>
                              </w:tc>
                              <w:tc>
                                <w:tcPr>
                                  <w:tcW w:w="1512" w:type="dxa"/>
                                </w:tcPr>
                                <w:p>
                                  <w:pPr>
                                    <w:pStyle w:val="TableParagraph"/>
                                    <w:spacing w:line="232" w:lineRule="exact"/>
                                    <w:ind w:right="116"/>
                                    <w:rPr>
                                      <w:sz w:val="22"/>
                                    </w:rPr>
                                  </w:pPr>
                                  <w:r>
                                    <w:rPr>
                                      <w:spacing w:val="-2"/>
                                      <w:sz w:val="22"/>
                                    </w:rPr>
                                    <w:t>460.487</w:t>
                                  </w:r>
                                </w:p>
                              </w:tc>
                            </w:tr>
                            <w:tr>
                              <w:trPr>
                                <w:trHeight w:val="252" w:hRule="atLeast"/>
                              </w:trPr>
                              <w:tc>
                                <w:tcPr>
                                  <w:tcW w:w="3505" w:type="dxa"/>
                                </w:tcPr>
                                <w:p>
                                  <w:pPr>
                                    <w:pStyle w:val="TableParagraph"/>
                                    <w:spacing w:line="232" w:lineRule="exact"/>
                                    <w:ind w:left="50"/>
                                    <w:jc w:val="left"/>
                                    <w:rPr>
                                      <w:sz w:val="22"/>
                                    </w:rPr>
                                  </w:pPr>
                                  <w:r>
                                    <w:rPr>
                                      <w:sz w:val="22"/>
                                    </w:rPr>
                                    <w:t>A vencer</w:t>
                                  </w:r>
                                  <w:r>
                                    <w:rPr>
                                      <w:spacing w:val="-5"/>
                                      <w:sz w:val="22"/>
                                    </w:rPr>
                                    <w:t> </w:t>
                                  </w:r>
                                  <w:r>
                                    <w:rPr>
                                      <w:sz w:val="22"/>
                                    </w:rPr>
                                    <w:t>de 91 a 180 </w:t>
                                  </w:r>
                                  <w:r>
                                    <w:rPr>
                                      <w:spacing w:val="-4"/>
                                      <w:sz w:val="22"/>
                                    </w:rPr>
                                    <w:t>dias</w:t>
                                  </w:r>
                                </w:p>
                              </w:tc>
                              <w:tc>
                                <w:tcPr>
                                  <w:tcW w:w="2049" w:type="dxa"/>
                                </w:tcPr>
                                <w:p>
                                  <w:pPr>
                                    <w:pStyle w:val="TableParagraph"/>
                                    <w:spacing w:line="232" w:lineRule="exact"/>
                                    <w:ind w:right="169"/>
                                    <w:rPr>
                                      <w:b/>
                                      <w:sz w:val="22"/>
                                    </w:rPr>
                                  </w:pPr>
                                  <w:r>
                                    <w:rPr>
                                      <w:b/>
                                      <w:spacing w:val="-2"/>
                                      <w:sz w:val="22"/>
                                    </w:rPr>
                                    <w:t>644.119</w:t>
                                  </w:r>
                                </w:p>
                              </w:tc>
                              <w:tc>
                                <w:tcPr>
                                  <w:tcW w:w="1512" w:type="dxa"/>
                                </w:tcPr>
                                <w:p>
                                  <w:pPr>
                                    <w:pStyle w:val="TableParagraph"/>
                                    <w:spacing w:line="232" w:lineRule="exact"/>
                                    <w:ind w:right="116"/>
                                    <w:rPr>
                                      <w:sz w:val="22"/>
                                    </w:rPr>
                                  </w:pPr>
                                  <w:r>
                                    <w:rPr>
                                      <w:spacing w:val="-2"/>
                                      <w:sz w:val="22"/>
                                    </w:rPr>
                                    <w:t>567.990</w:t>
                                  </w:r>
                                </w:p>
                              </w:tc>
                            </w:tr>
                            <w:tr>
                              <w:trPr>
                                <w:trHeight w:val="250" w:hRule="atLeast"/>
                              </w:trPr>
                              <w:tc>
                                <w:tcPr>
                                  <w:tcW w:w="3505" w:type="dxa"/>
                                </w:tcPr>
                                <w:p>
                                  <w:pPr>
                                    <w:pStyle w:val="TableParagraph"/>
                                    <w:spacing w:line="231" w:lineRule="exact"/>
                                    <w:ind w:left="50"/>
                                    <w:jc w:val="left"/>
                                    <w:rPr>
                                      <w:sz w:val="22"/>
                                    </w:rPr>
                                  </w:pPr>
                                  <w:r>
                                    <w:rPr>
                                      <w:sz w:val="22"/>
                                    </w:rPr>
                                    <w:t>A</w:t>
                                  </w:r>
                                  <w:r>
                                    <w:rPr>
                                      <w:spacing w:val="-3"/>
                                      <w:sz w:val="22"/>
                                    </w:rPr>
                                    <w:t> </w:t>
                                  </w:r>
                                  <w:r>
                                    <w:rPr>
                                      <w:sz w:val="22"/>
                                    </w:rPr>
                                    <w:t>vencer</w:t>
                                  </w:r>
                                  <w:r>
                                    <w:rPr>
                                      <w:spacing w:val="-5"/>
                                      <w:sz w:val="22"/>
                                    </w:rPr>
                                    <w:t> </w:t>
                                  </w:r>
                                  <w:r>
                                    <w:rPr>
                                      <w:sz w:val="22"/>
                                    </w:rPr>
                                    <w:t>até 90 </w:t>
                                  </w:r>
                                  <w:r>
                                    <w:rPr>
                                      <w:spacing w:val="-4"/>
                                      <w:sz w:val="22"/>
                                    </w:rPr>
                                    <w:t>dias</w:t>
                                  </w:r>
                                </w:p>
                              </w:tc>
                              <w:tc>
                                <w:tcPr>
                                  <w:tcW w:w="2049" w:type="dxa"/>
                                </w:tcPr>
                                <w:p>
                                  <w:pPr>
                                    <w:pStyle w:val="TableParagraph"/>
                                    <w:spacing w:line="231" w:lineRule="exact"/>
                                    <w:ind w:right="169"/>
                                    <w:rPr>
                                      <w:b/>
                                      <w:sz w:val="22"/>
                                    </w:rPr>
                                  </w:pPr>
                                  <w:r>
                                    <w:rPr>
                                      <w:b/>
                                      <w:spacing w:val="-2"/>
                                      <w:sz w:val="22"/>
                                    </w:rPr>
                                    <w:t>1.406.130</w:t>
                                  </w:r>
                                </w:p>
                              </w:tc>
                              <w:tc>
                                <w:tcPr>
                                  <w:tcW w:w="1512" w:type="dxa"/>
                                </w:tcPr>
                                <w:p>
                                  <w:pPr>
                                    <w:pStyle w:val="TableParagraph"/>
                                    <w:spacing w:line="231" w:lineRule="exact"/>
                                    <w:ind w:right="116"/>
                                    <w:rPr>
                                      <w:sz w:val="22"/>
                                    </w:rPr>
                                  </w:pPr>
                                  <w:r>
                                    <w:rPr>
                                      <w:spacing w:val="-2"/>
                                      <w:sz w:val="22"/>
                                    </w:rPr>
                                    <w:t>1.138.136</w:t>
                                  </w:r>
                                </w:p>
                              </w:tc>
                            </w:tr>
                            <w:tr>
                              <w:trPr>
                                <w:trHeight w:val="512" w:hRule="atLeast"/>
                              </w:trPr>
                              <w:tc>
                                <w:tcPr>
                                  <w:tcW w:w="7066" w:type="dxa"/>
                                  <w:gridSpan w:val="3"/>
                                </w:tcPr>
                                <w:p>
                                  <w:pPr>
                                    <w:pStyle w:val="TableParagraph"/>
                                    <w:spacing w:before="1"/>
                                    <w:ind w:left="-25"/>
                                    <w:jc w:val="left"/>
                                    <w:rPr>
                                      <w:b/>
                                      <w:sz w:val="22"/>
                                    </w:rPr>
                                  </w:pPr>
                                  <w:r>
                                    <w:rPr>
                                      <w:b/>
                                      <w:spacing w:val="-2"/>
                                      <w:sz w:val="22"/>
                                    </w:rPr>
                                    <w:t>encidos:</w:t>
                                  </w:r>
                                </w:p>
                                <w:p>
                                  <w:pPr>
                                    <w:pStyle w:val="TableParagraph"/>
                                    <w:tabs>
                                      <w:tab w:pos="4585" w:val="left" w:leader="none"/>
                                      <w:tab w:pos="6947" w:val="right" w:leader="none"/>
                                    </w:tabs>
                                    <w:spacing w:line="237" w:lineRule="exact" w:before="1"/>
                                    <w:ind w:left="50"/>
                                    <w:jc w:val="left"/>
                                    <w:rPr>
                                      <w:sz w:val="22"/>
                                    </w:rPr>
                                  </w:pPr>
                                  <w:r>
                                    <w:rPr>
                                      <w:sz w:val="22"/>
                                    </w:rPr>
                                    <w:t>Vencidos</w:t>
                                  </w:r>
                                  <w:r>
                                    <w:rPr>
                                      <w:spacing w:val="-8"/>
                                      <w:sz w:val="22"/>
                                    </w:rPr>
                                    <w:t> </w:t>
                                  </w:r>
                                  <w:r>
                                    <w:rPr>
                                      <w:sz w:val="22"/>
                                    </w:rPr>
                                    <w:t>até</w:t>
                                  </w:r>
                                  <w:r>
                                    <w:rPr>
                                      <w:spacing w:val="-1"/>
                                      <w:sz w:val="22"/>
                                    </w:rPr>
                                    <w:t> </w:t>
                                  </w:r>
                                  <w:r>
                                    <w:rPr>
                                      <w:sz w:val="22"/>
                                    </w:rPr>
                                    <w:t>90</w:t>
                                  </w:r>
                                  <w:r>
                                    <w:rPr>
                                      <w:spacing w:val="-1"/>
                                      <w:sz w:val="22"/>
                                    </w:rPr>
                                    <w:t> </w:t>
                                  </w:r>
                                  <w:r>
                                    <w:rPr>
                                      <w:spacing w:val="-4"/>
                                      <w:sz w:val="22"/>
                                    </w:rPr>
                                    <w:t>dias</w:t>
                                  </w:r>
                                  <w:r>
                                    <w:rPr>
                                      <w:sz w:val="22"/>
                                    </w:rPr>
                                    <w:tab/>
                                  </w:r>
                                  <w:r>
                                    <w:rPr>
                                      <w:b/>
                                      <w:spacing w:val="-2"/>
                                      <w:sz w:val="22"/>
                                    </w:rPr>
                                    <w:t>163.279</w:t>
                                  </w:r>
                                  <w:r>
                                    <w:rPr>
                                      <w:b/>
                                      <w:sz w:val="22"/>
                                    </w:rPr>
                                    <w:tab/>
                                  </w:r>
                                  <w:r>
                                    <w:rPr>
                                      <w:spacing w:val="-2"/>
                                      <w:sz w:val="22"/>
                                    </w:rPr>
                                    <w:t>126.350</w:t>
                                  </w:r>
                                </w:p>
                              </w:tc>
                            </w:tr>
                            <w:tr>
                              <w:trPr>
                                <w:trHeight w:val="252" w:hRule="atLeast"/>
                              </w:trPr>
                              <w:tc>
                                <w:tcPr>
                                  <w:tcW w:w="3505" w:type="dxa"/>
                                </w:tcPr>
                                <w:p>
                                  <w:pPr>
                                    <w:pStyle w:val="TableParagraph"/>
                                    <w:spacing w:line="232" w:lineRule="exact"/>
                                    <w:ind w:left="50"/>
                                    <w:jc w:val="left"/>
                                    <w:rPr>
                                      <w:sz w:val="22"/>
                                    </w:rPr>
                                  </w:pPr>
                                  <w:r>
                                    <w:rPr>
                                      <w:sz w:val="22"/>
                                    </w:rPr>
                                    <w:t>Vencidos</w:t>
                                  </w:r>
                                  <w:r>
                                    <w:rPr>
                                      <w:spacing w:val="-8"/>
                                      <w:sz w:val="22"/>
                                    </w:rPr>
                                    <w:t> </w:t>
                                  </w:r>
                                  <w:r>
                                    <w:rPr>
                                      <w:sz w:val="22"/>
                                    </w:rPr>
                                    <w:t>de 91</w:t>
                                  </w:r>
                                  <w:r>
                                    <w:rPr>
                                      <w:spacing w:val="-1"/>
                                      <w:sz w:val="22"/>
                                    </w:rPr>
                                    <w:t> </w:t>
                                  </w:r>
                                  <w:r>
                                    <w:rPr>
                                      <w:sz w:val="22"/>
                                    </w:rPr>
                                    <w:t>a</w:t>
                                  </w:r>
                                  <w:r>
                                    <w:rPr>
                                      <w:spacing w:val="-4"/>
                                      <w:sz w:val="22"/>
                                    </w:rPr>
                                    <w:t> </w:t>
                                  </w:r>
                                  <w:r>
                                    <w:rPr>
                                      <w:sz w:val="22"/>
                                    </w:rPr>
                                    <w:t>180 </w:t>
                                  </w:r>
                                  <w:r>
                                    <w:rPr>
                                      <w:spacing w:val="-4"/>
                                      <w:sz w:val="22"/>
                                    </w:rPr>
                                    <w:t>dias</w:t>
                                  </w:r>
                                </w:p>
                              </w:tc>
                              <w:tc>
                                <w:tcPr>
                                  <w:tcW w:w="2049" w:type="dxa"/>
                                </w:tcPr>
                                <w:p>
                                  <w:pPr>
                                    <w:pStyle w:val="TableParagraph"/>
                                    <w:spacing w:line="232" w:lineRule="exact"/>
                                    <w:ind w:right="169"/>
                                    <w:rPr>
                                      <w:b/>
                                      <w:sz w:val="22"/>
                                    </w:rPr>
                                  </w:pPr>
                                  <w:r>
                                    <w:rPr>
                                      <w:b/>
                                      <w:spacing w:val="-2"/>
                                      <w:sz w:val="22"/>
                                    </w:rPr>
                                    <w:t>129.809</w:t>
                                  </w:r>
                                </w:p>
                              </w:tc>
                              <w:tc>
                                <w:tcPr>
                                  <w:tcW w:w="1512" w:type="dxa"/>
                                </w:tcPr>
                                <w:p>
                                  <w:pPr>
                                    <w:pStyle w:val="TableParagraph"/>
                                    <w:spacing w:line="232" w:lineRule="exact"/>
                                    <w:ind w:right="113"/>
                                    <w:rPr>
                                      <w:sz w:val="22"/>
                                    </w:rPr>
                                  </w:pPr>
                                  <w:r>
                                    <w:rPr>
                                      <w:spacing w:val="-2"/>
                                      <w:sz w:val="22"/>
                                    </w:rPr>
                                    <w:t>95.537</w:t>
                                  </w:r>
                                </w:p>
                              </w:tc>
                            </w:tr>
                            <w:tr>
                              <w:trPr>
                                <w:trHeight w:val="254" w:hRule="atLeast"/>
                              </w:trPr>
                              <w:tc>
                                <w:tcPr>
                                  <w:tcW w:w="3505" w:type="dxa"/>
                                </w:tcPr>
                                <w:p>
                                  <w:pPr>
                                    <w:pStyle w:val="TableParagraph"/>
                                    <w:spacing w:line="234" w:lineRule="exact"/>
                                    <w:ind w:left="50"/>
                                    <w:jc w:val="left"/>
                                    <w:rPr>
                                      <w:sz w:val="22"/>
                                    </w:rPr>
                                  </w:pPr>
                                  <w:r>
                                    <w:rPr>
                                      <w:sz w:val="22"/>
                                    </w:rPr>
                                    <w:t>Vencidos</w:t>
                                  </w:r>
                                  <w:r>
                                    <w:rPr>
                                      <w:spacing w:val="-7"/>
                                      <w:sz w:val="22"/>
                                    </w:rPr>
                                    <w:t> </w:t>
                                  </w:r>
                                  <w:r>
                                    <w:rPr>
                                      <w:sz w:val="22"/>
                                    </w:rPr>
                                    <w:t>de</w:t>
                                  </w:r>
                                  <w:r>
                                    <w:rPr>
                                      <w:spacing w:val="-1"/>
                                      <w:sz w:val="22"/>
                                    </w:rPr>
                                    <w:t> </w:t>
                                  </w:r>
                                  <w:r>
                                    <w:rPr>
                                      <w:sz w:val="22"/>
                                    </w:rPr>
                                    <w:t>181</w:t>
                                  </w:r>
                                  <w:r>
                                    <w:rPr>
                                      <w:spacing w:val="-1"/>
                                      <w:sz w:val="22"/>
                                    </w:rPr>
                                    <w:t> </w:t>
                                  </w:r>
                                  <w:r>
                                    <w:rPr>
                                      <w:sz w:val="22"/>
                                    </w:rPr>
                                    <w:t>a</w:t>
                                  </w:r>
                                  <w:r>
                                    <w:rPr>
                                      <w:spacing w:val="-1"/>
                                      <w:sz w:val="22"/>
                                    </w:rPr>
                                    <w:t> </w:t>
                                  </w:r>
                                  <w:r>
                                    <w:rPr>
                                      <w:sz w:val="22"/>
                                    </w:rPr>
                                    <w:t>360 </w:t>
                                  </w:r>
                                  <w:r>
                                    <w:rPr>
                                      <w:spacing w:val="-4"/>
                                      <w:sz w:val="22"/>
                                    </w:rPr>
                                    <w:t>dias</w:t>
                                  </w:r>
                                </w:p>
                              </w:tc>
                              <w:tc>
                                <w:tcPr>
                                  <w:tcW w:w="2049" w:type="dxa"/>
                                </w:tcPr>
                                <w:p>
                                  <w:pPr>
                                    <w:pStyle w:val="TableParagraph"/>
                                    <w:spacing w:line="234" w:lineRule="exact"/>
                                    <w:ind w:right="169"/>
                                    <w:rPr>
                                      <w:b/>
                                      <w:sz w:val="22"/>
                                    </w:rPr>
                                  </w:pPr>
                                  <w:r>
                                    <w:rPr>
                                      <w:b/>
                                      <w:spacing w:val="-2"/>
                                      <w:sz w:val="22"/>
                                    </w:rPr>
                                    <w:t>206.332</w:t>
                                  </w:r>
                                </w:p>
                              </w:tc>
                              <w:tc>
                                <w:tcPr>
                                  <w:tcW w:w="1512" w:type="dxa"/>
                                </w:tcPr>
                                <w:p>
                                  <w:pPr>
                                    <w:pStyle w:val="TableParagraph"/>
                                    <w:spacing w:line="234" w:lineRule="exact"/>
                                    <w:ind w:right="116"/>
                                    <w:rPr>
                                      <w:sz w:val="22"/>
                                    </w:rPr>
                                  </w:pPr>
                                  <w:r>
                                    <w:rPr>
                                      <w:spacing w:val="-2"/>
                                      <w:sz w:val="22"/>
                                    </w:rPr>
                                    <w:t>169.200</w:t>
                                  </w:r>
                                </w:p>
                              </w:tc>
                            </w:tr>
                            <w:tr>
                              <w:trPr>
                                <w:trHeight w:val="261" w:hRule="atLeast"/>
                              </w:trPr>
                              <w:tc>
                                <w:tcPr>
                                  <w:tcW w:w="3505" w:type="dxa"/>
                                </w:tcPr>
                                <w:p>
                                  <w:pPr>
                                    <w:pStyle w:val="TableParagraph"/>
                                    <w:spacing w:line="242" w:lineRule="exact"/>
                                    <w:ind w:left="50"/>
                                    <w:jc w:val="left"/>
                                    <w:rPr>
                                      <w:sz w:val="22"/>
                                    </w:rPr>
                                  </w:pPr>
                                  <w:r>
                                    <w:rPr>
                                      <w:sz w:val="22"/>
                                    </w:rPr>
                                    <w:t>Vencidos</w:t>
                                  </w:r>
                                  <w:r>
                                    <w:rPr>
                                      <w:spacing w:val="-7"/>
                                      <w:sz w:val="22"/>
                                    </w:rPr>
                                    <w:t> </w:t>
                                  </w:r>
                                  <w:r>
                                    <w:rPr>
                                      <w:sz w:val="22"/>
                                    </w:rPr>
                                    <w:t>há</w:t>
                                  </w:r>
                                  <w:r>
                                    <w:rPr>
                                      <w:spacing w:val="-1"/>
                                      <w:sz w:val="22"/>
                                    </w:rPr>
                                    <w:t> </w:t>
                                  </w:r>
                                  <w:r>
                                    <w:rPr>
                                      <w:sz w:val="22"/>
                                    </w:rPr>
                                    <w:t>mais</w:t>
                                  </w:r>
                                  <w:r>
                                    <w:rPr>
                                      <w:spacing w:val="-1"/>
                                      <w:sz w:val="22"/>
                                    </w:rPr>
                                    <w:t> </w:t>
                                  </w:r>
                                  <w:r>
                                    <w:rPr>
                                      <w:sz w:val="22"/>
                                    </w:rPr>
                                    <w:t>de</w:t>
                                  </w:r>
                                  <w:r>
                                    <w:rPr>
                                      <w:spacing w:val="2"/>
                                      <w:sz w:val="22"/>
                                    </w:rPr>
                                    <w:t> </w:t>
                                  </w:r>
                                  <w:r>
                                    <w:rPr>
                                      <w:sz w:val="22"/>
                                    </w:rPr>
                                    <w:t>360</w:t>
                                  </w:r>
                                  <w:r>
                                    <w:rPr>
                                      <w:spacing w:val="-1"/>
                                      <w:sz w:val="22"/>
                                    </w:rPr>
                                    <w:t> </w:t>
                                  </w:r>
                                  <w:r>
                                    <w:rPr>
                                      <w:spacing w:val="-4"/>
                                      <w:sz w:val="22"/>
                                    </w:rPr>
                                    <w:t>dias</w:t>
                                  </w:r>
                                </w:p>
                              </w:tc>
                              <w:tc>
                                <w:tcPr>
                                  <w:tcW w:w="2049" w:type="dxa"/>
                                </w:tcPr>
                                <w:p>
                                  <w:pPr>
                                    <w:pStyle w:val="TableParagraph"/>
                                    <w:tabs>
                                      <w:tab w:pos="547" w:val="left" w:leader="none"/>
                                    </w:tabs>
                                    <w:spacing w:line="242" w:lineRule="exact"/>
                                    <w:ind w:right="97"/>
                                    <w:rPr>
                                      <w:b/>
                                      <w:sz w:val="22"/>
                                    </w:rPr>
                                  </w:pPr>
                                  <w:r>
                                    <w:rPr>
                                      <w:b/>
                                      <w:sz w:val="22"/>
                                      <w:u w:val="single"/>
                                    </w:rPr>
                                    <w:tab/>
                                  </w:r>
                                  <w:r>
                                    <w:rPr>
                                      <w:b/>
                                      <w:spacing w:val="-2"/>
                                      <w:sz w:val="22"/>
                                      <w:u w:val="single"/>
                                    </w:rPr>
                                    <w:t>294.961</w:t>
                                  </w:r>
                                  <w:r>
                                    <w:rPr>
                                      <w:b/>
                                      <w:spacing w:val="40"/>
                                      <w:sz w:val="22"/>
                                      <w:u w:val="single"/>
                                    </w:rPr>
                                    <w:t> </w:t>
                                  </w:r>
                                </w:p>
                              </w:tc>
                              <w:tc>
                                <w:tcPr>
                                  <w:tcW w:w="1512" w:type="dxa"/>
                                </w:tcPr>
                                <w:p>
                                  <w:pPr>
                                    <w:pStyle w:val="TableParagraph"/>
                                    <w:tabs>
                                      <w:tab w:pos="484" w:val="left" w:leader="none"/>
                                    </w:tabs>
                                    <w:spacing w:line="242" w:lineRule="exact"/>
                                    <w:ind w:right="49"/>
                                    <w:rPr>
                                      <w:sz w:val="22"/>
                                    </w:rPr>
                                  </w:pPr>
                                  <w:r>
                                    <w:rPr>
                                      <w:sz w:val="22"/>
                                      <w:u w:val="single"/>
                                    </w:rPr>
                                    <w:tab/>
                                  </w:r>
                                  <w:r>
                                    <w:rPr>
                                      <w:spacing w:val="-2"/>
                                      <w:sz w:val="22"/>
                                      <w:u w:val="single"/>
                                    </w:rPr>
                                    <w:t>280.663</w:t>
                                  </w:r>
                                  <w:r>
                                    <w:rPr>
                                      <w:spacing w:val="40"/>
                                      <w:sz w:val="22"/>
                                      <w:u w:val="single"/>
                                    </w:rPr>
                                    <w:t> </w:t>
                                  </w:r>
                                </w:p>
                              </w:tc>
                            </w:tr>
                            <w:tr>
                              <w:trPr>
                                <w:trHeight w:val="260" w:hRule="atLeast"/>
                              </w:trPr>
                              <w:tc>
                                <w:tcPr>
                                  <w:tcW w:w="3505" w:type="dxa"/>
                                </w:tcPr>
                                <w:p>
                                  <w:pPr>
                                    <w:pStyle w:val="TableParagraph"/>
                                    <w:jc w:val="left"/>
                                    <w:rPr>
                                      <w:rFonts w:ascii="Times New Roman"/>
                                      <w:sz w:val="18"/>
                                    </w:rPr>
                                  </w:pPr>
                                </w:p>
                              </w:tc>
                              <w:tc>
                                <w:tcPr>
                                  <w:tcW w:w="2049" w:type="dxa"/>
                                </w:tcPr>
                                <w:p>
                                  <w:pPr>
                                    <w:pStyle w:val="TableParagraph"/>
                                    <w:tabs>
                                      <w:tab w:pos="379" w:val="left" w:leader="none"/>
                                    </w:tabs>
                                    <w:spacing w:line="233" w:lineRule="exact" w:before="7"/>
                                    <w:ind w:right="97"/>
                                    <w:rPr>
                                      <w:b/>
                                      <w:sz w:val="22"/>
                                    </w:rPr>
                                  </w:pPr>
                                  <w:r>
                                    <w:rPr>
                                      <w:b/>
                                      <w:sz w:val="22"/>
                                      <w:u w:val="double"/>
                                    </w:rPr>
                                    <w:tab/>
                                  </w:r>
                                  <w:r>
                                    <w:rPr>
                                      <w:b/>
                                      <w:spacing w:val="-2"/>
                                      <w:sz w:val="22"/>
                                      <w:u w:val="double"/>
                                    </w:rPr>
                                    <w:t>3.303.906</w:t>
                                  </w:r>
                                  <w:r>
                                    <w:rPr>
                                      <w:b/>
                                      <w:spacing w:val="40"/>
                                      <w:sz w:val="22"/>
                                      <w:u w:val="double"/>
                                    </w:rPr>
                                    <w:t> </w:t>
                                  </w:r>
                                </w:p>
                              </w:tc>
                              <w:tc>
                                <w:tcPr>
                                  <w:tcW w:w="1512" w:type="dxa"/>
                                </w:tcPr>
                                <w:p>
                                  <w:pPr>
                                    <w:pStyle w:val="TableParagraph"/>
                                    <w:tabs>
                                      <w:tab w:pos="316" w:val="left" w:leader="none"/>
                                    </w:tabs>
                                    <w:spacing w:line="233" w:lineRule="exact" w:before="7"/>
                                    <w:ind w:right="49"/>
                                    <w:rPr>
                                      <w:sz w:val="22"/>
                                    </w:rPr>
                                  </w:pPr>
                                  <w:r>
                                    <w:rPr>
                                      <w:sz w:val="22"/>
                                      <w:u w:val="double"/>
                                    </w:rPr>
                                    <w:tab/>
                                  </w:r>
                                  <w:r>
                                    <w:rPr>
                                      <w:spacing w:val="-2"/>
                                      <w:sz w:val="22"/>
                                      <w:u w:val="double"/>
                                    </w:rPr>
                                    <w:t>2.937.602</w:t>
                                  </w:r>
                                  <w:r>
                                    <w:rPr>
                                      <w:spacing w:val="40"/>
                                      <w:sz w:val="22"/>
                                      <w:u w:val="double"/>
                                    </w:rPr>
                                    <w:t> </w:t>
                                  </w:r>
                                </w:p>
                              </w:tc>
                            </w:tr>
                          </w:tbl>
                          <w:p>
                            <w:pPr>
                              <w:pStyle w:val="BodyText"/>
                            </w:pPr>
                          </w:p>
                        </w:txbxContent>
                      </wps:txbx>
                      <wps:bodyPr wrap="square" lIns="0" tIns="0" rIns="0" bIns="0" rtlCol="0">
                        <a:noAutofit/>
                      </wps:bodyPr>
                    </wps:wsp>
                  </a:graphicData>
                </a:graphic>
              </wp:anchor>
            </w:drawing>
          </mc:Choice>
          <mc:Fallback>
            <w:pict>
              <v:shape style="position:absolute;margin-left:85.699997pt;margin-top:-50.279179pt;width:359.25pt;height:127.1pt;mso-position-horizontal-relative:page;mso-position-vertical-relative:paragraph;z-index:15762944" type="#_x0000_t202" id="docshape333"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5"/>
                        <w:gridCol w:w="2049"/>
                        <w:gridCol w:w="1512"/>
                      </w:tblGrid>
                      <w:tr>
                        <w:trPr>
                          <w:trHeight w:val="250" w:hRule="atLeast"/>
                        </w:trPr>
                        <w:tc>
                          <w:tcPr>
                            <w:tcW w:w="3505" w:type="dxa"/>
                          </w:tcPr>
                          <w:p>
                            <w:pPr>
                              <w:pStyle w:val="TableParagraph"/>
                              <w:spacing w:line="231" w:lineRule="exact"/>
                              <w:ind w:left="50"/>
                              <w:jc w:val="left"/>
                              <w:rPr>
                                <w:sz w:val="22"/>
                              </w:rPr>
                            </w:pPr>
                            <w:r>
                              <w:rPr>
                                <w:sz w:val="22"/>
                              </w:rPr>
                              <w:t>A</w:t>
                            </w:r>
                            <w:r>
                              <w:rPr>
                                <w:spacing w:val="-3"/>
                                <w:sz w:val="22"/>
                              </w:rPr>
                              <w:t> </w:t>
                            </w:r>
                            <w:r>
                              <w:rPr>
                                <w:sz w:val="22"/>
                              </w:rPr>
                              <w:t>vencer</w:t>
                            </w:r>
                            <w:r>
                              <w:rPr>
                                <w:spacing w:val="-6"/>
                                <w:sz w:val="22"/>
                              </w:rPr>
                              <w:t> </w:t>
                            </w:r>
                            <w:r>
                              <w:rPr>
                                <w:sz w:val="22"/>
                              </w:rPr>
                              <w:t>acima de</w:t>
                            </w:r>
                            <w:r>
                              <w:rPr>
                                <w:spacing w:val="-1"/>
                                <w:sz w:val="22"/>
                              </w:rPr>
                              <w:t> </w:t>
                            </w:r>
                            <w:r>
                              <w:rPr>
                                <w:sz w:val="22"/>
                              </w:rPr>
                              <w:t>360</w:t>
                            </w:r>
                            <w:r>
                              <w:rPr>
                                <w:spacing w:val="-4"/>
                                <w:sz w:val="22"/>
                              </w:rPr>
                              <w:t> dias</w:t>
                            </w:r>
                          </w:p>
                        </w:tc>
                        <w:tc>
                          <w:tcPr>
                            <w:tcW w:w="2049" w:type="dxa"/>
                          </w:tcPr>
                          <w:p>
                            <w:pPr>
                              <w:pStyle w:val="TableParagraph"/>
                              <w:spacing w:line="231" w:lineRule="exact"/>
                              <w:ind w:right="166"/>
                              <w:rPr>
                                <w:b/>
                                <w:sz w:val="22"/>
                              </w:rPr>
                            </w:pPr>
                            <w:r>
                              <w:rPr>
                                <w:b/>
                                <w:spacing w:val="-2"/>
                                <w:sz w:val="22"/>
                              </w:rPr>
                              <w:t>81.192</w:t>
                            </w:r>
                          </w:p>
                        </w:tc>
                        <w:tc>
                          <w:tcPr>
                            <w:tcW w:w="1512" w:type="dxa"/>
                          </w:tcPr>
                          <w:p>
                            <w:pPr>
                              <w:pStyle w:val="TableParagraph"/>
                              <w:spacing w:line="231" w:lineRule="exact"/>
                              <w:ind w:right="113"/>
                              <w:rPr>
                                <w:sz w:val="22"/>
                              </w:rPr>
                            </w:pPr>
                            <w:r>
                              <w:rPr>
                                <w:spacing w:val="-2"/>
                                <w:sz w:val="22"/>
                              </w:rPr>
                              <w:t>99.239</w:t>
                            </w:r>
                          </w:p>
                        </w:tc>
                      </w:tr>
                      <w:tr>
                        <w:trPr>
                          <w:trHeight w:val="251" w:hRule="atLeast"/>
                        </w:trPr>
                        <w:tc>
                          <w:tcPr>
                            <w:tcW w:w="3505" w:type="dxa"/>
                          </w:tcPr>
                          <w:p>
                            <w:pPr>
                              <w:pStyle w:val="TableParagraph"/>
                              <w:spacing w:line="232" w:lineRule="exact"/>
                              <w:ind w:left="50"/>
                              <w:jc w:val="left"/>
                              <w:rPr>
                                <w:sz w:val="22"/>
                              </w:rPr>
                            </w:pPr>
                            <w:r>
                              <w:rPr>
                                <w:sz w:val="22"/>
                              </w:rPr>
                              <w:t>A vencer</w:t>
                            </w:r>
                            <w:r>
                              <w:rPr>
                                <w:spacing w:val="-5"/>
                                <w:sz w:val="22"/>
                              </w:rPr>
                              <w:t> </w:t>
                            </w:r>
                            <w:r>
                              <w:rPr>
                                <w:sz w:val="22"/>
                              </w:rPr>
                              <w:t>de 181 a 360</w:t>
                            </w:r>
                            <w:r>
                              <w:rPr>
                                <w:spacing w:val="-4"/>
                                <w:sz w:val="22"/>
                              </w:rPr>
                              <w:t> dias</w:t>
                            </w:r>
                          </w:p>
                        </w:tc>
                        <w:tc>
                          <w:tcPr>
                            <w:tcW w:w="2049" w:type="dxa"/>
                          </w:tcPr>
                          <w:p>
                            <w:pPr>
                              <w:pStyle w:val="TableParagraph"/>
                              <w:spacing w:line="232" w:lineRule="exact"/>
                              <w:ind w:right="169"/>
                              <w:rPr>
                                <w:b/>
                                <w:sz w:val="22"/>
                              </w:rPr>
                            </w:pPr>
                            <w:r>
                              <w:rPr>
                                <w:b/>
                                <w:spacing w:val="-2"/>
                                <w:sz w:val="22"/>
                              </w:rPr>
                              <w:t>378.084</w:t>
                            </w:r>
                          </w:p>
                        </w:tc>
                        <w:tc>
                          <w:tcPr>
                            <w:tcW w:w="1512" w:type="dxa"/>
                          </w:tcPr>
                          <w:p>
                            <w:pPr>
                              <w:pStyle w:val="TableParagraph"/>
                              <w:spacing w:line="232" w:lineRule="exact"/>
                              <w:ind w:right="116"/>
                              <w:rPr>
                                <w:sz w:val="22"/>
                              </w:rPr>
                            </w:pPr>
                            <w:r>
                              <w:rPr>
                                <w:spacing w:val="-2"/>
                                <w:sz w:val="22"/>
                              </w:rPr>
                              <w:t>460.487</w:t>
                            </w:r>
                          </w:p>
                        </w:tc>
                      </w:tr>
                      <w:tr>
                        <w:trPr>
                          <w:trHeight w:val="252" w:hRule="atLeast"/>
                        </w:trPr>
                        <w:tc>
                          <w:tcPr>
                            <w:tcW w:w="3505" w:type="dxa"/>
                          </w:tcPr>
                          <w:p>
                            <w:pPr>
                              <w:pStyle w:val="TableParagraph"/>
                              <w:spacing w:line="232" w:lineRule="exact"/>
                              <w:ind w:left="50"/>
                              <w:jc w:val="left"/>
                              <w:rPr>
                                <w:sz w:val="22"/>
                              </w:rPr>
                            </w:pPr>
                            <w:r>
                              <w:rPr>
                                <w:sz w:val="22"/>
                              </w:rPr>
                              <w:t>A vencer</w:t>
                            </w:r>
                            <w:r>
                              <w:rPr>
                                <w:spacing w:val="-5"/>
                                <w:sz w:val="22"/>
                              </w:rPr>
                              <w:t> </w:t>
                            </w:r>
                            <w:r>
                              <w:rPr>
                                <w:sz w:val="22"/>
                              </w:rPr>
                              <w:t>de 91 a 180 </w:t>
                            </w:r>
                            <w:r>
                              <w:rPr>
                                <w:spacing w:val="-4"/>
                                <w:sz w:val="22"/>
                              </w:rPr>
                              <w:t>dias</w:t>
                            </w:r>
                          </w:p>
                        </w:tc>
                        <w:tc>
                          <w:tcPr>
                            <w:tcW w:w="2049" w:type="dxa"/>
                          </w:tcPr>
                          <w:p>
                            <w:pPr>
                              <w:pStyle w:val="TableParagraph"/>
                              <w:spacing w:line="232" w:lineRule="exact"/>
                              <w:ind w:right="169"/>
                              <w:rPr>
                                <w:b/>
                                <w:sz w:val="22"/>
                              </w:rPr>
                            </w:pPr>
                            <w:r>
                              <w:rPr>
                                <w:b/>
                                <w:spacing w:val="-2"/>
                                <w:sz w:val="22"/>
                              </w:rPr>
                              <w:t>644.119</w:t>
                            </w:r>
                          </w:p>
                        </w:tc>
                        <w:tc>
                          <w:tcPr>
                            <w:tcW w:w="1512" w:type="dxa"/>
                          </w:tcPr>
                          <w:p>
                            <w:pPr>
                              <w:pStyle w:val="TableParagraph"/>
                              <w:spacing w:line="232" w:lineRule="exact"/>
                              <w:ind w:right="116"/>
                              <w:rPr>
                                <w:sz w:val="22"/>
                              </w:rPr>
                            </w:pPr>
                            <w:r>
                              <w:rPr>
                                <w:spacing w:val="-2"/>
                                <w:sz w:val="22"/>
                              </w:rPr>
                              <w:t>567.990</w:t>
                            </w:r>
                          </w:p>
                        </w:tc>
                      </w:tr>
                      <w:tr>
                        <w:trPr>
                          <w:trHeight w:val="250" w:hRule="atLeast"/>
                        </w:trPr>
                        <w:tc>
                          <w:tcPr>
                            <w:tcW w:w="3505" w:type="dxa"/>
                          </w:tcPr>
                          <w:p>
                            <w:pPr>
                              <w:pStyle w:val="TableParagraph"/>
                              <w:spacing w:line="231" w:lineRule="exact"/>
                              <w:ind w:left="50"/>
                              <w:jc w:val="left"/>
                              <w:rPr>
                                <w:sz w:val="22"/>
                              </w:rPr>
                            </w:pPr>
                            <w:r>
                              <w:rPr>
                                <w:sz w:val="22"/>
                              </w:rPr>
                              <w:t>A</w:t>
                            </w:r>
                            <w:r>
                              <w:rPr>
                                <w:spacing w:val="-3"/>
                                <w:sz w:val="22"/>
                              </w:rPr>
                              <w:t> </w:t>
                            </w:r>
                            <w:r>
                              <w:rPr>
                                <w:sz w:val="22"/>
                              </w:rPr>
                              <w:t>vencer</w:t>
                            </w:r>
                            <w:r>
                              <w:rPr>
                                <w:spacing w:val="-5"/>
                                <w:sz w:val="22"/>
                              </w:rPr>
                              <w:t> </w:t>
                            </w:r>
                            <w:r>
                              <w:rPr>
                                <w:sz w:val="22"/>
                              </w:rPr>
                              <w:t>até 90 </w:t>
                            </w:r>
                            <w:r>
                              <w:rPr>
                                <w:spacing w:val="-4"/>
                                <w:sz w:val="22"/>
                              </w:rPr>
                              <w:t>dias</w:t>
                            </w:r>
                          </w:p>
                        </w:tc>
                        <w:tc>
                          <w:tcPr>
                            <w:tcW w:w="2049" w:type="dxa"/>
                          </w:tcPr>
                          <w:p>
                            <w:pPr>
                              <w:pStyle w:val="TableParagraph"/>
                              <w:spacing w:line="231" w:lineRule="exact"/>
                              <w:ind w:right="169"/>
                              <w:rPr>
                                <w:b/>
                                <w:sz w:val="22"/>
                              </w:rPr>
                            </w:pPr>
                            <w:r>
                              <w:rPr>
                                <w:b/>
                                <w:spacing w:val="-2"/>
                                <w:sz w:val="22"/>
                              </w:rPr>
                              <w:t>1.406.130</w:t>
                            </w:r>
                          </w:p>
                        </w:tc>
                        <w:tc>
                          <w:tcPr>
                            <w:tcW w:w="1512" w:type="dxa"/>
                          </w:tcPr>
                          <w:p>
                            <w:pPr>
                              <w:pStyle w:val="TableParagraph"/>
                              <w:spacing w:line="231" w:lineRule="exact"/>
                              <w:ind w:right="116"/>
                              <w:rPr>
                                <w:sz w:val="22"/>
                              </w:rPr>
                            </w:pPr>
                            <w:r>
                              <w:rPr>
                                <w:spacing w:val="-2"/>
                                <w:sz w:val="22"/>
                              </w:rPr>
                              <w:t>1.138.136</w:t>
                            </w:r>
                          </w:p>
                        </w:tc>
                      </w:tr>
                      <w:tr>
                        <w:trPr>
                          <w:trHeight w:val="512" w:hRule="atLeast"/>
                        </w:trPr>
                        <w:tc>
                          <w:tcPr>
                            <w:tcW w:w="7066" w:type="dxa"/>
                            <w:gridSpan w:val="3"/>
                          </w:tcPr>
                          <w:p>
                            <w:pPr>
                              <w:pStyle w:val="TableParagraph"/>
                              <w:spacing w:before="1"/>
                              <w:ind w:left="-25"/>
                              <w:jc w:val="left"/>
                              <w:rPr>
                                <w:b/>
                                <w:sz w:val="22"/>
                              </w:rPr>
                            </w:pPr>
                            <w:r>
                              <w:rPr>
                                <w:b/>
                                <w:spacing w:val="-2"/>
                                <w:sz w:val="22"/>
                              </w:rPr>
                              <w:t>encidos:</w:t>
                            </w:r>
                          </w:p>
                          <w:p>
                            <w:pPr>
                              <w:pStyle w:val="TableParagraph"/>
                              <w:tabs>
                                <w:tab w:pos="4585" w:val="left" w:leader="none"/>
                                <w:tab w:pos="6947" w:val="right" w:leader="none"/>
                              </w:tabs>
                              <w:spacing w:line="237" w:lineRule="exact" w:before="1"/>
                              <w:ind w:left="50"/>
                              <w:jc w:val="left"/>
                              <w:rPr>
                                <w:sz w:val="22"/>
                              </w:rPr>
                            </w:pPr>
                            <w:r>
                              <w:rPr>
                                <w:sz w:val="22"/>
                              </w:rPr>
                              <w:t>Vencidos</w:t>
                            </w:r>
                            <w:r>
                              <w:rPr>
                                <w:spacing w:val="-8"/>
                                <w:sz w:val="22"/>
                              </w:rPr>
                              <w:t> </w:t>
                            </w:r>
                            <w:r>
                              <w:rPr>
                                <w:sz w:val="22"/>
                              </w:rPr>
                              <w:t>até</w:t>
                            </w:r>
                            <w:r>
                              <w:rPr>
                                <w:spacing w:val="-1"/>
                                <w:sz w:val="22"/>
                              </w:rPr>
                              <w:t> </w:t>
                            </w:r>
                            <w:r>
                              <w:rPr>
                                <w:sz w:val="22"/>
                              </w:rPr>
                              <w:t>90</w:t>
                            </w:r>
                            <w:r>
                              <w:rPr>
                                <w:spacing w:val="-1"/>
                                <w:sz w:val="22"/>
                              </w:rPr>
                              <w:t> </w:t>
                            </w:r>
                            <w:r>
                              <w:rPr>
                                <w:spacing w:val="-4"/>
                                <w:sz w:val="22"/>
                              </w:rPr>
                              <w:t>dias</w:t>
                            </w:r>
                            <w:r>
                              <w:rPr>
                                <w:sz w:val="22"/>
                              </w:rPr>
                              <w:tab/>
                            </w:r>
                            <w:r>
                              <w:rPr>
                                <w:b/>
                                <w:spacing w:val="-2"/>
                                <w:sz w:val="22"/>
                              </w:rPr>
                              <w:t>163.279</w:t>
                            </w:r>
                            <w:r>
                              <w:rPr>
                                <w:b/>
                                <w:sz w:val="22"/>
                              </w:rPr>
                              <w:tab/>
                            </w:r>
                            <w:r>
                              <w:rPr>
                                <w:spacing w:val="-2"/>
                                <w:sz w:val="22"/>
                              </w:rPr>
                              <w:t>126.350</w:t>
                            </w:r>
                          </w:p>
                        </w:tc>
                      </w:tr>
                      <w:tr>
                        <w:trPr>
                          <w:trHeight w:val="252" w:hRule="atLeast"/>
                        </w:trPr>
                        <w:tc>
                          <w:tcPr>
                            <w:tcW w:w="3505" w:type="dxa"/>
                          </w:tcPr>
                          <w:p>
                            <w:pPr>
                              <w:pStyle w:val="TableParagraph"/>
                              <w:spacing w:line="232" w:lineRule="exact"/>
                              <w:ind w:left="50"/>
                              <w:jc w:val="left"/>
                              <w:rPr>
                                <w:sz w:val="22"/>
                              </w:rPr>
                            </w:pPr>
                            <w:r>
                              <w:rPr>
                                <w:sz w:val="22"/>
                              </w:rPr>
                              <w:t>Vencidos</w:t>
                            </w:r>
                            <w:r>
                              <w:rPr>
                                <w:spacing w:val="-8"/>
                                <w:sz w:val="22"/>
                              </w:rPr>
                              <w:t> </w:t>
                            </w:r>
                            <w:r>
                              <w:rPr>
                                <w:sz w:val="22"/>
                              </w:rPr>
                              <w:t>de 91</w:t>
                            </w:r>
                            <w:r>
                              <w:rPr>
                                <w:spacing w:val="-1"/>
                                <w:sz w:val="22"/>
                              </w:rPr>
                              <w:t> </w:t>
                            </w:r>
                            <w:r>
                              <w:rPr>
                                <w:sz w:val="22"/>
                              </w:rPr>
                              <w:t>a</w:t>
                            </w:r>
                            <w:r>
                              <w:rPr>
                                <w:spacing w:val="-4"/>
                                <w:sz w:val="22"/>
                              </w:rPr>
                              <w:t> </w:t>
                            </w:r>
                            <w:r>
                              <w:rPr>
                                <w:sz w:val="22"/>
                              </w:rPr>
                              <w:t>180 </w:t>
                            </w:r>
                            <w:r>
                              <w:rPr>
                                <w:spacing w:val="-4"/>
                                <w:sz w:val="22"/>
                              </w:rPr>
                              <w:t>dias</w:t>
                            </w:r>
                          </w:p>
                        </w:tc>
                        <w:tc>
                          <w:tcPr>
                            <w:tcW w:w="2049" w:type="dxa"/>
                          </w:tcPr>
                          <w:p>
                            <w:pPr>
                              <w:pStyle w:val="TableParagraph"/>
                              <w:spacing w:line="232" w:lineRule="exact"/>
                              <w:ind w:right="169"/>
                              <w:rPr>
                                <w:b/>
                                <w:sz w:val="22"/>
                              </w:rPr>
                            </w:pPr>
                            <w:r>
                              <w:rPr>
                                <w:b/>
                                <w:spacing w:val="-2"/>
                                <w:sz w:val="22"/>
                              </w:rPr>
                              <w:t>129.809</w:t>
                            </w:r>
                          </w:p>
                        </w:tc>
                        <w:tc>
                          <w:tcPr>
                            <w:tcW w:w="1512" w:type="dxa"/>
                          </w:tcPr>
                          <w:p>
                            <w:pPr>
                              <w:pStyle w:val="TableParagraph"/>
                              <w:spacing w:line="232" w:lineRule="exact"/>
                              <w:ind w:right="113"/>
                              <w:rPr>
                                <w:sz w:val="22"/>
                              </w:rPr>
                            </w:pPr>
                            <w:r>
                              <w:rPr>
                                <w:spacing w:val="-2"/>
                                <w:sz w:val="22"/>
                              </w:rPr>
                              <w:t>95.537</w:t>
                            </w:r>
                          </w:p>
                        </w:tc>
                      </w:tr>
                      <w:tr>
                        <w:trPr>
                          <w:trHeight w:val="254" w:hRule="atLeast"/>
                        </w:trPr>
                        <w:tc>
                          <w:tcPr>
                            <w:tcW w:w="3505" w:type="dxa"/>
                          </w:tcPr>
                          <w:p>
                            <w:pPr>
                              <w:pStyle w:val="TableParagraph"/>
                              <w:spacing w:line="234" w:lineRule="exact"/>
                              <w:ind w:left="50"/>
                              <w:jc w:val="left"/>
                              <w:rPr>
                                <w:sz w:val="22"/>
                              </w:rPr>
                            </w:pPr>
                            <w:r>
                              <w:rPr>
                                <w:sz w:val="22"/>
                              </w:rPr>
                              <w:t>Vencidos</w:t>
                            </w:r>
                            <w:r>
                              <w:rPr>
                                <w:spacing w:val="-7"/>
                                <w:sz w:val="22"/>
                              </w:rPr>
                              <w:t> </w:t>
                            </w:r>
                            <w:r>
                              <w:rPr>
                                <w:sz w:val="22"/>
                              </w:rPr>
                              <w:t>de</w:t>
                            </w:r>
                            <w:r>
                              <w:rPr>
                                <w:spacing w:val="-1"/>
                                <w:sz w:val="22"/>
                              </w:rPr>
                              <w:t> </w:t>
                            </w:r>
                            <w:r>
                              <w:rPr>
                                <w:sz w:val="22"/>
                              </w:rPr>
                              <w:t>181</w:t>
                            </w:r>
                            <w:r>
                              <w:rPr>
                                <w:spacing w:val="-1"/>
                                <w:sz w:val="22"/>
                              </w:rPr>
                              <w:t> </w:t>
                            </w:r>
                            <w:r>
                              <w:rPr>
                                <w:sz w:val="22"/>
                              </w:rPr>
                              <w:t>a</w:t>
                            </w:r>
                            <w:r>
                              <w:rPr>
                                <w:spacing w:val="-1"/>
                                <w:sz w:val="22"/>
                              </w:rPr>
                              <w:t> </w:t>
                            </w:r>
                            <w:r>
                              <w:rPr>
                                <w:sz w:val="22"/>
                              </w:rPr>
                              <w:t>360 </w:t>
                            </w:r>
                            <w:r>
                              <w:rPr>
                                <w:spacing w:val="-4"/>
                                <w:sz w:val="22"/>
                              </w:rPr>
                              <w:t>dias</w:t>
                            </w:r>
                          </w:p>
                        </w:tc>
                        <w:tc>
                          <w:tcPr>
                            <w:tcW w:w="2049" w:type="dxa"/>
                          </w:tcPr>
                          <w:p>
                            <w:pPr>
                              <w:pStyle w:val="TableParagraph"/>
                              <w:spacing w:line="234" w:lineRule="exact"/>
                              <w:ind w:right="169"/>
                              <w:rPr>
                                <w:b/>
                                <w:sz w:val="22"/>
                              </w:rPr>
                            </w:pPr>
                            <w:r>
                              <w:rPr>
                                <w:b/>
                                <w:spacing w:val="-2"/>
                                <w:sz w:val="22"/>
                              </w:rPr>
                              <w:t>206.332</w:t>
                            </w:r>
                          </w:p>
                        </w:tc>
                        <w:tc>
                          <w:tcPr>
                            <w:tcW w:w="1512" w:type="dxa"/>
                          </w:tcPr>
                          <w:p>
                            <w:pPr>
                              <w:pStyle w:val="TableParagraph"/>
                              <w:spacing w:line="234" w:lineRule="exact"/>
                              <w:ind w:right="116"/>
                              <w:rPr>
                                <w:sz w:val="22"/>
                              </w:rPr>
                            </w:pPr>
                            <w:r>
                              <w:rPr>
                                <w:spacing w:val="-2"/>
                                <w:sz w:val="22"/>
                              </w:rPr>
                              <w:t>169.200</w:t>
                            </w:r>
                          </w:p>
                        </w:tc>
                      </w:tr>
                      <w:tr>
                        <w:trPr>
                          <w:trHeight w:val="261" w:hRule="atLeast"/>
                        </w:trPr>
                        <w:tc>
                          <w:tcPr>
                            <w:tcW w:w="3505" w:type="dxa"/>
                          </w:tcPr>
                          <w:p>
                            <w:pPr>
                              <w:pStyle w:val="TableParagraph"/>
                              <w:spacing w:line="242" w:lineRule="exact"/>
                              <w:ind w:left="50"/>
                              <w:jc w:val="left"/>
                              <w:rPr>
                                <w:sz w:val="22"/>
                              </w:rPr>
                            </w:pPr>
                            <w:r>
                              <w:rPr>
                                <w:sz w:val="22"/>
                              </w:rPr>
                              <w:t>Vencidos</w:t>
                            </w:r>
                            <w:r>
                              <w:rPr>
                                <w:spacing w:val="-7"/>
                                <w:sz w:val="22"/>
                              </w:rPr>
                              <w:t> </w:t>
                            </w:r>
                            <w:r>
                              <w:rPr>
                                <w:sz w:val="22"/>
                              </w:rPr>
                              <w:t>há</w:t>
                            </w:r>
                            <w:r>
                              <w:rPr>
                                <w:spacing w:val="-1"/>
                                <w:sz w:val="22"/>
                              </w:rPr>
                              <w:t> </w:t>
                            </w:r>
                            <w:r>
                              <w:rPr>
                                <w:sz w:val="22"/>
                              </w:rPr>
                              <w:t>mais</w:t>
                            </w:r>
                            <w:r>
                              <w:rPr>
                                <w:spacing w:val="-1"/>
                                <w:sz w:val="22"/>
                              </w:rPr>
                              <w:t> </w:t>
                            </w:r>
                            <w:r>
                              <w:rPr>
                                <w:sz w:val="22"/>
                              </w:rPr>
                              <w:t>de</w:t>
                            </w:r>
                            <w:r>
                              <w:rPr>
                                <w:spacing w:val="2"/>
                                <w:sz w:val="22"/>
                              </w:rPr>
                              <w:t> </w:t>
                            </w:r>
                            <w:r>
                              <w:rPr>
                                <w:sz w:val="22"/>
                              </w:rPr>
                              <w:t>360</w:t>
                            </w:r>
                            <w:r>
                              <w:rPr>
                                <w:spacing w:val="-1"/>
                                <w:sz w:val="22"/>
                              </w:rPr>
                              <w:t> </w:t>
                            </w:r>
                            <w:r>
                              <w:rPr>
                                <w:spacing w:val="-4"/>
                                <w:sz w:val="22"/>
                              </w:rPr>
                              <w:t>dias</w:t>
                            </w:r>
                          </w:p>
                        </w:tc>
                        <w:tc>
                          <w:tcPr>
                            <w:tcW w:w="2049" w:type="dxa"/>
                          </w:tcPr>
                          <w:p>
                            <w:pPr>
                              <w:pStyle w:val="TableParagraph"/>
                              <w:tabs>
                                <w:tab w:pos="547" w:val="left" w:leader="none"/>
                              </w:tabs>
                              <w:spacing w:line="242" w:lineRule="exact"/>
                              <w:ind w:right="97"/>
                              <w:rPr>
                                <w:b/>
                                <w:sz w:val="22"/>
                              </w:rPr>
                            </w:pPr>
                            <w:r>
                              <w:rPr>
                                <w:b/>
                                <w:sz w:val="22"/>
                                <w:u w:val="single"/>
                              </w:rPr>
                              <w:tab/>
                            </w:r>
                            <w:r>
                              <w:rPr>
                                <w:b/>
                                <w:spacing w:val="-2"/>
                                <w:sz w:val="22"/>
                                <w:u w:val="single"/>
                              </w:rPr>
                              <w:t>294.961</w:t>
                            </w:r>
                            <w:r>
                              <w:rPr>
                                <w:b/>
                                <w:spacing w:val="40"/>
                                <w:sz w:val="22"/>
                                <w:u w:val="single"/>
                              </w:rPr>
                              <w:t> </w:t>
                            </w:r>
                          </w:p>
                        </w:tc>
                        <w:tc>
                          <w:tcPr>
                            <w:tcW w:w="1512" w:type="dxa"/>
                          </w:tcPr>
                          <w:p>
                            <w:pPr>
                              <w:pStyle w:val="TableParagraph"/>
                              <w:tabs>
                                <w:tab w:pos="484" w:val="left" w:leader="none"/>
                              </w:tabs>
                              <w:spacing w:line="242" w:lineRule="exact"/>
                              <w:ind w:right="49"/>
                              <w:rPr>
                                <w:sz w:val="22"/>
                              </w:rPr>
                            </w:pPr>
                            <w:r>
                              <w:rPr>
                                <w:sz w:val="22"/>
                                <w:u w:val="single"/>
                              </w:rPr>
                              <w:tab/>
                            </w:r>
                            <w:r>
                              <w:rPr>
                                <w:spacing w:val="-2"/>
                                <w:sz w:val="22"/>
                                <w:u w:val="single"/>
                              </w:rPr>
                              <w:t>280.663</w:t>
                            </w:r>
                            <w:r>
                              <w:rPr>
                                <w:spacing w:val="40"/>
                                <w:sz w:val="22"/>
                                <w:u w:val="single"/>
                              </w:rPr>
                              <w:t> </w:t>
                            </w:r>
                          </w:p>
                        </w:tc>
                      </w:tr>
                      <w:tr>
                        <w:trPr>
                          <w:trHeight w:val="260" w:hRule="atLeast"/>
                        </w:trPr>
                        <w:tc>
                          <w:tcPr>
                            <w:tcW w:w="3505" w:type="dxa"/>
                          </w:tcPr>
                          <w:p>
                            <w:pPr>
                              <w:pStyle w:val="TableParagraph"/>
                              <w:jc w:val="left"/>
                              <w:rPr>
                                <w:rFonts w:ascii="Times New Roman"/>
                                <w:sz w:val="18"/>
                              </w:rPr>
                            </w:pPr>
                          </w:p>
                        </w:tc>
                        <w:tc>
                          <w:tcPr>
                            <w:tcW w:w="2049" w:type="dxa"/>
                          </w:tcPr>
                          <w:p>
                            <w:pPr>
                              <w:pStyle w:val="TableParagraph"/>
                              <w:tabs>
                                <w:tab w:pos="379" w:val="left" w:leader="none"/>
                              </w:tabs>
                              <w:spacing w:line="233" w:lineRule="exact" w:before="7"/>
                              <w:ind w:right="97"/>
                              <w:rPr>
                                <w:b/>
                                <w:sz w:val="22"/>
                              </w:rPr>
                            </w:pPr>
                            <w:r>
                              <w:rPr>
                                <w:b/>
                                <w:sz w:val="22"/>
                                <w:u w:val="double"/>
                              </w:rPr>
                              <w:tab/>
                            </w:r>
                            <w:r>
                              <w:rPr>
                                <w:b/>
                                <w:spacing w:val="-2"/>
                                <w:sz w:val="22"/>
                                <w:u w:val="double"/>
                              </w:rPr>
                              <w:t>3.303.906</w:t>
                            </w:r>
                            <w:r>
                              <w:rPr>
                                <w:b/>
                                <w:spacing w:val="40"/>
                                <w:sz w:val="22"/>
                                <w:u w:val="double"/>
                              </w:rPr>
                              <w:t> </w:t>
                            </w:r>
                          </w:p>
                        </w:tc>
                        <w:tc>
                          <w:tcPr>
                            <w:tcW w:w="1512" w:type="dxa"/>
                          </w:tcPr>
                          <w:p>
                            <w:pPr>
                              <w:pStyle w:val="TableParagraph"/>
                              <w:tabs>
                                <w:tab w:pos="316" w:val="left" w:leader="none"/>
                              </w:tabs>
                              <w:spacing w:line="233" w:lineRule="exact" w:before="7"/>
                              <w:ind w:right="49"/>
                              <w:rPr>
                                <w:sz w:val="22"/>
                              </w:rPr>
                            </w:pPr>
                            <w:r>
                              <w:rPr>
                                <w:sz w:val="22"/>
                                <w:u w:val="double"/>
                              </w:rPr>
                              <w:tab/>
                            </w:r>
                            <w:r>
                              <w:rPr>
                                <w:spacing w:val="-2"/>
                                <w:sz w:val="22"/>
                                <w:u w:val="double"/>
                              </w:rPr>
                              <w:t>2.937.602</w:t>
                            </w:r>
                            <w:r>
                              <w:rPr>
                                <w:spacing w:val="40"/>
                                <w:sz w:val="22"/>
                                <w:u w:val="double"/>
                              </w:rPr>
                              <w:t> </w:t>
                            </w:r>
                          </w:p>
                        </w:tc>
                      </w:tr>
                    </w:tbl>
                    <w:p>
                      <w:pPr>
                        <w:pStyle w:val="BodyText"/>
                      </w:pPr>
                    </w:p>
                  </w:txbxContent>
                </v:textbox>
                <w10:wrap type="none"/>
              </v:shape>
            </w:pict>
          </mc:Fallback>
        </mc:AlternateContent>
      </w:r>
      <w:r>
        <w:rPr>
          <w:b/>
          <w:spacing w:val="-10"/>
          <w:sz w:val="22"/>
        </w:rPr>
        <w:t>V</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5"/>
        <w:rPr>
          <w:b/>
          <w:sz w:val="20"/>
        </w:rPr>
      </w:pPr>
    </w:p>
    <w:p>
      <w:pPr>
        <w:spacing w:line="213" w:lineRule="exact" w:before="0"/>
        <w:ind w:left="152" w:right="0" w:firstLine="0"/>
        <w:jc w:val="left"/>
        <w:rPr>
          <w:sz w:val="20"/>
        </w:rPr>
      </w:pPr>
      <w:r>
        <w:rPr>
          <w:spacing w:val="-5"/>
          <w:sz w:val="20"/>
        </w:rPr>
        <w:t>50</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81344">
                <wp:simplePos x="0" y="0"/>
                <wp:positionH relativeFrom="page">
                  <wp:posOffset>0</wp:posOffset>
                </wp:positionH>
                <wp:positionV relativeFrom="page">
                  <wp:posOffset>0</wp:posOffset>
                </wp:positionV>
                <wp:extent cx="7766684" cy="10058400"/>
                <wp:effectExtent l="0" t="0" r="0" b="0"/>
                <wp:wrapNone/>
                <wp:docPr id="341" name="Group 341"/>
                <wp:cNvGraphicFramePr>
                  <a:graphicFrameLocks/>
                </wp:cNvGraphicFramePr>
                <a:graphic>
                  <a:graphicData uri="http://schemas.microsoft.com/office/word/2010/wordprocessingGroup">
                    <wpg:wgp>
                      <wpg:cNvPr id="341" name="Group 341"/>
                      <wpg:cNvGrpSpPr/>
                      <wpg:grpSpPr>
                        <a:xfrm>
                          <a:off x="0" y="0"/>
                          <a:ext cx="7766684" cy="10058400"/>
                          <a:chExt cx="7766684" cy="10058400"/>
                        </a:xfrm>
                      </wpg:grpSpPr>
                      <pic:pic>
                        <pic:nvPicPr>
                          <pic:cNvPr id="342" name="Image 342"/>
                          <pic:cNvPicPr/>
                        </pic:nvPicPr>
                        <pic:blipFill>
                          <a:blip r:embed="rId81" cstate="print"/>
                          <a:stretch>
                            <a:fillRect/>
                          </a:stretch>
                        </pic:blipFill>
                        <pic:spPr>
                          <a:xfrm>
                            <a:off x="24383" y="0"/>
                            <a:ext cx="7738872" cy="10058400"/>
                          </a:xfrm>
                          <a:prstGeom prst="rect">
                            <a:avLst/>
                          </a:prstGeom>
                        </pic:spPr>
                      </pic:pic>
                      <pic:pic>
                        <pic:nvPicPr>
                          <pic:cNvPr id="343" name="Image 343"/>
                          <pic:cNvPicPr/>
                        </pic:nvPicPr>
                        <pic:blipFill>
                          <a:blip r:embed="rId13" cstate="print"/>
                          <a:stretch>
                            <a:fillRect/>
                          </a:stretch>
                        </pic:blipFill>
                        <pic:spPr>
                          <a:xfrm>
                            <a:off x="0" y="6095"/>
                            <a:ext cx="7766304" cy="859535"/>
                          </a:xfrm>
                          <a:prstGeom prst="rect">
                            <a:avLst/>
                          </a:prstGeom>
                        </pic:spPr>
                      </pic:pic>
                      <wps:wsp>
                        <wps:cNvPr id="344" name="Graphic 344"/>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345" name="Image 345"/>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35136" id="docshapegroup334" coordorigin="0,0" coordsize="12231,15840">
                <v:shape style="position:absolute;left:38;top:0;width:12188;height:15840" type="#_x0000_t75" id="docshape335" stroked="false">
                  <v:imagedata r:id="rId81" o:title=""/>
                </v:shape>
                <v:shape style="position:absolute;left:0;top:9;width:12231;height:1354" type="#_x0000_t75" id="docshape336" stroked="false">
                  <v:imagedata r:id="rId13" o:title=""/>
                </v:shape>
                <v:shape style="position:absolute;left:10118;top:14990;width:927;height:356" id="docshape337"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338"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Heading3"/>
        <w:numPr>
          <w:ilvl w:val="0"/>
          <w:numId w:val="42"/>
        </w:numPr>
        <w:tabs>
          <w:tab w:pos="579" w:val="left" w:leader="none"/>
        </w:tabs>
        <w:spacing w:line="240" w:lineRule="auto" w:before="0" w:after="0"/>
        <w:ind w:left="579" w:right="0" w:hanging="427"/>
        <w:jc w:val="left"/>
      </w:pPr>
      <w:bookmarkStart w:name="7.Estoques" w:id="107"/>
      <w:bookmarkEnd w:id="107"/>
      <w:r>
        <w:rPr>
          <w:b w:val="0"/>
        </w:rPr>
      </w:r>
      <w:bookmarkStart w:name="_bookmark52" w:id="108"/>
      <w:bookmarkEnd w:id="108"/>
      <w:r>
        <w:rPr>
          <w:b w:val="0"/>
        </w:rPr>
      </w:r>
      <w:r>
        <w:rPr>
          <w:spacing w:val="-2"/>
        </w:rPr>
        <w:t>Estoques</w:t>
      </w:r>
    </w:p>
    <w:p>
      <w:pPr>
        <w:pStyle w:val="BodyText"/>
        <w:spacing w:before="251"/>
        <w:ind w:left="580"/>
      </w:pPr>
      <w:r>
        <w:rPr/>
        <w:t>Os</w:t>
      </w:r>
      <w:r>
        <w:rPr>
          <w:spacing w:val="-3"/>
        </w:rPr>
        <w:t> </w:t>
      </w:r>
      <w:r>
        <w:rPr/>
        <w:t>estoques</w:t>
      </w:r>
      <w:r>
        <w:rPr>
          <w:spacing w:val="-3"/>
        </w:rPr>
        <w:t> </w:t>
      </w:r>
      <w:r>
        <w:rPr/>
        <w:t>da</w:t>
      </w:r>
      <w:r>
        <w:rPr>
          <w:spacing w:val="-2"/>
        </w:rPr>
        <w:t> </w:t>
      </w:r>
      <w:r>
        <w:rPr/>
        <w:t>Companhia</w:t>
      </w:r>
      <w:r>
        <w:rPr>
          <w:spacing w:val="-3"/>
        </w:rPr>
        <w:t> </w:t>
      </w:r>
      <w:r>
        <w:rPr/>
        <w:t>estão</w:t>
      </w:r>
      <w:r>
        <w:rPr>
          <w:spacing w:val="-3"/>
        </w:rPr>
        <w:t> </w:t>
      </w:r>
      <w:r>
        <w:rPr/>
        <w:t>assim</w:t>
      </w:r>
      <w:r>
        <w:rPr>
          <w:spacing w:val="-2"/>
        </w:rPr>
        <w:t> formados:</w:t>
      </w:r>
    </w:p>
    <w:p>
      <w:pPr>
        <w:pStyle w:val="BodyText"/>
        <w:spacing w:before="8" w:after="1"/>
        <w:rPr>
          <w:sz w:val="20"/>
        </w:rPr>
      </w:pPr>
    </w:p>
    <w:tbl>
      <w:tblPr>
        <w:tblW w:w="0" w:type="auto"/>
        <w:jc w:val="left"/>
        <w:tblInd w:w="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61"/>
        <w:gridCol w:w="1784"/>
        <w:gridCol w:w="1511"/>
      </w:tblGrid>
      <w:tr>
        <w:trPr>
          <w:trHeight w:val="382" w:hRule="atLeast"/>
        </w:trPr>
        <w:tc>
          <w:tcPr>
            <w:tcW w:w="3961" w:type="dxa"/>
          </w:tcPr>
          <w:p>
            <w:pPr>
              <w:pStyle w:val="TableParagraph"/>
              <w:jc w:val="left"/>
              <w:rPr>
                <w:rFonts w:ascii="Times New Roman"/>
                <w:sz w:val="22"/>
              </w:rPr>
            </w:pPr>
          </w:p>
        </w:tc>
        <w:tc>
          <w:tcPr>
            <w:tcW w:w="1784" w:type="dxa"/>
          </w:tcPr>
          <w:p>
            <w:pPr>
              <w:pStyle w:val="TableParagraph"/>
              <w:spacing w:line="247" w:lineRule="exact"/>
              <w:ind w:right="96"/>
              <w:rPr>
                <w:b/>
                <w:sz w:val="22"/>
              </w:rPr>
            </w:pPr>
            <w:r>
              <w:rPr>
                <w:b/>
                <w:spacing w:val="65"/>
                <w:w w:val="150"/>
                <w:sz w:val="22"/>
                <w:u w:val="single"/>
              </w:rPr>
              <w:t> </w:t>
            </w:r>
            <w:r>
              <w:rPr>
                <w:b/>
                <w:spacing w:val="-2"/>
                <w:sz w:val="22"/>
                <w:u w:val="single"/>
              </w:rPr>
              <w:t>31/12/2022</w:t>
            </w:r>
            <w:r>
              <w:rPr>
                <w:b/>
                <w:spacing w:val="80"/>
                <w:sz w:val="22"/>
                <w:u w:val="single"/>
              </w:rPr>
              <w:t> </w:t>
            </w:r>
          </w:p>
        </w:tc>
        <w:tc>
          <w:tcPr>
            <w:tcW w:w="1511" w:type="dxa"/>
          </w:tcPr>
          <w:p>
            <w:pPr>
              <w:pStyle w:val="TableParagraph"/>
              <w:spacing w:line="247" w:lineRule="exact"/>
              <w:ind w:right="47"/>
              <w:rPr>
                <w:sz w:val="22"/>
              </w:rPr>
            </w:pPr>
            <w:r>
              <w:rPr>
                <w:spacing w:val="72"/>
                <w:sz w:val="22"/>
                <w:u w:val="single"/>
              </w:rPr>
              <w:t> </w:t>
            </w:r>
            <w:r>
              <w:rPr>
                <w:spacing w:val="-2"/>
                <w:sz w:val="22"/>
                <w:u w:val="single"/>
              </w:rPr>
              <w:t>31/12/2021</w:t>
            </w:r>
            <w:r>
              <w:rPr>
                <w:spacing w:val="80"/>
                <w:sz w:val="22"/>
                <w:u w:val="single"/>
              </w:rPr>
              <w:t> </w:t>
            </w:r>
          </w:p>
        </w:tc>
      </w:tr>
      <w:tr>
        <w:trPr>
          <w:trHeight w:val="386" w:hRule="atLeast"/>
        </w:trPr>
        <w:tc>
          <w:tcPr>
            <w:tcW w:w="3961" w:type="dxa"/>
          </w:tcPr>
          <w:p>
            <w:pPr>
              <w:pStyle w:val="TableParagraph"/>
              <w:spacing w:line="237" w:lineRule="exact" w:before="129"/>
              <w:ind w:left="50"/>
              <w:jc w:val="left"/>
              <w:rPr>
                <w:sz w:val="22"/>
              </w:rPr>
            </w:pPr>
            <w:r>
              <w:rPr>
                <w:sz w:val="22"/>
              </w:rPr>
              <w:t>Mercadorias</w:t>
            </w:r>
            <w:r>
              <w:rPr>
                <w:spacing w:val="-2"/>
                <w:sz w:val="22"/>
              </w:rPr>
              <w:t> </w:t>
            </w:r>
            <w:r>
              <w:rPr>
                <w:sz w:val="22"/>
              </w:rPr>
              <w:t>para</w:t>
            </w:r>
            <w:r>
              <w:rPr>
                <w:spacing w:val="-1"/>
                <w:sz w:val="22"/>
              </w:rPr>
              <w:t> </w:t>
            </w:r>
            <w:r>
              <w:rPr>
                <w:spacing w:val="-2"/>
                <w:sz w:val="22"/>
              </w:rPr>
              <w:t>revenda</w:t>
            </w:r>
          </w:p>
        </w:tc>
        <w:tc>
          <w:tcPr>
            <w:tcW w:w="1784" w:type="dxa"/>
          </w:tcPr>
          <w:p>
            <w:pPr>
              <w:pStyle w:val="TableParagraph"/>
              <w:spacing w:line="237" w:lineRule="exact" w:before="129"/>
              <w:ind w:right="163"/>
              <w:rPr>
                <w:b/>
                <w:sz w:val="22"/>
              </w:rPr>
            </w:pPr>
            <w:r>
              <w:rPr>
                <w:b/>
                <w:spacing w:val="-2"/>
                <w:sz w:val="22"/>
              </w:rPr>
              <w:t>1.382.490</w:t>
            </w:r>
          </w:p>
        </w:tc>
        <w:tc>
          <w:tcPr>
            <w:tcW w:w="1511" w:type="dxa"/>
          </w:tcPr>
          <w:p>
            <w:pPr>
              <w:pStyle w:val="TableParagraph"/>
              <w:spacing w:line="237" w:lineRule="exact" w:before="129"/>
              <w:ind w:right="114"/>
              <w:rPr>
                <w:sz w:val="22"/>
              </w:rPr>
            </w:pPr>
            <w:r>
              <w:rPr>
                <w:spacing w:val="-2"/>
                <w:sz w:val="22"/>
              </w:rPr>
              <w:t>1.662.224</w:t>
            </w:r>
          </w:p>
        </w:tc>
      </w:tr>
      <w:tr>
        <w:trPr>
          <w:trHeight w:val="254" w:hRule="atLeast"/>
        </w:trPr>
        <w:tc>
          <w:tcPr>
            <w:tcW w:w="3961" w:type="dxa"/>
          </w:tcPr>
          <w:p>
            <w:pPr>
              <w:pStyle w:val="TableParagraph"/>
              <w:spacing w:line="234" w:lineRule="exact"/>
              <w:ind w:left="50"/>
              <w:jc w:val="left"/>
              <w:rPr>
                <w:sz w:val="22"/>
              </w:rPr>
            </w:pPr>
            <w:r>
              <w:rPr>
                <w:sz w:val="22"/>
              </w:rPr>
              <w:t>(-)</w:t>
            </w:r>
            <w:r>
              <w:rPr>
                <w:spacing w:val="-7"/>
                <w:sz w:val="22"/>
              </w:rPr>
              <w:t> </w:t>
            </w:r>
            <w:r>
              <w:rPr>
                <w:sz w:val="22"/>
              </w:rPr>
              <w:t>Efeito</w:t>
            </w:r>
            <w:r>
              <w:rPr>
                <w:spacing w:val="-1"/>
                <w:sz w:val="22"/>
              </w:rPr>
              <w:t> </w:t>
            </w:r>
            <w:r>
              <w:rPr>
                <w:sz w:val="22"/>
              </w:rPr>
              <w:t>de</w:t>
            </w:r>
            <w:r>
              <w:rPr>
                <w:spacing w:val="-2"/>
                <w:sz w:val="22"/>
              </w:rPr>
              <w:t> </w:t>
            </w:r>
            <w:r>
              <w:rPr>
                <w:sz w:val="22"/>
              </w:rPr>
              <w:t>ajuste</w:t>
            </w:r>
            <w:r>
              <w:rPr>
                <w:spacing w:val="-1"/>
                <w:sz w:val="22"/>
              </w:rPr>
              <w:t> </w:t>
            </w:r>
            <w:r>
              <w:rPr>
                <w:sz w:val="22"/>
              </w:rPr>
              <w:t>a</w:t>
            </w:r>
            <w:r>
              <w:rPr>
                <w:spacing w:val="-2"/>
                <w:sz w:val="22"/>
              </w:rPr>
              <w:t> </w:t>
            </w:r>
            <w:r>
              <w:rPr>
                <w:sz w:val="22"/>
              </w:rPr>
              <w:t>valor</w:t>
            </w:r>
            <w:r>
              <w:rPr>
                <w:spacing w:val="-1"/>
                <w:sz w:val="22"/>
              </w:rPr>
              <w:t> </w:t>
            </w:r>
            <w:r>
              <w:rPr>
                <w:spacing w:val="-2"/>
                <w:sz w:val="22"/>
              </w:rPr>
              <w:t>presente</w:t>
            </w:r>
          </w:p>
        </w:tc>
        <w:tc>
          <w:tcPr>
            <w:tcW w:w="1784" w:type="dxa"/>
          </w:tcPr>
          <w:p>
            <w:pPr>
              <w:pStyle w:val="TableParagraph"/>
              <w:spacing w:line="234" w:lineRule="exact"/>
              <w:ind w:right="163"/>
              <w:rPr>
                <w:b/>
                <w:sz w:val="22"/>
              </w:rPr>
            </w:pPr>
            <w:r>
              <w:rPr>
                <w:b/>
                <w:spacing w:val="-2"/>
                <w:sz w:val="22"/>
              </w:rPr>
              <w:t>(14.802)</w:t>
            </w:r>
          </w:p>
        </w:tc>
        <w:tc>
          <w:tcPr>
            <w:tcW w:w="1511" w:type="dxa"/>
          </w:tcPr>
          <w:p>
            <w:pPr>
              <w:pStyle w:val="TableParagraph"/>
              <w:spacing w:line="234" w:lineRule="exact"/>
              <w:ind w:right="114"/>
              <w:rPr>
                <w:sz w:val="22"/>
              </w:rPr>
            </w:pPr>
            <w:r>
              <w:rPr>
                <w:spacing w:val="-2"/>
                <w:sz w:val="22"/>
              </w:rPr>
              <w:t>(10.574)</w:t>
            </w:r>
          </w:p>
        </w:tc>
      </w:tr>
      <w:tr>
        <w:trPr>
          <w:trHeight w:val="261" w:hRule="atLeast"/>
        </w:trPr>
        <w:tc>
          <w:tcPr>
            <w:tcW w:w="3961" w:type="dxa"/>
          </w:tcPr>
          <w:p>
            <w:pPr>
              <w:pStyle w:val="TableParagraph"/>
              <w:spacing w:line="242" w:lineRule="exact"/>
              <w:ind w:left="50"/>
              <w:jc w:val="left"/>
              <w:rPr>
                <w:sz w:val="22"/>
              </w:rPr>
            </w:pPr>
            <w:r>
              <w:rPr>
                <w:sz w:val="22"/>
              </w:rPr>
              <w:t>(-)</w:t>
            </w:r>
            <w:r>
              <w:rPr>
                <w:spacing w:val="-7"/>
                <w:sz w:val="22"/>
              </w:rPr>
              <w:t> </w:t>
            </w:r>
            <w:r>
              <w:rPr>
                <w:sz w:val="22"/>
              </w:rPr>
              <w:t>Provisão</w:t>
            </w:r>
            <w:r>
              <w:rPr>
                <w:spacing w:val="-2"/>
                <w:sz w:val="22"/>
              </w:rPr>
              <w:t> </w:t>
            </w:r>
            <w:r>
              <w:rPr>
                <w:sz w:val="22"/>
              </w:rPr>
              <w:t>para</w:t>
            </w:r>
            <w:r>
              <w:rPr>
                <w:spacing w:val="-1"/>
                <w:sz w:val="22"/>
              </w:rPr>
              <w:t> </w:t>
            </w:r>
            <w:r>
              <w:rPr>
                <w:sz w:val="22"/>
              </w:rPr>
              <w:t>perdas</w:t>
            </w:r>
            <w:r>
              <w:rPr>
                <w:spacing w:val="-2"/>
                <w:sz w:val="22"/>
              </w:rPr>
              <w:t> </w:t>
            </w:r>
            <w:r>
              <w:rPr>
                <w:sz w:val="22"/>
              </w:rPr>
              <w:t>de</w:t>
            </w:r>
            <w:r>
              <w:rPr>
                <w:spacing w:val="-1"/>
                <w:sz w:val="22"/>
              </w:rPr>
              <w:t> </w:t>
            </w:r>
            <w:r>
              <w:rPr>
                <w:spacing w:val="-2"/>
                <w:sz w:val="22"/>
              </w:rPr>
              <w:t>estoques</w:t>
            </w:r>
          </w:p>
        </w:tc>
        <w:tc>
          <w:tcPr>
            <w:tcW w:w="1784" w:type="dxa"/>
          </w:tcPr>
          <w:p>
            <w:pPr>
              <w:pStyle w:val="TableParagraph"/>
              <w:tabs>
                <w:tab w:pos="523" w:val="left" w:leader="none"/>
              </w:tabs>
              <w:spacing w:line="242" w:lineRule="exact"/>
              <w:ind w:right="96"/>
              <w:rPr>
                <w:b/>
                <w:sz w:val="22"/>
              </w:rPr>
            </w:pPr>
            <w:r>
              <w:rPr>
                <w:b/>
                <w:sz w:val="22"/>
                <w:u w:val="single"/>
              </w:rPr>
              <w:tab/>
            </w:r>
            <w:r>
              <w:rPr>
                <w:b/>
                <w:spacing w:val="-2"/>
                <w:sz w:val="22"/>
                <w:u w:val="single"/>
              </w:rPr>
              <w:t>(12.739)</w:t>
            </w:r>
            <w:r>
              <w:rPr>
                <w:b/>
                <w:spacing w:val="40"/>
                <w:sz w:val="22"/>
                <w:u w:val="single"/>
              </w:rPr>
              <w:t> </w:t>
            </w:r>
          </w:p>
        </w:tc>
        <w:tc>
          <w:tcPr>
            <w:tcW w:w="1511" w:type="dxa"/>
          </w:tcPr>
          <w:p>
            <w:pPr>
              <w:pStyle w:val="TableParagraph"/>
              <w:tabs>
                <w:tab w:pos="475" w:val="left" w:leader="none"/>
              </w:tabs>
              <w:spacing w:line="239" w:lineRule="exact" w:before="2"/>
              <w:ind w:right="47"/>
              <w:rPr>
                <w:sz w:val="22"/>
              </w:rPr>
            </w:pPr>
            <w:r>
              <w:rPr>
                <w:sz w:val="22"/>
                <w:u w:val="single"/>
              </w:rPr>
              <w:tab/>
            </w:r>
            <w:r>
              <w:rPr>
                <w:spacing w:val="-2"/>
                <w:sz w:val="22"/>
                <w:u w:val="single"/>
              </w:rPr>
              <w:t>(13.307)</w:t>
            </w:r>
            <w:r>
              <w:rPr>
                <w:spacing w:val="40"/>
                <w:sz w:val="22"/>
                <w:u w:val="single"/>
              </w:rPr>
              <w:t> </w:t>
            </w:r>
          </w:p>
        </w:tc>
      </w:tr>
      <w:tr>
        <w:trPr>
          <w:trHeight w:val="316" w:hRule="atLeast"/>
        </w:trPr>
        <w:tc>
          <w:tcPr>
            <w:tcW w:w="3961" w:type="dxa"/>
          </w:tcPr>
          <w:p>
            <w:pPr>
              <w:pStyle w:val="TableParagraph"/>
              <w:jc w:val="left"/>
              <w:rPr>
                <w:rFonts w:ascii="Times New Roman"/>
                <w:sz w:val="22"/>
              </w:rPr>
            </w:pPr>
          </w:p>
        </w:tc>
        <w:tc>
          <w:tcPr>
            <w:tcW w:w="1784" w:type="dxa"/>
          </w:tcPr>
          <w:p>
            <w:pPr>
              <w:pStyle w:val="TableParagraph"/>
              <w:spacing w:line="253" w:lineRule="exact"/>
              <w:ind w:right="163"/>
              <w:rPr>
                <w:b/>
                <w:sz w:val="22"/>
              </w:rPr>
            </w:pPr>
            <w:r>
              <w:rPr/>
              <mc:AlternateContent>
                <mc:Choice Requires="wps">
                  <w:drawing>
                    <wp:anchor distT="0" distB="0" distL="0" distR="0" allowOverlap="1" layoutInCell="1" locked="0" behindDoc="1" simplePos="0" relativeHeight="481081856">
                      <wp:simplePos x="0" y="0"/>
                      <wp:positionH relativeFrom="column">
                        <wp:posOffset>165285</wp:posOffset>
                      </wp:positionH>
                      <wp:positionV relativeFrom="paragraph">
                        <wp:posOffset>173575</wp:posOffset>
                      </wp:positionV>
                      <wp:extent cx="905510" cy="27940"/>
                      <wp:effectExtent l="0" t="0" r="0" b="0"/>
                      <wp:wrapNone/>
                      <wp:docPr id="346" name="Group 346"/>
                      <wp:cNvGraphicFramePr>
                        <a:graphicFrameLocks/>
                      </wp:cNvGraphicFramePr>
                      <a:graphic>
                        <a:graphicData uri="http://schemas.microsoft.com/office/word/2010/wordprocessingGroup">
                          <wpg:wgp>
                            <wpg:cNvPr id="346" name="Group 346"/>
                            <wpg:cNvGrpSpPr/>
                            <wpg:grpSpPr>
                              <a:xfrm>
                                <a:off x="0" y="0"/>
                                <a:ext cx="905510" cy="27940"/>
                                <a:chExt cx="905510" cy="27940"/>
                              </a:xfrm>
                            </wpg:grpSpPr>
                            <wps:wsp>
                              <wps:cNvPr id="347" name="Graphic 347"/>
                              <wps:cNvSpPr/>
                              <wps:spPr>
                                <a:xfrm>
                                  <a:off x="0" y="0"/>
                                  <a:ext cx="905510" cy="27940"/>
                                </a:xfrm>
                                <a:custGeom>
                                  <a:avLst/>
                                  <a:gdLst/>
                                  <a:ahLst/>
                                  <a:cxnLst/>
                                  <a:rect l="l" t="t" r="r" b="b"/>
                                  <a:pathLst>
                                    <a:path w="905510" h="27940">
                                      <a:moveTo>
                                        <a:pt x="905256" y="18288"/>
                                      </a:moveTo>
                                      <a:lnTo>
                                        <a:pt x="0" y="18288"/>
                                      </a:lnTo>
                                      <a:lnTo>
                                        <a:pt x="0" y="27432"/>
                                      </a:lnTo>
                                      <a:lnTo>
                                        <a:pt x="905256" y="27432"/>
                                      </a:lnTo>
                                      <a:lnTo>
                                        <a:pt x="905256" y="18288"/>
                                      </a:lnTo>
                                      <a:close/>
                                    </a:path>
                                    <a:path w="905510" h="27940">
                                      <a:moveTo>
                                        <a:pt x="905256" y="0"/>
                                      </a:moveTo>
                                      <a:lnTo>
                                        <a:pt x="0" y="0"/>
                                      </a:lnTo>
                                      <a:lnTo>
                                        <a:pt x="0" y="9144"/>
                                      </a:lnTo>
                                      <a:lnTo>
                                        <a:pt x="905256" y="9144"/>
                                      </a:lnTo>
                                      <a:lnTo>
                                        <a:pt x="9052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014567pt;margin-top:13.667344pt;width:71.3pt;height:2.2pt;mso-position-horizontal-relative:column;mso-position-vertical-relative:paragraph;z-index:-22234624" id="docshapegroup339" coordorigin="260,273" coordsize="1426,44">
                      <v:shape style="position:absolute;left:260;top:273;width:1426;height:44" id="docshape340" coordorigin="260,273" coordsize="1426,44" path="m1686,302l260,302,260,317,1686,317,1686,302xm1686,273l260,273,260,288,1686,288,1686,273xe" filled="true" fillcolor="#000000" stroked="false">
                        <v:path arrowok="t"/>
                        <v:fill type="solid"/>
                      </v:shape>
                      <w10:wrap type="none"/>
                    </v:group>
                  </w:pict>
                </mc:Fallback>
              </mc:AlternateContent>
            </w:r>
            <w:r>
              <w:rPr>
                <w:b/>
                <w:spacing w:val="-2"/>
                <w:sz w:val="22"/>
              </w:rPr>
              <w:t>1.354.949</w:t>
            </w:r>
          </w:p>
        </w:tc>
        <w:tc>
          <w:tcPr>
            <w:tcW w:w="1511" w:type="dxa"/>
          </w:tcPr>
          <w:p>
            <w:pPr>
              <w:pStyle w:val="TableParagraph"/>
              <w:spacing w:before="9"/>
              <w:ind w:right="114"/>
              <w:rPr>
                <w:sz w:val="22"/>
              </w:rPr>
            </w:pPr>
            <w:r>
              <w:rPr/>
              <mc:AlternateContent>
                <mc:Choice Requires="wps">
                  <w:drawing>
                    <wp:anchor distT="0" distB="0" distL="0" distR="0" allowOverlap="1" layoutInCell="1" locked="0" behindDoc="1" simplePos="0" relativeHeight="481082368">
                      <wp:simplePos x="0" y="0"/>
                      <wp:positionH relativeFrom="column">
                        <wp:posOffset>53339</wp:posOffset>
                      </wp:positionH>
                      <wp:positionV relativeFrom="paragraph">
                        <wp:posOffset>173327</wp:posOffset>
                      </wp:positionV>
                      <wp:extent cx="875030" cy="27940"/>
                      <wp:effectExtent l="0" t="0" r="0" b="0"/>
                      <wp:wrapNone/>
                      <wp:docPr id="348" name="Group 348"/>
                      <wp:cNvGraphicFramePr>
                        <a:graphicFrameLocks/>
                      </wp:cNvGraphicFramePr>
                      <a:graphic>
                        <a:graphicData uri="http://schemas.microsoft.com/office/word/2010/wordprocessingGroup">
                          <wpg:wgp>
                            <wpg:cNvPr id="348" name="Group 348"/>
                            <wpg:cNvGrpSpPr/>
                            <wpg:grpSpPr>
                              <a:xfrm>
                                <a:off x="0" y="0"/>
                                <a:ext cx="875030" cy="27940"/>
                                <a:chExt cx="875030" cy="27940"/>
                              </a:xfrm>
                            </wpg:grpSpPr>
                            <wps:wsp>
                              <wps:cNvPr id="349" name="Graphic 349"/>
                              <wps:cNvSpPr/>
                              <wps:spPr>
                                <a:xfrm>
                                  <a:off x="0" y="0"/>
                                  <a:ext cx="875030" cy="27940"/>
                                </a:xfrm>
                                <a:custGeom>
                                  <a:avLst/>
                                  <a:gdLst/>
                                  <a:ahLst/>
                                  <a:cxnLst/>
                                  <a:rect l="l" t="t" r="r" b="b"/>
                                  <a:pathLst>
                                    <a:path w="875030" h="27940">
                                      <a:moveTo>
                                        <a:pt x="874776" y="18288"/>
                                      </a:moveTo>
                                      <a:lnTo>
                                        <a:pt x="0" y="18288"/>
                                      </a:lnTo>
                                      <a:lnTo>
                                        <a:pt x="0" y="27432"/>
                                      </a:lnTo>
                                      <a:lnTo>
                                        <a:pt x="874776" y="27432"/>
                                      </a:lnTo>
                                      <a:lnTo>
                                        <a:pt x="874776" y="18288"/>
                                      </a:lnTo>
                                      <a:close/>
                                    </a:path>
                                    <a:path w="875030" h="27940">
                                      <a:moveTo>
                                        <a:pt x="874776" y="0"/>
                                      </a:moveTo>
                                      <a:lnTo>
                                        <a:pt x="0" y="0"/>
                                      </a:lnTo>
                                      <a:lnTo>
                                        <a:pt x="0" y="9144"/>
                                      </a:lnTo>
                                      <a:lnTo>
                                        <a:pt x="874776" y="9144"/>
                                      </a:lnTo>
                                      <a:lnTo>
                                        <a:pt x="8747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2pt;margin-top:13.647866pt;width:68.9pt;height:2.2pt;mso-position-horizontal-relative:column;mso-position-vertical-relative:paragraph;z-index:-22234112" id="docshapegroup341" coordorigin="84,273" coordsize="1378,44">
                      <v:shape style="position:absolute;left:84;top:272;width:1378;height:44" id="docshape342" coordorigin="84,273" coordsize="1378,44" path="m1462,302l84,302,84,316,1462,316,1462,302xm1462,273l84,273,84,287,1462,287,1462,273xe" filled="true" fillcolor="#000000" stroked="false">
                        <v:path arrowok="t"/>
                        <v:fill type="solid"/>
                      </v:shape>
                      <w10:wrap type="none"/>
                    </v:group>
                  </w:pict>
                </mc:Fallback>
              </mc:AlternateContent>
            </w:r>
            <w:r>
              <w:rPr>
                <w:spacing w:val="-2"/>
                <w:sz w:val="22"/>
              </w:rPr>
              <w:t>1.638.343</w:t>
            </w:r>
          </w:p>
        </w:tc>
      </w:tr>
    </w:tbl>
    <w:p>
      <w:pPr>
        <w:pStyle w:val="BodyText"/>
        <w:spacing w:before="3"/>
      </w:pPr>
    </w:p>
    <w:p>
      <w:pPr>
        <w:pStyle w:val="BodyText"/>
        <w:spacing w:before="1"/>
        <w:ind w:left="580"/>
      </w:pPr>
      <w:r>
        <w:rPr/>
        <w:t>A</w:t>
      </w:r>
      <w:r>
        <w:rPr>
          <w:spacing w:val="-7"/>
        </w:rPr>
        <w:t> </w:t>
      </w:r>
      <w:r>
        <w:rPr/>
        <w:t>movimentação</w:t>
      </w:r>
      <w:r>
        <w:rPr>
          <w:spacing w:val="-2"/>
        </w:rPr>
        <w:t> </w:t>
      </w:r>
      <w:r>
        <w:rPr/>
        <w:t>da</w:t>
      </w:r>
      <w:r>
        <w:rPr>
          <w:spacing w:val="-8"/>
        </w:rPr>
        <w:t> </w:t>
      </w:r>
      <w:r>
        <w:rPr/>
        <w:t>provisão</w:t>
      </w:r>
      <w:r>
        <w:rPr>
          <w:spacing w:val="-4"/>
        </w:rPr>
        <w:t> </w:t>
      </w:r>
      <w:r>
        <w:rPr/>
        <w:t>para</w:t>
      </w:r>
      <w:r>
        <w:rPr>
          <w:spacing w:val="-1"/>
        </w:rPr>
        <w:t> </w:t>
      </w:r>
      <w:r>
        <w:rPr/>
        <w:t>perdas</w:t>
      </w:r>
      <w:r>
        <w:rPr>
          <w:spacing w:val="-5"/>
        </w:rPr>
        <w:t> </w:t>
      </w:r>
      <w:r>
        <w:rPr/>
        <w:t>de</w:t>
      </w:r>
      <w:r>
        <w:rPr>
          <w:spacing w:val="-5"/>
        </w:rPr>
        <w:t> </w:t>
      </w:r>
      <w:r>
        <w:rPr/>
        <w:t>estoques</w:t>
      </w:r>
      <w:r>
        <w:rPr>
          <w:spacing w:val="-2"/>
        </w:rPr>
        <w:t> </w:t>
      </w:r>
      <w:r>
        <w:rPr/>
        <w:t>está</w:t>
      </w:r>
      <w:r>
        <w:rPr>
          <w:spacing w:val="-8"/>
        </w:rPr>
        <w:t> </w:t>
      </w:r>
      <w:r>
        <w:rPr/>
        <w:t>demonstrada</w:t>
      </w:r>
      <w:r>
        <w:rPr>
          <w:spacing w:val="-4"/>
        </w:rPr>
        <w:t> </w:t>
      </w:r>
      <w:r>
        <w:rPr/>
        <w:t>a</w:t>
      </w:r>
      <w:r>
        <w:rPr>
          <w:spacing w:val="-1"/>
        </w:rPr>
        <w:t> </w:t>
      </w:r>
      <w:r>
        <w:rPr>
          <w:spacing w:val="-2"/>
        </w:rPr>
        <w:t>seguir:</w:t>
      </w:r>
    </w:p>
    <w:p>
      <w:pPr>
        <w:pStyle w:val="BodyText"/>
        <w:spacing w:before="25"/>
        <w:rPr>
          <w:sz w:val="20"/>
        </w:rPr>
      </w:pPr>
    </w:p>
    <w:tbl>
      <w:tblPr>
        <w:tblW w:w="0" w:type="auto"/>
        <w:jc w:val="left"/>
        <w:tblInd w:w="1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74"/>
        <w:gridCol w:w="5159"/>
        <w:gridCol w:w="548"/>
      </w:tblGrid>
      <w:tr>
        <w:trPr>
          <w:trHeight w:val="268" w:hRule="atLeast"/>
        </w:trPr>
        <w:tc>
          <w:tcPr>
            <w:tcW w:w="4374" w:type="dxa"/>
          </w:tcPr>
          <w:p>
            <w:pPr>
              <w:pStyle w:val="TableParagraph"/>
              <w:spacing w:line="239" w:lineRule="exact" w:before="9"/>
              <w:ind w:left="549"/>
              <w:jc w:val="left"/>
              <w:rPr>
                <w:b/>
                <w:sz w:val="22"/>
              </w:rPr>
            </w:pPr>
            <w:r>
              <w:rPr>
                <w:b/>
                <w:sz w:val="22"/>
              </w:rPr>
              <w:t>Saldo</w:t>
            </w:r>
            <w:r>
              <w:rPr>
                <w:b/>
                <w:spacing w:val="-1"/>
                <w:sz w:val="22"/>
              </w:rPr>
              <w:t> </w:t>
            </w:r>
            <w:r>
              <w:rPr>
                <w:b/>
                <w:sz w:val="22"/>
              </w:rPr>
              <w:t>em</w:t>
            </w:r>
            <w:r>
              <w:rPr>
                <w:b/>
                <w:spacing w:val="-5"/>
                <w:sz w:val="22"/>
              </w:rPr>
              <w:t> </w:t>
            </w:r>
            <w:r>
              <w:rPr>
                <w:b/>
                <w:sz w:val="22"/>
              </w:rPr>
              <w:t>31 de dezembro de</w:t>
            </w:r>
            <w:r>
              <w:rPr>
                <w:b/>
                <w:spacing w:val="-5"/>
                <w:sz w:val="22"/>
              </w:rPr>
              <w:t> </w:t>
            </w:r>
            <w:r>
              <w:rPr>
                <w:b/>
                <w:spacing w:val="-4"/>
                <w:sz w:val="22"/>
              </w:rPr>
              <w:t>2020</w:t>
            </w:r>
          </w:p>
        </w:tc>
        <w:tc>
          <w:tcPr>
            <w:tcW w:w="5159" w:type="dxa"/>
          </w:tcPr>
          <w:p>
            <w:pPr>
              <w:pStyle w:val="TableParagraph"/>
              <w:spacing w:line="20" w:lineRule="exact"/>
              <w:ind w:left="312"/>
              <w:jc w:val="left"/>
              <w:rPr>
                <w:sz w:val="2"/>
              </w:rPr>
            </w:pPr>
            <w:r>
              <w:rPr>
                <w:sz w:val="2"/>
              </w:rPr>
              <mc:AlternateContent>
                <mc:Choice Requires="wps">
                  <w:drawing>
                    <wp:inline distT="0" distB="0" distL="0" distR="0">
                      <wp:extent cx="927100" cy="6350"/>
                      <wp:effectExtent l="0" t="0" r="0" b="0"/>
                      <wp:docPr id="350" name="Group 350"/>
                      <wp:cNvGraphicFramePr>
                        <a:graphicFrameLocks/>
                      </wp:cNvGraphicFramePr>
                      <a:graphic>
                        <a:graphicData uri="http://schemas.microsoft.com/office/word/2010/wordprocessingGroup">
                          <wpg:wgp>
                            <wpg:cNvPr id="350" name="Group 350"/>
                            <wpg:cNvGrpSpPr/>
                            <wpg:grpSpPr>
                              <a:xfrm>
                                <a:off x="0" y="0"/>
                                <a:ext cx="927100" cy="6350"/>
                                <a:chExt cx="927100" cy="6350"/>
                              </a:xfrm>
                            </wpg:grpSpPr>
                            <wps:wsp>
                              <wps:cNvPr id="351" name="Graphic 351"/>
                              <wps:cNvSpPr/>
                              <wps:spPr>
                                <a:xfrm>
                                  <a:off x="0" y="0"/>
                                  <a:ext cx="927100" cy="6350"/>
                                </a:xfrm>
                                <a:custGeom>
                                  <a:avLst/>
                                  <a:gdLst/>
                                  <a:ahLst/>
                                  <a:cxnLst/>
                                  <a:rect l="l" t="t" r="r" b="b"/>
                                  <a:pathLst>
                                    <a:path w="927100" h="6350">
                                      <a:moveTo>
                                        <a:pt x="926591" y="0"/>
                                      </a:moveTo>
                                      <a:lnTo>
                                        <a:pt x="0" y="0"/>
                                      </a:lnTo>
                                      <a:lnTo>
                                        <a:pt x="0" y="6096"/>
                                      </a:lnTo>
                                      <a:lnTo>
                                        <a:pt x="926591" y="6096"/>
                                      </a:lnTo>
                                      <a:lnTo>
                                        <a:pt x="9265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73pt;height:.5pt;mso-position-horizontal-relative:char;mso-position-vertical-relative:line" id="docshapegroup343" coordorigin="0,0" coordsize="1460,10">
                      <v:rect style="position:absolute;left:0;top:0;width:1460;height:10" id="docshape344" filled="true" fillcolor="#000000" stroked="false">
                        <v:fill type="solid"/>
                      </v:rect>
                    </v:group>
                  </w:pict>
                </mc:Fallback>
              </mc:AlternateContent>
            </w:r>
            <w:r>
              <w:rPr>
                <w:sz w:val="2"/>
              </w:rPr>
            </w:r>
          </w:p>
          <w:p>
            <w:pPr>
              <w:pStyle w:val="TableParagraph"/>
              <w:spacing w:line="228" w:lineRule="exact"/>
              <w:ind w:left="884"/>
              <w:jc w:val="left"/>
              <w:rPr>
                <w:b/>
                <w:sz w:val="22"/>
              </w:rPr>
            </w:pPr>
            <w:r>
              <w:rPr>
                <w:b/>
                <w:spacing w:val="-2"/>
                <w:sz w:val="22"/>
              </w:rPr>
              <w:t>(11.156)</w:t>
            </w:r>
          </w:p>
        </w:tc>
        <w:tc>
          <w:tcPr>
            <w:tcW w:w="548" w:type="dxa"/>
            <w:vMerge w:val="restart"/>
          </w:tcPr>
          <w:p>
            <w:pPr>
              <w:pStyle w:val="TableParagraph"/>
              <w:jc w:val="left"/>
              <w:rPr>
                <w:rFonts w:ascii="Times New Roman"/>
                <w:sz w:val="22"/>
              </w:rPr>
            </w:pPr>
          </w:p>
        </w:tc>
      </w:tr>
      <w:tr>
        <w:trPr>
          <w:trHeight w:val="263" w:hRule="atLeast"/>
        </w:trPr>
        <w:tc>
          <w:tcPr>
            <w:tcW w:w="4374" w:type="dxa"/>
          </w:tcPr>
          <w:p>
            <w:pPr>
              <w:pStyle w:val="TableParagraph"/>
              <w:spacing w:line="239" w:lineRule="exact" w:before="5"/>
              <w:ind w:left="770"/>
              <w:jc w:val="left"/>
              <w:rPr>
                <w:sz w:val="22"/>
              </w:rPr>
            </w:pPr>
            <w:r>
              <w:rPr>
                <w:spacing w:val="-2"/>
                <w:sz w:val="22"/>
              </w:rPr>
              <w:t>Adições</w:t>
            </w:r>
          </w:p>
        </w:tc>
        <w:tc>
          <w:tcPr>
            <w:tcW w:w="5159" w:type="dxa"/>
          </w:tcPr>
          <w:p>
            <w:pPr>
              <w:pStyle w:val="TableParagraph"/>
              <w:spacing w:line="20" w:lineRule="exact"/>
              <w:ind w:left="312"/>
              <w:jc w:val="left"/>
              <w:rPr>
                <w:sz w:val="2"/>
              </w:rPr>
            </w:pPr>
            <w:r>
              <w:rPr>
                <w:sz w:val="2"/>
              </w:rPr>
              <mc:AlternateContent>
                <mc:Choice Requires="wps">
                  <w:drawing>
                    <wp:inline distT="0" distB="0" distL="0" distR="0">
                      <wp:extent cx="927100" cy="6350"/>
                      <wp:effectExtent l="0" t="0" r="0" b="0"/>
                      <wp:docPr id="352" name="Group 352"/>
                      <wp:cNvGraphicFramePr>
                        <a:graphicFrameLocks/>
                      </wp:cNvGraphicFramePr>
                      <a:graphic>
                        <a:graphicData uri="http://schemas.microsoft.com/office/word/2010/wordprocessingGroup">
                          <wpg:wgp>
                            <wpg:cNvPr id="352" name="Group 352"/>
                            <wpg:cNvGrpSpPr/>
                            <wpg:grpSpPr>
                              <a:xfrm>
                                <a:off x="0" y="0"/>
                                <a:ext cx="927100" cy="6350"/>
                                <a:chExt cx="927100" cy="6350"/>
                              </a:xfrm>
                            </wpg:grpSpPr>
                            <wps:wsp>
                              <wps:cNvPr id="353" name="Graphic 353"/>
                              <wps:cNvSpPr/>
                              <wps:spPr>
                                <a:xfrm>
                                  <a:off x="0" y="0"/>
                                  <a:ext cx="927100" cy="6350"/>
                                </a:xfrm>
                                <a:custGeom>
                                  <a:avLst/>
                                  <a:gdLst/>
                                  <a:ahLst/>
                                  <a:cxnLst/>
                                  <a:rect l="l" t="t" r="r" b="b"/>
                                  <a:pathLst>
                                    <a:path w="927100" h="6350">
                                      <a:moveTo>
                                        <a:pt x="926591" y="0"/>
                                      </a:moveTo>
                                      <a:lnTo>
                                        <a:pt x="0" y="0"/>
                                      </a:lnTo>
                                      <a:lnTo>
                                        <a:pt x="0" y="6096"/>
                                      </a:lnTo>
                                      <a:lnTo>
                                        <a:pt x="926591" y="6096"/>
                                      </a:lnTo>
                                      <a:lnTo>
                                        <a:pt x="9265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73pt;height:.5pt;mso-position-horizontal-relative:char;mso-position-vertical-relative:line" id="docshapegroup345" coordorigin="0,0" coordsize="1460,10">
                      <v:rect style="position:absolute;left:0;top:0;width:1460;height:10" id="docshape346" filled="true" fillcolor="#000000" stroked="false">
                        <v:fill type="solid"/>
                      </v:rect>
                    </v:group>
                  </w:pict>
                </mc:Fallback>
              </mc:AlternateContent>
            </w:r>
            <w:r>
              <w:rPr>
                <w:sz w:val="2"/>
              </w:rPr>
            </w:r>
          </w:p>
          <w:p>
            <w:pPr>
              <w:pStyle w:val="TableParagraph"/>
              <w:spacing w:line="223" w:lineRule="exact"/>
              <w:ind w:left="1008"/>
              <w:jc w:val="left"/>
              <w:rPr>
                <w:sz w:val="22"/>
              </w:rPr>
            </w:pPr>
            <w:r>
              <w:rPr>
                <w:spacing w:val="-2"/>
                <w:sz w:val="22"/>
              </w:rPr>
              <w:t>(2.151)</w:t>
            </w:r>
          </w:p>
        </w:tc>
        <w:tc>
          <w:tcPr>
            <w:tcW w:w="548" w:type="dxa"/>
            <w:vMerge/>
            <w:tcBorders>
              <w:top w:val="nil"/>
            </w:tcBorders>
          </w:tcPr>
          <w:p>
            <w:pPr>
              <w:rPr>
                <w:sz w:val="2"/>
                <w:szCs w:val="2"/>
              </w:rPr>
            </w:pPr>
          </w:p>
        </w:tc>
      </w:tr>
      <w:tr>
        <w:trPr>
          <w:trHeight w:val="264" w:hRule="atLeast"/>
        </w:trPr>
        <w:tc>
          <w:tcPr>
            <w:tcW w:w="4374" w:type="dxa"/>
          </w:tcPr>
          <w:p>
            <w:pPr>
              <w:pStyle w:val="TableParagraph"/>
              <w:spacing w:line="239" w:lineRule="exact" w:before="5"/>
              <w:ind w:left="549"/>
              <w:jc w:val="left"/>
              <w:rPr>
                <w:b/>
                <w:sz w:val="22"/>
              </w:rPr>
            </w:pPr>
            <w:r>
              <w:rPr>
                <w:b/>
                <w:sz w:val="22"/>
              </w:rPr>
              <w:t>Saldo</w:t>
            </w:r>
            <w:r>
              <w:rPr>
                <w:b/>
                <w:spacing w:val="-1"/>
                <w:sz w:val="22"/>
              </w:rPr>
              <w:t> </w:t>
            </w:r>
            <w:r>
              <w:rPr>
                <w:b/>
                <w:sz w:val="22"/>
              </w:rPr>
              <w:t>em</w:t>
            </w:r>
            <w:r>
              <w:rPr>
                <w:b/>
                <w:spacing w:val="-5"/>
                <w:sz w:val="22"/>
              </w:rPr>
              <w:t> </w:t>
            </w:r>
            <w:r>
              <w:rPr>
                <w:b/>
                <w:sz w:val="22"/>
              </w:rPr>
              <w:t>31 de dezembro de</w:t>
            </w:r>
            <w:r>
              <w:rPr>
                <w:b/>
                <w:spacing w:val="-5"/>
                <w:sz w:val="22"/>
              </w:rPr>
              <w:t> </w:t>
            </w:r>
            <w:r>
              <w:rPr>
                <w:b/>
                <w:spacing w:val="-4"/>
                <w:sz w:val="22"/>
              </w:rPr>
              <w:t>2021</w:t>
            </w:r>
          </w:p>
        </w:tc>
        <w:tc>
          <w:tcPr>
            <w:tcW w:w="5159" w:type="dxa"/>
          </w:tcPr>
          <w:p>
            <w:pPr>
              <w:pStyle w:val="TableParagraph"/>
              <w:spacing w:line="20" w:lineRule="exact"/>
              <w:ind w:left="312"/>
              <w:jc w:val="left"/>
              <w:rPr>
                <w:sz w:val="2"/>
              </w:rPr>
            </w:pPr>
            <w:r>
              <w:rPr>
                <w:sz w:val="2"/>
              </w:rPr>
              <mc:AlternateContent>
                <mc:Choice Requires="wps">
                  <w:drawing>
                    <wp:inline distT="0" distB="0" distL="0" distR="0">
                      <wp:extent cx="927100" cy="6350"/>
                      <wp:effectExtent l="0" t="0" r="0" b="0"/>
                      <wp:docPr id="354" name="Group 354"/>
                      <wp:cNvGraphicFramePr>
                        <a:graphicFrameLocks/>
                      </wp:cNvGraphicFramePr>
                      <a:graphic>
                        <a:graphicData uri="http://schemas.microsoft.com/office/word/2010/wordprocessingGroup">
                          <wpg:wgp>
                            <wpg:cNvPr id="354" name="Group 354"/>
                            <wpg:cNvGrpSpPr/>
                            <wpg:grpSpPr>
                              <a:xfrm>
                                <a:off x="0" y="0"/>
                                <a:ext cx="927100" cy="6350"/>
                                <a:chExt cx="927100" cy="6350"/>
                              </a:xfrm>
                            </wpg:grpSpPr>
                            <wps:wsp>
                              <wps:cNvPr id="355" name="Graphic 355"/>
                              <wps:cNvSpPr/>
                              <wps:spPr>
                                <a:xfrm>
                                  <a:off x="0" y="0"/>
                                  <a:ext cx="927100" cy="6350"/>
                                </a:xfrm>
                                <a:custGeom>
                                  <a:avLst/>
                                  <a:gdLst/>
                                  <a:ahLst/>
                                  <a:cxnLst/>
                                  <a:rect l="l" t="t" r="r" b="b"/>
                                  <a:pathLst>
                                    <a:path w="927100" h="6350">
                                      <a:moveTo>
                                        <a:pt x="926591" y="0"/>
                                      </a:moveTo>
                                      <a:lnTo>
                                        <a:pt x="0" y="0"/>
                                      </a:lnTo>
                                      <a:lnTo>
                                        <a:pt x="0" y="6096"/>
                                      </a:lnTo>
                                      <a:lnTo>
                                        <a:pt x="926591" y="6096"/>
                                      </a:lnTo>
                                      <a:lnTo>
                                        <a:pt x="9265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73pt;height:.5pt;mso-position-horizontal-relative:char;mso-position-vertical-relative:line" id="docshapegroup347" coordorigin="0,0" coordsize="1460,10">
                      <v:rect style="position:absolute;left:0;top:0;width:1460;height:10" id="docshape348" filled="true" fillcolor="#000000" stroked="false">
                        <v:fill type="solid"/>
                      </v:rect>
                    </v:group>
                  </w:pict>
                </mc:Fallback>
              </mc:AlternateContent>
            </w:r>
            <w:r>
              <w:rPr>
                <w:sz w:val="2"/>
              </w:rPr>
            </w:r>
          </w:p>
          <w:p>
            <w:pPr>
              <w:pStyle w:val="TableParagraph"/>
              <w:spacing w:line="223" w:lineRule="exact"/>
              <w:ind w:left="884"/>
              <w:jc w:val="left"/>
              <w:rPr>
                <w:b/>
                <w:sz w:val="22"/>
              </w:rPr>
            </w:pPr>
            <w:r>
              <w:rPr>
                <w:b/>
                <w:spacing w:val="-2"/>
                <w:sz w:val="22"/>
              </w:rPr>
              <w:t>(13.307)</w:t>
            </w:r>
          </w:p>
        </w:tc>
        <w:tc>
          <w:tcPr>
            <w:tcW w:w="548" w:type="dxa"/>
            <w:vMerge/>
            <w:tcBorders>
              <w:top w:val="nil"/>
            </w:tcBorders>
          </w:tcPr>
          <w:p>
            <w:pPr>
              <w:rPr>
                <w:sz w:val="2"/>
                <w:szCs w:val="2"/>
              </w:rPr>
            </w:pPr>
          </w:p>
        </w:tc>
      </w:tr>
      <w:tr>
        <w:trPr>
          <w:trHeight w:val="263" w:hRule="atLeast"/>
        </w:trPr>
        <w:tc>
          <w:tcPr>
            <w:tcW w:w="4374" w:type="dxa"/>
          </w:tcPr>
          <w:p>
            <w:pPr>
              <w:pStyle w:val="TableParagraph"/>
              <w:spacing w:line="239" w:lineRule="exact" w:before="5"/>
              <w:ind w:left="770"/>
              <w:jc w:val="left"/>
              <w:rPr>
                <w:sz w:val="22"/>
              </w:rPr>
            </w:pPr>
            <w:r>
              <w:rPr>
                <w:spacing w:val="-2"/>
                <w:sz w:val="22"/>
              </w:rPr>
              <w:t>Baixas</w:t>
            </w:r>
          </w:p>
        </w:tc>
        <w:tc>
          <w:tcPr>
            <w:tcW w:w="5159" w:type="dxa"/>
          </w:tcPr>
          <w:p>
            <w:pPr>
              <w:pStyle w:val="TableParagraph"/>
              <w:spacing w:line="20" w:lineRule="exact"/>
              <w:ind w:left="312"/>
              <w:jc w:val="left"/>
              <w:rPr>
                <w:sz w:val="2"/>
              </w:rPr>
            </w:pPr>
            <w:r>
              <w:rPr>
                <w:sz w:val="2"/>
              </w:rPr>
              <mc:AlternateContent>
                <mc:Choice Requires="wps">
                  <w:drawing>
                    <wp:inline distT="0" distB="0" distL="0" distR="0">
                      <wp:extent cx="927100" cy="6350"/>
                      <wp:effectExtent l="0" t="0" r="0" b="0"/>
                      <wp:docPr id="356" name="Group 356"/>
                      <wp:cNvGraphicFramePr>
                        <a:graphicFrameLocks/>
                      </wp:cNvGraphicFramePr>
                      <a:graphic>
                        <a:graphicData uri="http://schemas.microsoft.com/office/word/2010/wordprocessingGroup">
                          <wpg:wgp>
                            <wpg:cNvPr id="356" name="Group 356"/>
                            <wpg:cNvGrpSpPr/>
                            <wpg:grpSpPr>
                              <a:xfrm>
                                <a:off x="0" y="0"/>
                                <a:ext cx="927100" cy="6350"/>
                                <a:chExt cx="927100" cy="6350"/>
                              </a:xfrm>
                            </wpg:grpSpPr>
                            <wps:wsp>
                              <wps:cNvPr id="357" name="Graphic 357"/>
                              <wps:cNvSpPr/>
                              <wps:spPr>
                                <a:xfrm>
                                  <a:off x="0" y="0"/>
                                  <a:ext cx="927100" cy="6350"/>
                                </a:xfrm>
                                <a:custGeom>
                                  <a:avLst/>
                                  <a:gdLst/>
                                  <a:ahLst/>
                                  <a:cxnLst/>
                                  <a:rect l="l" t="t" r="r" b="b"/>
                                  <a:pathLst>
                                    <a:path w="927100" h="6350">
                                      <a:moveTo>
                                        <a:pt x="926591" y="0"/>
                                      </a:moveTo>
                                      <a:lnTo>
                                        <a:pt x="0" y="0"/>
                                      </a:lnTo>
                                      <a:lnTo>
                                        <a:pt x="0" y="6096"/>
                                      </a:lnTo>
                                      <a:lnTo>
                                        <a:pt x="926591" y="6096"/>
                                      </a:lnTo>
                                      <a:lnTo>
                                        <a:pt x="9265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73pt;height:.5pt;mso-position-horizontal-relative:char;mso-position-vertical-relative:line" id="docshapegroup349" coordorigin="0,0" coordsize="1460,10">
                      <v:rect style="position:absolute;left:0;top:0;width:1460;height:10" id="docshape350" filled="true" fillcolor="#000000" stroked="false">
                        <v:fill type="solid"/>
                      </v:rect>
                    </v:group>
                  </w:pict>
                </mc:Fallback>
              </mc:AlternateContent>
            </w:r>
            <w:r>
              <w:rPr>
                <w:sz w:val="2"/>
              </w:rPr>
            </w:r>
          </w:p>
          <w:p>
            <w:pPr>
              <w:pStyle w:val="TableParagraph"/>
              <w:spacing w:line="223" w:lineRule="exact"/>
              <w:ind w:left="1340"/>
              <w:jc w:val="left"/>
              <w:rPr>
                <w:b/>
                <w:sz w:val="22"/>
              </w:rPr>
            </w:pPr>
            <w:r>
              <w:rPr>
                <w:b/>
                <w:spacing w:val="-5"/>
                <w:sz w:val="22"/>
              </w:rPr>
              <w:t>568</w:t>
            </w:r>
          </w:p>
        </w:tc>
        <w:tc>
          <w:tcPr>
            <w:tcW w:w="548" w:type="dxa"/>
            <w:vMerge/>
            <w:tcBorders>
              <w:top w:val="nil"/>
            </w:tcBorders>
          </w:tcPr>
          <w:p>
            <w:pPr>
              <w:rPr>
                <w:sz w:val="2"/>
                <w:szCs w:val="2"/>
              </w:rPr>
            </w:pPr>
          </w:p>
        </w:tc>
      </w:tr>
      <w:tr>
        <w:trPr>
          <w:trHeight w:val="300" w:hRule="atLeast"/>
        </w:trPr>
        <w:tc>
          <w:tcPr>
            <w:tcW w:w="4374" w:type="dxa"/>
          </w:tcPr>
          <w:p>
            <w:pPr>
              <w:pStyle w:val="TableParagraph"/>
              <w:spacing w:before="24"/>
              <w:ind w:left="549"/>
              <w:jc w:val="left"/>
              <w:rPr>
                <w:b/>
                <w:sz w:val="22"/>
              </w:rPr>
            </w:pPr>
            <w:r>
              <w:rPr>
                <w:b/>
                <w:sz w:val="22"/>
              </w:rPr>
              <w:t>Saldo</w:t>
            </w:r>
            <w:r>
              <w:rPr>
                <w:b/>
                <w:spacing w:val="-2"/>
                <w:sz w:val="22"/>
              </w:rPr>
              <w:t> </w:t>
            </w:r>
            <w:r>
              <w:rPr>
                <w:b/>
                <w:sz w:val="22"/>
              </w:rPr>
              <w:t>em</w:t>
            </w:r>
            <w:r>
              <w:rPr>
                <w:b/>
                <w:spacing w:val="-7"/>
                <w:sz w:val="22"/>
              </w:rPr>
              <w:t> </w:t>
            </w:r>
            <w:r>
              <w:rPr>
                <w:b/>
                <w:sz w:val="22"/>
              </w:rPr>
              <w:t>31</w:t>
            </w:r>
            <w:r>
              <w:rPr>
                <w:b/>
                <w:spacing w:val="1"/>
                <w:sz w:val="22"/>
              </w:rPr>
              <w:t> </w:t>
            </w:r>
            <w:r>
              <w:rPr>
                <w:b/>
                <w:sz w:val="22"/>
              </w:rPr>
              <w:t>de</w:t>
            </w:r>
            <w:r>
              <w:rPr>
                <w:b/>
                <w:spacing w:val="-4"/>
                <w:sz w:val="22"/>
              </w:rPr>
              <w:t> </w:t>
            </w:r>
            <w:r>
              <w:rPr>
                <w:b/>
                <w:sz w:val="22"/>
              </w:rPr>
              <w:t>dezembro</w:t>
            </w:r>
            <w:r>
              <w:rPr>
                <w:b/>
                <w:spacing w:val="-2"/>
                <w:sz w:val="22"/>
              </w:rPr>
              <w:t> </w:t>
            </w:r>
            <w:r>
              <w:rPr>
                <w:b/>
                <w:sz w:val="22"/>
              </w:rPr>
              <w:t>de</w:t>
            </w:r>
            <w:r>
              <w:rPr>
                <w:b/>
                <w:spacing w:val="-1"/>
                <w:sz w:val="22"/>
              </w:rPr>
              <w:t> </w:t>
            </w:r>
            <w:r>
              <w:rPr>
                <w:b/>
                <w:spacing w:val="-4"/>
                <w:sz w:val="22"/>
              </w:rPr>
              <w:t>2022</w:t>
            </w:r>
          </w:p>
        </w:tc>
        <w:tc>
          <w:tcPr>
            <w:tcW w:w="5159" w:type="dxa"/>
          </w:tcPr>
          <w:p>
            <w:pPr>
              <w:pStyle w:val="TableParagraph"/>
              <w:spacing w:line="20" w:lineRule="exact"/>
              <w:ind w:left="312"/>
              <w:jc w:val="left"/>
              <w:rPr>
                <w:sz w:val="2"/>
              </w:rPr>
            </w:pPr>
            <w:r>
              <w:rPr/>
              <mc:AlternateContent>
                <mc:Choice Requires="wps">
                  <w:drawing>
                    <wp:anchor distT="0" distB="0" distL="0" distR="0" allowOverlap="1" layoutInCell="1" locked="0" behindDoc="1" simplePos="0" relativeHeight="481082880">
                      <wp:simplePos x="0" y="0"/>
                      <wp:positionH relativeFrom="column">
                        <wp:posOffset>189524</wp:posOffset>
                      </wp:positionH>
                      <wp:positionV relativeFrom="paragraph">
                        <wp:posOffset>179831</wp:posOffset>
                      </wp:positionV>
                      <wp:extent cx="935990" cy="27940"/>
                      <wp:effectExtent l="0" t="0" r="0" b="0"/>
                      <wp:wrapNone/>
                      <wp:docPr id="358" name="Group 358"/>
                      <wp:cNvGraphicFramePr>
                        <a:graphicFrameLocks/>
                      </wp:cNvGraphicFramePr>
                      <a:graphic>
                        <a:graphicData uri="http://schemas.microsoft.com/office/word/2010/wordprocessingGroup">
                          <wpg:wgp>
                            <wpg:cNvPr id="358" name="Group 358"/>
                            <wpg:cNvGrpSpPr/>
                            <wpg:grpSpPr>
                              <a:xfrm>
                                <a:off x="0" y="0"/>
                                <a:ext cx="935990" cy="27940"/>
                                <a:chExt cx="935990" cy="27940"/>
                              </a:xfrm>
                            </wpg:grpSpPr>
                            <wps:wsp>
                              <wps:cNvPr id="359" name="Graphic 359"/>
                              <wps:cNvSpPr/>
                              <wps:spPr>
                                <a:xfrm>
                                  <a:off x="0" y="0"/>
                                  <a:ext cx="935990" cy="27940"/>
                                </a:xfrm>
                                <a:custGeom>
                                  <a:avLst/>
                                  <a:gdLst/>
                                  <a:ahLst/>
                                  <a:cxnLst/>
                                  <a:rect l="l" t="t" r="r" b="b"/>
                                  <a:pathLst>
                                    <a:path w="935990" h="27940">
                                      <a:moveTo>
                                        <a:pt x="935736" y="18288"/>
                                      </a:moveTo>
                                      <a:lnTo>
                                        <a:pt x="0" y="18288"/>
                                      </a:lnTo>
                                      <a:lnTo>
                                        <a:pt x="0" y="27432"/>
                                      </a:lnTo>
                                      <a:lnTo>
                                        <a:pt x="935736" y="27432"/>
                                      </a:lnTo>
                                      <a:lnTo>
                                        <a:pt x="935736" y="18288"/>
                                      </a:lnTo>
                                      <a:close/>
                                    </a:path>
                                    <a:path w="935990" h="27940">
                                      <a:moveTo>
                                        <a:pt x="935736" y="0"/>
                                      </a:moveTo>
                                      <a:lnTo>
                                        <a:pt x="0" y="0"/>
                                      </a:lnTo>
                                      <a:lnTo>
                                        <a:pt x="0" y="9144"/>
                                      </a:lnTo>
                                      <a:lnTo>
                                        <a:pt x="935736" y="9144"/>
                                      </a:lnTo>
                                      <a:lnTo>
                                        <a:pt x="93573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4.923192pt;margin-top:14.16pt;width:73.7pt;height:2.2pt;mso-position-horizontal-relative:column;mso-position-vertical-relative:paragraph;z-index:-22233600" id="docshapegroup351" coordorigin="298,283" coordsize="1474,44">
                      <v:shape style="position:absolute;left:298;top:283;width:1474;height:44" id="docshape352" coordorigin="298,283" coordsize="1474,44" path="m1772,312l298,312,298,326,1772,326,1772,312xm1772,283l298,283,298,298,1772,298,1772,283xe" filled="true" fillcolor="#000000" stroked="false">
                        <v:path arrowok="t"/>
                        <v:fill type="solid"/>
                      </v:shape>
                      <w10:wrap type="none"/>
                    </v:group>
                  </w:pict>
                </mc:Fallback>
              </mc:AlternateContent>
            </w:r>
            <w:r>
              <w:rPr>
                <w:sz w:val="2"/>
              </w:rPr>
              <mc:AlternateContent>
                <mc:Choice Requires="wps">
                  <w:drawing>
                    <wp:inline distT="0" distB="0" distL="0" distR="0">
                      <wp:extent cx="927100" cy="6350"/>
                      <wp:effectExtent l="0" t="0" r="0" b="0"/>
                      <wp:docPr id="360" name="Group 360"/>
                      <wp:cNvGraphicFramePr>
                        <a:graphicFrameLocks/>
                      </wp:cNvGraphicFramePr>
                      <a:graphic>
                        <a:graphicData uri="http://schemas.microsoft.com/office/word/2010/wordprocessingGroup">
                          <wpg:wgp>
                            <wpg:cNvPr id="360" name="Group 360"/>
                            <wpg:cNvGrpSpPr/>
                            <wpg:grpSpPr>
                              <a:xfrm>
                                <a:off x="0" y="0"/>
                                <a:ext cx="927100" cy="6350"/>
                                <a:chExt cx="927100" cy="6350"/>
                              </a:xfrm>
                            </wpg:grpSpPr>
                            <wps:wsp>
                              <wps:cNvPr id="361" name="Graphic 361"/>
                              <wps:cNvSpPr/>
                              <wps:spPr>
                                <a:xfrm>
                                  <a:off x="0" y="0"/>
                                  <a:ext cx="927100" cy="6350"/>
                                </a:xfrm>
                                <a:custGeom>
                                  <a:avLst/>
                                  <a:gdLst/>
                                  <a:ahLst/>
                                  <a:cxnLst/>
                                  <a:rect l="l" t="t" r="r" b="b"/>
                                  <a:pathLst>
                                    <a:path w="927100" h="6350">
                                      <a:moveTo>
                                        <a:pt x="926591" y="0"/>
                                      </a:moveTo>
                                      <a:lnTo>
                                        <a:pt x="0" y="0"/>
                                      </a:lnTo>
                                      <a:lnTo>
                                        <a:pt x="0" y="6096"/>
                                      </a:lnTo>
                                      <a:lnTo>
                                        <a:pt x="926591" y="6096"/>
                                      </a:lnTo>
                                      <a:lnTo>
                                        <a:pt x="92659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73pt;height:.5pt;mso-position-horizontal-relative:char;mso-position-vertical-relative:line" id="docshapegroup353" coordorigin="0,0" coordsize="1460,10">
                      <v:rect style="position:absolute;left:0;top:0;width:1460;height:10" id="docshape354" filled="true" fillcolor="#000000" stroked="false">
                        <v:fill type="solid"/>
                      </v:rect>
                    </v:group>
                  </w:pict>
                </mc:Fallback>
              </mc:AlternateContent>
            </w:r>
            <w:r>
              <w:rPr>
                <w:sz w:val="2"/>
              </w:rPr>
            </w:r>
          </w:p>
          <w:p>
            <w:pPr>
              <w:pStyle w:val="TableParagraph"/>
              <w:ind w:left="884"/>
              <w:jc w:val="left"/>
              <w:rPr>
                <w:b/>
                <w:sz w:val="22"/>
              </w:rPr>
            </w:pPr>
            <w:r>
              <w:rPr>
                <w:b/>
                <w:spacing w:val="-2"/>
                <w:sz w:val="22"/>
              </w:rPr>
              <w:t>(12.739)</w:t>
            </w:r>
          </w:p>
        </w:tc>
        <w:tc>
          <w:tcPr>
            <w:tcW w:w="548" w:type="dxa"/>
            <w:vMerge/>
            <w:tcBorders>
              <w:top w:val="nil"/>
            </w:tcBorders>
          </w:tcPr>
          <w:p>
            <w:pPr>
              <w:rPr>
                <w:sz w:val="2"/>
                <w:szCs w:val="2"/>
              </w:rPr>
            </w:pPr>
          </w:p>
        </w:tc>
      </w:tr>
      <w:tr>
        <w:trPr>
          <w:trHeight w:val="657" w:hRule="atLeast"/>
        </w:trPr>
        <w:tc>
          <w:tcPr>
            <w:tcW w:w="4374" w:type="dxa"/>
          </w:tcPr>
          <w:p>
            <w:pPr>
              <w:pStyle w:val="TableParagraph"/>
              <w:tabs>
                <w:tab w:pos="476" w:val="left" w:leader="none"/>
              </w:tabs>
              <w:spacing w:before="252"/>
              <w:ind w:left="50"/>
              <w:jc w:val="left"/>
              <w:rPr>
                <w:b/>
                <w:sz w:val="24"/>
              </w:rPr>
            </w:pPr>
            <w:bookmarkStart w:name="8.Impostos a recuperar" w:id="109"/>
            <w:bookmarkEnd w:id="109"/>
            <w:r>
              <w:rPr/>
            </w:r>
            <w:bookmarkStart w:name="_bookmark53" w:id="110"/>
            <w:bookmarkEnd w:id="110"/>
            <w:r>
              <w:rPr/>
            </w:r>
            <w:r>
              <w:rPr>
                <w:b/>
                <w:spacing w:val="-5"/>
                <w:sz w:val="24"/>
              </w:rPr>
              <w:t>8.</w:t>
            </w:r>
            <w:r>
              <w:rPr>
                <w:b/>
                <w:sz w:val="24"/>
              </w:rPr>
              <w:tab/>
              <w:t>Impostos</w:t>
            </w:r>
            <w:r>
              <w:rPr>
                <w:b/>
                <w:spacing w:val="-5"/>
                <w:sz w:val="24"/>
              </w:rPr>
              <w:t> </w:t>
            </w:r>
            <w:r>
              <w:rPr>
                <w:b/>
                <w:sz w:val="24"/>
              </w:rPr>
              <w:t>a</w:t>
            </w:r>
            <w:r>
              <w:rPr>
                <w:b/>
                <w:spacing w:val="-3"/>
                <w:sz w:val="24"/>
              </w:rPr>
              <w:t> </w:t>
            </w:r>
            <w:r>
              <w:rPr>
                <w:b/>
                <w:spacing w:val="-2"/>
                <w:sz w:val="24"/>
              </w:rPr>
              <w:t>recuperar</w:t>
            </w:r>
          </w:p>
        </w:tc>
        <w:tc>
          <w:tcPr>
            <w:tcW w:w="5159" w:type="dxa"/>
          </w:tcPr>
          <w:p>
            <w:pPr>
              <w:pStyle w:val="TableParagraph"/>
              <w:jc w:val="left"/>
              <w:rPr>
                <w:rFonts w:ascii="Times New Roman"/>
                <w:sz w:val="22"/>
              </w:rPr>
            </w:pPr>
          </w:p>
        </w:tc>
        <w:tc>
          <w:tcPr>
            <w:tcW w:w="548" w:type="dxa"/>
            <w:vMerge/>
            <w:tcBorders>
              <w:top w:val="nil"/>
            </w:tcBorders>
          </w:tcPr>
          <w:p>
            <w:pPr>
              <w:rPr>
                <w:sz w:val="2"/>
                <w:szCs w:val="2"/>
              </w:rPr>
            </w:pPr>
          </w:p>
        </w:tc>
      </w:tr>
      <w:tr>
        <w:trPr>
          <w:trHeight w:val="375" w:hRule="atLeast"/>
        </w:trPr>
        <w:tc>
          <w:tcPr>
            <w:tcW w:w="4374" w:type="dxa"/>
          </w:tcPr>
          <w:p>
            <w:pPr>
              <w:pStyle w:val="TableParagraph"/>
              <w:spacing w:line="233" w:lineRule="exact" w:before="122"/>
              <w:ind w:left="477"/>
              <w:jc w:val="left"/>
              <w:rPr>
                <w:sz w:val="22"/>
              </w:rPr>
            </w:pPr>
            <w:r>
              <w:rPr>
                <w:sz w:val="22"/>
              </w:rPr>
              <w:t>Registra-se</w:t>
            </w:r>
            <w:r>
              <w:rPr>
                <w:spacing w:val="70"/>
                <w:sz w:val="22"/>
              </w:rPr>
              <w:t> </w:t>
            </w:r>
            <w:r>
              <w:rPr>
                <w:sz w:val="22"/>
              </w:rPr>
              <w:t>nesta</w:t>
            </w:r>
            <w:r>
              <w:rPr>
                <w:spacing w:val="71"/>
                <w:sz w:val="22"/>
              </w:rPr>
              <w:t> </w:t>
            </w:r>
            <w:r>
              <w:rPr>
                <w:sz w:val="22"/>
              </w:rPr>
              <w:t>rubrica,</w:t>
            </w:r>
            <w:r>
              <w:rPr>
                <w:spacing w:val="68"/>
                <w:sz w:val="22"/>
              </w:rPr>
              <w:t> </w:t>
            </w:r>
            <w:r>
              <w:rPr>
                <w:spacing w:val="-2"/>
                <w:sz w:val="22"/>
              </w:rPr>
              <w:t>montantes</w:t>
            </w:r>
          </w:p>
        </w:tc>
        <w:tc>
          <w:tcPr>
            <w:tcW w:w="5159" w:type="dxa"/>
          </w:tcPr>
          <w:p>
            <w:pPr>
              <w:pStyle w:val="TableParagraph"/>
              <w:spacing w:line="233" w:lineRule="exact" w:before="122"/>
              <w:ind w:left="68"/>
              <w:jc w:val="left"/>
              <w:rPr>
                <w:sz w:val="22"/>
              </w:rPr>
            </w:pPr>
            <w:r>
              <w:rPr>
                <w:sz w:val="22"/>
              </w:rPr>
              <w:t>relativos</w:t>
            </w:r>
            <w:r>
              <w:rPr>
                <w:spacing w:val="68"/>
                <w:sz w:val="22"/>
              </w:rPr>
              <w:t> </w:t>
            </w:r>
            <w:r>
              <w:rPr>
                <w:sz w:val="22"/>
              </w:rPr>
              <w:t>a</w:t>
            </w:r>
            <w:r>
              <w:rPr>
                <w:spacing w:val="74"/>
                <w:sz w:val="22"/>
              </w:rPr>
              <w:t> </w:t>
            </w:r>
            <w:r>
              <w:rPr>
                <w:sz w:val="22"/>
              </w:rPr>
              <w:t>impostos</w:t>
            </w:r>
            <w:r>
              <w:rPr>
                <w:spacing w:val="68"/>
                <w:sz w:val="22"/>
              </w:rPr>
              <w:t> </w:t>
            </w:r>
            <w:r>
              <w:rPr>
                <w:sz w:val="22"/>
              </w:rPr>
              <w:t>passíveis</w:t>
            </w:r>
            <w:r>
              <w:rPr>
                <w:spacing w:val="66"/>
                <w:sz w:val="22"/>
              </w:rPr>
              <w:t> </w:t>
            </w:r>
            <w:r>
              <w:rPr>
                <w:sz w:val="22"/>
              </w:rPr>
              <w:t>de</w:t>
            </w:r>
            <w:r>
              <w:rPr>
                <w:spacing w:val="76"/>
                <w:sz w:val="22"/>
              </w:rPr>
              <w:t> </w:t>
            </w:r>
            <w:r>
              <w:rPr>
                <w:spacing w:val="-2"/>
                <w:sz w:val="22"/>
              </w:rPr>
              <w:t>compensação</w:t>
            </w:r>
          </w:p>
        </w:tc>
        <w:tc>
          <w:tcPr>
            <w:tcW w:w="548" w:type="dxa"/>
          </w:tcPr>
          <w:p>
            <w:pPr>
              <w:pStyle w:val="TableParagraph"/>
              <w:spacing w:line="233" w:lineRule="exact" w:before="122"/>
              <w:ind w:left="64"/>
              <w:jc w:val="left"/>
              <w:rPr>
                <w:sz w:val="22"/>
              </w:rPr>
            </w:pPr>
            <w:r>
              <w:rPr>
                <w:spacing w:val="-4"/>
                <w:sz w:val="22"/>
              </w:rPr>
              <w:t>e/ou</w:t>
            </w:r>
          </w:p>
        </w:tc>
      </w:tr>
      <w:tr>
        <w:trPr>
          <w:trHeight w:val="249" w:hRule="atLeast"/>
        </w:trPr>
        <w:tc>
          <w:tcPr>
            <w:tcW w:w="10081" w:type="dxa"/>
            <w:gridSpan w:val="3"/>
          </w:tcPr>
          <w:p>
            <w:pPr>
              <w:pStyle w:val="TableParagraph"/>
              <w:spacing w:line="230" w:lineRule="exact"/>
              <w:ind w:left="477"/>
              <w:jc w:val="left"/>
              <w:rPr>
                <w:sz w:val="22"/>
              </w:rPr>
            </w:pPr>
            <w:r>
              <w:rPr>
                <w:sz w:val="22"/>
              </w:rPr>
              <w:t>restituição,</w:t>
            </w:r>
            <w:r>
              <w:rPr>
                <w:spacing w:val="-8"/>
                <w:sz w:val="22"/>
              </w:rPr>
              <w:t> </w:t>
            </w:r>
            <w:r>
              <w:rPr>
                <w:sz w:val="22"/>
              </w:rPr>
              <w:t>oriundos</w:t>
            </w:r>
            <w:r>
              <w:rPr>
                <w:spacing w:val="-3"/>
                <w:sz w:val="22"/>
              </w:rPr>
              <w:t> </w:t>
            </w:r>
            <w:r>
              <w:rPr>
                <w:sz w:val="22"/>
              </w:rPr>
              <w:t>das</w:t>
            </w:r>
            <w:r>
              <w:rPr>
                <w:spacing w:val="-4"/>
                <w:sz w:val="22"/>
              </w:rPr>
              <w:t> </w:t>
            </w:r>
            <w:r>
              <w:rPr>
                <w:sz w:val="22"/>
              </w:rPr>
              <w:t>atividades</w:t>
            </w:r>
            <w:r>
              <w:rPr>
                <w:spacing w:val="-7"/>
                <w:sz w:val="22"/>
              </w:rPr>
              <w:t> </w:t>
            </w:r>
            <w:r>
              <w:rPr>
                <w:sz w:val="22"/>
              </w:rPr>
              <w:t>da</w:t>
            </w:r>
            <w:r>
              <w:rPr>
                <w:spacing w:val="-3"/>
                <w:sz w:val="22"/>
              </w:rPr>
              <w:t> </w:t>
            </w:r>
            <w:r>
              <w:rPr>
                <w:spacing w:val="-2"/>
                <w:sz w:val="22"/>
              </w:rPr>
              <w:t>Companhia.</w:t>
            </w:r>
          </w:p>
        </w:tc>
      </w:tr>
    </w:tbl>
    <w:p>
      <w:pPr>
        <w:pStyle w:val="BodyText"/>
        <w:spacing w:before="36"/>
        <w:rPr>
          <w:sz w:val="20"/>
        </w:rPr>
      </w:pPr>
    </w:p>
    <w:tbl>
      <w:tblPr>
        <w:tblW w:w="0" w:type="auto"/>
        <w:jc w:val="left"/>
        <w:tblInd w:w="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86"/>
        <w:gridCol w:w="1344"/>
        <w:gridCol w:w="197"/>
        <w:gridCol w:w="1363"/>
      </w:tblGrid>
      <w:tr>
        <w:trPr>
          <w:trHeight w:val="382" w:hRule="atLeast"/>
        </w:trPr>
        <w:tc>
          <w:tcPr>
            <w:tcW w:w="4586" w:type="dxa"/>
          </w:tcPr>
          <w:p>
            <w:pPr>
              <w:pStyle w:val="TableParagraph"/>
              <w:jc w:val="left"/>
              <w:rPr>
                <w:rFonts w:ascii="Times New Roman"/>
                <w:sz w:val="22"/>
              </w:rPr>
            </w:pPr>
          </w:p>
        </w:tc>
        <w:tc>
          <w:tcPr>
            <w:tcW w:w="1344" w:type="dxa"/>
          </w:tcPr>
          <w:p>
            <w:pPr>
              <w:pStyle w:val="TableParagraph"/>
              <w:spacing w:line="247" w:lineRule="exact"/>
              <w:rPr>
                <w:b/>
                <w:sz w:val="22"/>
              </w:rPr>
            </w:pPr>
            <w:r>
              <w:rPr>
                <w:b/>
                <w:spacing w:val="61"/>
                <w:sz w:val="22"/>
                <w:u w:val="single"/>
              </w:rPr>
              <w:t> </w:t>
            </w:r>
            <w:r>
              <w:rPr>
                <w:b/>
                <w:spacing w:val="-2"/>
                <w:sz w:val="22"/>
                <w:u w:val="single"/>
              </w:rPr>
              <w:t>31/12/2022</w:t>
            </w:r>
            <w:r>
              <w:rPr>
                <w:b/>
                <w:spacing w:val="80"/>
                <w:sz w:val="22"/>
                <w:u w:val="single"/>
              </w:rPr>
              <w:t> </w:t>
            </w:r>
          </w:p>
        </w:tc>
        <w:tc>
          <w:tcPr>
            <w:tcW w:w="197" w:type="dxa"/>
          </w:tcPr>
          <w:p>
            <w:pPr>
              <w:pStyle w:val="TableParagraph"/>
              <w:jc w:val="left"/>
              <w:rPr>
                <w:rFonts w:ascii="Times New Roman"/>
                <w:sz w:val="22"/>
              </w:rPr>
            </w:pPr>
          </w:p>
        </w:tc>
        <w:tc>
          <w:tcPr>
            <w:tcW w:w="1363" w:type="dxa"/>
          </w:tcPr>
          <w:p>
            <w:pPr>
              <w:pStyle w:val="TableParagraph"/>
              <w:spacing w:line="247" w:lineRule="exact"/>
              <w:ind w:left="-1"/>
              <w:rPr>
                <w:sz w:val="22"/>
              </w:rPr>
            </w:pPr>
            <w:r>
              <w:rPr>
                <w:spacing w:val="72"/>
                <w:sz w:val="22"/>
                <w:u w:val="single"/>
              </w:rPr>
              <w:t> </w:t>
            </w:r>
            <w:r>
              <w:rPr>
                <w:spacing w:val="-2"/>
                <w:sz w:val="22"/>
                <w:u w:val="single"/>
              </w:rPr>
              <w:t>31/12/2021</w:t>
            </w:r>
            <w:r>
              <w:rPr>
                <w:spacing w:val="80"/>
                <w:sz w:val="22"/>
                <w:u w:val="single"/>
              </w:rPr>
              <w:t> </w:t>
            </w:r>
          </w:p>
        </w:tc>
      </w:tr>
      <w:tr>
        <w:trPr>
          <w:trHeight w:val="388" w:hRule="atLeast"/>
        </w:trPr>
        <w:tc>
          <w:tcPr>
            <w:tcW w:w="4586" w:type="dxa"/>
          </w:tcPr>
          <w:p>
            <w:pPr>
              <w:pStyle w:val="TableParagraph"/>
              <w:spacing w:line="239" w:lineRule="exact" w:before="129"/>
              <w:ind w:left="50"/>
              <w:jc w:val="left"/>
              <w:rPr>
                <w:sz w:val="22"/>
              </w:rPr>
            </w:pPr>
            <w:r>
              <w:rPr>
                <w:sz w:val="22"/>
              </w:rPr>
              <w:t>ICMS a</w:t>
            </w:r>
            <w:r>
              <w:rPr>
                <w:spacing w:val="4"/>
                <w:sz w:val="22"/>
              </w:rPr>
              <w:t> </w:t>
            </w:r>
            <w:r>
              <w:rPr>
                <w:spacing w:val="-2"/>
                <w:sz w:val="22"/>
              </w:rPr>
              <w:t>recuperar</w:t>
            </w:r>
          </w:p>
        </w:tc>
        <w:tc>
          <w:tcPr>
            <w:tcW w:w="1344" w:type="dxa"/>
          </w:tcPr>
          <w:p>
            <w:pPr>
              <w:pStyle w:val="TableParagraph"/>
              <w:spacing w:line="239" w:lineRule="exact" w:before="129"/>
              <w:ind w:right="66"/>
              <w:rPr>
                <w:b/>
                <w:sz w:val="22"/>
              </w:rPr>
            </w:pPr>
            <w:r>
              <w:rPr>
                <w:b/>
                <w:spacing w:val="-2"/>
                <w:sz w:val="22"/>
              </w:rPr>
              <w:t>10.936</w:t>
            </w:r>
          </w:p>
        </w:tc>
        <w:tc>
          <w:tcPr>
            <w:tcW w:w="197" w:type="dxa"/>
          </w:tcPr>
          <w:p>
            <w:pPr>
              <w:pStyle w:val="TableParagraph"/>
              <w:jc w:val="left"/>
              <w:rPr>
                <w:rFonts w:ascii="Times New Roman"/>
                <w:sz w:val="22"/>
              </w:rPr>
            </w:pPr>
          </w:p>
        </w:tc>
        <w:tc>
          <w:tcPr>
            <w:tcW w:w="1363" w:type="dxa"/>
          </w:tcPr>
          <w:p>
            <w:pPr>
              <w:pStyle w:val="TableParagraph"/>
              <w:spacing w:line="235" w:lineRule="exact" w:before="134"/>
              <w:ind w:right="62"/>
              <w:rPr>
                <w:sz w:val="22"/>
              </w:rPr>
            </w:pPr>
            <w:r>
              <w:rPr>
                <w:spacing w:val="-5"/>
                <w:sz w:val="22"/>
              </w:rPr>
              <w:t>484</w:t>
            </w:r>
          </w:p>
        </w:tc>
      </w:tr>
      <w:tr>
        <w:trPr>
          <w:trHeight w:val="254" w:hRule="atLeast"/>
        </w:trPr>
        <w:tc>
          <w:tcPr>
            <w:tcW w:w="4586" w:type="dxa"/>
          </w:tcPr>
          <w:p>
            <w:pPr>
              <w:pStyle w:val="TableParagraph"/>
              <w:spacing w:line="234" w:lineRule="exact"/>
              <w:ind w:left="50"/>
              <w:jc w:val="left"/>
              <w:rPr>
                <w:sz w:val="22"/>
              </w:rPr>
            </w:pPr>
            <w:r>
              <w:rPr>
                <w:sz w:val="22"/>
              </w:rPr>
              <w:t>ICMS</w:t>
            </w:r>
            <w:r>
              <w:rPr>
                <w:spacing w:val="-7"/>
                <w:sz w:val="22"/>
              </w:rPr>
              <w:t> </w:t>
            </w:r>
            <w:r>
              <w:rPr>
                <w:sz w:val="22"/>
              </w:rPr>
              <w:t>a recuperar</w:t>
            </w:r>
            <w:r>
              <w:rPr>
                <w:spacing w:val="-4"/>
                <w:sz w:val="22"/>
              </w:rPr>
              <w:t> </w:t>
            </w:r>
            <w:r>
              <w:rPr>
                <w:sz w:val="22"/>
              </w:rPr>
              <w:t>sobre</w:t>
            </w:r>
            <w:r>
              <w:rPr>
                <w:spacing w:val="-4"/>
                <w:sz w:val="22"/>
              </w:rPr>
              <w:t> </w:t>
            </w:r>
            <w:r>
              <w:rPr>
                <w:sz w:val="22"/>
              </w:rPr>
              <w:t>ativo</w:t>
            </w:r>
            <w:r>
              <w:rPr>
                <w:spacing w:val="-4"/>
                <w:sz w:val="22"/>
              </w:rPr>
              <w:t> </w:t>
            </w:r>
            <w:r>
              <w:rPr>
                <w:spacing w:val="-2"/>
                <w:sz w:val="22"/>
              </w:rPr>
              <w:t>imobilizado</w:t>
            </w:r>
          </w:p>
        </w:tc>
        <w:tc>
          <w:tcPr>
            <w:tcW w:w="1344" w:type="dxa"/>
          </w:tcPr>
          <w:p>
            <w:pPr>
              <w:pStyle w:val="TableParagraph"/>
              <w:spacing w:line="234" w:lineRule="exact"/>
              <w:ind w:right="68"/>
              <w:rPr>
                <w:b/>
                <w:sz w:val="22"/>
              </w:rPr>
            </w:pPr>
            <w:r>
              <w:rPr>
                <w:b/>
                <w:spacing w:val="-2"/>
                <w:sz w:val="22"/>
              </w:rPr>
              <w:t>60.137</w:t>
            </w:r>
          </w:p>
        </w:tc>
        <w:tc>
          <w:tcPr>
            <w:tcW w:w="197" w:type="dxa"/>
          </w:tcPr>
          <w:p>
            <w:pPr>
              <w:pStyle w:val="TableParagraph"/>
              <w:jc w:val="left"/>
              <w:rPr>
                <w:rFonts w:ascii="Times New Roman"/>
                <w:sz w:val="18"/>
              </w:rPr>
            </w:pPr>
          </w:p>
        </w:tc>
        <w:tc>
          <w:tcPr>
            <w:tcW w:w="1363" w:type="dxa"/>
          </w:tcPr>
          <w:p>
            <w:pPr>
              <w:pStyle w:val="TableParagraph"/>
              <w:spacing w:line="234" w:lineRule="exact"/>
              <w:ind w:right="62"/>
              <w:rPr>
                <w:sz w:val="22"/>
              </w:rPr>
            </w:pPr>
            <w:r>
              <w:rPr>
                <w:spacing w:val="-2"/>
                <w:sz w:val="22"/>
              </w:rPr>
              <w:t>71.671</w:t>
            </w:r>
          </w:p>
        </w:tc>
      </w:tr>
      <w:tr>
        <w:trPr>
          <w:trHeight w:val="256" w:hRule="atLeast"/>
        </w:trPr>
        <w:tc>
          <w:tcPr>
            <w:tcW w:w="4586" w:type="dxa"/>
          </w:tcPr>
          <w:p>
            <w:pPr>
              <w:pStyle w:val="TableParagraph"/>
              <w:spacing w:line="237" w:lineRule="exact"/>
              <w:ind w:left="50"/>
              <w:jc w:val="left"/>
              <w:rPr>
                <w:sz w:val="22"/>
              </w:rPr>
            </w:pPr>
            <w:r>
              <w:rPr>
                <w:sz w:val="22"/>
              </w:rPr>
              <w:t>IRPJ/CSLL</w:t>
            </w:r>
            <w:r>
              <w:rPr>
                <w:spacing w:val="-1"/>
                <w:sz w:val="22"/>
              </w:rPr>
              <w:t> </w:t>
            </w:r>
            <w:r>
              <w:rPr>
                <w:sz w:val="22"/>
              </w:rPr>
              <w:t>a</w:t>
            </w:r>
            <w:r>
              <w:rPr>
                <w:spacing w:val="4"/>
                <w:sz w:val="22"/>
              </w:rPr>
              <w:t> </w:t>
            </w:r>
            <w:r>
              <w:rPr>
                <w:spacing w:val="-2"/>
                <w:sz w:val="22"/>
              </w:rPr>
              <w:t>recuperar</w:t>
            </w:r>
          </w:p>
        </w:tc>
        <w:tc>
          <w:tcPr>
            <w:tcW w:w="1344" w:type="dxa"/>
          </w:tcPr>
          <w:p>
            <w:pPr>
              <w:pStyle w:val="TableParagraph"/>
              <w:spacing w:line="237" w:lineRule="exact"/>
              <w:ind w:right="68"/>
              <w:rPr>
                <w:b/>
                <w:sz w:val="22"/>
              </w:rPr>
            </w:pPr>
            <w:r>
              <w:rPr>
                <w:b/>
                <w:spacing w:val="-2"/>
                <w:sz w:val="22"/>
              </w:rPr>
              <w:t>56.362</w:t>
            </w:r>
          </w:p>
        </w:tc>
        <w:tc>
          <w:tcPr>
            <w:tcW w:w="197" w:type="dxa"/>
          </w:tcPr>
          <w:p>
            <w:pPr>
              <w:pStyle w:val="TableParagraph"/>
              <w:jc w:val="left"/>
              <w:rPr>
                <w:rFonts w:ascii="Times New Roman"/>
                <w:sz w:val="18"/>
              </w:rPr>
            </w:pPr>
          </w:p>
        </w:tc>
        <w:tc>
          <w:tcPr>
            <w:tcW w:w="1363" w:type="dxa"/>
          </w:tcPr>
          <w:p>
            <w:pPr>
              <w:pStyle w:val="TableParagraph"/>
              <w:spacing w:line="237" w:lineRule="exact"/>
              <w:ind w:right="62"/>
              <w:rPr>
                <w:sz w:val="22"/>
              </w:rPr>
            </w:pPr>
            <w:r>
              <w:rPr>
                <w:spacing w:val="-2"/>
                <w:sz w:val="22"/>
              </w:rPr>
              <w:t>56.362</w:t>
            </w:r>
          </w:p>
        </w:tc>
      </w:tr>
      <w:tr>
        <w:trPr>
          <w:trHeight w:val="259" w:hRule="atLeast"/>
        </w:trPr>
        <w:tc>
          <w:tcPr>
            <w:tcW w:w="4586" w:type="dxa"/>
          </w:tcPr>
          <w:p>
            <w:pPr>
              <w:pStyle w:val="TableParagraph"/>
              <w:spacing w:line="239" w:lineRule="exact"/>
              <w:ind w:left="50"/>
              <w:jc w:val="left"/>
              <w:rPr>
                <w:sz w:val="22"/>
              </w:rPr>
            </w:pPr>
            <w:r>
              <w:rPr>
                <w:spacing w:val="-2"/>
                <w:sz w:val="22"/>
              </w:rPr>
              <w:t>Outros</w:t>
            </w:r>
          </w:p>
        </w:tc>
        <w:tc>
          <w:tcPr>
            <w:tcW w:w="1344" w:type="dxa"/>
          </w:tcPr>
          <w:p>
            <w:pPr>
              <w:pStyle w:val="TableParagraph"/>
              <w:tabs>
                <w:tab w:pos="1151" w:val="left" w:leader="none"/>
              </w:tabs>
              <w:spacing w:line="239" w:lineRule="exact"/>
              <w:rPr>
                <w:b/>
                <w:sz w:val="22"/>
              </w:rPr>
            </w:pPr>
            <w:r>
              <w:rPr>
                <w:b/>
                <w:sz w:val="22"/>
                <w:u w:val="single"/>
              </w:rPr>
              <w:tab/>
            </w:r>
            <w:r>
              <w:rPr>
                <w:b/>
                <w:spacing w:val="-10"/>
                <w:sz w:val="22"/>
                <w:u w:val="single"/>
              </w:rPr>
              <w:t>7</w:t>
            </w:r>
            <w:r>
              <w:rPr>
                <w:b/>
                <w:spacing w:val="40"/>
                <w:sz w:val="22"/>
                <w:u w:val="single"/>
              </w:rPr>
              <w:t> </w:t>
            </w:r>
          </w:p>
        </w:tc>
        <w:tc>
          <w:tcPr>
            <w:tcW w:w="197" w:type="dxa"/>
          </w:tcPr>
          <w:p>
            <w:pPr>
              <w:pStyle w:val="TableParagraph"/>
              <w:jc w:val="left"/>
              <w:rPr>
                <w:rFonts w:ascii="Times New Roman"/>
                <w:sz w:val="18"/>
              </w:rPr>
            </w:pPr>
          </w:p>
        </w:tc>
        <w:tc>
          <w:tcPr>
            <w:tcW w:w="1363" w:type="dxa"/>
          </w:tcPr>
          <w:p>
            <w:pPr>
              <w:pStyle w:val="TableParagraph"/>
              <w:tabs>
                <w:tab w:pos="1223" w:val="left" w:leader="none"/>
              </w:tabs>
              <w:spacing w:line="239" w:lineRule="exact"/>
              <w:ind w:left="-1"/>
              <w:rPr>
                <w:sz w:val="22"/>
              </w:rPr>
            </w:pPr>
            <w:r>
              <w:rPr>
                <w:sz w:val="22"/>
                <w:u w:val="single"/>
              </w:rPr>
              <w:tab/>
            </w:r>
            <w:r>
              <w:rPr>
                <w:spacing w:val="-10"/>
                <w:sz w:val="22"/>
                <w:u w:val="single"/>
              </w:rPr>
              <w:t>-</w:t>
            </w:r>
            <w:r>
              <w:rPr>
                <w:spacing w:val="40"/>
                <w:sz w:val="22"/>
                <w:u w:val="single"/>
              </w:rPr>
              <w:t> </w:t>
            </w:r>
          </w:p>
        </w:tc>
      </w:tr>
      <w:tr>
        <w:trPr>
          <w:trHeight w:val="270" w:hRule="atLeast"/>
        </w:trPr>
        <w:tc>
          <w:tcPr>
            <w:tcW w:w="4586" w:type="dxa"/>
          </w:tcPr>
          <w:p>
            <w:pPr>
              <w:pStyle w:val="TableParagraph"/>
              <w:jc w:val="left"/>
              <w:rPr>
                <w:rFonts w:ascii="Times New Roman"/>
                <w:sz w:val="20"/>
              </w:rPr>
            </w:pPr>
          </w:p>
        </w:tc>
        <w:tc>
          <w:tcPr>
            <w:tcW w:w="1344" w:type="dxa"/>
            <w:tcBorders>
              <w:bottom w:val="double" w:sz="6" w:space="0" w:color="000000"/>
            </w:tcBorders>
          </w:tcPr>
          <w:p>
            <w:pPr>
              <w:pStyle w:val="TableParagraph"/>
              <w:spacing w:line="248" w:lineRule="exact" w:before="2"/>
              <w:ind w:right="67"/>
              <w:rPr>
                <w:b/>
                <w:sz w:val="22"/>
              </w:rPr>
            </w:pPr>
            <w:r>
              <w:rPr>
                <w:b/>
                <w:spacing w:val="-2"/>
                <w:sz w:val="22"/>
              </w:rPr>
              <w:t>127.442</w:t>
            </w:r>
          </w:p>
        </w:tc>
        <w:tc>
          <w:tcPr>
            <w:tcW w:w="197" w:type="dxa"/>
          </w:tcPr>
          <w:p>
            <w:pPr>
              <w:pStyle w:val="TableParagraph"/>
              <w:jc w:val="left"/>
              <w:rPr>
                <w:rFonts w:ascii="Times New Roman"/>
                <w:sz w:val="20"/>
              </w:rPr>
            </w:pPr>
          </w:p>
        </w:tc>
        <w:tc>
          <w:tcPr>
            <w:tcW w:w="1363" w:type="dxa"/>
            <w:tcBorders>
              <w:bottom w:val="double" w:sz="6" w:space="0" w:color="000000"/>
            </w:tcBorders>
          </w:tcPr>
          <w:p>
            <w:pPr>
              <w:pStyle w:val="TableParagraph"/>
              <w:spacing w:line="238" w:lineRule="exact" w:before="11"/>
              <w:ind w:right="65"/>
              <w:rPr>
                <w:sz w:val="22"/>
              </w:rPr>
            </w:pPr>
            <w:r>
              <w:rPr>
                <w:spacing w:val="-2"/>
                <w:sz w:val="22"/>
              </w:rPr>
              <w:t>128.517</w:t>
            </w:r>
          </w:p>
        </w:tc>
      </w:tr>
      <w:tr>
        <w:trPr>
          <w:trHeight w:val="323" w:hRule="atLeast"/>
        </w:trPr>
        <w:tc>
          <w:tcPr>
            <w:tcW w:w="4586" w:type="dxa"/>
          </w:tcPr>
          <w:p>
            <w:pPr>
              <w:pStyle w:val="TableParagraph"/>
              <w:spacing w:line="237" w:lineRule="exact" w:before="66"/>
              <w:ind w:left="50"/>
              <w:jc w:val="left"/>
              <w:rPr>
                <w:sz w:val="22"/>
              </w:rPr>
            </w:pPr>
            <w:r>
              <w:rPr>
                <w:spacing w:val="-2"/>
                <w:sz w:val="22"/>
              </w:rPr>
              <w:t>Circulante</w:t>
            </w:r>
          </w:p>
        </w:tc>
        <w:tc>
          <w:tcPr>
            <w:tcW w:w="1344" w:type="dxa"/>
            <w:tcBorders>
              <w:top w:val="double" w:sz="6" w:space="0" w:color="000000"/>
            </w:tcBorders>
          </w:tcPr>
          <w:p>
            <w:pPr>
              <w:pStyle w:val="TableParagraph"/>
              <w:spacing w:line="237" w:lineRule="exact" w:before="66"/>
              <w:ind w:right="68"/>
              <w:rPr>
                <w:b/>
                <w:sz w:val="22"/>
              </w:rPr>
            </w:pPr>
            <w:r>
              <w:rPr>
                <w:b/>
                <w:spacing w:val="-2"/>
                <w:sz w:val="22"/>
              </w:rPr>
              <w:t>87.758</w:t>
            </w:r>
          </w:p>
        </w:tc>
        <w:tc>
          <w:tcPr>
            <w:tcW w:w="197" w:type="dxa"/>
          </w:tcPr>
          <w:p>
            <w:pPr>
              <w:pStyle w:val="TableParagraph"/>
              <w:jc w:val="left"/>
              <w:rPr>
                <w:rFonts w:ascii="Times New Roman"/>
                <w:sz w:val="22"/>
              </w:rPr>
            </w:pPr>
          </w:p>
        </w:tc>
        <w:tc>
          <w:tcPr>
            <w:tcW w:w="1363" w:type="dxa"/>
            <w:tcBorders>
              <w:top w:val="double" w:sz="6" w:space="0" w:color="000000"/>
            </w:tcBorders>
          </w:tcPr>
          <w:p>
            <w:pPr>
              <w:pStyle w:val="TableParagraph"/>
              <w:spacing w:line="237" w:lineRule="exact" w:before="66"/>
              <w:ind w:right="62"/>
              <w:rPr>
                <w:sz w:val="22"/>
              </w:rPr>
            </w:pPr>
            <w:r>
              <w:rPr>
                <w:spacing w:val="-2"/>
                <w:sz w:val="22"/>
              </w:rPr>
              <w:t>76.607</w:t>
            </w:r>
          </w:p>
        </w:tc>
      </w:tr>
      <w:tr>
        <w:trPr>
          <w:trHeight w:val="250" w:hRule="atLeast"/>
        </w:trPr>
        <w:tc>
          <w:tcPr>
            <w:tcW w:w="4586" w:type="dxa"/>
          </w:tcPr>
          <w:p>
            <w:pPr>
              <w:pStyle w:val="TableParagraph"/>
              <w:spacing w:line="231" w:lineRule="exact"/>
              <w:ind w:left="50"/>
              <w:jc w:val="left"/>
              <w:rPr>
                <w:sz w:val="22"/>
              </w:rPr>
            </w:pPr>
            <w:r>
              <w:rPr>
                <w:sz w:val="22"/>
              </w:rPr>
              <w:t>Não</w:t>
            </w:r>
            <w:r>
              <w:rPr>
                <w:spacing w:val="1"/>
                <w:sz w:val="22"/>
              </w:rPr>
              <w:t> </w:t>
            </w:r>
            <w:r>
              <w:rPr>
                <w:spacing w:val="-2"/>
                <w:sz w:val="22"/>
              </w:rPr>
              <w:t>circulante</w:t>
            </w:r>
          </w:p>
        </w:tc>
        <w:tc>
          <w:tcPr>
            <w:tcW w:w="1344" w:type="dxa"/>
          </w:tcPr>
          <w:p>
            <w:pPr>
              <w:pStyle w:val="TableParagraph"/>
              <w:spacing w:line="231" w:lineRule="exact"/>
              <w:ind w:right="68"/>
              <w:rPr>
                <w:b/>
                <w:sz w:val="22"/>
              </w:rPr>
            </w:pPr>
            <w:r>
              <w:rPr>
                <w:b/>
                <w:spacing w:val="-2"/>
                <w:sz w:val="22"/>
              </w:rPr>
              <w:t>39.684</w:t>
            </w:r>
          </w:p>
        </w:tc>
        <w:tc>
          <w:tcPr>
            <w:tcW w:w="197" w:type="dxa"/>
          </w:tcPr>
          <w:p>
            <w:pPr>
              <w:pStyle w:val="TableParagraph"/>
              <w:jc w:val="left"/>
              <w:rPr>
                <w:rFonts w:ascii="Times New Roman"/>
                <w:sz w:val="18"/>
              </w:rPr>
            </w:pPr>
          </w:p>
        </w:tc>
        <w:tc>
          <w:tcPr>
            <w:tcW w:w="1363" w:type="dxa"/>
          </w:tcPr>
          <w:p>
            <w:pPr>
              <w:pStyle w:val="TableParagraph"/>
              <w:spacing w:line="231" w:lineRule="exact"/>
              <w:ind w:right="62"/>
              <w:rPr>
                <w:sz w:val="22"/>
              </w:rPr>
            </w:pPr>
            <w:r>
              <w:rPr>
                <w:spacing w:val="-2"/>
                <w:sz w:val="22"/>
              </w:rPr>
              <w:t>51.910</w:t>
            </w:r>
          </w:p>
        </w:tc>
      </w:tr>
    </w:tbl>
    <w:p>
      <w:pPr>
        <w:pStyle w:val="BodyText"/>
        <w:spacing w:before="1"/>
      </w:pPr>
    </w:p>
    <w:p>
      <w:pPr>
        <w:pStyle w:val="BodyText"/>
        <w:ind w:left="580" w:right="365"/>
        <w:jc w:val="both"/>
      </w:pPr>
      <w:r>
        <w:rPr/>
        <w:t>Em</w:t>
      </w:r>
      <w:r>
        <w:rPr>
          <w:spacing w:val="-16"/>
        </w:rPr>
        <w:t> </w:t>
      </w:r>
      <w:r>
        <w:rPr/>
        <w:t>24</w:t>
      </w:r>
      <w:r>
        <w:rPr>
          <w:spacing w:val="-15"/>
        </w:rPr>
        <w:t> </w:t>
      </w:r>
      <w:r>
        <w:rPr/>
        <w:t>de</w:t>
      </w:r>
      <w:r>
        <w:rPr>
          <w:spacing w:val="-15"/>
        </w:rPr>
        <w:t> </w:t>
      </w:r>
      <w:r>
        <w:rPr/>
        <w:t>setembro</w:t>
      </w:r>
      <w:r>
        <w:rPr>
          <w:spacing w:val="-13"/>
        </w:rPr>
        <w:t> </w:t>
      </w:r>
      <w:r>
        <w:rPr/>
        <w:t>de</w:t>
      </w:r>
      <w:r>
        <w:rPr>
          <w:spacing w:val="-16"/>
        </w:rPr>
        <w:t> </w:t>
      </w:r>
      <w:r>
        <w:rPr/>
        <w:t>2021</w:t>
      </w:r>
      <w:r>
        <w:rPr>
          <w:spacing w:val="-11"/>
        </w:rPr>
        <w:t> </w:t>
      </w:r>
      <w:r>
        <w:rPr/>
        <w:t>foi</w:t>
      </w:r>
      <w:r>
        <w:rPr>
          <w:spacing w:val="-14"/>
        </w:rPr>
        <w:t> </w:t>
      </w:r>
      <w:r>
        <w:rPr/>
        <w:t>finalizado</w:t>
      </w:r>
      <w:r>
        <w:rPr>
          <w:spacing w:val="-15"/>
        </w:rPr>
        <w:t> </w:t>
      </w:r>
      <w:r>
        <w:rPr/>
        <w:t>o</w:t>
      </w:r>
      <w:r>
        <w:rPr>
          <w:spacing w:val="-13"/>
        </w:rPr>
        <w:t> </w:t>
      </w:r>
      <w:r>
        <w:rPr/>
        <w:t>julgamento</w:t>
      </w:r>
      <w:r>
        <w:rPr>
          <w:spacing w:val="-14"/>
        </w:rPr>
        <w:t> </w:t>
      </w:r>
      <w:r>
        <w:rPr/>
        <w:t>no</w:t>
      </w:r>
      <w:r>
        <w:rPr>
          <w:spacing w:val="-16"/>
        </w:rPr>
        <w:t> </w:t>
      </w:r>
      <w:r>
        <w:rPr/>
        <w:t>STF,</w:t>
      </w:r>
      <w:r>
        <w:rPr>
          <w:spacing w:val="-13"/>
        </w:rPr>
        <w:t> </w:t>
      </w:r>
      <w:r>
        <w:rPr/>
        <w:t>cujo</w:t>
      </w:r>
      <w:r>
        <w:rPr>
          <w:spacing w:val="-12"/>
        </w:rPr>
        <w:t> </w:t>
      </w:r>
      <w:r>
        <w:rPr/>
        <w:t>objeto</w:t>
      </w:r>
      <w:r>
        <w:rPr>
          <w:spacing w:val="-16"/>
        </w:rPr>
        <w:t> </w:t>
      </w:r>
      <w:r>
        <w:rPr/>
        <w:t>era</w:t>
      </w:r>
      <w:r>
        <w:rPr>
          <w:spacing w:val="-15"/>
        </w:rPr>
        <w:t> </w:t>
      </w:r>
      <w:r>
        <w:rPr/>
        <w:t>o</w:t>
      </w:r>
      <w:r>
        <w:rPr>
          <w:spacing w:val="-13"/>
        </w:rPr>
        <w:t> </w:t>
      </w:r>
      <w:r>
        <w:rPr/>
        <w:t>Tema</w:t>
      </w:r>
      <w:r>
        <w:rPr>
          <w:spacing w:val="-16"/>
        </w:rPr>
        <w:t> </w:t>
      </w:r>
      <w:r>
        <w:rPr/>
        <w:t>nº</w:t>
      </w:r>
      <w:r>
        <w:rPr>
          <w:spacing w:val="-12"/>
        </w:rPr>
        <w:t> </w:t>
      </w:r>
      <w:r>
        <w:rPr/>
        <w:t>962/STF, destacado</w:t>
      </w:r>
      <w:r>
        <w:rPr>
          <w:spacing w:val="-16"/>
        </w:rPr>
        <w:t> </w:t>
      </w:r>
      <w:r>
        <w:rPr/>
        <w:t>em</w:t>
      </w:r>
      <w:r>
        <w:rPr>
          <w:spacing w:val="-15"/>
        </w:rPr>
        <w:t> </w:t>
      </w:r>
      <w:r>
        <w:rPr/>
        <w:t>repercussão</w:t>
      </w:r>
      <w:r>
        <w:rPr>
          <w:spacing w:val="-15"/>
        </w:rPr>
        <w:t> </w:t>
      </w:r>
      <w:r>
        <w:rPr/>
        <w:t>geral,</w:t>
      </w:r>
      <w:r>
        <w:rPr>
          <w:spacing w:val="-16"/>
        </w:rPr>
        <w:t> </w:t>
      </w:r>
      <w:r>
        <w:rPr/>
        <w:t>em</w:t>
      </w:r>
      <w:r>
        <w:rPr>
          <w:spacing w:val="-15"/>
        </w:rPr>
        <w:t> </w:t>
      </w:r>
      <w:r>
        <w:rPr/>
        <w:t>que</w:t>
      </w:r>
      <w:r>
        <w:rPr>
          <w:spacing w:val="-15"/>
        </w:rPr>
        <w:t> </w:t>
      </w:r>
      <w:r>
        <w:rPr/>
        <w:t>analisa</w:t>
      </w:r>
      <w:r>
        <w:rPr>
          <w:spacing w:val="-15"/>
        </w:rPr>
        <w:t> </w:t>
      </w:r>
      <w:r>
        <w:rPr/>
        <w:t>o</w:t>
      </w:r>
      <w:r>
        <w:rPr>
          <w:spacing w:val="-16"/>
        </w:rPr>
        <w:t> </w:t>
      </w:r>
      <w:r>
        <w:rPr/>
        <w:t>Recurso</w:t>
      </w:r>
      <w:r>
        <w:rPr>
          <w:spacing w:val="-15"/>
        </w:rPr>
        <w:t> </w:t>
      </w:r>
      <w:r>
        <w:rPr/>
        <w:t>Extraordinário</w:t>
      </w:r>
      <w:r>
        <w:rPr>
          <w:spacing w:val="-15"/>
        </w:rPr>
        <w:t> </w:t>
      </w:r>
      <w:r>
        <w:rPr/>
        <w:t>1.063.187/SC,</w:t>
      </w:r>
      <w:r>
        <w:rPr>
          <w:spacing w:val="-16"/>
        </w:rPr>
        <w:t> </w:t>
      </w:r>
      <w:r>
        <w:rPr/>
        <w:t>devendo ser</w:t>
      </w:r>
      <w:r>
        <w:rPr>
          <w:spacing w:val="-16"/>
        </w:rPr>
        <w:t> </w:t>
      </w:r>
      <w:r>
        <w:rPr/>
        <w:t>aplicado</w:t>
      </w:r>
      <w:r>
        <w:rPr>
          <w:spacing w:val="-15"/>
        </w:rPr>
        <w:t> </w:t>
      </w:r>
      <w:r>
        <w:rPr/>
        <w:t>a</w:t>
      </w:r>
      <w:r>
        <w:rPr>
          <w:spacing w:val="-15"/>
        </w:rPr>
        <w:t> </w:t>
      </w:r>
      <w:r>
        <w:rPr/>
        <w:t>todos</w:t>
      </w:r>
      <w:r>
        <w:rPr>
          <w:spacing w:val="-16"/>
        </w:rPr>
        <w:t> </w:t>
      </w:r>
      <w:r>
        <w:rPr/>
        <w:t>os</w:t>
      </w:r>
      <w:r>
        <w:rPr>
          <w:spacing w:val="-15"/>
        </w:rPr>
        <w:t> </w:t>
      </w:r>
      <w:r>
        <w:rPr/>
        <w:t>processos</w:t>
      </w:r>
      <w:r>
        <w:rPr>
          <w:spacing w:val="-13"/>
        </w:rPr>
        <w:t> </w:t>
      </w:r>
      <w:r>
        <w:rPr/>
        <w:t>que</w:t>
      </w:r>
      <w:r>
        <w:rPr>
          <w:spacing w:val="-16"/>
        </w:rPr>
        <w:t> </w:t>
      </w:r>
      <w:r>
        <w:rPr/>
        <w:t>tratam</w:t>
      </w:r>
      <w:r>
        <w:rPr>
          <w:spacing w:val="-15"/>
        </w:rPr>
        <w:t> </w:t>
      </w:r>
      <w:r>
        <w:rPr/>
        <w:t>do</w:t>
      </w:r>
      <w:r>
        <w:rPr>
          <w:spacing w:val="-15"/>
        </w:rPr>
        <w:t> </w:t>
      </w:r>
      <w:r>
        <w:rPr/>
        <w:t>assunto,</w:t>
      </w:r>
      <w:r>
        <w:rPr>
          <w:spacing w:val="-16"/>
        </w:rPr>
        <w:t> </w:t>
      </w:r>
      <w:r>
        <w:rPr/>
        <w:t>a</w:t>
      </w:r>
      <w:r>
        <w:rPr>
          <w:spacing w:val="-12"/>
        </w:rPr>
        <w:t> </w:t>
      </w:r>
      <w:r>
        <w:rPr/>
        <w:t>partir</w:t>
      </w:r>
      <w:r>
        <w:rPr>
          <w:spacing w:val="-16"/>
        </w:rPr>
        <w:t> </w:t>
      </w:r>
      <w:r>
        <w:rPr/>
        <w:t>da</w:t>
      </w:r>
      <w:r>
        <w:rPr>
          <w:spacing w:val="-11"/>
        </w:rPr>
        <w:t> </w:t>
      </w:r>
      <w:r>
        <w:rPr/>
        <w:t>publicação</w:t>
      </w:r>
      <w:r>
        <w:rPr>
          <w:spacing w:val="-13"/>
        </w:rPr>
        <w:t> </w:t>
      </w:r>
      <w:r>
        <w:rPr/>
        <w:t>do</w:t>
      </w:r>
      <w:r>
        <w:rPr>
          <w:spacing w:val="-16"/>
        </w:rPr>
        <w:t> </w:t>
      </w:r>
      <w:r>
        <w:rPr/>
        <w:t>acórdão.</w:t>
      </w:r>
      <w:r>
        <w:rPr>
          <w:spacing w:val="-14"/>
        </w:rPr>
        <w:t> </w:t>
      </w:r>
      <w:r>
        <w:rPr/>
        <w:t>Assim, o STF definiu que os contribuintes com ação judicial em andamento terão reconhecida a não incidência</w:t>
      </w:r>
      <w:r>
        <w:rPr>
          <w:spacing w:val="-7"/>
        </w:rPr>
        <w:t> </w:t>
      </w:r>
      <w:r>
        <w:rPr/>
        <w:t>de</w:t>
      </w:r>
      <w:r>
        <w:rPr>
          <w:spacing w:val="-2"/>
        </w:rPr>
        <w:t> </w:t>
      </w:r>
      <w:r>
        <w:rPr/>
        <w:t>IRPJ</w:t>
      </w:r>
      <w:r>
        <w:rPr>
          <w:spacing w:val="-8"/>
        </w:rPr>
        <w:t> </w:t>
      </w:r>
      <w:r>
        <w:rPr/>
        <w:t>e</w:t>
      </w:r>
      <w:r>
        <w:rPr>
          <w:spacing w:val="-3"/>
        </w:rPr>
        <w:t> </w:t>
      </w:r>
      <w:r>
        <w:rPr/>
        <w:t>CSLL</w:t>
      </w:r>
      <w:r>
        <w:rPr>
          <w:spacing w:val="-2"/>
        </w:rPr>
        <w:t> </w:t>
      </w:r>
      <w:r>
        <w:rPr/>
        <w:t>sobre</w:t>
      </w:r>
      <w:r>
        <w:rPr>
          <w:spacing w:val="-10"/>
        </w:rPr>
        <w:t> </w:t>
      </w:r>
      <w:r>
        <w:rPr/>
        <w:t>os</w:t>
      </w:r>
      <w:r>
        <w:rPr>
          <w:spacing w:val="-3"/>
        </w:rPr>
        <w:t> </w:t>
      </w:r>
      <w:r>
        <w:rPr/>
        <w:t>valores</w:t>
      </w:r>
      <w:r>
        <w:rPr>
          <w:spacing w:val="-3"/>
        </w:rPr>
        <w:t> </w:t>
      </w:r>
      <w:r>
        <w:rPr/>
        <w:t>correspondentes</w:t>
      </w:r>
      <w:r>
        <w:rPr>
          <w:spacing w:val="-3"/>
        </w:rPr>
        <w:t> </w:t>
      </w:r>
      <w:r>
        <w:rPr/>
        <w:t>à</w:t>
      </w:r>
      <w:r>
        <w:rPr>
          <w:spacing w:val="-10"/>
        </w:rPr>
        <w:t> </w:t>
      </w:r>
      <w:r>
        <w:rPr/>
        <w:t>aplicação</w:t>
      </w:r>
      <w:r>
        <w:rPr>
          <w:spacing w:val="-7"/>
        </w:rPr>
        <w:t> </w:t>
      </w:r>
      <w:r>
        <w:rPr/>
        <w:t>de</w:t>
      </w:r>
      <w:r>
        <w:rPr>
          <w:spacing w:val="-7"/>
        </w:rPr>
        <w:t> </w:t>
      </w:r>
      <w:r>
        <w:rPr/>
        <w:t>Selic</w:t>
      </w:r>
      <w:r>
        <w:rPr>
          <w:spacing w:val="-8"/>
        </w:rPr>
        <w:t> </w:t>
      </w:r>
      <w:r>
        <w:rPr/>
        <w:t>na</w:t>
      </w:r>
      <w:r>
        <w:rPr>
          <w:spacing w:val="-7"/>
        </w:rPr>
        <w:t> </w:t>
      </w:r>
      <w:r>
        <w:rPr/>
        <w:t>repetição</w:t>
      </w:r>
      <w:r>
        <w:rPr>
          <w:spacing w:val="-2"/>
        </w:rPr>
        <w:t> </w:t>
      </w:r>
      <w:r>
        <w:rPr/>
        <w:t>de indébito tributário, pela uniformização do precedente, com o direito à repetição do indébito dos valores</w:t>
      </w:r>
      <w:r>
        <w:rPr>
          <w:spacing w:val="-12"/>
        </w:rPr>
        <w:t> </w:t>
      </w:r>
      <w:r>
        <w:rPr/>
        <w:t>dessa</w:t>
      </w:r>
      <w:r>
        <w:rPr>
          <w:spacing w:val="-10"/>
        </w:rPr>
        <w:t> </w:t>
      </w:r>
      <w:r>
        <w:rPr/>
        <w:t>maneira</w:t>
      </w:r>
      <w:r>
        <w:rPr>
          <w:spacing w:val="-4"/>
        </w:rPr>
        <w:t> </w:t>
      </w:r>
      <w:r>
        <w:rPr/>
        <w:t>pagos</w:t>
      </w:r>
      <w:r>
        <w:rPr>
          <w:spacing w:val="-4"/>
        </w:rPr>
        <w:t> </w:t>
      </w:r>
      <w:r>
        <w:rPr/>
        <w:t>indevidamente.</w:t>
      </w:r>
      <w:r>
        <w:rPr>
          <w:spacing w:val="-9"/>
        </w:rPr>
        <w:t> </w:t>
      </w:r>
      <w:r>
        <w:rPr/>
        <w:t>Com</w:t>
      </w:r>
      <w:r>
        <w:rPr>
          <w:spacing w:val="-9"/>
        </w:rPr>
        <w:t> </w:t>
      </w:r>
      <w:r>
        <w:rPr/>
        <w:t>este</w:t>
      </w:r>
      <w:r>
        <w:rPr>
          <w:spacing w:val="-11"/>
        </w:rPr>
        <w:t> </w:t>
      </w:r>
      <w:r>
        <w:rPr/>
        <w:t>entendimento,</w:t>
      </w:r>
      <w:r>
        <w:rPr>
          <w:spacing w:val="-9"/>
        </w:rPr>
        <w:t> </w:t>
      </w:r>
      <w:r>
        <w:rPr/>
        <w:t>a</w:t>
      </w:r>
      <w:r>
        <w:rPr>
          <w:spacing w:val="-4"/>
        </w:rPr>
        <w:t> </w:t>
      </w:r>
      <w:r>
        <w:rPr/>
        <w:t>Companhia</w:t>
      </w:r>
      <w:r>
        <w:rPr>
          <w:spacing w:val="-8"/>
        </w:rPr>
        <w:t> </w:t>
      </w:r>
      <w:r>
        <w:rPr/>
        <w:t>entrou</w:t>
      </w:r>
      <w:r>
        <w:rPr>
          <w:spacing w:val="-9"/>
        </w:rPr>
        <w:t> </w:t>
      </w:r>
      <w:r>
        <w:rPr/>
        <w:t>com</w:t>
      </w:r>
      <w:r>
        <w:rPr>
          <w:spacing w:val="-4"/>
        </w:rPr>
        <w:t> </w:t>
      </w:r>
      <w:r>
        <w:rPr/>
        <w:t>a ação</w:t>
      </w:r>
      <w:r>
        <w:rPr>
          <w:spacing w:val="-9"/>
        </w:rPr>
        <w:t> </w:t>
      </w:r>
      <w:r>
        <w:rPr/>
        <w:t>e</w:t>
      </w:r>
      <w:r>
        <w:rPr>
          <w:spacing w:val="-2"/>
        </w:rPr>
        <w:t> </w:t>
      </w:r>
      <w:r>
        <w:rPr/>
        <w:t>reconheceu</w:t>
      </w:r>
      <w:r>
        <w:rPr>
          <w:spacing w:val="-6"/>
        </w:rPr>
        <w:t> </w:t>
      </w:r>
      <w:r>
        <w:rPr/>
        <w:t>o</w:t>
      </w:r>
      <w:r>
        <w:rPr>
          <w:spacing w:val="-9"/>
        </w:rPr>
        <w:t> </w:t>
      </w:r>
      <w:r>
        <w:rPr/>
        <w:t>crédito</w:t>
      </w:r>
      <w:r>
        <w:rPr>
          <w:spacing w:val="-6"/>
        </w:rPr>
        <w:t> </w:t>
      </w:r>
      <w:r>
        <w:rPr/>
        <w:t>tributário</w:t>
      </w:r>
      <w:r>
        <w:rPr>
          <w:spacing w:val="-9"/>
        </w:rPr>
        <w:t> </w:t>
      </w:r>
      <w:r>
        <w:rPr/>
        <w:t>no</w:t>
      </w:r>
      <w:r>
        <w:rPr>
          <w:spacing w:val="-11"/>
        </w:rPr>
        <w:t> </w:t>
      </w:r>
      <w:r>
        <w:rPr/>
        <w:t>exercício</w:t>
      </w:r>
      <w:r>
        <w:rPr>
          <w:spacing w:val="-8"/>
        </w:rPr>
        <w:t> </w:t>
      </w:r>
      <w:r>
        <w:rPr/>
        <w:t>findo</w:t>
      </w:r>
      <w:r>
        <w:rPr>
          <w:spacing w:val="-9"/>
        </w:rPr>
        <w:t> </w:t>
      </w:r>
      <w:r>
        <w:rPr/>
        <w:t>em</w:t>
      </w:r>
      <w:r>
        <w:rPr>
          <w:spacing w:val="-10"/>
        </w:rPr>
        <w:t> </w:t>
      </w:r>
      <w:r>
        <w:rPr/>
        <w:t>31</w:t>
      </w:r>
      <w:r>
        <w:rPr>
          <w:spacing w:val="-6"/>
        </w:rPr>
        <w:t> </w:t>
      </w:r>
      <w:r>
        <w:rPr/>
        <w:t>de</w:t>
      </w:r>
      <w:r>
        <w:rPr>
          <w:spacing w:val="-11"/>
        </w:rPr>
        <w:t> </w:t>
      </w:r>
      <w:r>
        <w:rPr/>
        <w:t>dezembro</w:t>
      </w:r>
      <w:r>
        <w:rPr>
          <w:spacing w:val="-10"/>
        </w:rPr>
        <w:t> </w:t>
      </w:r>
      <w:r>
        <w:rPr/>
        <w:t>de</w:t>
      </w:r>
      <w:r>
        <w:rPr>
          <w:spacing w:val="-11"/>
        </w:rPr>
        <w:t> </w:t>
      </w:r>
      <w:r>
        <w:rPr/>
        <w:t>2021</w:t>
      </w:r>
      <w:r>
        <w:rPr>
          <w:spacing w:val="-7"/>
        </w:rPr>
        <w:t> </w:t>
      </w:r>
      <w:r>
        <w:rPr/>
        <w:t>no</w:t>
      </w:r>
      <w:r>
        <w:rPr>
          <w:spacing w:val="-11"/>
        </w:rPr>
        <w:t> </w:t>
      </w:r>
      <w:r>
        <w:rPr/>
        <w:t>montante de</w:t>
      </w:r>
      <w:r>
        <w:rPr>
          <w:spacing w:val="-2"/>
        </w:rPr>
        <w:t> </w:t>
      </w:r>
      <w:r>
        <w:rPr/>
        <w:t>R$</w:t>
      </w:r>
      <w:r>
        <w:rPr>
          <w:spacing w:val="-9"/>
        </w:rPr>
        <w:t> </w:t>
      </w:r>
      <w:r>
        <w:rPr/>
        <w:t>56.362,</w:t>
      </w:r>
      <w:r>
        <w:rPr>
          <w:spacing w:val="-8"/>
        </w:rPr>
        <w:t> </w:t>
      </w:r>
      <w:r>
        <w:rPr/>
        <w:t>a</w:t>
      </w:r>
      <w:r>
        <w:rPr>
          <w:spacing w:val="-2"/>
        </w:rPr>
        <w:t> </w:t>
      </w:r>
      <w:r>
        <w:rPr/>
        <w:t>Companhia</w:t>
      </w:r>
      <w:r>
        <w:rPr>
          <w:spacing w:val="-10"/>
        </w:rPr>
        <w:t> </w:t>
      </w:r>
      <w:r>
        <w:rPr/>
        <w:t>aguarda</w:t>
      </w:r>
      <w:r>
        <w:rPr>
          <w:spacing w:val="-2"/>
        </w:rPr>
        <w:t> </w:t>
      </w:r>
      <w:r>
        <w:rPr/>
        <w:t>o</w:t>
      </w:r>
      <w:r>
        <w:rPr>
          <w:spacing w:val="-10"/>
        </w:rPr>
        <w:t> </w:t>
      </w:r>
      <w:r>
        <w:rPr/>
        <w:t>despacho</w:t>
      </w:r>
      <w:r>
        <w:rPr>
          <w:spacing w:val="-6"/>
        </w:rPr>
        <w:t> </w:t>
      </w:r>
      <w:r>
        <w:rPr/>
        <w:t>transitado</w:t>
      </w:r>
      <w:r>
        <w:rPr>
          <w:spacing w:val="-2"/>
        </w:rPr>
        <w:t> </w:t>
      </w:r>
      <w:r>
        <w:rPr/>
        <w:t>e</w:t>
      </w:r>
      <w:r>
        <w:rPr>
          <w:spacing w:val="-2"/>
        </w:rPr>
        <w:t> </w:t>
      </w:r>
      <w:r>
        <w:rPr/>
        <w:t>julgado</w:t>
      </w:r>
      <w:r>
        <w:rPr>
          <w:spacing w:val="-7"/>
        </w:rPr>
        <w:t> </w:t>
      </w:r>
      <w:r>
        <w:rPr/>
        <w:t>para</w:t>
      </w:r>
      <w:r>
        <w:rPr>
          <w:spacing w:val="-10"/>
        </w:rPr>
        <w:t> </w:t>
      </w:r>
      <w:r>
        <w:rPr/>
        <w:t>utilização</w:t>
      </w:r>
      <w:r>
        <w:rPr>
          <w:spacing w:val="-6"/>
        </w:rPr>
        <w:t> </w:t>
      </w:r>
      <w:r>
        <w:rPr/>
        <w:t>dos</w:t>
      </w:r>
      <w:r>
        <w:rPr>
          <w:spacing w:val="-6"/>
        </w:rPr>
        <w:t> </w:t>
      </w:r>
      <w:r>
        <w:rPr/>
        <w:t>créditos.</w:t>
      </w:r>
    </w:p>
    <w:p>
      <w:pPr>
        <w:pStyle w:val="BodyText"/>
        <w:rPr>
          <w:sz w:val="20"/>
        </w:rPr>
      </w:pPr>
    </w:p>
    <w:p>
      <w:pPr>
        <w:pStyle w:val="BodyText"/>
        <w:rPr>
          <w:sz w:val="20"/>
        </w:rPr>
      </w:pPr>
    </w:p>
    <w:p>
      <w:pPr>
        <w:pStyle w:val="BodyText"/>
        <w:rPr>
          <w:sz w:val="20"/>
        </w:rPr>
      </w:pPr>
    </w:p>
    <w:p>
      <w:pPr>
        <w:pStyle w:val="BodyText"/>
        <w:spacing w:before="24"/>
        <w:rPr>
          <w:sz w:val="20"/>
        </w:rPr>
      </w:pPr>
    </w:p>
    <w:p>
      <w:pPr>
        <w:spacing w:line="213" w:lineRule="exact" w:before="0"/>
        <w:ind w:left="152" w:right="0" w:firstLine="0"/>
        <w:jc w:val="left"/>
        <w:rPr>
          <w:sz w:val="20"/>
        </w:rPr>
      </w:pPr>
      <w:r>
        <w:rPr>
          <w:spacing w:val="-5"/>
          <w:sz w:val="20"/>
        </w:rPr>
        <w:t>51</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83392">
                <wp:simplePos x="0" y="0"/>
                <wp:positionH relativeFrom="page">
                  <wp:posOffset>0</wp:posOffset>
                </wp:positionH>
                <wp:positionV relativeFrom="page">
                  <wp:posOffset>0</wp:posOffset>
                </wp:positionV>
                <wp:extent cx="7766684" cy="10058400"/>
                <wp:effectExtent l="0" t="0" r="0" b="0"/>
                <wp:wrapNone/>
                <wp:docPr id="362" name="Group 362"/>
                <wp:cNvGraphicFramePr>
                  <a:graphicFrameLocks/>
                </wp:cNvGraphicFramePr>
                <a:graphic>
                  <a:graphicData uri="http://schemas.microsoft.com/office/word/2010/wordprocessingGroup">
                    <wpg:wgp>
                      <wpg:cNvPr id="362" name="Group 362"/>
                      <wpg:cNvGrpSpPr/>
                      <wpg:grpSpPr>
                        <a:xfrm>
                          <a:off x="0" y="0"/>
                          <a:ext cx="7766684" cy="10058400"/>
                          <a:chExt cx="7766684" cy="10058400"/>
                        </a:xfrm>
                      </wpg:grpSpPr>
                      <pic:pic>
                        <pic:nvPicPr>
                          <pic:cNvPr id="363" name="Image 363"/>
                          <pic:cNvPicPr/>
                        </pic:nvPicPr>
                        <pic:blipFill>
                          <a:blip r:embed="rId81" cstate="print"/>
                          <a:stretch>
                            <a:fillRect/>
                          </a:stretch>
                        </pic:blipFill>
                        <pic:spPr>
                          <a:xfrm>
                            <a:off x="24383" y="0"/>
                            <a:ext cx="7738872" cy="10058400"/>
                          </a:xfrm>
                          <a:prstGeom prst="rect">
                            <a:avLst/>
                          </a:prstGeom>
                        </pic:spPr>
                      </pic:pic>
                      <pic:pic>
                        <pic:nvPicPr>
                          <pic:cNvPr id="364" name="Image 364"/>
                          <pic:cNvPicPr/>
                        </pic:nvPicPr>
                        <pic:blipFill>
                          <a:blip r:embed="rId13" cstate="print"/>
                          <a:stretch>
                            <a:fillRect/>
                          </a:stretch>
                        </pic:blipFill>
                        <pic:spPr>
                          <a:xfrm>
                            <a:off x="0" y="6095"/>
                            <a:ext cx="7766304" cy="859535"/>
                          </a:xfrm>
                          <a:prstGeom prst="rect">
                            <a:avLst/>
                          </a:prstGeom>
                        </pic:spPr>
                      </pic:pic>
                      <wps:wsp>
                        <wps:cNvPr id="365" name="Graphic 365"/>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366" name="Image 366"/>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33088" id="docshapegroup355" coordorigin="0,0" coordsize="12231,15840">
                <v:shape style="position:absolute;left:38;top:0;width:12188;height:15840" type="#_x0000_t75" id="docshape356" stroked="false">
                  <v:imagedata r:id="rId81" o:title=""/>
                </v:shape>
                <v:shape style="position:absolute;left:0;top:9;width:12231;height:1354" type="#_x0000_t75" id="docshape357" stroked="false">
                  <v:imagedata r:id="rId13" o:title=""/>
                </v:shape>
                <v:shape style="position:absolute;left:10118;top:14990;width:927;height:356" id="docshape358"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359"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Heading3"/>
        <w:numPr>
          <w:ilvl w:val="0"/>
          <w:numId w:val="43"/>
        </w:numPr>
        <w:tabs>
          <w:tab w:pos="579" w:val="left" w:leader="none"/>
        </w:tabs>
        <w:spacing w:line="240" w:lineRule="auto" w:before="0" w:after="0"/>
        <w:ind w:left="579" w:right="0" w:hanging="427"/>
        <w:jc w:val="left"/>
      </w:pPr>
      <w:bookmarkStart w:name="9.Imobilizado" w:id="111"/>
      <w:bookmarkEnd w:id="111"/>
      <w:r>
        <w:rPr>
          <w:b w:val="0"/>
        </w:rPr>
      </w:r>
      <w:bookmarkStart w:name="_bookmark54" w:id="112"/>
      <w:bookmarkEnd w:id="112"/>
      <w:r>
        <w:rPr>
          <w:b w:val="0"/>
        </w:rPr>
      </w:r>
      <w:r>
        <w:rPr>
          <w:spacing w:val="-2"/>
        </w:rPr>
        <w:t>Imobilizado</w:t>
      </w:r>
    </w:p>
    <w:p>
      <w:pPr>
        <w:pStyle w:val="BodyText"/>
        <w:spacing w:before="251"/>
        <w:ind w:left="580"/>
      </w:pPr>
      <w:r>
        <w:rPr/>
        <mc:AlternateContent>
          <mc:Choice Requires="wps">
            <w:drawing>
              <wp:anchor distT="0" distB="0" distL="0" distR="0" allowOverlap="1" layoutInCell="1" locked="0" behindDoc="0" simplePos="0" relativeHeight="15768576">
                <wp:simplePos x="0" y="0"/>
                <wp:positionH relativeFrom="page">
                  <wp:posOffset>966469</wp:posOffset>
                </wp:positionH>
                <wp:positionV relativeFrom="paragraph">
                  <wp:posOffset>644310</wp:posOffset>
                </wp:positionV>
                <wp:extent cx="6296660" cy="1910714"/>
                <wp:effectExtent l="0" t="0" r="0" b="0"/>
                <wp:wrapNone/>
                <wp:docPr id="367" name="Textbox 367"/>
                <wp:cNvGraphicFramePr>
                  <a:graphicFrameLocks/>
                </wp:cNvGraphicFramePr>
                <a:graphic>
                  <a:graphicData uri="http://schemas.microsoft.com/office/word/2010/wordprocessingShape">
                    <wps:wsp>
                      <wps:cNvPr id="367" name="Textbox 367"/>
                      <wps:cNvSpPr txBox="1"/>
                      <wps:spPr>
                        <a:xfrm>
                          <a:off x="0" y="0"/>
                          <a:ext cx="6296660" cy="1910714"/>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27"/>
                              <w:gridCol w:w="1459"/>
                              <w:gridCol w:w="1251"/>
                              <w:gridCol w:w="1527"/>
                              <w:gridCol w:w="1539"/>
                              <w:gridCol w:w="1296"/>
                            </w:tblGrid>
                            <w:tr>
                              <w:trPr>
                                <w:trHeight w:val="458" w:hRule="atLeast"/>
                              </w:trPr>
                              <w:tc>
                                <w:tcPr>
                                  <w:tcW w:w="2727" w:type="dxa"/>
                                  <w:vMerge w:val="restart"/>
                                </w:tcPr>
                                <w:p>
                                  <w:pPr>
                                    <w:pStyle w:val="TableParagraph"/>
                                    <w:jc w:val="left"/>
                                    <w:rPr>
                                      <w:rFonts w:ascii="Times New Roman"/>
                                      <w:sz w:val="20"/>
                                    </w:rPr>
                                  </w:pPr>
                                </w:p>
                              </w:tc>
                              <w:tc>
                                <w:tcPr>
                                  <w:tcW w:w="1459" w:type="dxa"/>
                                </w:tcPr>
                                <w:p>
                                  <w:pPr>
                                    <w:pStyle w:val="TableParagraph"/>
                                    <w:spacing w:line="225" w:lineRule="exact"/>
                                    <w:ind w:left="14"/>
                                    <w:jc w:val="center"/>
                                    <w:rPr>
                                      <w:b/>
                                      <w:sz w:val="20"/>
                                    </w:rPr>
                                  </w:pPr>
                                  <w:r>
                                    <w:rPr>
                                      <w:b/>
                                      <w:sz w:val="20"/>
                                    </w:rPr>
                                    <w:t>Taxa</w:t>
                                  </w:r>
                                  <w:r>
                                    <w:rPr>
                                      <w:b/>
                                      <w:spacing w:val="-5"/>
                                      <w:sz w:val="20"/>
                                    </w:rPr>
                                    <w:t> </w:t>
                                  </w:r>
                                  <w:r>
                                    <w:rPr>
                                      <w:b/>
                                      <w:spacing w:val="-2"/>
                                      <w:sz w:val="20"/>
                                    </w:rPr>
                                    <w:t>média</w:t>
                                  </w:r>
                                </w:p>
                                <w:p>
                                  <w:pPr>
                                    <w:pStyle w:val="TableParagraph"/>
                                    <w:spacing w:line="213" w:lineRule="exact"/>
                                    <w:ind w:left="22"/>
                                    <w:jc w:val="center"/>
                                    <w:rPr>
                                      <w:b/>
                                      <w:sz w:val="20"/>
                                    </w:rPr>
                                  </w:pPr>
                                  <w:r>
                                    <w:rPr>
                                      <w:b/>
                                      <w:sz w:val="20"/>
                                    </w:rPr>
                                    <w:t>anual </w:t>
                                  </w:r>
                                  <w:r>
                                    <w:rPr>
                                      <w:b/>
                                      <w:spacing w:val="-5"/>
                                      <w:sz w:val="20"/>
                                    </w:rPr>
                                    <w:t>de</w:t>
                                  </w:r>
                                </w:p>
                              </w:tc>
                              <w:tc>
                                <w:tcPr>
                                  <w:tcW w:w="1251" w:type="dxa"/>
                                </w:tcPr>
                                <w:p>
                                  <w:pPr>
                                    <w:pStyle w:val="TableParagraph"/>
                                    <w:spacing w:line="213" w:lineRule="exact" w:before="225"/>
                                    <w:ind w:left="193"/>
                                    <w:jc w:val="left"/>
                                    <w:rPr>
                                      <w:b/>
                                      <w:sz w:val="20"/>
                                    </w:rPr>
                                  </w:pPr>
                                  <w:r>
                                    <w:rPr>
                                      <w:b/>
                                      <w:sz w:val="20"/>
                                    </w:rPr>
                                    <w:t>Custo </w:t>
                                  </w:r>
                                  <w:r>
                                    <w:rPr>
                                      <w:b/>
                                      <w:spacing w:val="-5"/>
                                      <w:sz w:val="20"/>
                                    </w:rPr>
                                    <w:t>de</w:t>
                                  </w:r>
                                </w:p>
                              </w:tc>
                              <w:tc>
                                <w:tcPr>
                                  <w:tcW w:w="1527" w:type="dxa"/>
                                </w:tcPr>
                                <w:p>
                                  <w:pPr>
                                    <w:pStyle w:val="TableParagraph"/>
                                    <w:spacing w:line="213" w:lineRule="exact" w:before="225"/>
                                    <w:ind w:left="176"/>
                                    <w:jc w:val="left"/>
                                    <w:rPr>
                                      <w:b/>
                                      <w:sz w:val="20"/>
                                    </w:rPr>
                                  </w:pPr>
                                  <w:r>
                                    <w:rPr>
                                      <w:b/>
                                      <w:spacing w:val="-2"/>
                                      <w:sz w:val="20"/>
                                    </w:rPr>
                                    <w:t>Depreciação</w:t>
                                  </w:r>
                                </w:p>
                              </w:tc>
                              <w:tc>
                                <w:tcPr>
                                  <w:tcW w:w="1539" w:type="dxa"/>
                                </w:tcPr>
                                <w:p>
                                  <w:pPr>
                                    <w:pStyle w:val="TableParagraph"/>
                                    <w:spacing w:line="213" w:lineRule="exact" w:before="225"/>
                                    <w:ind w:left="242"/>
                                    <w:jc w:val="left"/>
                                    <w:rPr>
                                      <w:b/>
                                      <w:sz w:val="20"/>
                                    </w:rPr>
                                  </w:pPr>
                                  <w:r>
                                    <w:rPr>
                                      <w:b/>
                                      <w:sz w:val="20"/>
                                    </w:rPr>
                                    <w:t>Líquido </w:t>
                                  </w:r>
                                  <w:r>
                                    <w:rPr>
                                      <w:b/>
                                      <w:spacing w:val="-5"/>
                                      <w:sz w:val="20"/>
                                    </w:rPr>
                                    <w:t>em</w:t>
                                  </w:r>
                                </w:p>
                              </w:tc>
                              <w:tc>
                                <w:tcPr>
                                  <w:tcW w:w="1296" w:type="dxa"/>
                                </w:tcPr>
                                <w:p>
                                  <w:pPr>
                                    <w:pStyle w:val="TableParagraph"/>
                                    <w:spacing w:line="213" w:lineRule="exact" w:before="225"/>
                                    <w:ind w:left="177"/>
                                    <w:jc w:val="left"/>
                                    <w:rPr>
                                      <w:sz w:val="20"/>
                                    </w:rPr>
                                  </w:pPr>
                                  <w:r>
                                    <w:rPr>
                                      <w:sz w:val="20"/>
                                    </w:rPr>
                                    <w:t>Líquido</w:t>
                                  </w:r>
                                  <w:r>
                                    <w:rPr>
                                      <w:spacing w:val="-10"/>
                                      <w:sz w:val="20"/>
                                    </w:rPr>
                                    <w:t> </w:t>
                                  </w:r>
                                  <w:r>
                                    <w:rPr>
                                      <w:spacing w:val="-5"/>
                                      <w:sz w:val="20"/>
                                    </w:rPr>
                                    <w:t>em</w:t>
                                  </w:r>
                                </w:p>
                              </w:tc>
                            </w:tr>
                            <w:tr>
                              <w:trPr>
                                <w:trHeight w:val="350" w:hRule="atLeast"/>
                              </w:trPr>
                              <w:tc>
                                <w:tcPr>
                                  <w:tcW w:w="2727" w:type="dxa"/>
                                  <w:vMerge/>
                                  <w:tcBorders>
                                    <w:top w:val="nil"/>
                                  </w:tcBorders>
                                </w:tcPr>
                                <w:p>
                                  <w:pPr>
                                    <w:rPr>
                                      <w:sz w:val="2"/>
                                      <w:szCs w:val="2"/>
                                    </w:rPr>
                                  </w:pPr>
                                </w:p>
                              </w:tc>
                              <w:tc>
                                <w:tcPr>
                                  <w:tcW w:w="1459" w:type="dxa"/>
                                </w:tcPr>
                                <w:p>
                                  <w:pPr>
                                    <w:pStyle w:val="TableParagraph"/>
                                    <w:spacing w:line="227" w:lineRule="exact"/>
                                    <w:ind w:left="17"/>
                                    <w:jc w:val="center"/>
                                    <w:rPr>
                                      <w:b/>
                                      <w:sz w:val="20"/>
                                    </w:rPr>
                                  </w:pPr>
                                  <w:r>
                                    <w:rPr>
                                      <w:b/>
                                      <w:spacing w:val="15"/>
                                      <w:sz w:val="20"/>
                                      <w:u w:val="single"/>
                                    </w:rPr>
                                    <w:t> </w:t>
                                  </w:r>
                                  <w:r>
                                    <w:rPr>
                                      <w:b/>
                                      <w:spacing w:val="-2"/>
                                      <w:sz w:val="20"/>
                                      <w:u w:val="single"/>
                                    </w:rPr>
                                    <w:t>depreciação</w:t>
                                  </w:r>
                                  <w:r>
                                    <w:rPr>
                                      <w:b/>
                                      <w:spacing w:val="40"/>
                                      <w:sz w:val="20"/>
                                      <w:u w:val="single"/>
                                    </w:rPr>
                                    <w:t> </w:t>
                                  </w:r>
                                </w:p>
                              </w:tc>
                              <w:tc>
                                <w:tcPr>
                                  <w:tcW w:w="1251" w:type="dxa"/>
                                </w:tcPr>
                                <w:p>
                                  <w:pPr>
                                    <w:pStyle w:val="TableParagraph"/>
                                    <w:spacing w:line="227" w:lineRule="exact"/>
                                    <w:ind w:left="78"/>
                                    <w:jc w:val="left"/>
                                    <w:rPr>
                                      <w:b/>
                                      <w:sz w:val="20"/>
                                    </w:rPr>
                                  </w:pPr>
                                  <w:r>
                                    <w:rPr>
                                      <w:b/>
                                      <w:spacing w:val="24"/>
                                      <w:sz w:val="20"/>
                                      <w:u w:val="single"/>
                                    </w:rPr>
                                    <w:t> </w:t>
                                  </w:r>
                                  <w:r>
                                    <w:rPr>
                                      <w:b/>
                                      <w:spacing w:val="-2"/>
                                      <w:sz w:val="20"/>
                                      <w:u w:val="single"/>
                                    </w:rPr>
                                    <w:t>aquisição</w:t>
                                  </w:r>
                                  <w:r>
                                    <w:rPr>
                                      <w:b/>
                                      <w:spacing w:val="40"/>
                                      <w:sz w:val="20"/>
                                      <w:u w:val="single"/>
                                    </w:rPr>
                                    <w:t> </w:t>
                                  </w:r>
                                </w:p>
                              </w:tc>
                              <w:tc>
                                <w:tcPr>
                                  <w:tcW w:w="1527" w:type="dxa"/>
                                </w:tcPr>
                                <w:p>
                                  <w:pPr>
                                    <w:pStyle w:val="TableParagraph"/>
                                    <w:spacing w:line="227" w:lineRule="exact"/>
                                    <w:ind w:left="104"/>
                                    <w:jc w:val="left"/>
                                    <w:rPr>
                                      <w:b/>
                                      <w:sz w:val="20"/>
                                    </w:rPr>
                                  </w:pPr>
                                  <w:r>
                                    <w:rPr>
                                      <w:b/>
                                      <w:spacing w:val="58"/>
                                      <w:w w:val="150"/>
                                      <w:sz w:val="20"/>
                                      <w:u w:val="single"/>
                                    </w:rPr>
                                    <w:t> </w:t>
                                  </w:r>
                                  <w:r>
                                    <w:rPr>
                                      <w:b/>
                                      <w:spacing w:val="-2"/>
                                      <w:sz w:val="20"/>
                                      <w:u w:val="single"/>
                                    </w:rPr>
                                    <w:t>acumulada</w:t>
                                  </w:r>
                                  <w:r>
                                    <w:rPr>
                                      <w:b/>
                                      <w:spacing w:val="40"/>
                                      <w:sz w:val="20"/>
                                      <w:u w:val="single"/>
                                    </w:rPr>
                                    <w:t> </w:t>
                                  </w:r>
                                </w:p>
                              </w:tc>
                              <w:tc>
                                <w:tcPr>
                                  <w:tcW w:w="1539" w:type="dxa"/>
                                </w:tcPr>
                                <w:p>
                                  <w:pPr>
                                    <w:pStyle w:val="TableParagraph"/>
                                    <w:spacing w:line="227" w:lineRule="exact"/>
                                    <w:ind w:right="89"/>
                                    <w:rPr>
                                      <w:b/>
                                      <w:sz w:val="20"/>
                                    </w:rPr>
                                  </w:pPr>
                                  <w:r>
                                    <w:rPr>
                                      <w:b/>
                                      <w:spacing w:val="27"/>
                                      <w:sz w:val="20"/>
                                      <w:u w:val="single"/>
                                    </w:rPr>
                                    <w:t>  </w:t>
                                  </w:r>
                                  <w:r>
                                    <w:rPr>
                                      <w:b/>
                                      <w:spacing w:val="-2"/>
                                      <w:sz w:val="20"/>
                                      <w:u w:val="single"/>
                                    </w:rPr>
                                    <w:t>31/12/2022</w:t>
                                  </w:r>
                                  <w:r>
                                    <w:rPr>
                                      <w:b/>
                                      <w:spacing w:val="40"/>
                                      <w:sz w:val="20"/>
                                      <w:u w:val="single"/>
                                    </w:rPr>
                                    <w:t> </w:t>
                                  </w:r>
                                </w:p>
                              </w:tc>
                              <w:tc>
                                <w:tcPr>
                                  <w:tcW w:w="1296" w:type="dxa"/>
                                </w:tcPr>
                                <w:p>
                                  <w:pPr>
                                    <w:pStyle w:val="TableParagraph"/>
                                    <w:spacing w:line="227" w:lineRule="exact"/>
                                    <w:ind w:right="52"/>
                                    <w:rPr>
                                      <w:sz w:val="20"/>
                                    </w:rPr>
                                  </w:pPr>
                                  <w:r>
                                    <w:rPr>
                                      <w:spacing w:val="15"/>
                                      <w:sz w:val="20"/>
                                      <w:u w:val="single"/>
                                    </w:rPr>
                                    <w:t> </w:t>
                                  </w:r>
                                  <w:r>
                                    <w:rPr>
                                      <w:spacing w:val="-2"/>
                                      <w:sz w:val="20"/>
                                      <w:u w:val="single"/>
                                    </w:rPr>
                                    <w:t>31/12/2021</w:t>
                                  </w:r>
                                  <w:r>
                                    <w:rPr>
                                      <w:spacing w:val="40"/>
                                      <w:sz w:val="20"/>
                                      <w:u w:val="single"/>
                                    </w:rPr>
                                    <w:t> </w:t>
                                  </w:r>
                                </w:p>
                              </w:tc>
                            </w:tr>
                            <w:tr>
                              <w:trPr>
                                <w:trHeight w:val="350" w:hRule="atLeast"/>
                              </w:trPr>
                              <w:tc>
                                <w:tcPr>
                                  <w:tcW w:w="2727" w:type="dxa"/>
                                </w:tcPr>
                                <w:p>
                                  <w:pPr>
                                    <w:pStyle w:val="TableParagraph"/>
                                    <w:spacing w:line="213" w:lineRule="exact" w:before="117"/>
                                    <w:ind w:left="50"/>
                                    <w:jc w:val="left"/>
                                    <w:rPr>
                                      <w:sz w:val="20"/>
                                    </w:rPr>
                                  </w:pPr>
                                  <w:r>
                                    <w:rPr>
                                      <w:sz w:val="20"/>
                                    </w:rPr>
                                    <w:t>Edificações</w:t>
                                  </w:r>
                                  <w:r>
                                    <w:rPr>
                                      <w:spacing w:val="-8"/>
                                      <w:sz w:val="20"/>
                                    </w:rPr>
                                    <w:t> </w:t>
                                  </w:r>
                                  <w:r>
                                    <w:rPr>
                                      <w:sz w:val="20"/>
                                    </w:rPr>
                                    <w:t>e</w:t>
                                  </w:r>
                                  <w:r>
                                    <w:rPr>
                                      <w:spacing w:val="-5"/>
                                      <w:sz w:val="20"/>
                                    </w:rPr>
                                    <w:t> </w:t>
                                  </w:r>
                                  <w:r>
                                    <w:rPr>
                                      <w:spacing w:val="-2"/>
                                      <w:sz w:val="20"/>
                                    </w:rPr>
                                    <w:t>instalações</w:t>
                                  </w:r>
                                </w:p>
                              </w:tc>
                              <w:tc>
                                <w:tcPr>
                                  <w:tcW w:w="1459" w:type="dxa"/>
                                </w:tcPr>
                                <w:p>
                                  <w:pPr>
                                    <w:pStyle w:val="TableParagraph"/>
                                    <w:spacing w:line="213" w:lineRule="exact" w:before="117"/>
                                    <w:ind w:left="21"/>
                                    <w:jc w:val="center"/>
                                    <w:rPr>
                                      <w:sz w:val="20"/>
                                    </w:rPr>
                                  </w:pPr>
                                  <w:r>
                                    <w:rPr>
                                      <w:sz w:val="20"/>
                                    </w:rPr>
                                    <w:t>4% a </w:t>
                                  </w:r>
                                  <w:r>
                                    <w:rPr>
                                      <w:spacing w:val="-5"/>
                                      <w:sz w:val="20"/>
                                    </w:rPr>
                                    <w:t>5%</w:t>
                                  </w:r>
                                </w:p>
                              </w:tc>
                              <w:tc>
                                <w:tcPr>
                                  <w:tcW w:w="1251" w:type="dxa"/>
                                </w:tcPr>
                                <w:p>
                                  <w:pPr>
                                    <w:pStyle w:val="TableParagraph"/>
                                    <w:spacing w:line="213" w:lineRule="exact" w:before="117"/>
                                    <w:ind w:left="366"/>
                                    <w:jc w:val="left"/>
                                    <w:rPr>
                                      <w:b/>
                                      <w:sz w:val="20"/>
                                    </w:rPr>
                                  </w:pPr>
                                  <w:r>
                                    <w:rPr>
                                      <w:b/>
                                      <w:spacing w:val="-2"/>
                                      <w:sz w:val="20"/>
                                    </w:rPr>
                                    <w:t>320.520</w:t>
                                  </w:r>
                                </w:p>
                              </w:tc>
                              <w:tc>
                                <w:tcPr>
                                  <w:tcW w:w="1527" w:type="dxa"/>
                                </w:tcPr>
                                <w:p>
                                  <w:pPr>
                                    <w:pStyle w:val="TableParagraph"/>
                                    <w:spacing w:line="213" w:lineRule="exact" w:before="117"/>
                                    <w:ind w:right="160"/>
                                    <w:rPr>
                                      <w:b/>
                                      <w:sz w:val="20"/>
                                    </w:rPr>
                                  </w:pPr>
                                  <w:r>
                                    <w:rPr>
                                      <w:b/>
                                      <w:spacing w:val="-2"/>
                                      <w:sz w:val="20"/>
                                    </w:rPr>
                                    <w:t>(91.992)</w:t>
                                  </w:r>
                                </w:p>
                              </w:tc>
                              <w:tc>
                                <w:tcPr>
                                  <w:tcW w:w="1539" w:type="dxa"/>
                                </w:tcPr>
                                <w:p>
                                  <w:pPr>
                                    <w:pStyle w:val="TableParagraph"/>
                                    <w:spacing w:line="213" w:lineRule="exact" w:before="117"/>
                                    <w:ind w:right="166"/>
                                    <w:rPr>
                                      <w:b/>
                                      <w:sz w:val="20"/>
                                    </w:rPr>
                                  </w:pPr>
                                  <w:r>
                                    <w:rPr>
                                      <w:b/>
                                      <w:spacing w:val="-2"/>
                                      <w:sz w:val="20"/>
                                    </w:rPr>
                                    <w:t>228.528</w:t>
                                  </w:r>
                                </w:p>
                              </w:tc>
                              <w:tc>
                                <w:tcPr>
                                  <w:tcW w:w="1296" w:type="dxa"/>
                                </w:tcPr>
                                <w:p>
                                  <w:pPr>
                                    <w:pStyle w:val="TableParagraph"/>
                                    <w:spacing w:line="213" w:lineRule="exact" w:before="117"/>
                                    <w:ind w:right="123"/>
                                    <w:rPr>
                                      <w:sz w:val="20"/>
                                    </w:rPr>
                                  </w:pPr>
                                  <w:r>
                                    <w:rPr>
                                      <w:spacing w:val="-2"/>
                                      <w:sz w:val="20"/>
                                    </w:rPr>
                                    <w:t>207.748</w:t>
                                  </w:r>
                                </w:p>
                              </w:tc>
                            </w:tr>
                            <w:tr>
                              <w:trPr>
                                <w:trHeight w:val="230" w:hRule="atLeast"/>
                              </w:trPr>
                              <w:tc>
                                <w:tcPr>
                                  <w:tcW w:w="2727" w:type="dxa"/>
                                </w:tcPr>
                                <w:p>
                                  <w:pPr>
                                    <w:pStyle w:val="TableParagraph"/>
                                    <w:spacing w:line="210" w:lineRule="exact"/>
                                    <w:ind w:left="50"/>
                                    <w:jc w:val="left"/>
                                    <w:rPr>
                                      <w:sz w:val="20"/>
                                    </w:rPr>
                                  </w:pPr>
                                  <w:r>
                                    <w:rPr>
                                      <w:sz w:val="20"/>
                                    </w:rPr>
                                    <w:t>Máquinas</w:t>
                                  </w:r>
                                  <w:r>
                                    <w:rPr>
                                      <w:spacing w:val="-4"/>
                                      <w:sz w:val="20"/>
                                    </w:rPr>
                                    <w:t> </w:t>
                                  </w:r>
                                  <w:r>
                                    <w:rPr>
                                      <w:sz w:val="20"/>
                                    </w:rPr>
                                    <w:t>e</w:t>
                                  </w:r>
                                  <w:r>
                                    <w:rPr>
                                      <w:spacing w:val="-6"/>
                                      <w:sz w:val="20"/>
                                    </w:rPr>
                                    <w:t> </w:t>
                                  </w:r>
                                  <w:r>
                                    <w:rPr>
                                      <w:spacing w:val="-2"/>
                                      <w:sz w:val="20"/>
                                    </w:rPr>
                                    <w:t>equipamentos</w:t>
                                  </w:r>
                                </w:p>
                              </w:tc>
                              <w:tc>
                                <w:tcPr>
                                  <w:tcW w:w="1459" w:type="dxa"/>
                                </w:tcPr>
                                <w:p>
                                  <w:pPr>
                                    <w:pStyle w:val="TableParagraph"/>
                                    <w:spacing w:line="210" w:lineRule="exact"/>
                                    <w:ind w:left="17"/>
                                    <w:jc w:val="center"/>
                                    <w:rPr>
                                      <w:sz w:val="20"/>
                                    </w:rPr>
                                  </w:pPr>
                                  <w:r>
                                    <w:rPr>
                                      <w:spacing w:val="-5"/>
                                      <w:sz w:val="20"/>
                                    </w:rPr>
                                    <w:t>10%</w:t>
                                  </w:r>
                                </w:p>
                              </w:tc>
                              <w:tc>
                                <w:tcPr>
                                  <w:tcW w:w="1251" w:type="dxa"/>
                                </w:tcPr>
                                <w:p>
                                  <w:pPr>
                                    <w:pStyle w:val="TableParagraph"/>
                                    <w:spacing w:line="210" w:lineRule="exact"/>
                                    <w:ind w:left="481"/>
                                    <w:jc w:val="left"/>
                                    <w:rPr>
                                      <w:b/>
                                      <w:sz w:val="20"/>
                                    </w:rPr>
                                  </w:pPr>
                                  <w:r>
                                    <w:rPr>
                                      <w:b/>
                                      <w:spacing w:val="-2"/>
                                      <w:sz w:val="20"/>
                                    </w:rPr>
                                    <w:t>88.617</w:t>
                                  </w:r>
                                </w:p>
                              </w:tc>
                              <w:tc>
                                <w:tcPr>
                                  <w:tcW w:w="1527" w:type="dxa"/>
                                </w:tcPr>
                                <w:p>
                                  <w:pPr>
                                    <w:pStyle w:val="TableParagraph"/>
                                    <w:spacing w:line="210" w:lineRule="exact"/>
                                    <w:ind w:right="160"/>
                                    <w:rPr>
                                      <w:b/>
                                      <w:sz w:val="20"/>
                                    </w:rPr>
                                  </w:pPr>
                                  <w:r>
                                    <w:rPr>
                                      <w:b/>
                                      <w:spacing w:val="-2"/>
                                      <w:sz w:val="20"/>
                                    </w:rPr>
                                    <w:t>(41.115)</w:t>
                                  </w:r>
                                </w:p>
                              </w:tc>
                              <w:tc>
                                <w:tcPr>
                                  <w:tcW w:w="1539" w:type="dxa"/>
                                </w:tcPr>
                                <w:p>
                                  <w:pPr>
                                    <w:pStyle w:val="TableParagraph"/>
                                    <w:spacing w:line="210" w:lineRule="exact"/>
                                    <w:ind w:right="161"/>
                                    <w:rPr>
                                      <w:b/>
                                      <w:sz w:val="20"/>
                                    </w:rPr>
                                  </w:pPr>
                                  <w:r>
                                    <w:rPr>
                                      <w:b/>
                                      <w:spacing w:val="-2"/>
                                      <w:sz w:val="20"/>
                                    </w:rPr>
                                    <w:t>47.502</w:t>
                                  </w:r>
                                </w:p>
                              </w:tc>
                              <w:tc>
                                <w:tcPr>
                                  <w:tcW w:w="1296" w:type="dxa"/>
                                </w:tcPr>
                                <w:p>
                                  <w:pPr>
                                    <w:pStyle w:val="TableParagraph"/>
                                    <w:spacing w:line="210" w:lineRule="exact"/>
                                    <w:ind w:right="118"/>
                                    <w:rPr>
                                      <w:sz w:val="20"/>
                                    </w:rPr>
                                  </w:pPr>
                                  <w:r>
                                    <w:rPr>
                                      <w:spacing w:val="-2"/>
                                      <w:sz w:val="20"/>
                                    </w:rPr>
                                    <w:t>50.300</w:t>
                                  </w:r>
                                </w:p>
                              </w:tc>
                            </w:tr>
                            <w:tr>
                              <w:trPr>
                                <w:trHeight w:val="230" w:hRule="atLeast"/>
                              </w:trPr>
                              <w:tc>
                                <w:tcPr>
                                  <w:tcW w:w="2727" w:type="dxa"/>
                                </w:tcPr>
                                <w:p>
                                  <w:pPr>
                                    <w:pStyle w:val="TableParagraph"/>
                                    <w:spacing w:line="210" w:lineRule="exact"/>
                                    <w:ind w:left="50"/>
                                    <w:jc w:val="left"/>
                                    <w:rPr>
                                      <w:sz w:val="20"/>
                                    </w:rPr>
                                  </w:pPr>
                                  <w:r>
                                    <w:rPr>
                                      <w:sz w:val="20"/>
                                    </w:rPr>
                                    <w:t>Móveis</w:t>
                                  </w:r>
                                  <w:r>
                                    <w:rPr>
                                      <w:spacing w:val="-5"/>
                                      <w:sz w:val="20"/>
                                    </w:rPr>
                                    <w:t> </w:t>
                                  </w:r>
                                  <w:r>
                                    <w:rPr>
                                      <w:sz w:val="20"/>
                                    </w:rPr>
                                    <w:t>e</w:t>
                                  </w:r>
                                  <w:r>
                                    <w:rPr>
                                      <w:spacing w:val="-4"/>
                                      <w:sz w:val="20"/>
                                    </w:rPr>
                                    <w:t> </w:t>
                                  </w:r>
                                  <w:r>
                                    <w:rPr>
                                      <w:spacing w:val="-2"/>
                                      <w:sz w:val="20"/>
                                    </w:rPr>
                                    <w:t>utensílios</w:t>
                                  </w:r>
                                </w:p>
                              </w:tc>
                              <w:tc>
                                <w:tcPr>
                                  <w:tcW w:w="1459" w:type="dxa"/>
                                </w:tcPr>
                                <w:p>
                                  <w:pPr>
                                    <w:pStyle w:val="TableParagraph"/>
                                    <w:spacing w:line="210" w:lineRule="exact"/>
                                    <w:ind w:left="17"/>
                                    <w:jc w:val="center"/>
                                    <w:rPr>
                                      <w:sz w:val="20"/>
                                    </w:rPr>
                                  </w:pPr>
                                  <w:r>
                                    <w:rPr>
                                      <w:spacing w:val="-5"/>
                                      <w:sz w:val="20"/>
                                    </w:rPr>
                                    <w:t>10%</w:t>
                                  </w:r>
                                </w:p>
                              </w:tc>
                              <w:tc>
                                <w:tcPr>
                                  <w:tcW w:w="1251" w:type="dxa"/>
                                </w:tcPr>
                                <w:p>
                                  <w:pPr>
                                    <w:pStyle w:val="TableParagraph"/>
                                    <w:spacing w:line="210" w:lineRule="exact"/>
                                    <w:ind w:left="366"/>
                                    <w:jc w:val="left"/>
                                    <w:rPr>
                                      <w:b/>
                                      <w:sz w:val="20"/>
                                    </w:rPr>
                                  </w:pPr>
                                  <w:r>
                                    <w:rPr>
                                      <w:b/>
                                      <w:spacing w:val="-2"/>
                                      <w:sz w:val="20"/>
                                    </w:rPr>
                                    <w:t>329.934</w:t>
                                  </w:r>
                                </w:p>
                              </w:tc>
                              <w:tc>
                                <w:tcPr>
                                  <w:tcW w:w="1527" w:type="dxa"/>
                                </w:tcPr>
                                <w:p>
                                  <w:pPr>
                                    <w:pStyle w:val="TableParagraph"/>
                                    <w:spacing w:line="210" w:lineRule="exact"/>
                                    <w:ind w:right="160"/>
                                    <w:rPr>
                                      <w:b/>
                                      <w:sz w:val="20"/>
                                    </w:rPr>
                                  </w:pPr>
                                  <w:r>
                                    <w:rPr>
                                      <w:b/>
                                      <w:spacing w:val="-2"/>
                                      <w:sz w:val="20"/>
                                    </w:rPr>
                                    <w:t>(169.745)</w:t>
                                  </w:r>
                                </w:p>
                              </w:tc>
                              <w:tc>
                                <w:tcPr>
                                  <w:tcW w:w="1539" w:type="dxa"/>
                                </w:tcPr>
                                <w:p>
                                  <w:pPr>
                                    <w:pStyle w:val="TableParagraph"/>
                                    <w:spacing w:line="210" w:lineRule="exact"/>
                                    <w:ind w:right="166"/>
                                    <w:rPr>
                                      <w:b/>
                                      <w:sz w:val="20"/>
                                    </w:rPr>
                                  </w:pPr>
                                  <w:r>
                                    <w:rPr>
                                      <w:b/>
                                      <w:spacing w:val="-2"/>
                                      <w:sz w:val="20"/>
                                    </w:rPr>
                                    <w:t>160.189</w:t>
                                  </w:r>
                                </w:p>
                              </w:tc>
                              <w:tc>
                                <w:tcPr>
                                  <w:tcW w:w="1296" w:type="dxa"/>
                                </w:tcPr>
                                <w:p>
                                  <w:pPr>
                                    <w:pStyle w:val="TableParagraph"/>
                                    <w:spacing w:line="210" w:lineRule="exact"/>
                                    <w:ind w:right="123"/>
                                    <w:rPr>
                                      <w:sz w:val="20"/>
                                    </w:rPr>
                                  </w:pPr>
                                  <w:r>
                                    <w:rPr>
                                      <w:spacing w:val="-2"/>
                                      <w:sz w:val="20"/>
                                    </w:rPr>
                                    <w:t>166.793</w:t>
                                  </w:r>
                                </w:p>
                              </w:tc>
                            </w:tr>
                            <w:tr>
                              <w:trPr>
                                <w:trHeight w:val="230" w:hRule="atLeast"/>
                              </w:trPr>
                              <w:tc>
                                <w:tcPr>
                                  <w:tcW w:w="2727" w:type="dxa"/>
                                </w:tcPr>
                                <w:p>
                                  <w:pPr>
                                    <w:pStyle w:val="TableParagraph"/>
                                    <w:spacing w:line="210" w:lineRule="exact"/>
                                    <w:ind w:left="50"/>
                                    <w:jc w:val="left"/>
                                    <w:rPr>
                                      <w:sz w:val="20"/>
                                    </w:rPr>
                                  </w:pPr>
                                  <w:r>
                                    <w:rPr>
                                      <w:sz w:val="20"/>
                                    </w:rPr>
                                    <w:t>Equipamentos</w:t>
                                  </w:r>
                                  <w:r>
                                    <w:rPr>
                                      <w:spacing w:val="-9"/>
                                      <w:sz w:val="20"/>
                                    </w:rPr>
                                    <w:t> </w:t>
                                  </w:r>
                                  <w:r>
                                    <w:rPr>
                                      <w:sz w:val="20"/>
                                    </w:rPr>
                                    <w:t>de</w:t>
                                  </w:r>
                                  <w:r>
                                    <w:rPr>
                                      <w:spacing w:val="-8"/>
                                      <w:sz w:val="20"/>
                                    </w:rPr>
                                    <w:t> </w:t>
                                  </w:r>
                                  <w:r>
                                    <w:rPr>
                                      <w:spacing w:val="-2"/>
                                      <w:sz w:val="20"/>
                                    </w:rPr>
                                    <w:t>informática</w:t>
                                  </w:r>
                                </w:p>
                              </w:tc>
                              <w:tc>
                                <w:tcPr>
                                  <w:tcW w:w="1459" w:type="dxa"/>
                                </w:tcPr>
                                <w:p>
                                  <w:pPr>
                                    <w:pStyle w:val="TableParagraph"/>
                                    <w:spacing w:line="210" w:lineRule="exact"/>
                                    <w:ind w:left="17"/>
                                    <w:jc w:val="center"/>
                                    <w:rPr>
                                      <w:sz w:val="20"/>
                                    </w:rPr>
                                  </w:pPr>
                                  <w:r>
                                    <w:rPr>
                                      <w:spacing w:val="-5"/>
                                      <w:sz w:val="20"/>
                                    </w:rPr>
                                    <w:t>20%</w:t>
                                  </w:r>
                                </w:p>
                              </w:tc>
                              <w:tc>
                                <w:tcPr>
                                  <w:tcW w:w="1251" w:type="dxa"/>
                                </w:tcPr>
                                <w:p>
                                  <w:pPr>
                                    <w:pStyle w:val="TableParagraph"/>
                                    <w:spacing w:line="210" w:lineRule="exact"/>
                                    <w:ind w:left="366"/>
                                    <w:jc w:val="left"/>
                                    <w:rPr>
                                      <w:b/>
                                      <w:sz w:val="20"/>
                                    </w:rPr>
                                  </w:pPr>
                                  <w:r>
                                    <w:rPr>
                                      <w:b/>
                                      <w:spacing w:val="-2"/>
                                      <w:sz w:val="20"/>
                                    </w:rPr>
                                    <w:t>115.663</w:t>
                                  </w:r>
                                </w:p>
                              </w:tc>
                              <w:tc>
                                <w:tcPr>
                                  <w:tcW w:w="1527" w:type="dxa"/>
                                </w:tcPr>
                                <w:p>
                                  <w:pPr>
                                    <w:pStyle w:val="TableParagraph"/>
                                    <w:spacing w:line="210" w:lineRule="exact"/>
                                    <w:ind w:right="160"/>
                                    <w:rPr>
                                      <w:b/>
                                      <w:sz w:val="20"/>
                                    </w:rPr>
                                  </w:pPr>
                                  <w:r>
                                    <w:rPr>
                                      <w:b/>
                                      <w:spacing w:val="-2"/>
                                      <w:sz w:val="20"/>
                                    </w:rPr>
                                    <w:t>(64.794)</w:t>
                                  </w:r>
                                </w:p>
                              </w:tc>
                              <w:tc>
                                <w:tcPr>
                                  <w:tcW w:w="1539" w:type="dxa"/>
                                </w:tcPr>
                                <w:p>
                                  <w:pPr>
                                    <w:pStyle w:val="TableParagraph"/>
                                    <w:spacing w:line="210" w:lineRule="exact"/>
                                    <w:ind w:right="161"/>
                                    <w:rPr>
                                      <w:b/>
                                      <w:sz w:val="20"/>
                                    </w:rPr>
                                  </w:pPr>
                                  <w:r>
                                    <w:rPr>
                                      <w:b/>
                                      <w:spacing w:val="-2"/>
                                      <w:sz w:val="20"/>
                                    </w:rPr>
                                    <w:t>50.869</w:t>
                                  </w:r>
                                </w:p>
                              </w:tc>
                              <w:tc>
                                <w:tcPr>
                                  <w:tcW w:w="1296" w:type="dxa"/>
                                </w:tcPr>
                                <w:p>
                                  <w:pPr>
                                    <w:pStyle w:val="TableParagraph"/>
                                    <w:spacing w:line="210" w:lineRule="exact"/>
                                    <w:ind w:right="118"/>
                                    <w:rPr>
                                      <w:sz w:val="20"/>
                                    </w:rPr>
                                  </w:pPr>
                                  <w:r>
                                    <w:rPr>
                                      <w:spacing w:val="-2"/>
                                      <w:sz w:val="20"/>
                                    </w:rPr>
                                    <w:t>52.154</w:t>
                                  </w:r>
                                </w:p>
                              </w:tc>
                            </w:tr>
                            <w:tr>
                              <w:trPr>
                                <w:trHeight w:val="227" w:hRule="atLeast"/>
                              </w:trPr>
                              <w:tc>
                                <w:tcPr>
                                  <w:tcW w:w="2727" w:type="dxa"/>
                                </w:tcPr>
                                <w:p>
                                  <w:pPr>
                                    <w:pStyle w:val="TableParagraph"/>
                                    <w:spacing w:line="208" w:lineRule="exact"/>
                                    <w:ind w:left="50"/>
                                    <w:jc w:val="left"/>
                                    <w:rPr>
                                      <w:sz w:val="20"/>
                                    </w:rPr>
                                  </w:pPr>
                                  <w:r>
                                    <w:rPr>
                                      <w:sz w:val="20"/>
                                    </w:rPr>
                                    <w:t>Veículos</w:t>
                                  </w:r>
                                  <w:r>
                                    <w:rPr>
                                      <w:spacing w:val="-8"/>
                                      <w:sz w:val="20"/>
                                    </w:rPr>
                                    <w:t> </w:t>
                                  </w:r>
                                  <w:r>
                                    <w:rPr>
                                      <w:sz w:val="20"/>
                                    </w:rPr>
                                    <w:t>e</w:t>
                                  </w:r>
                                  <w:r>
                                    <w:rPr>
                                      <w:spacing w:val="-5"/>
                                      <w:sz w:val="20"/>
                                    </w:rPr>
                                    <w:t> </w:t>
                                  </w:r>
                                  <w:r>
                                    <w:rPr>
                                      <w:spacing w:val="-2"/>
                                      <w:sz w:val="20"/>
                                    </w:rPr>
                                    <w:t>aeronaves</w:t>
                                  </w:r>
                                </w:p>
                              </w:tc>
                              <w:tc>
                                <w:tcPr>
                                  <w:tcW w:w="1459" w:type="dxa"/>
                                </w:tcPr>
                                <w:p>
                                  <w:pPr>
                                    <w:pStyle w:val="TableParagraph"/>
                                    <w:spacing w:line="208" w:lineRule="exact"/>
                                    <w:ind w:left="21"/>
                                    <w:jc w:val="center"/>
                                    <w:rPr>
                                      <w:sz w:val="20"/>
                                    </w:rPr>
                                  </w:pPr>
                                  <w:r>
                                    <w:rPr>
                                      <w:sz w:val="20"/>
                                    </w:rPr>
                                    <w:t>10%</w:t>
                                  </w:r>
                                  <w:r>
                                    <w:rPr>
                                      <w:spacing w:val="-2"/>
                                      <w:sz w:val="20"/>
                                    </w:rPr>
                                    <w:t> </w:t>
                                  </w:r>
                                  <w:r>
                                    <w:rPr>
                                      <w:sz w:val="20"/>
                                    </w:rPr>
                                    <w:t>a</w:t>
                                  </w:r>
                                  <w:r>
                                    <w:rPr>
                                      <w:spacing w:val="-2"/>
                                      <w:sz w:val="20"/>
                                    </w:rPr>
                                    <w:t> </w:t>
                                  </w:r>
                                  <w:r>
                                    <w:rPr>
                                      <w:spacing w:val="-5"/>
                                      <w:sz w:val="20"/>
                                    </w:rPr>
                                    <w:t>35%</w:t>
                                  </w:r>
                                </w:p>
                              </w:tc>
                              <w:tc>
                                <w:tcPr>
                                  <w:tcW w:w="1251" w:type="dxa"/>
                                </w:tcPr>
                                <w:p>
                                  <w:pPr>
                                    <w:pStyle w:val="TableParagraph"/>
                                    <w:spacing w:line="208" w:lineRule="exact"/>
                                    <w:ind w:left="481"/>
                                    <w:jc w:val="left"/>
                                    <w:rPr>
                                      <w:b/>
                                      <w:sz w:val="20"/>
                                    </w:rPr>
                                  </w:pPr>
                                  <w:r>
                                    <w:rPr>
                                      <w:b/>
                                      <w:spacing w:val="-2"/>
                                      <w:sz w:val="20"/>
                                    </w:rPr>
                                    <w:t>16.966</w:t>
                                  </w:r>
                                </w:p>
                              </w:tc>
                              <w:tc>
                                <w:tcPr>
                                  <w:tcW w:w="1527" w:type="dxa"/>
                                </w:tcPr>
                                <w:p>
                                  <w:pPr>
                                    <w:pStyle w:val="TableParagraph"/>
                                    <w:spacing w:line="208" w:lineRule="exact"/>
                                    <w:ind w:right="160"/>
                                    <w:rPr>
                                      <w:b/>
                                      <w:sz w:val="20"/>
                                    </w:rPr>
                                  </w:pPr>
                                  <w:r>
                                    <w:rPr>
                                      <w:b/>
                                      <w:spacing w:val="-2"/>
                                      <w:sz w:val="20"/>
                                    </w:rPr>
                                    <w:t>(6.481)</w:t>
                                  </w:r>
                                </w:p>
                              </w:tc>
                              <w:tc>
                                <w:tcPr>
                                  <w:tcW w:w="1539" w:type="dxa"/>
                                </w:tcPr>
                                <w:p>
                                  <w:pPr>
                                    <w:pStyle w:val="TableParagraph"/>
                                    <w:spacing w:line="208" w:lineRule="exact"/>
                                    <w:ind w:right="161"/>
                                    <w:rPr>
                                      <w:b/>
                                      <w:sz w:val="20"/>
                                    </w:rPr>
                                  </w:pPr>
                                  <w:r>
                                    <w:rPr>
                                      <w:b/>
                                      <w:spacing w:val="-2"/>
                                      <w:sz w:val="20"/>
                                    </w:rPr>
                                    <w:t>10.485</w:t>
                                  </w:r>
                                </w:p>
                              </w:tc>
                              <w:tc>
                                <w:tcPr>
                                  <w:tcW w:w="1296" w:type="dxa"/>
                                </w:tcPr>
                                <w:p>
                                  <w:pPr>
                                    <w:pStyle w:val="TableParagraph"/>
                                    <w:spacing w:line="208" w:lineRule="exact"/>
                                    <w:ind w:right="118"/>
                                    <w:rPr>
                                      <w:sz w:val="20"/>
                                    </w:rPr>
                                  </w:pPr>
                                  <w:r>
                                    <w:rPr>
                                      <w:spacing w:val="-2"/>
                                      <w:sz w:val="20"/>
                                    </w:rPr>
                                    <w:t>12.132</w:t>
                                  </w:r>
                                </w:p>
                              </w:tc>
                            </w:tr>
                            <w:tr>
                              <w:trPr>
                                <w:trHeight w:val="230" w:hRule="atLeast"/>
                              </w:trPr>
                              <w:tc>
                                <w:tcPr>
                                  <w:tcW w:w="2727" w:type="dxa"/>
                                </w:tcPr>
                                <w:p>
                                  <w:pPr>
                                    <w:pStyle w:val="TableParagraph"/>
                                    <w:spacing w:line="211" w:lineRule="exact"/>
                                    <w:ind w:left="50"/>
                                    <w:jc w:val="left"/>
                                    <w:rPr>
                                      <w:sz w:val="20"/>
                                    </w:rPr>
                                  </w:pPr>
                                  <w:r>
                                    <w:rPr>
                                      <w:sz w:val="20"/>
                                    </w:rPr>
                                    <w:t>Benfeitorias</w:t>
                                  </w:r>
                                  <w:r>
                                    <w:rPr>
                                      <w:spacing w:val="-9"/>
                                      <w:sz w:val="20"/>
                                    </w:rPr>
                                    <w:t> </w:t>
                                  </w:r>
                                  <w:r>
                                    <w:rPr>
                                      <w:sz w:val="20"/>
                                    </w:rPr>
                                    <w:t>em</w:t>
                                  </w:r>
                                  <w:r>
                                    <w:rPr>
                                      <w:spacing w:val="-6"/>
                                      <w:sz w:val="20"/>
                                    </w:rPr>
                                    <w:t> </w:t>
                                  </w:r>
                                  <w:r>
                                    <w:rPr>
                                      <w:sz w:val="20"/>
                                    </w:rPr>
                                    <w:t>imóveis</w:t>
                                  </w:r>
                                  <w:r>
                                    <w:rPr>
                                      <w:spacing w:val="-6"/>
                                      <w:sz w:val="20"/>
                                    </w:rPr>
                                    <w:t> </w:t>
                                  </w:r>
                                  <w:r>
                                    <w:rPr>
                                      <w:spacing w:val="-5"/>
                                      <w:sz w:val="20"/>
                                    </w:rPr>
                                    <w:t>de</w:t>
                                  </w:r>
                                </w:p>
                              </w:tc>
                              <w:tc>
                                <w:tcPr>
                                  <w:tcW w:w="1459" w:type="dxa"/>
                                </w:tcPr>
                                <w:p>
                                  <w:pPr>
                                    <w:pStyle w:val="TableParagraph"/>
                                    <w:jc w:val="left"/>
                                    <w:rPr>
                                      <w:rFonts w:ascii="Times New Roman"/>
                                      <w:sz w:val="16"/>
                                    </w:rPr>
                                  </w:pPr>
                                </w:p>
                              </w:tc>
                              <w:tc>
                                <w:tcPr>
                                  <w:tcW w:w="1251" w:type="dxa"/>
                                </w:tcPr>
                                <w:p>
                                  <w:pPr>
                                    <w:pStyle w:val="TableParagraph"/>
                                    <w:jc w:val="left"/>
                                    <w:rPr>
                                      <w:rFonts w:ascii="Times New Roman"/>
                                      <w:sz w:val="16"/>
                                    </w:rPr>
                                  </w:pPr>
                                </w:p>
                              </w:tc>
                              <w:tc>
                                <w:tcPr>
                                  <w:tcW w:w="1527" w:type="dxa"/>
                                </w:tcPr>
                                <w:p>
                                  <w:pPr>
                                    <w:pStyle w:val="TableParagraph"/>
                                    <w:jc w:val="left"/>
                                    <w:rPr>
                                      <w:rFonts w:ascii="Times New Roman"/>
                                      <w:sz w:val="16"/>
                                    </w:rPr>
                                  </w:pPr>
                                </w:p>
                              </w:tc>
                              <w:tc>
                                <w:tcPr>
                                  <w:tcW w:w="1539" w:type="dxa"/>
                                </w:tcPr>
                                <w:p>
                                  <w:pPr>
                                    <w:pStyle w:val="TableParagraph"/>
                                    <w:jc w:val="left"/>
                                    <w:rPr>
                                      <w:rFonts w:ascii="Times New Roman"/>
                                      <w:sz w:val="16"/>
                                    </w:rPr>
                                  </w:pPr>
                                </w:p>
                              </w:tc>
                              <w:tc>
                                <w:tcPr>
                                  <w:tcW w:w="1296" w:type="dxa"/>
                                </w:tcPr>
                                <w:p>
                                  <w:pPr>
                                    <w:pStyle w:val="TableParagraph"/>
                                    <w:jc w:val="left"/>
                                    <w:rPr>
                                      <w:rFonts w:ascii="Times New Roman"/>
                                      <w:sz w:val="16"/>
                                    </w:rPr>
                                  </w:pPr>
                                </w:p>
                              </w:tc>
                            </w:tr>
                            <w:tr>
                              <w:trPr>
                                <w:trHeight w:val="227" w:hRule="atLeast"/>
                              </w:trPr>
                              <w:tc>
                                <w:tcPr>
                                  <w:tcW w:w="2727" w:type="dxa"/>
                                </w:tcPr>
                                <w:p>
                                  <w:pPr>
                                    <w:pStyle w:val="TableParagraph"/>
                                    <w:spacing w:line="208" w:lineRule="exact"/>
                                    <w:ind w:left="50"/>
                                    <w:jc w:val="left"/>
                                    <w:rPr>
                                      <w:sz w:val="20"/>
                                    </w:rPr>
                                  </w:pPr>
                                  <w:r>
                                    <w:rPr>
                                      <w:spacing w:val="-2"/>
                                      <w:sz w:val="20"/>
                                    </w:rPr>
                                    <w:t>terceiros</w:t>
                                  </w:r>
                                </w:p>
                              </w:tc>
                              <w:tc>
                                <w:tcPr>
                                  <w:tcW w:w="2710" w:type="dxa"/>
                                  <w:gridSpan w:val="2"/>
                                </w:tcPr>
                                <w:p>
                                  <w:pPr>
                                    <w:pStyle w:val="TableParagraph"/>
                                    <w:spacing w:line="208" w:lineRule="exact"/>
                                    <w:ind w:left="1662"/>
                                    <w:jc w:val="left"/>
                                    <w:rPr>
                                      <w:b/>
                                      <w:sz w:val="20"/>
                                    </w:rPr>
                                  </w:pPr>
                                  <w:r>
                                    <w:rPr>
                                      <w:b/>
                                      <w:spacing w:val="-2"/>
                                      <w:sz w:val="20"/>
                                    </w:rPr>
                                    <w:t>1.196.741</w:t>
                                  </w:r>
                                </w:p>
                              </w:tc>
                              <w:tc>
                                <w:tcPr>
                                  <w:tcW w:w="1527" w:type="dxa"/>
                                </w:tcPr>
                                <w:p>
                                  <w:pPr>
                                    <w:pStyle w:val="TableParagraph"/>
                                    <w:spacing w:line="208" w:lineRule="exact"/>
                                    <w:ind w:right="160"/>
                                    <w:rPr>
                                      <w:b/>
                                      <w:sz w:val="20"/>
                                    </w:rPr>
                                  </w:pPr>
                                  <w:r>
                                    <w:rPr>
                                      <w:b/>
                                      <w:spacing w:val="-2"/>
                                      <w:sz w:val="20"/>
                                    </w:rPr>
                                    <w:t>(231.529)</w:t>
                                  </w:r>
                                </w:p>
                              </w:tc>
                              <w:tc>
                                <w:tcPr>
                                  <w:tcW w:w="1539" w:type="dxa"/>
                                </w:tcPr>
                                <w:p>
                                  <w:pPr>
                                    <w:pStyle w:val="TableParagraph"/>
                                    <w:spacing w:line="208" w:lineRule="exact"/>
                                    <w:ind w:right="166"/>
                                    <w:rPr>
                                      <w:b/>
                                      <w:sz w:val="20"/>
                                    </w:rPr>
                                  </w:pPr>
                                  <w:r>
                                    <w:rPr>
                                      <w:b/>
                                      <w:spacing w:val="-2"/>
                                      <w:sz w:val="20"/>
                                    </w:rPr>
                                    <w:t>965.212</w:t>
                                  </w:r>
                                </w:p>
                              </w:tc>
                              <w:tc>
                                <w:tcPr>
                                  <w:tcW w:w="1296" w:type="dxa"/>
                                </w:tcPr>
                                <w:p>
                                  <w:pPr>
                                    <w:pStyle w:val="TableParagraph"/>
                                    <w:spacing w:line="208" w:lineRule="exact"/>
                                    <w:ind w:right="123"/>
                                    <w:rPr>
                                      <w:sz w:val="20"/>
                                    </w:rPr>
                                  </w:pPr>
                                  <w:r>
                                    <w:rPr>
                                      <w:spacing w:val="-2"/>
                                      <w:sz w:val="20"/>
                                    </w:rPr>
                                    <w:t>925.361</w:t>
                                  </w:r>
                                </w:p>
                              </w:tc>
                            </w:tr>
                            <w:tr>
                              <w:trPr>
                                <w:trHeight w:val="240" w:hRule="atLeast"/>
                              </w:trPr>
                              <w:tc>
                                <w:tcPr>
                                  <w:tcW w:w="2727" w:type="dxa"/>
                                </w:tcPr>
                                <w:p>
                                  <w:pPr>
                                    <w:pStyle w:val="TableParagraph"/>
                                    <w:spacing w:line="220" w:lineRule="exact"/>
                                    <w:ind w:left="50"/>
                                    <w:jc w:val="left"/>
                                    <w:rPr>
                                      <w:sz w:val="20"/>
                                    </w:rPr>
                                  </w:pPr>
                                  <w:r>
                                    <w:rPr>
                                      <w:sz w:val="20"/>
                                    </w:rPr>
                                    <w:t>Obras</w:t>
                                  </w:r>
                                  <w:r>
                                    <w:rPr>
                                      <w:spacing w:val="-5"/>
                                      <w:sz w:val="20"/>
                                    </w:rPr>
                                    <w:t> </w:t>
                                  </w:r>
                                  <w:r>
                                    <w:rPr>
                                      <w:sz w:val="20"/>
                                    </w:rPr>
                                    <w:t>em</w:t>
                                  </w:r>
                                  <w:r>
                                    <w:rPr>
                                      <w:spacing w:val="-8"/>
                                      <w:sz w:val="20"/>
                                    </w:rPr>
                                    <w:t> </w:t>
                                  </w:r>
                                  <w:r>
                                    <w:rPr>
                                      <w:sz w:val="20"/>
                                    </w:rPr>
                                    <w:t>andamento</w:t>
                                  </w:r>
                                  <w:r>
                                    <w:rPr>
                                      <w:spacing w:val="-4"/>
                                      <w:sz w:val="20"/>
                                    </w:rPr>
                                    <w:t> </w:t>
                                  </w:r>
                                  <w:r>
                                    <w:rPr>
                                      <w:spacing w:val="-5"/>
                                      <w:sz w:val="20"/>
                                    </w:rPr>
                                    <w:t>(a)</w:t>
                                  </w:r>
                                </w:p>
                              </w:tc>
                              <w:tc>
                                <w:tcPr>
                                  <w:tcW w:w="2710" w:type="dxa"/>
                                  <w:gridSpan w:val="2"/>
                                </w:tcPr>
                                <w:p>
                                  <w:pPr>
                                    <w:pStyle w:val="TableParagraph"/>
                                    <w:tabs>
                                      <w:tab w:pos="1940" w:val="left" w:leader="none"/>
                                    </w:tabs>
                                    <w:spacing w:line="220" w:lineRule="exact"/>
                                    <w:ind w:left="1537"/>
                                    <w:jc w:val="left"/>
                                    <w:rPr>
                                      <w:b/>
                                      <w:sz w:val="20"/>
                                    </w:rPr>
                                  </w:pPr>
                                  <w:r>
                                    <w:rPr>
                                      <w:b/>
                                      <w:sz w:val="20"/>
                                      <w:u w:val="single"/>
                                    </w:rPr>
                                    <w:tab/>
                                  </w:r>
                                  <w:r>
                                    <w:rPr>
                                      <w:b/>
                                      <w:spacing w:val="-2"/>
                                      <w:sz w:val="20"/>
                                      <w:u w:val="single"/>
                                    </w:rPr>
                                    <w:t>34.018</w:t>
                                  </w:r>
                                  <w:r>
                                    <w:rPr>
                                      <w:b/>
                                      <w:spacing w:val="40"/>
                                      <w:sz w:val="20"/>
                                      <w:u w:val="single"/>
                                    </w:rPr>
                                    <w:t> </w:t>
                                  </w:r>
                                </w:p>
                              </w:tc>
                              <w:tc>
                                <w:tcPr>
                                  <w:tcW w:w="1527" w:type="dxa"/>
                                </w:tcPr>
                                <w:p>
                                  <w:pPr>
                                    <w:pStyle w:val="TableParagraph"/>
                                    <w:tabs>
                                      <w:tab w:pos="1299" w:val="left" w:leader="none"/>
                                    </w:tabs>
                                    <w:spacing w:line="220" w:lineRule="exact"/>
                                    <w:ind w:left="104"/>
                                    <w:jc w:val="left"/>
                                    <w:rPr>
                                      <w:b/>
                                      <w:sz w:val="20"/>
                                    </w:rPr>
                                  </w:pPr>
                                  <w:r>
                                    <w:rPr>
                                      <w:b/>
                                      <w:sz w:val="20"/>
                                      <w:u w:val="single"/>
                                    </w:rPr>
                                    <w:tab/>
                                  </w:r>
                                  <w:r>
                                    <w:rPr>
                                      <w:b/>
                                      <w:spacing w:val="-10"/>
                                      <w:sz w:val="20"/>
                                      <w:u w:val="single"/>
                                    </w:rPr>
                                    <w:t>-</w:t>
                                  </w:r>
                                  <w:r>
                                    <w:rPr>
                                      <w:b/>
                                      <w:spacing w:val="40"/>
                                      <w:sz w:val="20"/>
                                      <w:u w:val="single"/>
                                    </w:rPr>
                                    <w:t> </w:t>
                                  </w:r>
                                </w:p>
                              </w:tc>
                              <w:tc>
                                <w:tcPr>
                                  <w:tcW w:w="1539" w:type="dxa"/>
                                </w:tcPr>
                                <w:p>
                                  <w:pPr>
                                    <w:pStyle w:val="TableParagraph"/>
                                    <w:tabs>
                                      <w:tab w:pos="662" w:val="left" w:leader="none"/>
                                    </w:tabs>
                                    <w:spacing w:line="220" w:lineRule="exact"/>
                                    <w:ind w:right="89"/>
                                    <w:rPr>
                                      <w:b/>
                                      <w:sz w:val="20"/>
                                    </w:rPr>
                                  </w:pPr>
                                  <w:r>
                                    <w:rPr>
                                      <w:b/>
                                      <w:sz w:val="20"/>
                                      <w:u w:val="single"/>
                                    </w:rPr>
                                    <w:tab/>
                                  </w:r>
                                  <w:r>
                                    <w:rPr>
                                      <w:b/>
                                      <w:spacing w:val="-2"/>
                                      <w:sz w:val="20"/>
                                      <w:u w:val="single"/>
                                    </w:rPr>
                                    <w:t>34.018</w:t>
                                  </w:r>
                                  <w:r>
                                    <w:rPr>
                                      <w:b/>
                                      <w:spacing w:val="40"/>
                                      <w:sz w:val="20"/>
                                      <w:u w:val="single"/>
                                    </w:rPr>
                                    <w:t> </w:t>
                                  </w:r>
                                </w:p>
                              </w:tc>
                              <w:tc>
                                <w:tcPr>
                                  <w:tcW w:w="1296" w:type="dxa"/>
                                </w:tcPr>
                                <w:p>
                                  <w:pPr>
                                    <w:pStyle w:val="TableParagraph"/>
                                    <w:tabs>
                                      <w:tab w:pos="465" w:val="left" w:leader="none"/>
                                    </w:tabs>
                                    <w:spacing w:line="220" w:lineRule="exact"/>
                                    <w:ind w:right="52"/>
                                    <w:rPr>
                                      <w:sz w:val="20"/>
                                    </w:rPr>
                                  </w:pPr>
                                  <w:r>
                                    <w:rPr>
                                      <w:sz w:val="20"/>
                                      <w:u w:val="single"/>
                                    </w:rPr>
                                    <w:tab/>
                                  </w:r>
                                  <w:r>
                                    <w:rPr>
                                      <w:spacing w:val="-2"/>
                                      <w:sz w:val="20"/>
                                      <w:u w:val="single"/>
                                    </w:rPr>
                                    <w:t>30.620</w:t>
                                  </w:r>
                                  <w:r>
                                    <w:rPr>
                                      <w:spacing w:val="40"/>
                                      <w:sz w:val="20"/>
                                      <w:u w:val="single"/>
                                    </w:rPr>
                                    <w:t> </w:t>
                                  </w:r>
                                </w:p>
                              </w:tc>
                            </w:tr>
                            <w:tr>
                              <w:trPr>
                                <w:trHeight w:val="237" w:hRule="atLeast"/>
                              </w:trPr>
                              <w:tc>
                                <w:tcPr>
                                  <w:tcW w:w="2727" w:type="dxa"/>
                                </w:tcPr>
                                <w:p>
                                  <w:pPr>
                                    <w:pStyle w:val="TableParagraph"/>
                                    <w:jc w:val="left"/>
                                    <w:rPr>
                                      <w:rFonts w:ascii="Times New Roman"/>
                                      <w:sz w:val="16"/>
                                    </w:rPr>
                                  </w:pPr>
                                </w:p>
                              </w:tc>
                              <w:tc>
                                <w:tcPr>
                                  <w:tcW w:w="2710" w:type="dxa"/>
                                  <w:gridSpan w:val="2"/>
                                </w:tcPr>
                                <w:p>
                                  <w:pPr>
                                    <w:pStyle w:val="TableParagraph"/>
                                    <w:spacing w:line="210" w:lineRule="exact" w:before="7"/>
                                    <w:ind w:left="1523"/>
                                    <w:jc w:val="left"/>
                                    <w:rPr>
                                      <w:b/>
                                      <w:sz w:val="20"/>
                                    </w:rPr>
                                  </w:pPr>
                                  <w:r>
                                    <w:rPr>
                                      <w:b/>
                                      <w:spacing w:val="54"/>
                                      <w:w w:val="150"/>
                                      <w:sz w:val="20"/>
                                      <w:u w:val="double"/>
                                    </w:rPr>
                                    <w:t> </w:t>
                                  </w:r>
                                  <w:r>
                                    <w:rPr>
                                      <w:b/>
                                      <w:spacing w:val="-2"/>
                                      <w:sz w:val="20"/>
                                      <w:u w:val="double"/>
                                    </w:rPr>
                                    <w:t>2.102.459</w:t>
                                  </w:r>
                                  <w:r>
                                    <w:rPr>
                                      <w:b/>
                                      <w:spacing w:val="40"/>
                                      <w:sz w:val="20"/>
                                      <w:u w:val="double"/>
                                    </w:rPr>
                                    <w:t> </w:t>
                                  </w:r>
                                </w:p>
                              </w:tc>
                              <w:tc>
                                <w:tcPr>
                                  <w:tcW w:w="1527" w:type="dxa"/>
                                </w:tcPr>
                                <w:p>
                                  <w:pPr>
                                    <w:pStyle w:val="TableParagraph"/>
                                    <w:tabs>
                                      <w:tab w:pos="512" w:val="left" w:leader="none"/>
                                    </w:tabs>
                                    <w:spacing w:line="210" w:lineRule="exact" w:before="7"/>
                                    <w:ind w:left="89"/>
                                    <w:jc w:val="left"/>
                                    <w:rPr>
                                      <w:b/>
                                      <w:sz w:val="20"/>
                                    </w:rPr>
                                  </w:pPr>
                                  <w:r>
                                    <w:rPr>
                                      <w:b/>
                                      <w:sz w:val="20"/>
                                      <w:u w:val="double"/>
                                    </w:rPr>
                                    <w:tab/>
                                  </w:r>
                                  <w:r>
                                    <w:rPr>
                                      <w:b/>
                                      <w:spacing w:val="-2"/>
                                      <w:sz w:val="20"/>
                                      <w:u w:val="double"/>
                                    </w:rPr>
                                    <w:t>(605.656)</w:t>
                                  </w:r>
                                  <w:r>
                                    <w:rPr>
                                      <w:b/>
                                      <w:spacing w:val="40"/>
                                      <w:sz w:val="20"/>
                                      <w:u w:val="double"/>
                                    </w:rPr>
                                    <w:t> </w:t>
                                  </w:r>
                                </w:p>
                              </w:tc>
                              <w:tc>
                                <w:tcPr>
                                  <w:tcW w:w="1539" w:type="dxa"/>
                                </w:tcPr>
                                <w:p>
                                  <w:pPr>
                                    <w:pStyle w:val="TableParagraph"/>
                                    <w:tabs>
                                      <w:tab w:pos="398" w:val="left" w:leader="none"/>
                                    </w:tabs>
                                    <w:spacing w:line="210" w:lineRule="exact" w:before="7"/>
                                    <w:ind w:right="89"/>
                                    <w:rPr>
                                      <w:b/>
                                      <w:sz w:val="20"/>
                                    </w:rPr>
                                  </w:pPr>
                                  <w:r>
                                    <w:rPr>
                                      <w:b/>
                                      <w:sz w:val="20"/>
                                      <w:u w:val="double"/>
                                    </w:rPr>
                                    <w:tab/>
                                  </w:r>
                                  <w:r>
                                    <w:rPr>
                                      <w:b/>
                                      <w:spacing w:val="-2"/>
                                      <w:sz w:val="20"/>
                                      <w:u w:val="double"/>
                                    </w:rPr>
                                    <w:t>1.496.803</w:t>
                                  </w:r>
                                  <w:r>
                                    <w:rPr>
                                      <w:b/>
                                      <w:spacing w:val="40"/>
                                      <w:sz w:val="20"/>
                                      <w:u w:val="double"/>
                                    </w:rPr>
                                    <w:t> </w:t>
                                  </w:r>
                                </w:p>
                              </w:tc>
                              <w:tc>
                                <w:tcPr>
                                  <w:tcW w:w="1296" w:type="dxa"/>
                                </w:tcPr>
                                <w:p>
                                  <w:pPr>
                                    <w:pStyle w:val="TableParagraph"/>
                                    <w:spacing w:line="210" w:lineRule="exact" w:before="7"/>
                                    <w:ind w:right="52"/>
                                    <w:rPr>
                                      <w:sz w:val="20"/>
                                    </w:rPr>
                                  </w:pPr>
                                  <w:r>
                                    <w:rPr>
                                      <w:spacing w:val="44"/>
                                      <w:sz w:val="20"/>
                                      <w:u w:val="double"/>
                                    </w:rPr>
                                    <w:t>  </w:t>
                                  </w:r>
                                  <w:r>
                                    <w:rPr>
                                      <w:spacing w:val="-2"/>
                                      <w:sz w:val="20"/>
                                      <w:u w:val="double"/>
                                    </w:rPr>
                                    <w:t>1.445.108</w:t>
                                  </w:r>
                                  <w:r>
                                    <w:rPr>
                                      <w:spacing w:val="40"/>
                                      <w:sz w:val="20"/>
                                      <w:u w:val="double"/>
                                    </w:rPr>
                                    <w:t> </w:t>
                                  </w:r>
                                </w:p>
                              </w:tc>
                            </w:tr>
                          </w:tbl>
                          <w:p>
                            <w:pPr>
                              <w:pStyle w:val="BodyText"/>
                            </w:pPr>
                          </w:p>
                        </w:txbxContent>
                      </wps:txbx>
                      <wps:bodyPr wrap="square" lIns="0" tIns="0" rIns="0" bIns="0" rtlCol="0">
                        <a:noAutofit/>
                      </wps:bodyPr>
                    </wps:wsp>
                  </a:graphicData>
                </a:graphic>
              </wp:anchor>
            </w:drawing>
          </mc:Choice>
          <mc:Fallback>
            <w:pict>
              <v:shape style="position:absolute;margin-left:76.099998pt;margin-top:50.733135pt;width:495.8pt;height:150.450pt;mso-position-horizontal-relative:page;mso-position-vertical-relative:paragraph;z-index:15768576" type="#_x0000_t202" id="docshape360"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27"/>
                        <w:gridCol w:w="1459"/>
                        <w:gridCol w:w="1251"/>
                        <w:gridCol w:w="1527"/>
                        <w:gridCol w:w="1539"/>
                        <w:gridCol w:w="1296"/>
                      </w:tblGrid>
                      <w:tr>
                        <w:trPr>
                          <w:trHeight w:val="458" w:hRule="atLeast"/>
                        </w:trPr>
                        <w:tc>
                          <w:tcPr>
                            <w:tcW w:w="2727" w:type="dxa"/>
                            <w:vMerge w:val="restart"/>
                          </w:tcPr>
                          <w:p>
                            <w:pPr>
                              <w:pStyle w:val="TableParagraph"/>
                              <w:jc w:val="left"/>
                              <w:rPr>
                                <w:rFonts w:ascii="Times New Roman"/>
                                <w:sz w:val="20"/>
                              </w:rPr>
                            </w:pPr>
                          </w:p>
                        </w:tc>
                        <w:tc>
                          <w:tcPr>
                            <w:tcW w:w="1459" w:type="dxa"/>
                          </w:tcPr>
                          <w:p>
                            <w:pPr>
                              <w:pStyle w:val="TableParagraph"/>
                              <w:spacing w:line="225" w:lineRule="exact"/>
                              <w:ind w:left="14"/>
                              <w:jc w:val="center"/>
                              <w:rPr>
                                <w:b/>
                                <w:sz w:val="20"/>
                              </w:rPr>
                            </w:pPr>
                            <w:r>
                              <w:rPr>
                                <w:b/>
                                <w:sz w:val="20"/>
                              </w:rPr>
                              <w:t>Taxa</w:t>
                            </w:r>
                            <w:r>
                              <w:rPr>
                                <w:b/>
                                <w:spacing w:val="-5"/>
                                <w:sz w:val="20"/>
                              </w:rPr>
                              <w:t> </w:t>
                            </w:r>
                            <w:r>
                              <w:rPr>
                                <w:b/>
                                <w:spacing w:val="-2"/>
                                <w:sz w:val="20"/>
                              </w:rPr>
                              <w:t>média</w:t>
                            </w:r>
                          </w:p>
                          <w:p>
                            <w:pPr>
                              <w:pStyle w:val="TableParagraph"/>
                              <w:spacing w:line="213" w:lineRule="exact"/>
                              <w:ind w:left="22"/>
                              <w:jc w:val="center"/>
                              <w:rPr>
                                <w:b/>
                                <w:sz w:val="20"/>
                              </w:rPr>
                            </w:pPr>
                            <w:r>
                              <w:rPr>
                                <w:b/>
                                <w:sz w:val="20"/>
                              </w:rPr>
                              <w:t>anual </w:t>
                            </w:r>
                            <w:r>
                              <w:rPr>
                                <w:b/>
                                <w:spacing w:val="-5"/>
                                <w:sz w:val="20"/>
                              </w:rPr>
                              <w:t>de</w:t>
                            </w:r>
                          </w:p>
                        </w:tc>
                        <w:tc>
                          <w:tcPr>
                            <w:tcW w:w="1251" w:type="dxa"/>
                          </w:tcPr>
                          <w:p>
                            <w:pPr>
                              <w:pStyle w:val="TableParagraph"/>
                              <w:spacing w:line="213" w:lineRule="exact" w:before="225"/>
                              <w:ind w:left="193"/>
                              <w:jc w:val="left"/>
                              <w:rPr>
                                <w:b/>
                                <w:sz w:val="20"/>
                              </w:rPr>
                            </w:pPr>
                            <w:r>
                              <w:rPr>
                                <w:b/>
                                <w:sz w:val="20"/>
                              </w:rPr>
                              <w:t>Custo </w:t>
                            </w:r>
                            <w:r>
                              <w:rPr>
                                <w:b/>
                                <w:spacing w:val="-5"/>
                                <w:sz w:val="20"/>
                              </w:rPr>
                              <w:t>de</w:t>
                            </w:r>
                          </w:p>
                        </w:tc>
                        <w:tc>
                          <w:tcPr>
                            <w:tcW w:w="1527" w:type="dxa"/>
                          </w:tcPr>
                          <w:p>
                            <w:pPr>
                              <w:pStyle w:val="TableParagraph"/>
                              <w:spacing w:line="213" w:lineRule="exact" w:before="225"/>
                              <w:ind w:left="176"/>
                              <w:jc w:val="left"/>
                              <w:rPr>
                                <w:b/>
                                <w:sz w:val="20"/>
                              </w:rPr>
                            </w:pPr>
                            <w:r>
                              <w:rPr>
                                <w:b/>
                                <w:spacing w:val="-2"/>
                                <w:sz w:val="20"/>
                              </w:rPr>
                              <w:t>Depreciação</w:t>
                            </w:r>
                          </w:p>
                        </w:tc>
                        <w:tc>
                          <w:tcPr>
                            <w:tcW w:w="1539" w:type="dxa"/>
                          </w:tcPr>
                          <w:p>
                            <w:pPr>
                              <w:pStyle w:val="TableParagraph"/>
                              <w:spacing w:line="213" w:lineRule="exact" w:before="225"/>
                              <w:ind w:left="242"/>
                              <w:jc w:val="left"/>
                              <w:rPr>
                                <w:b/>
                                <w:sz w:val="20"/>
                              </w:rPr>
                            </w:pPr>
                            <w:r>
                              <w:rPr>
                                <w:b/>
                                <w:sz w:val="20"/>
                              </w:rPr>
                              <w:t>Líquido </w:t>
                            </w:r>
                            <w:r>
                              <w:rPr>
                                <w:b/>
                                <w:spacing w:val="-5"/>
                                <w:sz w:val="20"/>
                              </w:rPr>
                              <w:t>em</w:t>
                            </w:r>
                          </w:p>
                        </w:tc>
                        <w:tc>
                          <w:tcPr>
                            <w:tcW w:w="1296" w:type="dxa"/>
                          </w:tcPr>
                          <w:p>
                            <w:pPr>
                              <w:pStyle w:val="TableParagraph"/>
                              <w:spacing w:line="213" w:lineRule="exact" w:before="225"/>
                              <w:ind w:left="177"/>
                              <w:jc w:val="left"/>
                              <w:rPr>
                                <w:sz w:val="20"/>
                              </w:rPr>
                            </w:pPr>
                            <w:r>
                              <w:rPr>
                                <w:sz w:val="20"/>
                              </w:rPr>
                              <w:t>Líquido</w:t>
                            </w:r>
                            <w:r>
                              <w:rPr>
                                <w:spacing w:val="-10"/>
                                <w:sz w:val="20"/>
                              </w:rPr>
                              <w:t> </w:t>
                            </w:r>
                            <w:r>
                              <w:rPr>
                                <w:spacing w:val="-5"/>
                                <w:sz w:val="20"/>
                              </w:rPr>
                              <w:t>em</w:t>
                            </w:r>
                          </w:p>
                        </w:tc>
                      </w:tr>
                      <w:tr>
                        <w:trPr>
                          <w:trHeight w:val="350" w:hRule="atLeast"/>
                        </w:trPr>
                        <w:tc>
                          <w:tcPr>
                            <w:tcW w:w="2727" w:type="dxa"/>
                            <w:vMerge/>
                            <w:tcBorders>
                              <w:top w:val="nil"/>
                            </w:tcBorders>
                          </w:tcPr>
                          <w:p>
                            <w:pPr>
                              <w:rPr>
                                <w:sz w:val="2"/>
                                <w:szCs w:val="2"/>
                              </w:rPr>
                            </w:pPr>
                          </w:p>
                        </w:tc>
                        <w:tc>
                          <w:tcPr>
                            <w:tcW w:w="1459" w:type="dxa"/>
                          </w:tcPr>
                          <w:p>
                            <w:pPr>
                              <w:pStyle w:val="TableParagraph"/>
                              <w:spacing w:line="227" w:lineRule="exact"/>
                              <w:ind w:left="17"/>
                              <w:jc w:val="center"/>
                              <w:rPr>
                                <w:b/>
                                <w:sz w:val="20"/>
                              </w:rPr>
                            </w:pPr>
                            <w:r>
                              <w:rPr>
                                <w:b/>
                                <w:spacing w:val="15"/>
                                <w:sz w:val="20"/>
                                <w:u w:val="single"/>
                              </w:rPr>
                              <w:t> </w:t>
                            </w:r>
                            <w:r>
                              <w:rPr>
                                <w:b/>
                                <w:spacing w:val="-2"/>
                                <w:sz w:val="20"/>
                                <w:u w:val="single"/>
                              </w:rPr>
                              <w:t>depreciação</w:t>
                            </w:r>
                            <w:r>
                              <w:rPr>
                                <w:b/>
                                <w:spacing w:val="40"/>
                                <w:sz w:val="20"/>
                                <w:u w:val="single"/>
                              </w:rPr>
                              <w:t> </w:t>
                            </w:r>
                          </w:p>
                        </w:tc>
                        <w:tc>
                          <w:tcPr>
                            <w:tcW w:w="1251" w:type="dxa"/>
                          </w:tcPr>
                          <w:p>
                            <w:pPr>
                              <w:pStyle w:val="TableParagraph"/>
                              <w:spacing w:line="227" w:lineRule="exact"/>
                              <w:ind w:left="78"/>
                              <w:jc w:val="left"/>
                              <w:rPr>
                                <w:b/>
                                <w:sz w:val="20"/>
                              </w:rPr>
                            </w:pPr>
                            <w:r>
                              <w:rPr>
                                <w:b/>
                                <w:spacing w:val="24"/>
                                <w:sz w:val="20"/>
                                <w:u w:val="single"/>
                              </w:rPr>
                              <w:t> </w:t>
                            </w:r>
                            <w:r>
                              <w:rPr>
                                <w:b/>
                                <w:spacing w:val="-2"/>
                                <w:sz w:val="20"/>
                                <w:u w:val="single"/>
                              </w:rPr>
                              <w:t>aquisição</w:t>
                            </w:r>
                            <w:r>
                              <w:rPr>
                                <w:b/>
                                <w:spacing w:val="40"/>
                                <w:sz w:val="20"/>
                                <w:u w:val="single"/>
                              </w:rPr>
                              <w:t> </w:t>
                            </w:r>
                          </w:p>
                        </w:tc>
                        <w:tc>
                          <w:tcPr>
                            <w:tcW w:w="1527" w:type="dxa"/>
                          </w:tcPr>
                          <w:p>
                            <w:pPr>
                              <w:pStyle w:val="TableParagraph"/>
                              <w:spacing w:line="227" w:lineRule="exact"/>
                              <w:ind w:left="104"/>
                              <w:jc w:val="left"/>
                              <w:rPr>
                                <w:b/>
                                <w:sz w:val="20"/>
                              </w:rPr>
                            </w:pPr>
                            <w:r>
                              <w:rPr>
                                <w:b/>
                                <w:spacing w:val="58"/>
                                <w:w w:val="150"/>
                                <w:sz w:val="20"/>
                                <w:u w:val="single"/>
                              </w:rPr>
                              <w:t> </w:t>
                            </w:r>
                            <w:r>
                              <w:rPr>
                                <w:b/>
                                <w:spacing w:val="-2"/>
                                <w:sz w:val="20"/>
                                <w:u w:val="single"/>
                              </w:rPr>
                              <w:t>acumulada</w:t>
                            </w:r>
                            <w:r>
                              <w:rPr>
                                <w:b/>
                                <w:spacing w:val="40"/>
                                <w:sz w:val="20"/>
                                <w:u w:val="single"/>
                              </w:rPr>
                              <w:t> </w:t>
                            </w:r>
                          </w:p>
                        </w:tc>
                        <w:tc>
                          <w:tcPr>
                            <w:tcW w:w="1539" w:type="dxa"/>
                          </w:tcPr>
                          <w:p>
                            <w:pPr>
                              <w:pStyle w:val="TableParagraph"/>
                              <w:spacing w:line="227" w:lineRule="exact"/>
                              <w:ind w:right="89"/>
                              <w:rPr>
                                <w:b/>
                                <w:sz w:val="20"/>
                              </w:rPr>
                            </w:pPr>
                            <w:r>
                              <w:rPr>
                                <w:b/>
                                <w:spacing w:val="27"/>
                                <w:sz w:val="20"/>
                                <w:u w:val="single"/>
                              </w:rPr>
                              <w:t>  </w:t>
                            </w:r>
                            <w:r>
                              <w:rPr>
                                <w:b/>
                                <w:spacing w:val="-2"/>
                                <w:sz w:val="20"/>
                                <w:u w:val="single"/>
                              </w:rPr>
                              <w:t>31/12/2022</w:t>
                            </w:r>
                            <w:r>
                              <w:rPr>
                                <w:b/>
                                <w:spacing w:val="40"/>
                                <w:sz w:val="20"/>
                                <w:u w:val="single"/>
                              </w:rPr>
                              <w:t> </w:t>
                            </w:r>
                          </w:p>
                        </w:tc>
                        <w:tc>
                          <w:tcPr>
                            <w:tcW w:w="1296" w:type="dxa"/>
                          </w:tcPr>
                          <w:p>
                            <w:pPr>
                              <w:pStyle w:val="TableParagraph"/>
                              <w:spacing w:line="227" w:lineRule="exact"/>
                              <w:ind w:right="52"/>
                              <w:rPr>
                                <w:sz w:val="20"/>
                              </w:rPr>
                            </w:pPr>
                            <w:r>
                              <w:rPr>
                                <w:spacing w:val="15"/>
                                <w:sz w:val="20"/>
                                <w:u w:val="single"/>
                              </w:rPr>
                              <w:t> </w:t>
                            </w:r>
                            <w:r>
                              <w:rPr>
                                <w:spacing w:val="-2"/>
                                <w:sz w:val="20"/>
                                <w:u w:val="single"/>
                              </w:rPr>
                              <w:t>31/12/2021</w:t>
                            </w:r>
                            <w:r>
                              <w:rPr>
                                <w:spacing w:val="40"/>
                                <w:sz w:val="20"/>
                                <w:u w:val="single"/>
                              </w:rPr>
                              <w:t> </w:t>
                            </w:r>
                          </w:p>
                        </w:tc>
                      </w:tr>
                      <w:tr>
                        <w:trPr>
                          <w:trHeight w:val="350" w:hRule="atLeast"/>
                        </w:trPr>
                        <w:tc>
                          <w:tcPr>
                            <w:tcW w:w="2727" w:type="dxa"/>
                          </w:tcPr>
                          <w:p>
                            <w:pPr>
                              <w:pStyle w:val="TableParagraph"/>
                              <w:spacing w:line="213" w:lineRule="exact" w:before="117"/>
                              <w:ind w:left="50"/>
                              <w:jc w:val="left"/>
                              <w:rPr>
                                <w:sz w:val="20"/>
                              </w:rPr>
                            </w:pPr>
                            <w:r>
                              <w:rPr>
                                <w:sz w:val="20"/>
                              </w:rPr>
                              <w:t>Edificações</w:t>
                            </w:r>
                            <w:r>
                              <w:rPr>
                                <w:spacing w:val="-8"/>
                                <w:sz w:val="20"/>
                              </w:rPr>
                              <w:t> </w:t>
                            </w:r>
                            <w:r>
                              <w:rPr>
                                <w:sz w:val="20"/>
                              </w:rPr>
                              <w:t>e</w:t>
                            </w:r>
                            <w:r>
                              <w:rPr>
                                <w:spacing w:val="-5"/>
                                <w:sz w:val="20"/>
                              </w:rPr>
                              <w:t> </w:t>
                            </w:r>
                            <w:r>
                              <w:rPr>
                                <w:spacing w:val="-2"/>
                                <w:sz w:val="20"/>
                              </w:rPr>
                              <w:t>instalações</w:t>
                            </w:r>
                          </w:p>
                        </w:tc>
                        <w:tc>
                          <w:tcPr>
                            <w:tcW w:w="1459" w:type="dxa"/>
                          </w:tcPr>
                          <w:p>
                            <w:pPr>
                              <w:pStyle w:val="TableParagraph"/>
                              <w:spacing w:line="213" w:lineRule="exact" w:before="117"/>
                              <w:ind w:left="21"/>
                              <w:jc w:val="center"/>
                              <w:rPr>
                                <w:sz w:val="20"/>
                              </w:rPr>
                            </w:pPr>
                            <w:r>
                              <w:rPr>
                                <w:sz w:val="20"/>
                              </w:rPr>
                              <w:t>4% a </w:t>
                            </w:r>
                            <w:r>
                              <w:rPr>
                                <w:spacing w:val="-5"/>
                                <w:sz w:val="20"/>
                              </w:rPr>
                              <w:t>5%</w:t>
                            </w:r>
                          </w:p>
                        </w:tc>
                        <w:tc>
                          <w:tcPr>
                            <w:tcW w:w="1251" w:type="dxa"/>
                          </w:tcPr>
                          <w:p>
                            <w:pPr>
                              <w:pStyle w:val="TableParagraph"/>
                              <w:spacing w:line="213" w:lineRule="exact" w:before="117"/>
                              <w:ind w:left="366"/>
                              <w:jc w:val="left"/>
                              <w:rPr>
                                <w:b/>
                                <w:sz w:val="20"/>
                              </w:rPr>
                            </w:pPr>
                            <w:r>
                              <w:rPr>
                                <w:b/>
                                <w:spacing w:val="-2"/>
                                <w:sz w:val="20"/>
                              </w:rPr>
                              <w:t>320.520</w:t>
                            </w:r>
                          </w:p>
                        </w:tc>
                        <w:tc>
                          <w:tcPr>
                            <w:tcW w:w="1527" w:type="dxa"/>
                          </w:tcPr>
                          <w:p>
                            <w:pPr>
                              <w:pStyle w:val="TableParagraph"/>
                              <w:spacing w:line="213" w:lineRule="exact" w:before="117"/>
                              <w:ind w:right="160"/>
                              <w:rPr>
                                <w:b/>
                                <w:sz w:val="20"/>
                              </w:rPr>
                            </w:pPr>
                            <w:r>
                              <w:rPr>
                                <w:b/>
                                <w:spacing w:val="-2"/>
                                <w:sz w:val="20"/>
                              </w:rPr>
                              <w:t>(91.992)</w:t>
                            </w:r>
                          </w:p>
                        </w:tc>
                        <w:tc>
                          <w:tcPr>
                            <w:tcW w:w="1539" w:type="dxa"/>
                          </w:tcPr>
                          <w:p>
                            <w:pPr>
                              <w:pStyle w:val="TableParagraph"/>
                              <w:spacing w:line="213" w:lineRule="exact" w:before="117"/>
                              <w:ind w:right="166"/>
                              <w:rPr>
                                <w:b/>
                                <w:sz w:val="20"/>
                              </w:rPr>
                            </w:pPr>
                            <w:r>
                              <w:rPr>
                                <w:b/>
                                <w:spacing w:val="-2"/>
                                <w:sz w:val="20"/>
                              </w:rPr>
                              <w:t>228.528</w:t>
                            </w:r>
                          </w:p>
                        </w:tc>
                        <w:tc>
                          <w:tcPr>
                            <w:tcW w:w="1296" w:type="dxa"/>
                          </w:tcPr>
                          <w:p>
                            <w:pPr>
                              <w:pStyle w:val="TableParagraph"/>
                              <w:spacing w:line="213" w:lineRule="exact" w:before="117"/>
                              <w:ind w:right="123"/>
                              <w:rPr>
                                <w:sz w:val="20"/>
                              </w:rPr>
                            </w:pPr>
                            <w:r>
                              <w:rPr>
                                <w:spacing w:val="-2"/>
                                <w:sz w:val="20"/>
                              </w:rPr>
                              <w:t>207.748</w:t>
                            </w:r>
                          </w:p>
                        </w:tc>
                      </w:tr>
                      <w:tr>
                        <w:trPr>
                          <w:trHeight w:val="230" w:hRule="atLeast"/>
                        </w:trPr>
                        <w:tc>
                          <w:tcPr>
                            <w:tcW w:w="2727" w:type="dxa"/>
                          </w:tcPr>
                          <w:p>
                            <w:pPr>
                              <w:pStyle w:val="TableParagraph"/>
                              <w:spacing w:line="210" w:lineRule="exact"/>
                              <w:ind w:left="50"/>
                              <w:jc w:val="left"/>
                              <w:rPr>
                                <w:sz w:val="20"/>
                              </w:rPr>
                            </w:pPr>
                            <w:r>
                              <w:rPr>
                                <w:sz w:val="20"/>
                              </w:rPr>
                              <w:t>Máquinas</w:t>
                            </w:r>
                            <w:r>
                              <w:rPr>
                                <w:spacing w:val="-4"/>
                                <w:sz w:val="20"/>
                              </w:rPr>
                              <w:t> </w:t>
                            </w:r>
                            <w:r>
                              <w:rPr>
                                <w:sz w:val="20"/>
                              </w:rPr>
                              <w:t>e</w:t>
                            </w:r>
                            <w:r>
                              <w:rPr>
                                <w:spacing w:val="-6"/>
                                <w:sz w:val="20"/>
                              </w:rPr>
                              <w:t> </w:t>
                            </w:r>
                            <w:r>
                              <w:rPr>
                                <w:spacing w:val="-2"/>
                                <w:sz w:val="20"/>
                              </w:rPr>
                              <w:t>equipamentos</w:t>
                            </w:r>
                          </w:p>
                        </w:tc>
                        <w:tc>
                          <w:tcPr>
                            <w:tcW w:w="1459" w:type="dxa"/>
                          </w:tcPr>
                          <w:p>
                            <w:pPr>
                              <w:pStyle w:val="TableParagraph"/>
                              <w:spacing w:line="210" w:lineRule="exact"/>
                              <w:ind w:left="17"/>
                              <w:jc w:val="center"/>
                              <w:rPr>
                                <w:sz w:val="20"/>
                              </w:rPr>
                            </w:pPr>
                            <w:r>
                              <w:rPr>
                                <w:spacing w:val="-5"/>
                                <w:sz w:val="20"/>
                              </w:rPr>
                              <w:t>10%</w:t>
                            </w:r>
                          </w:p>
                        </w:tc>
                        <w:tc>
                          <w:tcPr>
                            <w:tcW w:w="1251" w:type="dxa"/>
                          </w:tcPr>
                          <w:p>
                            <w:pPr>
                              <w:pStyle w:val="TableParagraph"/>
                              <w:spacing w:line="210" w:lineRule="exact"/>
                              <w:ind w:left="481"/>
                              <w:jc w:val="left"/>
                              <w:rPr>
                                <w:b/>
                                <w:sz w:val="20"/>
                              </w:rPr>
                            </w:pPr>
                            <w:r>
                              <w:rPr>
                                <w:b/>
                                <w:spacing w:val="-2"/>
                                <w:sz w:val="20"/>
                              </w:rPr>
                              <w:t>88.617</w:t>
                            </w:r>
                          </w:p>
                        </w:tc>
                        <w:tc>
                          <w:tcPr>
                            <w:tcW w:w="1527" w:type="dxa"/>
                          </w:tcPr>
                          <w:p>
                            <w:pPr>
                              <w:pStyle w:val="TableParagraph"/>
                              <w:spacing w:line="210" w:lineRule="exact"/>
                              <w:ind w:right="160"/>
                              <w:rPr>
                                <w:b/>
                                <w:sz w:val="20"/>
                              </w:rPr>
                            </w:pPr>
                            <w:r>
                              <w:rPr>
                                <w:b/>
                                <w:spacing w:val="-2"/>
                                <w:sz w:val="20"/>
                              </w:rPr>
                              <w:t>(41.115)</w:t>
                            </w:r>
                          </w:p>
                        </w:tc>
                        <w:tc>
                          <w:tcPr>
                            <w:tcW w:w="1539" w:type="dxa"/>
                          </w:tcPr>
                          <w:p>
                            <w:pPr>
                              <w:pStyle w:val="TableParagraph"/>
                              <w:spacing w:line="210" w:lineRule="exact"/>
                              <w:ind w:right="161"/>
                              <w:rPr>
                                <w:b/>
                                <w:sz w:val="20"/>
                              </w:rPr>
                            </w:pPr>
                            <w:r>
                              <w:rPr>
                                <w:b/>
                                <w:spacing w:val="-2"/>
                                <w:sz w:val="20"/>
                              </w:rPr>
                              <w:t>47.502</w:t>
                            </w:r>
                          </w:p>
                        </w:tc>
                        <w:tc>
                          <w:tcPr>
                            <w:tcW w:w="1296" w:type="dxa"/>
                          </w:tcPr>
                          <w:p>
                            <w:pPr>
                              <w:pStyle w:val="TableParagraph"/>
                              <w:spacing w:line="210" w:lineRule="exact"/>
                              <w:ind w:right="118"/>
                              <w:rPr>
                                <w:sz w:val="20"/>
                              </w:rPr>
                            </w:pPr>
                            <w:r>
                              <w:rPr>
                                <w:spacing w:val="-2"/>
                                <w:sz w:val="20"/>
                              </w:rPr>
                              <w:t>50.300</w:t>
                            </w:r>
                          </w:p>
                        </w:tc>
                      </w:tr>
                      <w:tr>
                        <w:trPr>
                          <w:trHeight w:val="230" w:hRule="atLeast"/>
                        </w:trPr>
                        <w:tc>
                          <w:tcPr>
                            <w:tcW w:w="2727" w:type="dxa"/>
                          </w:tcPr>
                          <w:p>
                            <w:pPr>
                              <w:pStyle w:val="TableParagraph"/>
                              <w:spacing w:line="210" w:lineRule="exact"/>
                              <w:ind w:left="50"/>
                              <w:jc w:val="left"/>
                              <w:rPr>
                                <w:sz w:val="20"/>
                              </w:rPr>
                            </w:pPr>
                            <w:r>
                              <w:rPr>
                                <w:sz w:val="20"/>
                              </w:rPr>
                              <w:t>Móveis</w:t>
                            </w:r>
                            <w:r>
                              <w:rPr>
                                <w:spacing w:val="-5"/>
                                <w:sz w:val="20"/>
                              </w:rPr>
                              <w:t> </w:t>
                            </w:r>
                            <w:r>
                              <w:rPr>
                                <w:sz w:val="20"/>
                              </w:rPr>
                              <w:t>e</w:t>
                            </w:r>
                            <w:r>
                              <w:rPr>
                                <w:spacing w:val="-4"/>
                                <w:sz w:val="20"/>
                              </w:rPr>
                              <w:t> </w:t>
                            </w:r>
                            <w:r>
                              <w:rPr>
                                <w:spacing w:val="-2"/>
                                <w:sz w:val="20"/>
                              </w:rPr>
                              <w:t>utensílios</w:t>
                            </w:r>
                          </w:p>
                        </w:tc>
                        <w:tc>
                          <w:tcPr>
                            <w:tcW w:w="1459" w:type="dxa"/>
                          </w:tcPr>
                          <w:p>
                            <w:pPr>
                              <w:pStyle w:val="TableParagraph"/>
                              <w:spacing w:line="210" w:lineRule="exact"/>
                              <w:ind w:left="17"/>
                              <w:jc w:val="center"/>
                              <w:rPr>
                                <w:sz w:val="20"/>
                              </w:rPr>
                            </w:pPr>
                            <w:r>
                              <w:rPr>
                                <w:spacing w:val="-5"/>
                                <w:sz w:val="20"/>
                              </w:rPr>
                              <w:t>10%</w:t>
                            </w:r>
                          </w:p>
                        </w:tc>
                        <w:tc>
                          <w:tcPr>
                            <w:tcW w:w="1251" w:type="dxa"/>
                          </w:tcPr>
                          <w:p>
                            <w:pPr>
                              <w:pStyle w:val="TableParagraph"/>
                              <w:spacing w:line="210" w:lineRule="exact"/>
                              <w:ind w:left="366"/>
                              <w:jc w:val="left"/>
                              <w:rPr>
                                <w:b/>
                                <w:sz w:val="20"/>
                              </w:rPr>
                            </w:pPr>
                            <w:r>
                              <w:rPr>
                                <w:b/>
                                <w:spacing w:val="-2"/>
                                <w:sz w:val="20"/>
                              </w:rPr>
                              <w:t>329.934</w:t>
                            </w:r>
                          </w:p>
                        </w:tc>
                        <w:tc>
                          <w:tcPr>
                            <w:tcW w:w="1527" w:type="dxa"/>
                          </w:tcPr>
                          <w:p>
                            <w:pPr>
                              <w:pStyle w:val="TableParagraph"/>
                              <w:spacing w:line="210" w:lineRule="exact"/>
                              <w:ind w:right="160"/>
                              <w:rPr>
                                <w:b/>
                                <w:sz w:val="20"/>
                              </w:rPr>
                            </w:pPr>
                            <w:r>
                              <w:rPr>
                                <w:b/>
                                <w:spacing w:val="-2"/>
                                <w:sz w:val="20"/>
                              </w:rPr>
                              <w:t>(169.745)</w:t>
                            </w:r>
                          </w:p>
                        </w:tc>
                        <w:tc>
                          <w:tcPr>
                            <w:tcW w:w="1539" w:type="dxa"/>
                          </w:tcPr>
                          <w:p>
                            <w:pPr>
                              <w:pStyle w:val="TableParagraph"/>
                              <w:spacing w:line="210" w:lineRule="exact"/>
                              <w:ind w:right="166"/>
                              <w:rPr>
                                <w:b/>
                                <w:sz w:val="20"/>
                              </w:rPr>
                            </w:pPr>
                            <w:r>
                              <w:rPr>
                                <w:b/>
                                <w:spacing w:val="-2"/>
                                <w:sz w:val="20"/>
                              </w:rPr>
                              <w:t>160.189</w:t>
                            </w:r>
                          </w:p>
                        </w:tc>
                        <w:tc>
                          <w:tcPr>
                            <w:tcW w:w="1296" w:type="dxa"/>
                          </w:tcPr>
                          <w:p>
                            <w:pPr>
                              <w:pStyle w:val="TableParagraph"/>
                              <w:spacing w:line="210" w:lineRule="exact"/>
                              <w:ind w:right="123"/>
                              <w:rPr>
                                <w:sz w:val="20"/>
                              </w:rPr>
                            </w:pPr>
                            <w:r>
                              <w:rPr>
                                <w:spacing w:val="-2"/>
                                <w:sz w:val="20"/>
                              </w:rPr>
                              <w:t>166.793</w:t>
                            </w:r>
                          </w:p>
                        </w:tc>
                      </w:tr>
                      <w:tr>
                        <w:trPr>
                          <w:trHeight w:val="230" w:hRule="atLeast"/>
                        </w:trPr>
                        <w:tc>
                          <w:tcPr>
                            <w:tcW w:w="2727" w:type="dxa"/>
                          </w:tcPr>
                          <w:p>
                            <w:pPr>
                              <w:pStyle w:val="TableParagraph"/>
                              <w:spacing w:line="210" w:lineRule="exact"/>
                              <w:ind w:left="50"/>
                              <w:jc w:val="left"/>
                              <w:rPr>
                                <w:sz w:val="20"/>
                              </w:rPr>
                            </w:pPr>
                            <w:r>
                              <w:rPr>
                                <w:sz w:val="20"/>
                              </w:rPr>
                              <w:t>Equipamentos</w:t>
                            </w:r>
                            <w:r>
                              <w:rPr>
                                <w:spacing w:val="-9"/>
                                <w:sz w:val="20"/>
                              </w:rPr>
                              <w:t> </w:t>
                            </w:r>
                            <w:r>
                              <w:rPr>
                                <w:sz w:val="20"/>
                              </w:rPr>
                              <w:t>de</w:t>
                            </w:r>
                            <w:r>
                              <w:rPr>
                                <w:spacing w:val="-8"/>
                                <w:sz w:val="20"/>
                              </w:rPr>
                              <w:t> </w:t>
                            </w:r>
                            <w:r>
                              <w:rPr>
                                <w:spacing w:val="-2"/>
                                <w:sz w:val="20"/>
                              </w:rPr>
                              <w:t>informática</w:t>
                            </w:r>
                          </w:p>
                        </w:tc>
                        <w:tc>
                          <w:tcPr>
                            <w:tcW w:w="1459" w:type="dxa"/>
                          </w:tcPr>
                          <w:p>
                            <w:pPr>
                              <w:pStyle w:val="TableParagraph"/>
                              <w:spacing w:line="210" w:lineRule="exact"/>
                              <w:ind w:left="17"/>
                              <w:jc w:val="center"/>
                              <w:rPr>
                                <w:sz w:val="20"/>
                              </w:rPr>
                            </w:pPr>
                            <w:r>
                              <w:rPr>
                                <w:spacing w:val="-5"/>
                                <w:sz w:val="20"/>
                              </w:rPr>
                              <w:t>20%</w:t>
                            </w:r>
                          </w:p>
                        </w:tc>
                        <w:tc>
                          <w:tcPr>
                            <w:tcW w:w="1251" w:type="dxa"/>
                          </w:tcPr>
                          <w:p>
                            <w:pPr>
                              <w:pStyle w:val="TableParagraph"/>
                              <w:spacing w:line="210" w:lineRule="exact"/>
                              <w:ind w:left="366"/>
                              <w:jc w:val="left"/>
                              <w:rPr>
                                <w:b/>
                                <w:sz w:val="20"/>
                              </w:rPr>
                            </w:pPr>
                            <w:r>
                              <w:rPr>
                                <w:b/>
                                <w:spacing w:val="-2"/>
                                <w:sz w:val="20"/>
                              </w:rPr>
                              <w:t>115.663</w:t>
                            </w:r>
                          </w:p>
                        </w:tc>
                        <w:tc>
                          <w:tcPr>
                            <w:tcW w:w="1527" w:type="dxa"/>
                          </w:tcPr>
                          <w:p>
                            <w:pPr>
                              <w:pStyle w:val="TableParagraph"/>
                              <w:spacing w:line="210" w:lineRule="exact"/>
                              <w:ind w:right="160"/>
                              <w:rPr>
                                <w:b/>
                                <w:sz w:val="20"/>
                              </w:rPr>
                            </w:pPr>
                            <w:r>
                              <w:rPr>
                                <w:b/>
                                <w:spacing w:val="-2"/>
                                <w:sz w:val="20"/>
                              </w:rPr>
                              <w:t>(64.794)</w:t>
                            </w:r>
                          </w:p>
                        </w:tc>
                        <w:tc>
                          <w:tcPr>
                            <w:tcW w:w="1539" w:type="dxa"/>
                          </w:tcPr>
                          <w:p>
                            <w:pPr>
                              <w:pStyle w:val="TableParagraph"/>
                              <w:spacing w:line="210" w:lineRule="exact"/>
                              <w:ind w:right="161"/>
                              <w:rPr>
                                <w:b/>
                                <w:sz w:val="20"/>
                              </w:rPr>
                            </w:pPr>
                            <w:r>
                              <w:rPr>
                                <w:b/>
                                <w:spacing w:val="-2"/>
                                <w:sz w:val="20"/>
                              </w:rPr>
                              <w:t>50.869</w:t>
                            </w:r>
                          </w:p>
                        </w:tc>
                        <w:tc>
                          <w:tcPr>
                            <w:tcW w:w="1296" w:type="dxa"/>
                          </w:tcPr>
                          <w:p>
                            <w:pPr>
                              <w:pStyle w:val="TableParagraph"/>
                              <w:spacing w:line="210" w:lineRule="exact"/>
                              <w:ind w:right="118"/>
                              <w:rPr>
                                <w:sz w:val="20"/>
                              </w:rPr>
                            </w:pPr>
                            <w:r>
                              <w:rPr>
                                <w:spacing w:val="-2"/>
                                <w:sz w:val="20"/>
                              </w:rPr>
                              <w:t>52.154</w:t>
                            </w:r>
                          </w:p>
                        </w:tc>
                      </w:tr>
                      <w:tr>
                        <w:trPr>
                          <w:trHeight w:val="227" w:hRule="atLeast"/>
                        </w:trPr>
                        <w:tc>
                          <w:tcPr>
                            <w:tcW w:w="2727" w:type="dxa"/>
                          </w:tcPr>
                          <w:p>
                            <w:pPr>
                              <w:pStyle w:val="TableParagraph"/>
                              <w:spacing w:line="208" w:lineRule="exact"/>
                              <w:ind w:left="50"/>
                              <w:jc w:val="left"/>
                              <w:rPr>
                                <w:sz w:val="20"/>
                              </w:rPr>
                            </w:pPr>
                            <w:r>
                              <w:rPr>
                                <w:sz w:val="20"/>
                              </w:rPr>
                              <w:t>Veículos</w:t>
                            </w:r>
                            <w:r>
                              <w:rPr>
                                <w:spacing w:val="-8"/>
                                <w:sz w:val="20"/>
                              </w:rPr>
                              <w:t> </w:t>
                            </w:r>
                            <w:r>
                              <w:rPr>
                                <w:sz w:val="20"/>
                              </w:rPr>
                              <w:t>e</w:t>
                            </w:r>
                            <w:r>
                              <w:rPr>
                                <w:spacing w:val="-5"/>
                                <w:sz w:val="20"/>
                              </w:rPr>
                              <w:t> </w:t>
                            </w:r>
                            <w:r>
                              <w:rPr>
                                <w:spacing w:val="-2"/>
                                <w:sz w:val="20"/>
                              </w:rPr>
                              <w:t>aeronaves</w:t>
                            </w:r>
                          </w:p>
                        </w:tc>
                        <w:tc>
                          <w:tcPr>
                            <w:tcW w:w="1459" w:type="dxa"/>
                          </w:tcPr>
                          <w:p>
                            <w:pPr>
                              <w:pStyle w:val="TableParagraph"/>
                              <w:spacing w:line="208" w:lineRule="exact"/>
                              <w:ind w:left="21"/>
                              <w:jc w:val="center"/>
                              <w:rPr>
                                <w:sz w:val="20"/>
                              </w:rPr>
                            </w:pPr>
                            <w:r>
                              <w:rPr>
                                <w:sz w:val="20"/>
                              </w:rPr>
                              <w:t>10%</w:t>
                            </w:r>
                            <w:r>
                              <w:rPr>
                                <w:spacing w:val="-2"/>
                                <w:sz w:val="20"/>
                              </w:rPr>
                              <w:t> </w:t>
                            </w:r>
                            <w:r>
                              <w:rPr>
                                <w:sz w:val="20"/>
                              </w:rPr>
                              <w:t>a</w:t>
                            </w:r>
                            <w:r>
                              <w:rPr>
                                <w:spacing w:val="-2"/>
                                <w:sz w:val="20"/>
                              </w:rPr>
                              <w:t> </w:t>
                            </w:r>
                            <w:r>
                              <w:rPr>
                                <w:spacing w:val="-5"/>
                                <w:sz w:val="20"/>
                              </w:rPr>
                              <w:t>35%</w:t>
                            </w:r>
                          </w:p>
                        </w:tc>
                        <w:tc>
                          <w:tcPr>
                            <w:tcW w:w="1251" w:type="dxa"/>
                          </w:tcPr>
                          <w:p>
                            <w:pPr>
                              <w:pStyle w:val="TableParagraph"/>
                              <w:spacing w:line="208" w:lineRule="exact"/>
                              <w:ind w:left="481"/>
                              <w:jc w:val="left"/>
                              <w:rPr>
                                <w:b/>
                                <w:sz w:val="20"/>
                              </w:rPr>
                            </w:pPr>
                            <w:r>
                              <w:rPr>
                                <w:b/>
                                <w:spacing w:val="-2"/>
                                <w:sz w:val="20"/>
                              </w:rPr>
                              <w:t>16.966</w:t>
                            </w:r>
                          </w:p>
                        </w:tc>
                        <w:tc>
                          <w:tcPr>
                            <w:tcW w:w="1527" w:type="dxa"/>
                          </w:tcPr>
                          <w:p>
                            <w:pPr>
                              <w:pStyle w:val="TableParagraph"/>
                              <w:spacing w:line="208" w:lineRule="exact"/>
                              <w:ind w:right="160"/>
                              <w:rPr>
                                <w:b/>
                                <w:sz w:val="20"/>
                              </w:rPr>
                            </w:pPr>
                            <w:r>
                              <w:rPr>
                                <w:b/>
                                <w:spacing w:val="-2"/>
                                <w:sz w:val="20"/>
                              </w:rPr>
                              <w:t>(6.481)</w:t>
                            </w:r>
                          </w:p>
                        </w:tc>
                        <w:tc>
                          <w:tcPr>
                            <w:tcW w:w="1539" w:type="dxa"/>
                          </w:tcPr>
                          <w:p>
                            <w:pPr>
                              <w:pStyle w:val="TableParagraph"/>
                              <w:spacing w:line="208" w:lineRule="exact"/>
                              <w:ind w:right="161"/>
                              <w:rPr>
                                <w:b/>
                                <w:sz w:val="20"/>
                              </w:rPr>
                            </w:pPr>
                            <w:r>
                              <w:rPr>
                                <w:b/>
                                <w:spacing w:val="-2"/>
                                <w:sz w:val="20"/>
                              </w:rPr>
                              <w:t>10.485</w:t>
                            </w:r>
                          </w:p>
                        </w:tc>
                        <w:tc>
                          <w:tcPr>
                            <w:tcW w:w="1296" w:type="dxa"/>
                          </w:tcPr>
                          <w:p>
                            <w:pPr>
                              <w:pStyle w:val="TableParagraph"/>
                              <w:spacing w:line="208" w:lineRule="exact"/>
                              <w:ind w:right="118"/>
                              <w:rPr>
                                <w:sz w:val="20"/>
                              </w:rPr>
                            </w:pPr>
                            <w:r>
                              <w:rPr>
                                <w:spacing w:val="-2"/>
                                <w:sz w:val="20"/>
                              </w:rPr>
                              <w:t>12.132</w:t>
                            </w:r>
                          </w:p>
                        </w:tc>
                      </w:tr>
                      <w:tr>
                        <w:trPr>
                          <w:trHeight w:val="230" w:hRule="atLeast"/>
                        </w:trPr>
                        <w:tc>
                          <w:tcPr>
                            <w:tcW w:w="2727" w:type="dxa"/>
                          </w:tcPr>
                          <w:p>
                            <w:pPr>
                              <w:pStyle w:val="TableParagraph"/>
                              <w:spacing w:line="211" w:lineRule="exact"/>
                              <w:ind w:left="50"/>
                              <w:jc w:val="left"/>
                              <w:rPr>
                                <w:sz w:val="20"/>
                              </w:rPr>
                            </w:pPr>
                            <w:r>
                              <w:rPr>
                                <w:sz w:val="20"/>
                              </w:rPr>
                              <w:t>Benfeitorias</w:t>
                            </w:r>
                            <w:r>
                              <w:rPr>
                                <w:spacing w:val="-9"/>
                                <w:sz w:val="20"/>
                              </w:rPr>
                              <w:t> </w:t>
                            </w:r>
                            <w:r>
                              <w:rPr>
                                <w:sz w:val="20"/>
                              </w:rPr>
                              <w:t>em</w:t>
                            </w:r>
                            <w:r>
                              <w:rPr>
                                <w:spacing w:val="-6"/>
                                <w:sz w:val="20"/>
                              </w:rPr>
                              <w:t> </w:t>
                            </w:r>
                            <w:r>
                              <w:rPr>
                                <w:sz w:val="20"/>
                              </w:rPr>
                              <w:t>imóveis</w:t>
                            </w:r>
                            <w:r>
                              <w:rPr>
                                <w:spacing w:val="-6"/>
                                <w:sz w:val="20"/>
                              </w:rPr>
                              <w:t> </w:t>
                            </w:r>
                            <w:r>
                              <w:rPr>
                                <w:spacing w:val="-5"/>
                                <w:sz w:val="20"/>
                              </w:rPr>
                              <w:t>de</w:t>
                            </w:r>
                          </w:p>
                        </w:tc>
                        <w:tc>
                          <w:tcPr>
                            <w:tcW w:w="1459" w:type="dxa"/>
                          </w:tcPr>
                          <w:p>
                            <w:pPr>
                              <w:pStyle w:val="TableParagraph"/>
                              <w:jc w:val="left"/>
                              <w:rPr>
                                <w:rFonts w:ascii="Times New Roman"/>
                                <w:sz w:val="16"/>
                              </w:rPr>
                            </w:pPr>
                          </w:p>
                        </w:tc>
                        <w:tc>
                          <w:tcPr>
                            <w:tcW w:w="1251" w:type="dxa"/>
                          </w:tcPr>
                          <w:p>
                            <w:pPr>
                              <w:pStyle w:val="TableParagraph"/>
                              <w:jc w:val="left"/>
                              <w:rPr>
                                <w:rFonts w:ascii="Times New Roman"/>
                                <w:sz w:val="16"/>
                              </w:rPr>
                            </w:pPr>
                          </w:p>
                        </w:tc>
                        <w:tc>
                          <w:tcPr>
                            <w:tcW w:w="1527" w:type="dxa"/>
                          </w:tcPr>
                          <w:p>
                            <w:pPr>
                              <w:pStyle w:val="TableParagraph"/>
                              <w:jc w:val="left"/>
                              <w:rPr>
                                <w:rFonts w:ascii="Times New Roman"/>
                                <w:sz w:val="16"/>
                              </w:rPr>
                            </w:pPr>
                          </w:p>
                        </w:tc>
                        <w:tc>
                          <w:tcPr>
                            <w:tcW w:w="1539" w:type="dxa"/>
                          </w:tcPr>
                          <w:p>
                            <w:pPr>
                              <w:pStyle w:val="TableParagraph"/>
                              <w:jc w:val="left"/>
                              <w:rPr>
                                <w:rFonts w:ascii="Times New Roman"/>
                                <w:sz w:val="16"/>
                              </w:rPr>
                            </w:pPr>
                          </w:p>
                        </w:tc>
                        <w:tc>
                          <w:tcPr>
                            <w:tcW w:w="1296" w:type="dxa"/>
                          </w:tcPr>
                          <w:p>
                            <w:pPr>
                              <w:pStyle w:val="TableParagraph"/>
                              <w:jc w:val="left"/>
                              <w:rPr>
                                <w:rFonts w:ascii="Times New Roman"/>
                                <w:sz w:val="16"/>
                              </w:rPr>
                            </w:pPr>
                          </w:p>
                        </w:tc>
                      </w:tr>
                      <w:tr>
                        <w:trPr>
                          <w:trHeight w:val="227" w:hRule="atLeast"/>
                        </w:trPr>
                        <w:tc>
                          <w:tcPr>
                            <w:tcW w:w="2727" w:type="dxa"/>
                          </w:tcPr>
                          <w:p>
                            <w:pPr>
                              <w:pStyle w:val="TableParagraph"/>
                              <w:spacing w:line="208" w:lineRule="exact"/>
                              <w:ind w:left="50"/>
                              <w:jc w:val="left"/>
                              <w:rPr>
                                <w:sz w:val="20"/>
                              </w:rPr>
                            </w:pPr>
                            <w:r>
                              <w:rPr>
                                <w:spacing w:val="-2"/>
                                <w:sz w:val="20"/>
                              </w:rPr>
                              <w:t>terceiros</w:t>
                            </w:r>
                          </w:p>
                        </w:tc>
                        <w:tc>
                          <w:tcPr>
                            <w:tcW w:w="2710" w:type="dxa"/>
                            <w:gridSpan w:val="2"/>
                          </w:tcPr>
                          <w:p>
                            <w:pPr>
                              <w:pStyle w:val="TableParagraph"/>
                              <w:spacing w:line="208" w:lineRule="exact"/>
                              <w:ind w:left="1662"/>
                              <w:jc w:val="left"/>
                              <w:rPr>
                                <w:b/>
                                <w:sz w:val="20"/>
                              </w:rPr>
                            </w:pPr>
                            <w:r>
                              <w:rPr>
                                <w:b/>
                                <w:spacing w:val="-2"/>
                                <w:sz w:val="20"/>
                              </w:rPr>
                              <w:t>1.196.741</w:t>
                            </w:r>
                          </w:p>
                        </w:tc>
                        <w:tc>
                          <w:tcPr>
                            <w:tcW w:w="1527" w:type="dxa"/>
                          </w:tcPr>
                          <w:p>
                            <w:pPr>
                              <w:pStyle w:val="TableParagraph"/>
                              <w:spacing w:line="208" w:lineRule="exact"/>
                              <w:ind w:right="160"/>
                              <w:rPr>
                                <w:b/>
                                <w:sz w:val="20"/>
                              </w:rPr>
                            </w:pPr>
                            <w:r>
                              <w:rPr>
                                <w:b/>
                                <w:spacing w:val="-2"/>
                                <w:sz w:val="20"/>
                              </w:rPr>
                              <w:t>(231.529)</w:t>
                            </w:r>
                          </w:p>
                        </w:tc>
                        <w:tc>
                          <w:tcPr>
                            <w:tcW w:w="1539" w:type="dxa"/>
                          </w:tcPr>
                          <w:p>
                            <w:pPr>
                              <w:pStyle w:val="TableParagraph"/>
                              <w:spacing w:line="208" w:lineRule="exact"/>
                              <w:ind w:right="166"/>
                              <w:rPr>
                                <w:b/>
                                <w:sz w:val="20"/>
                              </w:rPr>
                            </w:pPr>
                            <w:r>
                              <w:rPr>
                                <w:b/>
                                <w:spacing w:val="-2"/>
                                <w:sz w:val="20"/>
                              </w:rPr>
                              <w:t>965.212</w:t>
                            </w:r>
                          </w:p>
                        </w:tc>
                        <w:tc>
                          <w:tcPr>
                            <w:tcW w:w="1296" w:type="dxa"/>
                          </w:tcPr>
                          <w:p>
                            <w:pPr>
                              <w:pStyle w:val="TableParagraph"/>
                              <w:spacing w:line="208" w:lineRule="exact"/>
                              <w:ind w:right="123"/>
                              <w:rPr>
                                <w:sz w:val="20"/>
                              </w:rPr>
                            </w:pPr>
                            <w:r>
                              <w:rPr>
                                <w:spacing w:val="-2"/>
                                <w:sz w:val="20"/>
                              </w:rPr>
                              <w:t>925.361</w:t>
                            </w:r>
                          </w:p>
                        </w:tc>
                      </w:tr>
                      <w:tr>
                        <w:trPr>
                          <w:trHeight w:val="240" w:hRule="atLeast"/>
                        </w:trPr>
                        <w:tc>
                          <w:tcPr>
                            <w:tcW w:w="2727" w:type="dxa"/>
                          </w:tcPr>
                          <w:p>
                            <w:pPr>
                              <w:pStyle w:val="TableParagraph"/>
                              <w:spacing w:line="220" w:lineRule="exact"/>
                              <w:ind w:left="50"/>
                              <w:jc w:val="left"/>
                              <w:rPr>
                                <w:sz w:val="20"/>
                              </w:rPr>
                            </w:pPr>
                            <w:r>
                              <w:rPr>
                                <w:sz w:val="20"/>
                              </w:rPr>
                              <w:t>Obras</w:t>
                            </w:r>
                            <w:r>
                              <w:rPr>
                                <w:spacing w:val="-5"/>
                                <w:sz w:val="20"/>
                              </w:rPr>
                              <w:t> </w:t>
                            </w:r>
                            <w:r>
                              <w:rPr>
                                <w:sz w:val="20"/>
                              </w:rPr>
                              <w:t>em</w:t>
                            </w:r>
                            <w:r>
                              <w:rPr>
                                <w:spacing w:val="-8"/>
                                <w:sz w:val="20"/>
                              </w:rPr>
                              <w:t> </w:t>
                            </w:r>
                            <w:r>
                              <w:rPr>
                                <w:sz w:val="20"/>
                              </w:rPr>
                              <w:t>andamento</w:t>
                            </w:r>
                            <w:r>
                              <w:rPr>
                                <w:spacing w:val="-4"/>
                                <w:sz w:val="20"/>
                              </w:rPr>
                              <w:t> </w:t>
                            </w:r>
                            <w:r>
                              <w:rPr>
                                <w:spacing w:val="-5"/>
                                <w:sz w:val="20"/>
                              </w:rPr>
                              <w:t>(a)</w:t>
                            </w:r>
                          </w:p>
                        </w:tc>
                        <w:tc>
                          <w:tcPr>
                            <w:tcW w:w="2710" w:type="dxa"/>
                            <w:gridSpan w:val="2"/>
                          </w:tcPr>
                          <w:p>
                            <w:pPr>
                              <w:pStyle w:val="TableParagraph"/>
                              <w:tabs>
                                <w:tab w:pos="1940" w:val="left" w:leader="none"/>
                              </w:tabs>
                              <w:spacing w:line="220" w:lineRule="exact"/>
                              <w:ind w:left="1537"/>
                              <w:jc w:val="left"/>
                              <w:rPr>
                                <w:b/>
                                <w:sz w:val="20"/>
                              </w:rPr>
                            </w:pPr>
                            <w:r>
                              <w:rPr>
                                <w:b/>
                                <w:sz w:val="20"/>
                                <w:u w:val="single"/>
                              </w:rPr>
                              <w:tab/>
                            </w:r>
                            <w:r>
                              <w:rPr>
                                <w:b/>
                                <w:spacing w:val="-2"/>
                                <w:sz w:val="20"/>
                                <w:u w:val="single"/>
                              </w:rPr>
                              <w:t>34.018</w:t>
                            </w:r>
                            <w:r>
                              <w:rPr>
                                <w:b/>
                                <w:spacing w:val="40"/>
                                <w:sz w:val="20"/>
                                <w:u w:val="single"/>
                              </w:rPr>
                              <w:t> </w:t>
                            </w:r>
                          </w:p>
                        </w:tc>
                        <w:tc>
                          <w:tcPr>
                            <w:tcW w:w="1527" w:type="dxa"/>
                          </w:tcPr>
                          <w:p>
                            <w:pPr>
                              <w:pStyle w:val="TableParagraph"/>
                              <w:tabs>
                                <w:tab w:pos="1299" w:val="left" w:leader="none"/>
                              </w:tabs>
                              <w:spacing w:line="220" w:lineRule="exact"/>
                              <w:ind w:left="104"/>
                              <w:jc w:val="left"/>
                              <w:rPr>
                                <w:b/>
                                <w:sz w:val="20"/>
                              </w:rPr>
                            </w:pPr>
                            <w:r>
                              <w:rPr>
                                <w:b/>
                                <w:sz w:val="20"/>
                                <w:u w:val="single"/>
                              </w:rPr>
                              <w:tab/>
                            </w:r>
                            <w:r>
                              <w:rPr>
                                <w:b/>
                                <w:spacing w:val="-10"/>
                                <w:sz w:val="20"/>
                                <w:u w:val="single"/>
                              </w:rPr>
                              <w:t>-</w:t>
                            </w:r>
                            <w:r>
                              <w:rPr>
                                <w:b/>
                                <w:spacing w:val="40"/>
                                <w:sz w:val="20"/>
                                <w:u w:val="single"/>
                              </w:rPr>
                              <w:t> </w:t>
                            </w:r>
                          </w:p>
                        </w:tc>
                        <w:tc>
                          <w:tcPr>
                            <w:tcW w:w="1539" w:type="dxa"/>
                          </w:tcPr>
                          <w:p>
                            <w:pPr>
                              <w:pStyle w:val="TableParagraph"/>
                              <w:tabs>
                                <w:tab w:pos="662" w:val="left" w:leader="none"/>
                              </w:tabs>
                              <w:spacing w:line="220" w:lineRule="exact"/>
                              <w:ind w:right="89"/>
                              <w:rPr>
                                <w:b/>
                                <w:sz w:val="20"/>
                              </w:rPr>
                            </w:pPr>
                            <w:r>
                              <w:rPr>
                                <w:b/>
                                <w:sz w:val="20"/>
                                <w:u w:val="single"/>
                              </w:rPr>
                              <w:tab/>
                            </w:r>
                            <w:r>
                              <w:rPr>
                                <w:b/>
                                <w:spacing w:val="-2"/>
                                <w:sz w:val="20"/>
                                <w:u w:val="single"/>
                              </w:rPr>
                              <w:t>34.018</w:t>
                            </w:r>
                            <w:r>
                              <w:rPr>
                                <w:b/>
                                <w:spacing w:val="40"/>
                                <w:sz w:val="20"/>
                                <w:u w:val="single"/>
                              </w:rPr>
                              <w:t> </w:t>
                            </w:r>
                          </w:p>
                        </w:tc>
                        <w:tc>
                          <w:tcPr>
                            <w:tcW w:w="1296" w:type="dxa"/>
                          </w:tcPr>
                          <w:p>
                            <w:pPr>
                              <w:pStyle w:val="TableParagraph"/>
                              <w:tabs>
                                <w:tab w:pos="465" w:val="left" w:leader="none"/>
                              </w:tabs>
                              <w:spacing w:line="220" w:lineRule="exact"/>
                              <w:ind w:right="52"/>
                              <w:rPr>
                                <w:sz w:val="20"/>
                              </w:rPr>
                            </w:pPr>
                            <w:r>
                              <w:rPr>
                                <w:sz w:val="20"/>
                                <w:u w:val="single"/>
                              </w:rPr>
                              <w:tab/>
                            </w:r>
                            <w:r>
                              <w:rPr>
                                <w:spacing w:val="-2"/>
                                <w:sz w:val="20"/>
                                <w:u w:val="single"/>
                              </w:rPr>
                              <w:t>30.620</w:t>
                            </w:r>
                            <w:r>
                              <w:rPr>
                                <w:spacing w:val="40"/>
                                <w:sz w:val="20"/>
                                <w:u w:val="single"/>
                              </w:rPr>
                              <w:t> </w:t>
                            </w:r>
                          </w:p>
                        </w:tc>
                      </w:tr>
                      <w:tr>
                        <w:trPr>
                          <w:trHeight w:val="237" w:hRule="atLeast"/>
                        </w:trPr>
                        <w:tc>
                          <w:tcPr>
                            <w:tcW w:w="2727" w:type="dxa"/>
                          </w:tcPr>
                          <w:p>
                            <w:pPr>
                              <w:pStyle w:val="TableParagraph"/>
                              <w:jc w:val="left"/>
                              <w:rPr>
                                <w:rFonts w:ascii="Times New Roman"/>
                                <w:sz w:val="16"/>
                              </w:rPr>
                            </w:pPr>
                          </w:p>
                        </w:tc>
                        <w:tc>
                          <w:tcPr>
                            <w:tcW w:w="2710" w:type="dxa"/>
                            <w:gridSpan w:val="2"/>
                          </w:tcPr>
                          <w:p>
                            <w:pPr>
                              <w:pStyle w:val="TableParagraph"/>
                              <w:spacing w:line="210" w:lineRule="exact" w:before="7"/>
                              <w:ind w:left="1523"/>
                              <w:jc w:val="left"/>
                              <w:rPr>
                                <w:b/>
                                <w:sz w:val="20"/>
                              </w:rPr>
                            </w:pPr>
                            <w:r>
                              <w:rPr>
                                <w:b/>
                                <w:spacing w:val="54"/>
                                <w:w w:val="150"/>
                                <w:sz w:val="20"/>
                                <w:u w:val="double"/>
                              </w:rPr>
                              <w:t> </w:t>
                            </w:r>
                            <w:r>
                              <w:rPr>
                                <w:b/>
                                <w:spacing w:val="-2"/>
                                <w:sz w:val="20"/>
                                <w:u w:val="double"/>
                              </w:rPr>
                              <w:t>2.102.459</w:t>
                            </w:r>
                            <w:r>
                              <w:rPr>
                                <w:b/>
                                <w:spacing w:val="40"/>
                                <w:sz w:val="20"/>
                                <w:u w:val="double"/>
                              </w:rPr>
                              <w:t> </w:t>
                            </w:r>
                          </w:p>
                        </w:tc>
                        <w:tc>
                          <w:tcPr>
                            <w:tcW w:w="1527" w:type="dxa"/>
                          </w:tcPr>
                          <w:p>
                            <w:pPr>
                              <w:pStyle w:val="TableParagraph"/>
                              <w:tabs>
                                <w:tab w:pos="512" w:val="left" w:leader="none"/>
                              </w:tabs>
                              <w:spacing w:line="210" w:lineRule="exact" w:before="7"/>
                              <w:ind w:left="89"/>
                              <w:jc w:val="left"/>
                              <w:rPr>
                                <w:b/>
                                <w:sz w:val="20"/>
                              </w:rPr>
                            </w:pPr>
                            <w:r>
                              <w:rPr>
                                <w:b/>
                                <w:sz w:val="20"/>
                                <w:u w:val="double"/>
                              </w:rPr>
                              <w:tab/>
                            </w:r>
                            <w:r>
                              <w:rPr>
                                <w:b/>
                                <w:spacing w:val="-2"/>
                                <w:sz w:val="20"/>
                                <w:u w:val="double"/>
                              </w:rPr>
                              <w:t>(605.656)</w:t>
                            </w:r>
                            <w:r>
                              <w:rPr>
                                <w:b/>
                                <w:spacing w:val="40"/>
                                <w:sz w:val="20"/>
                                <w:u w:val="double"/>
                              </w:rPr>
                              <w:t> </w:t>
                            </w:r>
                          </w:p>
                        </w:tc>
                        <w:tc>
                          <w:tcPr>
                            <w:tcW w:w="1539" w:type="dxa"/>
                          </w:tcPr>
                          <w:p>
                            <w:pPr>
                              <w:pStyle w:val="TableParagraph"/>
                              <w:tabs>
                                <w:tab w:pos="398" w:val="left" w:leader="none"/>
                              </w:tabs>
                              <w:spacing w:line="210" w:lineRule="exact" w:before="7"/>
                              <w:ind w:right="89"/>
                              <w:rPr>
                                <w:b/>
                                <w:sz w:val="20"/>
                              </w:rPr>
                            </w:pPr>
                            <w:r>
                              <w:rPr>
                                <w:b/>
                                <w:sz w:val="20"/>
                                <w:u w:val="double"/>
                              </w:rPr>
                              <w:tab/>
                            </w:r>
                            <w:r>
                              <w:rPr>
                                <w:b/>
                                <w:spacing w:val="-2"/>
                                <w:sz w:val="20"/>
                                <w:u w:val="double"/>
                              </w:rPr>
                              <w:t>1.496.803</w:t>
                            </w:r>
                            <w:r>
                              <w:rPr>
                                <w:b/>
                                <w:spacing w:val="40"/>
                                <w:sz w:val="20"/>
                                <w:u w:val="double"/>
                              </w:rPr>
                              <w:t> </w:t>
                            </w:r>
                          </w:p>
                        </w:tc>
                        <w:tc>
                          <w:tcPr>
                            <w:tcW w:w="1296" w:type="dxa"/>
                          </w:tcPr>
                          <w:p>
                            <w:pPr>
                              <w:pStyle w:val="TableParagraph"/>
                              <w:spacing w:line="210" w:lineRule="exact" w:before="7"/>
                              <w:ind w:right="52"/>
                              <w:rPr>
                                <w:sz w:val="20"/>
                              </w:rPr>
                            </w:pPr>
                            <w:r>
                              <w:rPr>
                                <w:spacing w:val="44"/>
                                <w:sz w:val="20"/>
                                <w:u w:val="double"/>
                              </w:rPr>
                              <w:t>  </w:t>
                            </w:r>
                            <w:r>
                              <w:rPr>
                                <w:spacing w:val="-2"/>
                                <w:sz w:val="20"/>
                                <w:u w:val="double"/>
                              </w:rPr>
                              <w:t>1.445.108</w:t>
                            </w:r>
                            <w:r>
                              <w:rPr>
                                <w:spacing w:val="40"/>
                                <w:sz w:val="20"/>
                                <w:u w:val="double"/>
                              </w:rPr>
                              <w:t> </w:t>
                            </w:r>
                          </w:p>
                        </w:tc>
                      </w:tr>
                    </w:tbl>
                    <w:p>
                      <w:pPr>
                        <w:pStyle w:val="BodyText"/>
                      </w:pPr>
                    </w:p>
                  </w:txbxContent>
                </v:textbox>
                <w10:wrap type="none"/>
              </v:shape>
            </w:pict>
          </mc:Fallback>
        </mc:AlternateContent>
      </w:r>
      <w:r>
        <w:rPr/>
        <w:t>A</w:t>
      </w:r>
      <w:r>
        <w:rPr>
          <w:spacing w:val="38"/>
        </w:rPr>
        <w:t> </w:t>
      </w:r>
      <w:r>
        <w:rPr/>
        <w:t>seguir</w:t>
      </w:r>
      <w:r>
        <w:rPr>
          <w:spacing w:val="32"/>
        </w:rPr>
        <w:t> </w:t>
      </w:r>
      <w:r>
        <w:rPr/>
        <w:t>encontra-se</w:t>
      </w:r>
      <w:r>
        <w:rPr>
          <w:spacing w:val="34"/>
        </w:rPr>
        <w:t> </w:t>
      </w:r>
      <w:r>
        <w:rPr/>
        <w:t>a</w:t>
      </w:r>
      <w:r>
        <w:rPr>
          <w:spacing w:val="38"/>
        </w:rPr>
        <w:t> </w:t>
      </w:r>
      <w:r>
        <w:rPr/>
        <w:t>síntese</w:t>
      </w:r>
      <w:r>
        <w:rPr>
          <w:spacing w:val="36"/>
        </w:rPr>
        <w:t> </w:t>
      </w:r>
      <w:r>
        <w:rPr/>
        <w:t>da</w:t>
      </w:r>
      <w:r>
        <w:rPr>
          <w:spacing w:val="32"/>
        </w:rPr>
        <w:t> </w:t>
      </w:r>
      <w:r>
        <w:rPr/>
        <w:t>movimentação</w:t>
      </w:r>
      <w:r>
        <w:rPr>
          <w:spacing w:val="38"/>
        </w:rPr>
        <w:t> </w:t>
      </w:r>
      <w:r>
        <w:rPr/>
        <w:t>do</w:t>
      </w:r>
      <w:r>
        <w:rPr>
          <w:spacing w:val="36"/>
        </w:rPr>
        <w:t> </w:t>
      </w:r>
      <w:r>
        <w:rPr/>
        <w:t>imobilizado</w:t>
      </w:r>
      <w:r>
        <w:rPr>
          <w:spacing w:val="31"/>
        </w:rPr>
        <w:t> </w:t>
      </w:r>
      <w:r>
        <w:rPr/>
        <w:t>do</w:t>
      </w:r>
      <w:r>
        <w:rPr>
          <w:spacing w:val="36"/>
        </w:rPr>
        <w:t> </w:t>
      </w:r>
      <w:r>
        <w:rPr/>
        <w:t>exercício</w:t>
      </w:r>
      <w:r>
        <w:rPr>
          <w:spacing w:val="33"/>
        </w:rPr>
        <w:t> </w:t>
      </w:r>
      <w:r>
        <w:rPr/>
        <w:t>findo</w:t>
      </w:r>
      <w:r>
        <w:rPr>
          <w:spacing w:val="34"/>
        </w:rPr>
        <w:t> </w:t>
      </w:r>
      <w:r>
        <w:rPr/>
        <w:t>em</w:t>
      </w:r>
      <w:r>
        <w:rPr>
          <w:spacing w:val="32"/>
        </w:rPr>
        <w:t> </w:t>
      </w:r>
      <w:r>
        <w:rPr/>
        <w:t>31</w:t>
      </w:r>
      <w:r>
        <w:rPr>
          <w:spacing w:val="36"/>
        </w:rPr>
        <w:t> </w:t>
      </w:r>
      <w:r>
        <w:rPr/>
        <w:t>de dezembro de 2022:</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4"/>
      </w:pPr>
    </w:p>
    <w:p>
      <w:pPr>
        <w:spacing w:before="0"/>
        <w:ind w:left="0" w:right="2367" w:firstLine="0"/>
        <w:jc w:val="center"/>
        <w:rPr>
          <w:sz w:val="20"/>
        </w:rPr>
      </w:pPr>
      <w:r>
        <w:rPr>
          <w:sz w:val="20"/>
        </w:rPr>
        <w:t>3% a </w:t>
      </w:r>
      <w:r>
        <w:rPr>
          <w:spacing w:val="-5"/>
          <w:sz w:val="20"/>
        </w:rPr>
        <w:t>10%</w:t>
      </w:r>
    </w:p>
    <w:p>
      <w:pPr>
        <w:pStyle w:val="BodyText"/>
        <w:rPr>
          <w:sz w:val="20"/>
        </w:rPr>
      </w:pPr>
    </w:p>
    <w:p>
      <w:pPr>
        <w:pStyle w:val="BodyText"/>
        <w:rPr>
          <w:sz w:val="20"/>
        </w:rPr>
      </w:pPr>
    </w:p>
    <w:p>
      <w:pPr>
        <w:pStyle w:val="BodyText"/>
        <w:spacing w:before="218"/>
        <w:rPr>
          <w:sz w:val="20"/>
        </w:rPr>
      </w:pPr>
    </w:p>
    <w:tbl>
      <w:tblPr>
        <w:tblW w:w="0" w:type="auto"/>
        <w:jc w:val="left"/>
        <w:tblInd w:w="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93"/>
        <w:gridCol w:w="1213"/>
        <w:gridCol w:w="1023"/>
        <w:gridCol w:w="878"/>
        <w:gridCol w:w="1542"/>
        <w:gridCol w:w="1173"/>
      </w:tblGrid>
      <w:tr>
        <w:trPr>
          <w:trHeight w:val="451" w:hRule="atLeast"/>
        </w:trPr>
        <w:tc>
          <w:tcPr>
            <w:tcW w:w="3693" w:type="dxa"/>
          </w:tcPr>
          <w:p>
            <w:pPr>
              <w:pStyle w:val="TableParagraph"/>
              <w:jc w:val="left"/>
              <w:rPr>
                <w:rFonts w:ascii="Times New Roman"/>
                <w:sz w:val="20"/>
              </w:rPr>
            </w:pPr>
          </w:p>
        </w:tc>
        <w:tc>
          <w:tcPr>
            <w:tcW w:w="1213" w:type="dxa"/>
            <w:tcBorders>
              <w:bottom w:val="single" w:sz="4" w:space="0" w:color="000000"/>
            </w:tcBorders>
          </w:tcPr>
          <w:p>
            <w:pPr>
              <w:pStyle w:val="TableParagraph"/>
              <w:spacing w:line="226" w:lineRule="exact"/>
              <w:ind w:left="101" w:firstLine="57"/>
              <w:jc w:val="left"/>
              <w:rPr>
                <w:b/>
                <w:sz w:val="20"/>
              </w:rPr>
            </w:pPr>
            <w:r>
              <w:rPr>
                <w:b/>
                <w:sz w:val="20"/>
              </w:rPr>
              <w:t>Saldo em </w:t>
            </w:r>
            <w:r>
              <w:rPr>
                <w:b/>
                <w:spacing w:val="-2"/>
                <w:sz w:val="20"/>
              </w:rPr>
              <w:t>31/12/2021</w:t>
            </w:r>
          </w:p>
        </w:tc>
        <w:tc>
          <w:tcPr>
            <w:tcW w:w="1023" w:type="dxa"/>
            <w:tcBorders>
              <w:bottom w:val="single" w:sz="4" w:space="0" w:color="000000"/>
            </w:tcBorders>
          </w:tcPr>
          <w:p>
            <w:pPr>
              <w:pStyle w:val="TableParagraph"/>
              <w:spacing w:line="211" w:lineRule="exact" w:before="220"/>
              <w:ind w:right="131"/>
              <w:rPr>
                <w:b/>
                <w:sz w:val="20"/>
              </w:rPr>
            </w:pPr>
            <w:r>
              <w:rPr>
                <w:b/>
                <w:spacing w:val="-2"/>
                <w:sz w:val="20"/>
              </w:rPr>
              <w:t>Adições</w:t>
            </w:r>
          </w:p>
        </w:tc>
        <w:tc>
          <w:tcPr>
            <w:tcW w:w="878" w:type="dxa"/>
            <w:tcBorders>
              <w:bottom w:val="single" w:sz="4" w:space="0" w:color="000000"/>
            </w:tcBorders>
          </w:tcPr>
          <w:p>
            <w:pPr>
              <w:pStyle w:val="TableParagraph"/>
              <w:spacing w:line="211" w:lineRule="exact" w:before="220"/>
              <w:ind w:right="140"/>
              <w:rPr>
                <w:b/>
                <w:sz w:val="20"/>
              </w:rPr>
            </w:pPr>
            <w:r>
              <w:rPr>
                <w:b/>
                <w:spacing w:val="-2"/>
                <w:sz w:val="20"/>
              </w:rPr>
              <w:t>Baixas</w:t>
            </w:r>
          </w:p>
        </w:tc>
        <w:tc>
          <w:tcPr>
            <w:tcW w:w="1542" w:type="dxa"/>
            <w:tcBorders>
              <w:bottom w:val="single" w:sz="4" w:space="0" w:color="000000"/>
            </w:tcBorders>
          </w:tcPr>
          <w:p>
            <w:pPr>
              <w:pStyle w:val="TableParagraph"/>
              <w:spacing w:line="211" w:lineRule="exact" w:before="220"/>
              <w:ind w:right="126"/>
              <w:rPr>
                <w:b/>
                <w:sz w:val="20"/>
              </w:rPr>
            </w:pPr>
            <w:r>
              <w:rPr>
                <w:b/>
                <w:spacing w:val="-2"/>
                <w:sz w:val="20"/>
              </w:rPr>
              <w:t>Transferência</w:t>
            </w:r>
          </w:p>
        </w:tc>
        <w:tc>
          <w:tcPr>
            <w:tcW w:w="1173" w:type="dxa"/>
            <w:tcBorders>
              <w:bottom w:val="single" w:sz="4" w:space="0" w:color="000000"/>
            </w:tcBorders>
          </w:tcPr>
          <w:p>
            <w:pPr>
              <w:pStyle w:val="TableParagraph"/>
              <w:spacing w:line="226" w:lineRule="exact"/>
              <w:ind w:left="81" w:firstLine="57"/>
              <w:jc w:val="left"/>
              <w:rPr>
                <w:b/>
                <w:sz w:val="20"/>
              </w:rPr>
            </w:pPr>
            <w:r>
              <w:rPr>
                <w:b/>
                <w:sz w:val="20"/>
              </w:rPr>
              <w:t>Saldo em </w:t>
            </w:r>
            <w:r>
              <w:rPr>
                <w:b/>
                <w:spacing w:val="-2"/>
                <w:sz w:val="20"/>
              </w:rPr>
              <w:t>31/12/2022</w:t>
            </w:r>
          </w:p>
        </w:tc>
      </w:tr>
      <w:tr>
        <w:trPr>
          <w:trHeight w:val="231" w:hRule="atLeast"/>
        </w:trPr>
        <w:tc>
          <w:tcPr>
            <w:tcW w:w="3693" w:type="dxa"/>
          </w:tcPr>
          <w:p>
            <w:pPr>
              <w:pStyle w:val="TableParagraph"/>
              <w:spacing w:line="211" w:lineRule="exact"/>
              <w:ind w:left="50"/>
              <w:jc w:val="left"/>
              <w:rPr>
                <w:b/>
                <w:sz w:val="20"/>
              </w:rPr>
            </w:pPr>
            <w:r>
              <w:rPr>
                <w:b/>
                <w:spacing w:val="-2"/>
                <w:sz w:val="20"/>
                <w:u w:val="single"/>
              </w:rPr>
              <w:t>Custo</w:t>
            </w:r>
          </w:p>
        </w:tc>
        <w:tc>
          <w:tcPr>
            <w:tcW w:w="1213" w:type="dxa"/>
            <w:tcBorders>
              <w:top w:val="single" w:sz="4" w:space="0" w:color="000000"/>
            </w:tcBorders>
          </w:tcPr>
          <w:p>
            <w:pPr>
              <w:pStyle w:val="TableParagraph"/>
              <w:jc w:val="left"/>
              <w:rPr>
                <w:rFonts w:ascii="Times New Roman"/>
                <w:sz w:val="16"/>
              </w:rPr>
            </w:pPr>
          </w:p>
        </w:tc>
        <w:tc>
          <w:tcPr>
            <w:tcW w:w="1023" w:type="dxa"/>
            <w:tcBorders>
              <w:top w:val="single" w:sz="4" w:space="0" w:color="000000"/>
            </w:tcBorders>
          </w:tcPr>
          <w:p>
            <w:pPr>
              <w:pStyle w:val="TableParagraph"/>
              <w:jc w:val="left"/>
              <w:rPr>
                <w:rFonts w:ascii="Times New Roman"/>
                <w:sz w:val="16"/>
              </w:rPr>
            </w:pPr>
          </w:p>
        </w:tc>
        <w:tc>
          <w:tcPr>
            <w:tcW w:w="878" w:type="dxa"/>
            <w:tcBorders>
              <w:top w:val="single" w:sz="4" w:space="0" w:color="000000"/>
            </w:tcBorders>
          </w:tcPr>
          <w:p>
            <w:pPr>
              <w:pStyle w:val="TableParagraph"/>
              <w:jc w:val="left"/>
              <w:rPr>
                <w:rFonts w:ascii="Times New Roman"/>
                <w:sz w:val="16"/>
              </w:rPr>
            </w:pPr>
          </w:p>
        </w:tc>
        <w:tc>
          <w:tcPr>
            <w:tcW w:w="1542" w:type="dxa"/>
            <w:tcBorders>
              <w:top w:val="single" w:sz="4" w:space="0" w:color="000000"/>
            </w:tcBorders>
          </w:tcPr>
          <w:p>
            <w:pPr>
              <w:pStyle w:val="TableParagraph"/>
              <w:jc w:val="left"/>
              <w:rPr>
                <w:rFonts w:ascii="Times New Roman"/>
                <w:sz w:val="16"/>
              </w:rPr>
            </w:pPr>
          </w:p>
        </w:tc>
        <w:tc>
          <w:tcPr>
            <w:tcW w:w="1173" w:type="dxa"/>
            <w:tcBorders>
              <w:top w:val="single" w:sz="4" w:space="0" w:color="000000"/>
            </w:tcBorders>
          </w:tcPr>
          <w:p>
            <w:pPr>
              <w:pStyle w:val="TableParagraph"/>
              <w:jc w:val="left"/>
              <w:rPr>
                <w:rFonts w:ascii="Times New Roman"/>
                <w:sz w:val="16"/>
              </w:rPr>
            </w:pPr>
          </w:p>
        </w:tc>
      </w:tr>
      <w:tr>
        <w:trPr>
          <w:trHeight w:val="230" w:hRule="atLeast"/>
        </w:trPr>
        <w:tc>
          <w:tcPr>
            <w:tcW w:w="3693" w:type="dxa"/>
          </w:tcPr>
          <w:p>
            <w:pPr>
              <w:pStyle w:val="TableParagraph"/>
              <w:spacing w:line="210" w:lineRule="exact"/>
              <w:ind w:left="50"/>
              <w:jc w:val="left"/>
              <w:rPr>
                <w:sz w:val="20"/>
              </w:rPr>
            </w:pPr>
            <w:r>
              <w:rPr>
                <w:sz w:val="20"/>
              </w:rPr>
              <w:t>Edificações</w:t>
            </w:r>
            <w:r>
              <w:rPr>
                <w:spacing w:val="-8"/>
                <w:sz w:val="20"/>
              </w:rPr>
              <w:t> </w:t>
            </w:r>
            <w:r>
              <w:rPr>
                <w:sz w:val="20"/>
              </w:rPr>
              <w:t>e</w:t>
            </w:r>
            <w:r>
              <w:rPr>
                <w:spacing w:val="-5"/>
                <w:sz w:val="20"/>
              </w:rPr>
              <w:t> </w:t>
            </w:r>
            <w:r>
              <w:rPr>
                <w:spacing w:val="-2"/>
                <w:sz w:val="20"/>
              </w:rPr>
              <w:t>instalações</w:t>
            </w:r>
          </w:p>
        </w:tc>
        <w:tc>
          <w:tcPr>
            <w:tcW w:w="1213" w:type="dxa"/>
          </w:tcPr>
          <w:p>
            <w:pPr>
              <w:pStyle w:val="TableParagraph"/>
              <w:spacing w:line="210" w:lineRule="exact"/>
              <w:ind w:right="78"/>
              <w:rPr>
                <w:sz w:val="20"/>
              </w:rPr>
            </w:pPr>
            <w:r>
              <w:rPr>
                <w:spacing w:val="-2"/>
                <w:sz w:val="20"/>
              </w:rPr>
              <w:t>290.989</w:t>
            </w:r>
          </w:p>
        </w:tc>
        <w:tc>
          <w:tcPr>
            <w:tcW w:w="1023" w:type="dxa"/>
          </w:tcPr>
          <w:p>
            <w:pPr>
              <w:pStyle w:val="TableParagraph"/>
              <w:spacing w:line="210" w:lineRule="exact"/>
              <w:ind w:right="93"/>
              <w:rPr>
                <w:b/>
                <w:sz w:val="20"/>
              </w:rPr>
            </w:pPr>
            <w:r>
              <w:rPr>
                <w:b/>
                <w:spacing w:val="-2"/>
                <w:sz w:val="20"/>
              </w:rPr>
              <w:t>29.531</w:t>
            </w:r>
          </w:p>
        </w:tc>
        <w:tc>
          <w:tcPr>
            <w:tcW w:w="878" w:type="dxa"/>
          </w:tcPr>
          <w:p>
            <w:pPr>
              <w:pStyle w:val="TableParagraph"/>
              <w:spacing w:line="210" w:lineRule="exact"/>
              <w:ind w:right="92"/>
              <w:rPr>
                <w:b/>
                <w:sz w:val="20"/>
              </w:rPr>
            </w:pPr>
            <w:r>
              <w:rPr>
                <w:b/>
                <w:spacing w:val="-10"/>
                <w:sz w:val="20"/>
              </w:rPr>
              <w:t>-</w:t>
            </w:r>
          </w:p>
        </w:tc>
        <w:tc>
          <w:tcPr>
            <w:tcW w:w="1542" w:type="dxa"/>
          </w:tcPr>
          <w:p>
            <w:pPr>
              <w:pStyle w:val="TableParagraph"/>
              <w:spacing w:line="210" w:lineRule="exact"/>
              <w:ind w:right="74"/>
              <w:rPr>
                <w:b/>
                <w:sz w:val="20"/>
              </w:rPr>
            </w:pPr>
            <w:r>
              <w:rPr>
                <w:b/>
                <w:spacing w:val="-10"/>
                <w:sz w:val="20"/>
              </w:rPr>
              <w:t>-</w:t>
            </w:r>
          </w:p>
        </w:tc>
        <w:tc>
          <w:tcPr>
            <w:tcW w:w="1173" w:type="dxa"/>
          </w:tcPr>
          <w:p>
            <w:pPr>
              <w:pStyle w:val="TableParagraph"/>
              <w:spacing w:line="210" w:lineRule="exact"/>
              <w:ind w:right="66"/>
              <w:rPr>
                <w:b/>
                <w:sz w:val="20"/>
              </w:rPr>
            </w:pPr>
            <w:r>
              <w:rPr>
                <w:b/>
                <w:spacing w:val="-2"/>
                <w:sz w:val="20"/>
              </w:rPr>
              <w:t>320.520</w:t>
            </w:r>
          </w:p>
        </w:tc>
      </w:tr>
      <w:tr>
        <w:trPr>
          <w:trHeight w:val="230" w:hRule="atLeast"/>
        </w:trPr>
        <w:tc>
          <w:tcPr>
            <w:tcW w:w="3693" w:type="dxa"/>
          </w:tcPr>
          <w:p>
            <w:pPr>
              <w:pStyle w:val="TableParagraph"/>
              <w:spacing w:line="210" w:lineRule="exact"/>
              <w:ind w:left="50"/>
              <w:jc w:val="left"/>
              <w:rPr>
                <w:sz w:val="20"/>
              </w:rPr>
            </w:pPr>
            <w:r>
              <w:rPr>
                <w:sz w:val="20"/>
              </w:rPr>
              <w:t>Máquinas</w:t>
            </w:r>
            <w:r>
              <w:rPr>
                <w:spacing w:val="-4"/>
                <w:sz w:val="20"/>
              </w:rPr>
              <w:t> </w:t>
            </w:r>
            <w:r>
              <w:rPr>
                <w:sz w:val="20"/>
              </w:rPr>
              <w:t>e</w:t>
            </w:r>
            <w:r>
              <w:rPr>
                <w:spacing w:val="-6"/>
                <w:sz w:val="20"/>
              </w:rPr>
              <w:t> </w:t>
            </w:r>
            <w:r>
              <w:rPr>
                <w:spacing w:val="-2"/>
                <w:sz w:val="20"/>
              </w:rPr>
              <w:t>equipamentos</w:t>
            </w:r>
          </w:p>
        </w:tc>
        <w:tc>
          <w:tcPr>
            <w:tcW w:w="1213" w:type="dxa"/>
          </w:tcPr>
          <w:p>
            <w:pPr>
              <w:pStyle w:val="TableParagraph"/>
              <w:spacing w:line="210" w:lineRule="exact"/>
              <w:ind w:right="73"/>
              <w:rPr>
                <w:sz w:val="20"/>
              </w:rPr>
            </w:pPr>
            <w:r>
              <w:rPr>
                <w:spacing w:val="-2"/>
                <w:sz w:val="20"/>
              </w:rPr>
              <w:t>87.262</w:t>
            </w:r>
          </w:p>
        </w:tc>
        <w:tc>
          <w:tcPr>
            <w:tcW w:w="1023" w:type="dxa"/>
          </w:tcPr>
          <w:p>
            <w:pPr>
              <w:pStyle w:val="TableParagraph"/>
              <w:spacing w:line="210" w:lineRule="exact"/>
              <w:ind w:right="88"/>
              <w:rPr>
                <w:b/>
                <w:sz w:val="20"/>
              </w:rPr>
            </w:pPr>
            <w:r>
              <w:rPr>
                <w:b/>
                <w:spacing w:val="-2"/>
                <w:sz w:val="20"/>
              </w:rPr>
              <w:t>1.885</w:t>
            </w:r>
          </w:p>
        </w:tc>
        <w:tc>
          <w:tcPr>
            <w:tcW w:w="878" w:type="dxa"/>
          </w:tcPr>
          <w:p>
            <w:pPr>
              <w:pStyle w:val="TableParagraph"/>
              <w:spacing w:line="210" w:lineRule="exact"/>
              <w:ind w:right="95"/>
              <w:rPr>
                <w:b/>
                <w:sz w:val="20"/>
              </w:rPr>
            </w:pPr>
            <w:r>
              <w:rPr>
                <w:b/>
                <w:spacing w:val="-2"/>
                <w:sz w:val="20"/>
              </w:rPr>
              <w:t>(530)</w:t>
            </w:r>
          </w:p>
        </w:tc>
        <w:tc>
          <w:tcPr>
            <w:tcW w:w="1542" w:type="dxa"/>
          </w:tcPr>
          <w:p>
            <w:pPr>
              <w:pStyle w:val="TableParagraph"/>
              <w:spacing w:line="210" w:lineRule="exact"/>
              <w:ind w:right="74"/>
              <w:rPr>
                <w:b/>
                <w:sz w:val="20"/>
              </w:rPr>
            </w:pPr>
            <w:r>
              <w:rPr>
                <w:b/>
                <w:spacing w:val="-10"/>
                <w:sz w:val="20"/>
              </w:rPr>
              <w:t>-</w:t>
            </w:r>
          </w:p>
        </w:tc>
        <w:tc>
          <w:tcPr>
            <w:tcW w:w="1173" w:type="dxa"/>
          </w:tcPr>
          <w:p>
            <w:pPr>
              <w:pStyle w:val="TableParagraph"/>
              <w:spacing w:line="210" w:lineRule="exact"/>
              <w:ind w:right="62"/>
              <w:rPr>
                <w:b/>
                <w:sz w:val="20"/>
              </w:rPr>
            </w:pPr>
            <w:r>
              <w:rPr>
                <w:b/>
                <w:spacing w:val="-2"/>
                <w:sz w:val="20"/>
              </w:rPr>
              <w:t>88.617</w:t>
            </w:r>
          </w:p>
        </w:tc>
      </w:tr>
      <w:tr>
        <w:trPr>
          <w:trHeight w:val="230" w:hRule="atLeast"/>
        </w:trPr>
        <w:tc>
          <w:tcPr>
            <w:tcW w:w="3693" w:type="dxa"/>
          </w:tcPr>
          <w:p>
            <w:pPr>
              <w:pStyle w:val="TableParagraph"/>
              <w:spacing w:line="210" w:lineRule="exact"/>
              <w:ind w:left="50"/>
              <w:jc w:val="left"/>
              <w:rPr>
                <w:sz w:val="20"/>
              </w:rPr>
            </w:pPr>
            <w:r>
              <w:rPr>
                <w:sz w:val="20"/>
              </w:rPr>
              <w:t>Móveis</w:t>
            </w:r>
            <w:r>
              <w:rPr>
                <w:spacing w:val="-5"/>
                <w:sz w:val="20"/>
              </w:rPr>
              <w:t> </w:t>
            </w:r>
            <w:r>
              <w:rPr>
                <w:sz w:val="20"/>
              </w:rPr>
              <w:t>e</w:t>
            </w:r>
            <w:r>
              <w:rPr>
                <w:spacing w:val="-4"/>
                <w:sz w:val="20"/>
              </w:rPr>
              <w:t> </w:t>
            </w:r>
            <w:r>
              <w:rPr>
                <w:spacing w:val="-2"/>
                <w:sz w:val="20"/>
              </w:rPr>
              <w:t>utensílios</w:t>
            </w:r>
          </w:p>
        </w:tc>
        <w:tc>
          <w:tcPr>
            <w:tcW w:w="1213" w:type="dxa"/>
          </w:tcPr>
          <w:p>
            <w:pPr>
              <w:pStyle w:val="TableParagraph"/>
              <w:spacing w:line="210" w:lineRule="exact"/>
              <w:ind w:right="78"/>
              <w:rPr>
                <w:sz w:val="20"/>
              </w:rPr>
            </w:pPr>
            <w:r>
              <w:rPr>
                <w:spacing w:val="-2"/>
                <w:sz w:val="20"/>
              </w:rPr>
              <w:t>309.733</w:t>
            </w:r>
          </w:p>
        </w:tc>
        <w:tc>
          <w:tcPr>
            <w:tcW w:w="1023" w:type="dxa"/>
          </w:tcPr>
          <w:p>
            <w:pPr>
              <w:pStyle w:val="TableParagraph"/>
              <w:spacing w:line="210" w:lineRule="exact"/>
              <w:ind w:right="93"/>
              <w:rPr>
                <w:b/>
                <w:sz w:val="20"/>
              </w:rPr>
            </w:pPr>
            <w:r>
              <w:rPr>
                <w:b/>
                <w:spacing w:val="-2"/>
                <w:sz w:val="20"/>
              </w:rPr>
              <w:t>21.259</w:t>
            </w:r>
          </w:p>
        </w:tc>
        <w:tc>
          <w:tcPr>
            <w:tcW w:w="878" w:type="dxa"/>
          </w:tcPr>
          <w:p>
            <w:pPr>
              <w:pStyle w:val="TableParagraph"/>
              <w:spacing w:line="210" w:lineRule="exact"/>
              <w:ind w:right="94"/>
              <w:rPr>
                <w:b/>
                <w:sz w:val="20"/>
              </w:rPr>
            </w:pPr>
            <w:r>
              <w:rPr>
                <w:b/>
                <w:spacing w:val="-2"/>
                <w:sz w:val="20"/>
              </w:rPr>
              <w:t>(1.058)</w:t>
            </w:r>
          </w:p>
        </w:tc>
        <w:tc>
          <w:tcPr>
            <w:tcW w:w="1542" w:type="dxa"/>
          </w:tcPr>
          <w:p>
            <w:pPr>
              <w:pStyle w:val="TableParagraph"/>
              <w:spacing w:line="210" w:lineRule="exact"/>
              <w:ind w:right="74"/>
              <w:rPr>
                <w:b/>
                <w:sz w:val="20"/>
              </w:rPr>
            </w:pPr>
            <w:r>
              <w:rPr>
                <w:b/>
                <w:spacing w:val="-10"/>
                <w:sz w:val="20"/>
              </w:rPr>
              <w:t>-</w:t>
            </w:r>
          </w:p>
        </w:tc>
        <w:tc>
          <w:tcPr>
            <w:tcW w:w="1173" w:type="dxa"/>
          </w:tcPr>
          <w:p>
            <w:pPr>
              <w:pStyle w:val="TableParagraph"/>
              <w:spacing w:line="210" w:lineRule="exact"/>
              <w:ind w:right="66"/>
              <w:rPr>
                <w:b/>
                <w:sz w:val="20"/>
              </w:rPr>
            </w:pPr>
            <w:r>
              <w:rPr>
                <w:b/>
                <w:spacing w:val="-2"/>
                <w:sz w:val="20"/>
              </w:rPr>
              <w:t>329.934</w:t>
            </w:r>
          </w:p>
        </w:tc>
      </w:tr>
      <w:tr>
        <w:trPr>
          <w:trHeight w:val="230" w:hRule="atLeast"/>
        </w:trPr>
        <w:tc>
          <w:tcPr>
            <w:tcW w:w="3693" w:type="dxa"/>
          </w:tcPr>
          <w:p>
            <w:pPr>
              <w:pStyle w:val="TableParagraph"/>
              <w:spacing w:line="210" w:lineRule="exact"/>
              <w:ind w:left="50"/>
              <w:jc w:val="left"/>
              <w:rPr>
                <w:sz w:val="20"/>
              </w:rPr>
            </w:pPr>
            <w:r>
              <w:rPr>
                <w:sz w:val="20"/>
              </w:rPr>
              <w:t>Equipamentos</w:t>
            </w:r>
            <w:r>
              <w:rPr>
                <w:spacing w:val="-9"/>
                <w:sz w:val="20"/>
              </w:rPr>
              <w:t> </w:t>
            </w:r>
            <w:r>
              <w:rPr>
                <w:sz w:val="20"/>
              </w:rPr>
              <w:t>de</w:t>
            </w:r>
            <w:r>
              <w:rPr>
                <w:spacing w:val="-8"/>
                <w:sz w:val="20"/>
              </w:rPr>
              <w:t> </w:t>
            </w:r>
            <w:r>
              <w:rPr>
                <w:spacing w:val="-2"/>
                <w:sz w:val="20"/>
              </w:rPr>
              <w:t>informática</w:t>
            </w:r>
          </w:p>
        </w:tc>
        <w:tc>
          <w:tcPr>
            <w:tcW w:w="1213" w:type="dxa"/>
          </w:tcPr>
          <w:p>
            <w:pPr>
              <w:pStyle w:val="TableParagraph"/>
              <w:spacing w:line="210" w:lineRule="exact"/>
              <w:ind w:right="78"/>
              <w:rPr>
                <w:sz w:val="20"/>
              </w:rPr>
            </w:pPr>
            <w:r>
              <w:rPr>
                <w:spacing w:val="-2"/>
                <w:sz w:val="20"/>
              </w:rPr>
              <w:t>105.627</w:t>
            </w:r>
          </w:p>
        </w:tc>
        <w:tc>
          <w:tcPr>
            <w:tcW w:w="1023" w:type="dxa"/>
          </w:tcPr>
          <w:p>
            <w:pPr>
              <w:pStyle w:val="TableParagraph"/>
              <w:spacing w:line="210" w:lineRule="exact"/>
              <w:ind w:right="93"/>
              <w:rPr>
                <w:b/>
                <w:sz w:val="20"/>
              </w:rPr>
            </w:pPr>
            <w:r>
              <w:rPr>
                <w:b/>
                <w:spacing w:val="-2"/>
                <w:sz w:val="20"/>
              </w:rPr>
              <w:t>10.162</w:t>
            </w:r>
          </w:p>
        </w:tc>
        <w:tc>
          <w:tcPr>
            <w:tcW w:w="878" w:type="dxa"/>
          </w:tcPr>
          <w:p>
            <w:pPr>
              <w:pStyle w:val="TableParagraph"/>
              <w:spacing w:line="210" w:lineRule="exact"/>
              <w:ind w:right="95"/>
              <w:rPr>
                <w:b/>
                <w:sz w:val="20"/>
              </w:rPr>
            </w:pPr>
            <w:r>
              <w:rPr>
                <w:b/>
                <w:spacing w:val="-2"/>
                <w:sz w:val="20"/>
              </w:rPr>
              <w:t>(126)</w:t>
            </w:r>
          </w:p>
        </w:tc>
        <w:tc>
          <w:tcPr>
            <w:tcW w:w="1542" w:type="dxa"/>
          </w:tcPr>
          <w:p>
            <w:pPr>
              <w:pStyle w:val="TableParagraph"/>
              <w:spacing w:line="210" w:lineRule="exact"/>
              <w:ind w:right="74"/>
              <w:rPr>
                <w:b/>
                <w:sz w:val="20"/>
              </w:rPr>
            </w:pPr>
            <w:r>
              <w:rPr>
                <w:b/>
                <w:spacing w:val="-10"/>
                <w:sz w:val="20"/>
              </w:rPr>
              <w:t>-</w:t>
            </w:r>
          </w:p>
        </w:tc>
        <w:tc>
          <w:tcPr>
            <w:tcW w:w="1173" w:type="dxa"/>
          </w:tcPr>
          <w:p>
            <w:pPr>
              <w:pStyle w:val="TableParagraph"/>
              <w:spacing w:line="210" w:lineRule="exact"/>
              <w:ind w:right="66"/>
              <w:rPr>
                <w:b/>
                <w:sz w:val="20"/>
              </w:rPr>
            </w:pPr>
            <w:r>
              <w:rPr>
                <w:b/>
                <w:spacing w:val="-2"/>
                <w:sz w:val="20"/>
              </w:rPr>
              <w:t>115.663</w:t>
            </w:r>
          </w:p>
        </w:tc>
      </w:tr>
      <w:tr>
        <w:trPr>
          <w:trHeight w:val="230" w:hRule="atLeast"/>
        </w:trPr>
        <w:tc>
          <w:tcPr>
            <w:tcW w:w="3693" w:type="dxa"/>
          </w:tcPr>
          <w:p>
            <w:pPr>
              <w:pStyle w:val="TableParagraph"/>
              <w:spacing w:line="210" w:lineRule="exact"/>
              <w:ind w:left="50"/>
              <w:jc w:val="left"/>
              <w:rPr>
                <w:sz w:val="20"/>
              </w:rPr>
            </w:pPr>
            <w:r>
              <w:rPr>
                <w:sz w:val="20"/>
              </w:rPr>
              <w:t>Veículos</w:t>
            </w:r>
            <w:r>
              <w:rPr>
                <w:spacing w:val="-8"/>
                <w:sz w:val="20"/>
              </w:rPr>
              <w:t> </w:t>
            </w:r>
            <w:r>
              <w:rPr>
                <w:sz w:val="20"/>
              </w:rPr>
              <w:t>e</w:t>
            </w:r>
            <w:r>
              <w:rPr>
                <w:spacing w:val="-5"/>
                <w:sz w:val="20"/>
              </w:rPr>
              <w:t> </w:t>
            </w:r>
            <w:r>
              <w:rPr>
                <w:spacing w:val="-2"/>
                <w:sz w:val="20"/>
              </w:rPr>
              <w:t>aeronaves</w:t>
            </w:r>
          </w:p>
        </w:tc>
        <w:tc>
          <w:tcPr>
            <w:tcW w:w="1213" w:type="dxa"/>
          </w:tcPr>
          <w:p>
            <w:pPr>
              <w:pStyle w:val="TableParagraph"/>
              <w:spacing w:line="210" w:lineRule="exact"/>
              <w:ind w:right="73"/>
              <w:rPr>
                <w:sz w:val="20"/>
              </w:rPr>
            </w:pPr>
            <w:r>
              <w:rPr>
                <w:spacing w:val="-2"/>
                <w:sz w:val="20"/>
              </w:rPr>
              <w:t>17.080</w:t>
            </w:r>
          </w:p>
        </w:tc>
        <w:tc>
          <w:tcPr>
            <w:tcW w:w="1023" w:type="dxa"/>
          </w:tcPr>
          <w:p>
            <w:pPr>
              <w:pStyle w:val="TableParagraph"/>
              <w:spacing w:line="210" w:lineRule="exact"/>
              <w:ind w:right="93"/>
              <w:rPr>
                <w:b/>
                <w:sz w:val="20"/>
              </w:rPr>
            </w:pPr>
            <w:r>
              <w:rPr>
                <w:b/>
                <w:spacing w:val="-10"/>
                <w:sz w:val="20"/>
              </w:rPr>
              <w:t>-</w:t>
            </w:r>
          </w:p>
        </w:tc>
        <w:tc>
          <w:tcPr>
            <w:tcW w:w="878" w:type="dxa"/>
          </w:tcPr>
          <w:p>
            <w:pPr>
              <w:pStyle w:val="TableParagraph"/>
              <w:spacing w:line="210" w:lineRule="exact"/>
              <w:ind w:right="95"/>
              <w:rPr>
                <w:b/>
                <w:sz w:val="20"/>
              </w:rPr>
            </w:pPr>
            <w:r>
              <w:rPr>
                <w:b/>
                <w:spacing w:val="-2"/>
                <w:sz w:val="20"/>
              </w:rPr>
              <w:t>(114)</w:t>
            </w:r>
          </w:p>
        </w:tc>
        <w:tc>
          <w:tcPr>
            <w:tcW w:w="1542" w:type="dxa"/>
          </w:tcPr>
          <w:p>
            <w:pPr>
              <w:pStyle w:val="TableParagraph"/>
              <w:spacing w:line="210" w:lineRule="exact"/>
              <w:ind w:right="74"/>
              <w:rPr>
                <w:b/>
                <w:sz w:val="20"/>
              </w:rPr>
            </w:pPr>
            <w:r>
              <w:rPr>
                <w:b/>
                <w:spacing w:val="-10"/>
                <w:sz w:val="20"/>
              </w:rPr>
              <w:t>-</w:t>
            </w:r>
          </w:p>
        </w:tc>
        <w:tc>
          <w:tcPr>
            <w:tcW w:w="1173" w:type="dxa"/>
          </w:tcPr>
          <w:p>
            <w:pPr>
              <w:pStyle w:val="TableParagraph"/>
              <w:spacing w:line="210" w:lineRule="exact"/>
              <w:ind w:right="62"/>
              <w:rPr>
                <w:b/>
                <w:sz w:val="20"/>
              </w:rPr>
            </w:pPr>
            <w:r>
              <w:rPr>
                <w:b/>
                <w:spacing w:val="-2"/>
                <w:sz w:val="20"/>
              </w:rPr>
              <w:t>16.966</w:t>
            </w:r>
          </w:p>
        </w:tc>
      </w:tr>
      <w:tr>
        <w:trPr>
          <w:trHeight w:val="230" w:hRule="atLeast"/>
        </w:trPr>
        <w:tc>
          <w:tcPr>
            <w:tcW w:w="3693" w:type="dxa"/>
          </w:tcPr>
          <w:p>
            <w:pPr>
              <w:pStyle w:val="TableParagraph"/>
              <w:spacing w:line="210" w:lineRule="exact"/>
              <w:ind w:left="50"/>
              <w:jc w:val="left"/>
              <w:rPr>
                <w:sz w:val="20"/>
              </w:rPr>
            </w:pPr>
            <w:r>
              <w:rPr>
                <w:sz w:val="20"/>
              </w:rPr>
              <w:t>Benfeitorias</w:t>
            </w:r>
            <w:r>
              <w:rPr>
                <w:spacing w:val="-6"/>
                <w:sz w:val="20"/>
              </w:rPr>
              <w:t> </w:t>
            </w:r>
            <w:r>
              <w:rPr>
                <w:sz w:val="20"/>
              </w:rPr>
              <w:t>em</w:t>
            </w:r>
            <w:r>
              <w:rPr>
                <w:spacing w:val="-5"/>
                <w:sz w:val="20"/>
              </w:rPr>
              <w:t> </w:t>
            </w:r>
            <w:r>
              <w:rPr>
                <w:sz w:val="20"/>
              </w:rPr>
              <w:t>imóveis</w:t>
            </w:r>
            <w:r>
              <w:rPr>
                <w:spacing w:val="-5"/>
                <w:sz w:val="20"/>
              </w:rPr>
              <w:t> </w:t>
            </w:r>
            <w:r>
              <w:rPr>
                <w:sz w:val="20"/>
              </w:rPr>
              <w:t>de</w:t>
            </w:r>
            <w:r>
              <w:rPr>
                <w:spacing w:val="-10"/>
                <w:sz w:val="20"/>
              </w:rPr>
              <w:t> </w:t>
            </w:r>
            <w:r>
              <w:rPr>
                <w:spacing w:val="-2"/>
                <w:sz w:val="20"/>
              </w:rPr>
              <w:t>terceiros</w:t>
            </w:r>
          </w:p>
        </w:tc>
        <w:tc>
          <w:tcPr>
            <w:tcW w:w="1213" w:type="dxa"/>
          </w:tcPr>
          <w:p>
            <w:pPr>
              <w:pStyle w:val="TableParagraph"/>
              <w:spacing w:line="210" w:lineRule="exact"/>
              <w:ind w:right="70"/>
              <w:rPr>
                <w:sz w:val="20"/>
              </w:rPr>
            </w:pPr>
            <w:r>
              <w:rPr>
                <w:spacing w:val="-2"/>
                <w:sz w:val="20"/>
              </w:rPr>
              <w:t>1.108.431</w:t>
            </w:r>
          </w:p>
        </w:tc>
        <w:tc>
          <w:tcPr>
            <w:tcW w:w="1023" w:type="dxa"/>
          </w:tcPr>
          <w:p>
            <w:pPr>
              <w:pStyle w:val="TableParagraph"/>
              <w:spacing w:line="210" w:lineRule="exact"/>
              <w:ind w:right="93"/>
              <w:rPr>
                <w:b/>
                <w:sz w:val="20"/>
              </w:rPr>
            </w:pPr>
            <w:r>
              <w:rPr>
                <w:b/>
                <w:spacing w:val="-10"/>
                <w:sz w:val="20"/>
              </w:rPr>
              <w:t>-</w:t>
            </w:r>
          </w:p>
        </w:tc>
        <w:tc>
          <w:tcPr>
            <w:tcW w:w="878" w:type="dxa"/>
          </w:tcPr>
          <w:p>
            <w:pPr>
              <w:pStyle w:val="TableParagraph"/>
              <w:spacing w:line="210" w:lineRule="exact"/>
              <w:ind w:right="95"/>
              <w:rPr>
                <w:b/>
                <w:sz w:val="20"/>
              </w:rPr>
            </w:pPr>
            <w:r>
              <w:rPr>
                <w:b/>
                <w:spacing w:val="-2"/>
                <w:sz w:val="20"/>
              </w:rPr>
              <w:t>(140)</w:t>
            </w:r>
          </w:p>
        </w:tc>
        <w:tc>
          <w:tcPr>
            <w:tcW w:w="1542" w:type="dxa"/>
          </w:tcPr>
          <w:p>
            <w:pPr>
              <w:pStyle w:val="TableParagraph"/>
              <w:spacing w:line="210" w:lineRule="exact"/>
              <w:ind w:right="74"/>
              <w:rPr>
                <w:b/>
                <w:sz w:val="20"/>
              </w:rPr>
            </w:pPr>
            <w:r>
              <w:rPr>
                <w:b/>
                <w:spacing w:val="-2"/>
                <w:sz w:val="20"/>
              </w:rPr>
              <w:t>88.450</w:t>
            </w:r>
          </w:p>
        </w:tc>
        <w:tc>
          <w:tcPr>
            <w:tcW w:w="1173" w:type="dxa"/>
          </w:tcPr>
          <w:p>
            <w:pPr>
              <w:pStyle w:val="TableParagraph"/>
              <w:spacing w:line="210" w:lineRule="exact"/>
              <w:ind w:right="59"/>
              <w:rPr>
                <w:b/>
                <w:sz w:val="20"/>
              </w:rPr>
            </w:pPr>
            <w:r>
              <w:rPr>
                <w:b/>
                <w:spacing w:val="-2"/>
                <w:sz w:val="20"/>
              </w:rPr>
              <w:t>1.196.741</w:t>
            </w:r>
          </w:p>
        </w:tc>
      </w:tr>
      <w:tr>
        <w:trPr>
          <w:trHeight w:val="228" w:hRule="atLeast"/>
        </w:trPr>
        <w:tc>
          <w:tcPr>
            <w:tcW w:w="3693" w:type="dxa"/>
          </w:tcPr>
          <w:p>
            <w:pPr>
              <w:pStyle w:val="TableParagraph"/>
              <w:spacing w:line="208" w:lineRule="exact"/>
              <w:ind w:left="50"/>
              <w:jc w:val="left"/>
              <w:rPr>
                <w:sz w:val="20"/>
              </w:rPr>
            </w:pPr>
            <w:r>
              <w:rPr>
                <w:sz w:val="20"/>
              </w:rPr>
              <w:t>Obras em</w:t>
            </w:r>
            <w:r>
              <w:rPr>
                <w:spacing w:val="-5"/>
                <w:sz w:val="20"/>
              </w:rPr>
              <w:t> </w:t>
            </w:r>
            <w:r>
              <w:rPr>
                <w:spacing w:val="-2"/>
                <w:sz w:val="20"/>
              </w:rPr>
              <w:t>andamento</w:t>
            </w:r>
          </w:p>
        </w:tc>
        <w:tc>
          <w:tcPr>
            <w:tcW w:w="1213" w:type="dxa"/>
            <w:tcBorders>
              <w:bottom w:val="single" w:sz="4" w:space="0" w:color="000000"/>
            </w:tcBorders>
          </w:tcPr>
          <w:p>
            <w:pPr>
              <w:pStyle w:val="TableParagraph"/>
              <w:spacing w:line="208" w:lineRule="exact"/>
              <w:ind w:right="73"/>
              <w:rPr>
                <w:sz w:val="20"/>
              </w:rPr>
            </w:pPr>
            <w:r>
              <w:rPr>
                <w:spacing w:val="-2"/>
                <w:sz w:val="20"/>
              </w:rPr>
              <w:t>30.620</w:t>
            </w:r>
          </w:p>
        </w:tc>
        <w:tc>
          <w:tcPr>
            <w:tcW w:w="1023" w:type="dxa"/>
            <w:tcBorders>
              <w:bottom w:val="single" w:sz="4" w:space="0" w:color="000000"/>
            </w:tcBorders>
          </w:tcPr>
          <w:p>
            <w:pPr>
              <w:pStyle w:val="TableParagraph"/>
              <w:spacing w:line="208" w:lineRule="exact"/>
              <w:ind w:right="94"/>
              <w:rPr>
                <w:b/>
                <w:sz w:val="20"/>
              </w:rPr>
            </w:pPr>
            <w:r>
              <w:rPr>
                <w:b/>
                <w:spacing w:val="-2"/>
                <w:sz w:val="20"/>
              </w:rPr>
              <w:t>91.848</w:t>
            </w:r>
          </w:p>
        </w:tc>
        <w:tc>
          <w:tcPr>
            <w:tcW w:w="878" w:type="dxa"/>
            <w:tcBorders>
              <w:bottom w:val="single" w:sz="4" w:space="0" w:color="000000"/>
            </w:tcBorders>
          </w:tcPr>
          <w:p>
            <w:pPr>
              <w:pStyle w:val="TableParagraph"/>
              <w:spacing w:line="208" w:lineRule="exact"/>
              <w:ind w:right="92"/>
              <w:rPr>
                <w:b/>
                <w:sz w:val="20"/>
              </w:rPr>
            </w:pPr>
            <w:r>
              <w:rPr>
                <w:b/>
                <w:spacing w:val="-10"/>
                <w:sz w:val="20"/>
              </w:rPr>
              <w:t>-</w:t>
            </w:r>
          </w:p>
        </w:tc>
        <w:tc>
          <w:tcPr>
            <w:tcW w:w="1542" w:type="dxa"/>
            <w:tcBorders>
              <w:bottom w:val="single" w:sz="4" w:space="0" w:color="000000"/>
            </w:tcBorders>
          </w:tcPr>
          <w:p>
            <w:pPr>
              <w:pStyle w:val="TableParagraph"/>
              <w:spacing w:line="208" w:lineRule="exact"/>
              <w:ind w:right="74"/>
              <w:rPr>
                <w:b/>
                <w:sz w:val="20"/>
              </w:rPr>
            </w:pPr>
            <w:r>
              <w:rPr>
                <w:b/>
                <w:spacing w:val="-2"/>
                <w:sz w:val="20"/>
              </w:rPr>
              <w:t>(88.450)</w:t>
            </w:r>
          </w:p>
        </w:tc>
        <w:tc>
          <w:tcPr>
            <w:tcW w:w="1173" w:type="dxa"/>
            <w:tcBorders>
              <w:bottom w:val="single" w:sz="4" w:space="0" w:color="000000"/>
            </w:tcBorders>
          </w:tcPr>
          <w:p>
            <w:pPr>
              <w:pStyle w:val="TableParagraph"/>
              <w:spacing w:line="208" w:lineRule="exact"/>
              <w:ind w:right="62"/>
              <w:rPr>
                <w:b/>
                <w:sz w:val="20"/>
              </w:rPr>
            </w:pPr>
            <w:r>
              <w:rPr>
                <w:b/>
                <w:spacing w:val="-2"/>
                <w:sz w:val="20"/>
              </w:rPr>
              <w:t>34.018</w:t>
            </w:r>
          </w:p>
        </w:tc>
      </w:tr>
      <w:tr>
        <w:trPr>
          <w:trHeight w:val="244" w:hRule="atLeast"/>
        </w:trPr>
        <w:tc>
          <w:tcPr>
            <w:tcW w:w="3693" w:type="dxa"/>
          </w:tcPr>
          <w:p>
            <w:pPr>
              <w:pStyle w:val="TableParagraph"/>
              <w:jc w:val="left"/>
              <w:rPr>
                <w:rFonts w:ascii="Times New Roman"/>
                <w:sz w:val="16"/>
              </w:rPr>
            </w:pPr>
          </w:p>
        </w:tc>
        <w:tc>
          <w:tcPr>
            <w:tcW w:w="1213" w:type="dxa"/>
            <w:tcBorders>
              <w:top w:val="single" w:sz="4" w:space="0" w:color="000000"/>
            </w:tcBorders>
          </w:tcPr>
          <w:p>
            <w:pPr>
              <w:pStyle w:val="TableParagraph"/>
              <w:spacing w:line="215" w:lineRule="exact" w:before="9"/>
              <w:ind w:right="70"/>
              <w:rPr>
                <w:sz w:val="20"/>
              </w:rPr>
            </w:pPr>
            <w:r>
              <w:rPr>
                <w:spacing w:val="-2"/>
                <w:sz w:val="20"/>
              </w:rPr>
              <w:t>1.949.742</w:t>
            </w:r>
          </w:p>
        </w:tc>
        <w:tc>
          <w:tcPr>
            <w:tcW w:w="1023" w:type="dxa"/>
            <w:tcBorders>
              <w:top w:val="single" w:sz="4" w:space="0" w:color="000000"/>
            </w:tcBorders>
          </w:tcPr>
          <w:p>
            <w:pPr>
              <w:pStyle w:val="TableParagraph"/>
              <w:spacing w:line="215" w:lineRule="exact" w:before="9"/>
              <w:ind w:right="97"/>
              <w:rPr>
                <w:b/>
                <w:sz w:val="20"/>
              </w:rPr>
            </w:pPr>
            <w:r>
              <w:rPr>
                <w:b/>
                <w:spacing w:val="-2"/>
                <w:sz w:val="20"/>
              </w:rPr>
              <w:t>154.685</w:t>
            </w:r>
          </w:p>
        </w:tc>
        <w:tc>
          <w:tcPr>
            <w:tcW w:w="878" w:type="dxa"/>
            <w:tcBorders>
              <w:top w:val="single" w:sz="4" w:space="0" w:color="000000"/>
            </w:tcBorders>
          </w:tcPr>
          <w:p>
            <w:pPr>
              <w:pStyle w:val="TableParagraph"/>
              <w:spacing w:line="215" w:lineRule="exact" w:before="9"/>
              <w:ind w:right="94"/>
              <w:rPr>
                <w:b/>
                <w:sz w:val="20"/>
              </w:rPr>
            </w:pPr>
            <w:r>
              <w:rPr>
                <w:b/>
                <w:spacing w:val="-2"/>
                <w:sz w:val="20"/>
              </w:rPr>
              <w:t>(1.968)</w:t>
            </w:r>
          </w:p>
        </w:tc>
        <w:tc>
          <w:tcPr>
            <w:tcW w:w="1542" w:type="dxa"/>
            <w:tcBorders>
              <w:top w:val="single" w:sz="4" w:space="0" w:color="000000"/>
            </w:tcBorders>
          </w:tcPr>
          <w:p>
            <w:pPr>
              <w:pStyle w:val="TableParagraph"/>
              <w:spacing w:line="224" w:lineRule="exact"/>
              <w:ind w:right="74"/>
              <w:rPr>
                <w:b/>
                <w:sz w:val="20"/>
              </w:rPr>
            </w:pPr>
            <w:r>
              <w:rPr>
                <w:b/>
                <w:spacing w:val="-10"/>
                <w:sz w:val="20"/>
              </w:rPr>
              <w:t>-</w:t>
            </w:r>
          </w:p>
        </w:tc>
        <w:tc>
          <w:tcPr>
            <w:tcW w:w="1173" w:type="dxa"/>
            <w:tcBorders>
              <w:top w:val="single" w:sz="4" w:space="0" w:color="000000"/>
            </w:tcBorders>
          </w:tcPr>
          <w:p>
            <w:pPr>
              <w:pStyle w:val="TableParagraph"/>
              <w:spacing w:line="215" w:lineRule="exact" w:before="9"/>
              <w:ind w:right="59"/>
              <w:rPr>
                <w:b/>
                <w:sz w:val="20"/>
              </w:rPr>
            </w:pPr>
            <w:r>
              <w:rPr>
                <w:b/>
                <w:spacing w:val="-2"/>
                <w:sz w:val="20"/>
              </w:rPr>
              <w:t>2.102.459</w:t>
            </w:r>
          </w:p>
        </w:tc>
      </w:tr>
      <w:tr>
        <w:trPr>
          <w:trHeight w:val="235" w:hRule="atLeast"/>
        </w:trPr>
        <w:tc>
          <w:tcPr>
            <w:tcW w:w="3693" w:type="dxa"/>
          </w:tcPr>
          <w:p>
            <w:pPr>
              <w:pStyle w:val="TableParagraph"/>
              <w:spacing w:line="215" w:lineRule="exact"/>
              <w:ind w:left="50"/>
              <w:jc w:val="left"/>
              <w:rPr>
                <w:b/>
                <w:sz w:val="20"/>
              </w:rPr>
            </w:pPr>
            <w:r>
              <w:rPr>
                <w:b/>
                <w:spacing w:val="-2"/>
                <w:sz w:val="20"/>
                <w:u w:val="single"/>
              </w:rPr>
              <w:t>Depreciação</w:t>
            </w:r>
          </w:p>
        </w:tc>
        <w:tc>
          <w:tcPr>
            <w:tcW w:w="1213" w:type="dxa"/>
          </w:tcPr>
          <w:p>
            <w:pPr>
              <w:pStyle w:val="TableParagraph"/>
              <w:jc w:val="left"/>
              <w:rPr>
                <w:rFonts w:ascii="Times New Roman"/>
                <w:sz w:val="16"/>
              </w:rPr>
            </w:pPr>
          </w:p>
        </w:tc>
        <w:tc>
          <w:tcPr>
            <w:tcW w:w="1023" w:type="dxa"/>
          </w:tcPr>
          <w:p>
            <w:pPr>
              <w:pStyle w:val="TableParagraph"/>
              <w:jc w:val="left"/>
              <w:rPr>
                <w:rFonts w:ascii="Times New Roman"/>
                <w:sz w:val="16"/>
              </w:rPr>
            </w:pPr>
          </w:p>
        </w:tc>
        <w:tc>
          <w:tcPr>
            <w:tcW w:w="878" w:type="dxa"/>
          </w:tcPr>
          <w:p>
            <w:pPr>
              <w:pStyle w:val="TableParagraph"/>
              <w:jc w:val="left"/>
              <w:rPr>
                <w:rFonts w:ascii="Times New Roman"/>
                <w:sz w:val="16"/>
              </w:rPr>
            </w:pPr>
          </w:p>
        </w:tc>
        <w:tc>
          <w:tcPr>
            <w:tcW w:w="1542" w:type="dxa"/>
          </w:tcPr>
          <w:p>
            <w:pPr>
              <w:pStyle w:val="TableParagraph"/>
              <w:jc w:val="left"/>
              <w:rPr>
                <w:rFonts w:ascii="Times New Roman"/>
                <w:sz w:val="16"/>
              </w:rPr>
            </w:pPr>
          </w:p>
        </w:tc>
        <w:tc>
          <w:tcPr>
            <w:tcW w:w="1173" w:type="dxa"/>
          </w:tcPr>
          <w:p>
            <w:pPr>
              <w:pStyle w:val="TableParagraph"/>
              <w:jc w:val="left"/>
              <w:rPr>
                <w:rFonts w:ascii="Times New Roman"/>
                <w:sz w:val="16"/>
              </w:rPr>
            </w:pPr>
          </w:p>
        </w:tc>
      </w:tr>
      <w:tr>
        <w:trPr>
          <w:trHeight w:val="232" w:hRule="atLeast"/>
        </w:trPr>
        <w:tc>
          <w:tcPr>
            <w:tcW w:w="3693" w:type="dxa"/>
          </w:tcPr>
          <w:p>
            <w:pPr>
              <w:pStyle w:val="TableParagraph"/>
              <w:spacing w:line="213" w:lineRule="exact"/>
              <w:ind w:left="50"/>
              <w:jc w:val="left"/>
              <w:rPr>
                <w:sz w:val="20"/>
              </w:rPr>
            </w:pPr>
            <w:r>
              <w:rPr>
                <w:sz w:val="20"/>
              </w:rPr>
              <w:t>Edificações</w:t>
            </w:r>
            <w:r>
              <w:rPr>
                <w:spacing w:val="-8"/>
                <w:sz w:val="20"/>
              </w:rPr>
              <w:t> </w:t>
            </w:r>
            <w:r>
              <w:rPr>
                <w:sz w:val="20"/>
              </w:rPr>
              <w:t>e</w:t>
            </w:r>
            <w:r>
              <w:rPr>
                <w:spacing w:val="-5"/>
                <w:sz w:val="20"/>
              </w:rPr>
              <w:t> </w:t>
            </w:r>
            <w:r>
              <w:rPr>
                <w:spacing w:val="-2"/>
                <w:sz w:val="20"/>
              </w:rPr>
              <w:t>instalações</w:t>
            </w:r>
          </w:p>
        </w:tc>
        <w:tc>
          <w:tcPr>
            <w:tcW w:w="1213" w:type="dxa"/>
          </w:tcPr>
          <w:p>
            <w:pPr>
              <w:pStyle w:val="TableParagraph"/>
              <w:spacing w:line="213" w:lineRule="exact"/>
              <w:ind w:right="75"/>
              <w:rPr>
                <w:sz w:val="20"/>
              </w:rPr>
            </w:pPr>
            <w:r>
              <w:rPr>
                <w:spacing w:val="-2"/>
                <w:sz w:val="20"/>
              </w:rPr>
              <w:t>(83.241)</w:t>
            </w:r>
          </w:p>
        </w:tc>
        <w:tc>
          <w:tcPr>
            <w:tcW w:w="1023" w:type="dxa"/>
          </w:tcPr>
          <w:p>
            <w:pPr>
              <w:pStyle w:val="TableParagraph"/>
              <w:spacing w:line="213" w:lineRule="exact"/>
              <w:ind w:right="94"/>
              <w:rPr>
                <w:b/>
                <w:sz w:val="20"/>
              </w:rPr>
            </w:pPr>
            <w:r>
              <w:rPr>
                <w:b/>
                <w:spacing w:val="-2"/>
                <w:sz w:val="20"/>
              </w:rPr>
              <w:t>(8.751)</w:t>
            </w:r>
          </w:p>
        </w:tc>
        <w:tc>
          <w:tcPr>
            <w:tcW w:w="878" w:type="dxa"/>
          </w:tcPr>
          <w:p>
            <w:pPr>
              <w:pStyle w:val="TableParagraph"/>
              <w:spacing w:line="213" w:lineRule="exact"/>
              <w:ind w:right="92"/>
              <w:rPr>
                <w:b/>
                <w:sz w:val="20"/>
              </w:rPr>
            </w:pPr>
            <w:r>
              <w:rPr>
                <w:b/>
                <w:spacing w:val="-10"/>
                <w:sz w:val="20"/>
              </w:rPr>
              <w:t>-</w:t>
            </w:r>
          </w:p>
        </w:tc>
        <w:tc>
          <w:tcPr>
            <w:tcW w:w="1542" w:type="dxa"/>
          </w:tcPr>
          <w:p>
            <w:pPr>
              <w:pStyle w:val="TableParagraph"/>
              <w:spacing w:line="213" w:lineRule="exact"/>
              <w:ind w:right="74"/>
              <w:rPr>
                <w:b/>
                <w:sz w:val="20"/>
              </w:rPr>
            </w:pPr>
            <w:r>
              <w:rPr>
                <w:b/>
                <w:spacing w:val="-10"/>
                <w:sz w:val="20"/>
              </w:rPr>
              <w:t>-</w:t>
            </w:r>
          </w:p>
        </w:tc>
        <w:tc>
          <w:tcPr>
            <w:tcW w:w="1173" w:type="dxa"/>
          </w:tcPr>
          <w:p>
            <w:pPr>
              <w:pStyle w:val="TableParagraph"/>
              <w:spacing w:line="213" w:lineRule="exact"/>
              <w:ind w:right="63"/>
              <w:rPr>
                <w:b/>
                <w:sz w:val="20"/>
              </w:rPr>
            </w:pPr>
            <w:r>
              <w:rPr>
                <w:b/>
                <w:spacing w:val="-2"/>
                <w:sz w:val="20"/>
              </w:rPr>
              <w:t>(91.992)</w:t>
            </w:r>
          </w:p>
        </w:tc>
      </w:tr>
      <w:tr>
        <w:trPr>
          <w:trHeight w:val="230" w:hRule="atLeast"/>
        </w:trPr>
        <w:tc>
          <w:tcPr>
            <w:tcW w:w="3693" w:type="dxa"/>
          </w:tcPr>
          <w:p>
            <w:pPr>
              <w:pStyle w:val="TableParagraph"/>
              <w:spacing w:line="210" w:lineRule="exact"/>
              <w:ind w:left="50"/>
              <w:jc w:val="left"/>
              <w:rPr>
                <w:sz w:val="20"/>
              </w:rPr>
            </w:pPr>
            <w:r>
              <w:rPr>
                <w:sz w:val="20"/>
              </w:rPr>
              <w:t>Máquinas</w:t>
            </w:r>
            <w:r>
              <w:rPr>
                <w:spacing w:val="-4"/>
                <w:sz w:val="20"/>
              </w:rPr>
              <w:t> </w:t>
            </w:r>
            <w:r>
              <w:rPr>
                <w:sz w:val="20"/>
              </w:rPr>
              <w:t>e</w:t>
            </w:r>
            <w:r>
              <w:rPr>
                <w:spacing w:val="-6"/>
                <w:sz w:val="20"/>
              </w:rPr>
              <w:t> </w:t>
            </w:r>
            <w:r>
              <w:rPr>
                <w:spacing w:val="-2"/>
                <w:sz w:val="20"/>
              </w:rPr>
              <w:t>equipamentos</w:t>
            </w:r>
          </w:p>
        </w:tc>
        <w:tc>
          <w:tcPr>
            <w:tcW w:w="1213" w:type="dxa"/>
          </w:tcPr>
          <w:p>
            <w:pPr>
              <w:pStyle w:val="TableParagraph"/>
              <w:spacing w:line="210" w:lineRule="exact"/>
              <w:ind w:right="75"/>
              <w:rPr>
                <w:sz w:val="20"/>
              </w:rPr>
            </w:pPr>
            <w:r>
              <w:rPr>
                <w:spacing w:val="-2"/>
                <w:sz w:val="20"/>
              </w:rPr>
              <w:t>(36.962)</w:t>
            </w:r>
          </w:p>
        </w:tc>
        <w:tc>
          <w:tcPr>
            <w:tcW w:w="1023" w:type="dxa"/>
          </w:tcPr>
          <w:p>
            <w:pPr>
              <w:pStyle w:val="TableParagraph"/>
              <w:spacing w:line="210" w:lineRule="exact"/>
              <w:ind w:right="94"/>
              <w:rPr>
                <w:b/>
                <w:sz w:val="20"/>
              </w:rPr>
            </w:pPr>
            <w:r>
              <w:rPr>
                <w:b/>
                <w:spacing w:val="-2"/>
                <w:sz w:val="20"/>
              </w:rPr>
              <w:t>(4.186)</w:t>
            </w:r>
          </w:p>
        </w:tc>
        <w:tc>
          <w:tcPr>
            <w:tcW w:w="878" w:type="dxa"/>
          </w:tcPr>
          <w:p>
            <w:pPr>
              <w:pStyle w:val="TableParagraph"/>
              <w:spacing w:line="210" w:lineRule="exact"/>
              <w:ind w:right="92"/>
              <w:rPr>
                <w:b/>
                <w:sz w:val="20"/>
              </w:rPr>
            </w:pPr>
            <w:r>
              <w:rPr>
                <w:b/>
                <w:spacing w:val="-5"/>
                <w:sz w:val="20"/>
              </w:rPr>
              <w:t>33</w:t>
            </w:r>
          </w:p>
        </w:tc>
        <w:tc>
          <w:tcPr>
            <w:tcW w:w="1542" w:type="dxa"/>
          </w:tcPr>
          <w:p>
            <w:pPr>
              <w:pStyle w:val="TableParagraph"/>
              <w:spacing w:line="210" w:lineRule="exact"/>
              <w:ind w:right="74"/>
              <w:rPr>
                <w:b/>
                <w:sz w:val="20"/>
              </w:rPr>
            </w:pPr>
            <w:r>
              <w:rPr>
                <w:b/>
                <w:spacing w:val="-10"/>
                <w:sz w:val="20"/>
              </w:rPr>
              <w:t>-</w:t>
            </w:r>
          </w:p>
        </w:tc>
        <w:tc>
          <w:tcPr>
            <w:tcW w:w="1173" w:type="dxa"/>
          </w:tcPr>
          <w:p>
            <w:pPr>
              <w:pStyle w:val="TableParagraph"/>
              <w:spacing w:line="210" w:lineRule="exact"/>
              <w:ind w:right="63"/>
              <w:rPr>
                <w:b/>
                <w:sz w:val="20"/>
              </w:rPr>
            </w:pPr>
            <w:r>
              <w:rPr>
                <w:b/>
                <w:spacing w:val="-2"/>
                <w:sz w:val="20"/>
              </w:rPr>
              <w:t>(41.115)</w:t>
            </w:r>
          </w:p>
        </w:tc>
      </w:tr>
      <w:tr>
        <w:trPr>
          <w:trHeight w:val="230" w:hRule="atLeast"/>
        </w:trPr>
        <w:tc>
          <w:tcPr>
            <w:tcW w:w="3693" w:type="dxa"/>
          </w:tcPr>
          <w:p>
            <w:pPr>
              <w:pStyle w:val="TableParagraph"/>
              <w:spacing w:line="210" w:lineRule="exact"/>
              <w:ind w:left="50"/>
              <w:jc w:val="left"/>
              <w:rPr>
                <w:sz w:val="20"/>
              </w:rPr>
            </w:pPr>
            <w:r>
              <w:rPr>
                <w:sz w:val="20"/>
              </w:rPr>
              <w:t>Móveis</w:t>
            </w:r>
            <w:r>
              <w:rPr>
                <w:spacing w:val="-5"/>
                <w:sz w:val="20"/>
              </w:rPr>
              <w:t> </w:t>
            </w:r>
            <w:r>
              <w:rPr>
                <w:sz w:val="20"/>
              </w:rPr>
              <w:t>e</w:t>
            </w:r>
            <w:r>
              <w:rPr>
                <w:spacing w:val="-4"/>
                <w:sz w:val="20"/>
              </w:rPr>
              <w:t> </w:t>
            </w:r>
            <w:r>
              <w:rPr>
                <w:spacing w:val="-2"/>
                <w:sz w:val="20"/>
              </w:rPr>
              <w:t>utensílios</w:t>
            </w:r>
          </w:p>
        </w:tc>
        <w:tc>
          <w:tcPr>
            <w:tcW w:w="1213" w:type="dxa"/>
          </w:tcPr>
          <w:p>
            <w:pPr>
              <w:pStyle w:val="TableParagraph"/>
              <w:spacing w:line="210" w:lineRule="exact"/>
              <w:ind w:right="75"/>
              <w:rPr>
                <w:sz w:val="20"/>
              </w:rPr>
            </w:pPr>
            <w:r>
              <w:rPr>
                <w:spacing w:val="-2"/>
                <w:sz w:val="20"/>
              </w:rPr>
              <w:t>(142.940)</w:t>
            </w:r>
          </w:p>
        </w:tc>
        <w:tc>
          <w:tcPr>
            <w:tcW w:w="1023" w:type="dxa"/>
          </w:tcPr>
          <w:p>
            <w:pPr>
              <w:pStyle w:val="TableParagraph"/>
              <w:spacing w:line="210" w:lineRule="exact"/>
              <w:ind w:right="94"/>
              <w:rPr>
                <w:b/>
                <w:sz w:val="20"/>
              </w:rPr>
            </w:pPr>
            <w:r>
              <w:rPr>
                <w:b/>
                <w:spacing w:val="-2"/>
                <w:sz w:val="20"/>
              </w:rPr>
              <w:t>(27.280)</w:t>
            </w:r>
          </w:p>
        </w:tc>
        <w:tc>
          <w:tcPr>
            <w:tcW w:w="878" w:type="dxa"/>
          </w:tcPr>
          <w:p>
            <w:pPr>
              <w:pStyle w:val="TableParagraph"/>
              <w:spacing w:line="210" w:lineRule="exact"/>
              <w:ind w:right="97"/>
              <w:rPr>
                <w:b/>
                <w:sz w:val="20"/>
              </w:rPr>
            </w:pPr>
            <w:r>
              <w:rPr>
                <w:b/>
                <w:spacing w:val="-5"/>
                <w:sz w:val="20"/>
              </w:rPr>
              <w:t>475</w:t>
            </w:r>
          </w:p>
        </w:tc>
        <w:tc>
          <w:tcPr>
            <w:tcW w:w="1542" w:type="dxa"/>
          </w:tcPr>
          <w:p>
            <w:pPr>
              <w:pStyle w:val="TableParagraph"/>
              <w:spacing w:line="210" w:lineRule="exact"/>
              <w:ind w:right="74"/>
              <w:rPr>
                <w:b/>
                <w:sz w:val="20"/>
              </w:rPr>
            </w:pPr>
            <w:r>
              <w:rPr>
                <w:b/>
                <w:spacing w:val="-10"/>
                <w:sz w:val="20"/>
              </w:rPr>
              <w:t>-</w:t>
            </w:r>
          </w:p>
        </w:tc>
        <w:tc>
          <w:tcPr>
            <w:tcW w:w="1173" w:type="dxa"/>
          </w:tcPr>
          <w:p>
            <w:pPr>
              <w:pStyle w:val="TableParagraph"/>
              <w:spacing w:line="210" w:lineRule="exact"/>
              <w:ind w:right="63"/>
              <w:rPr>
                <w:b/>
                <w:sz w:val="20"/>
              </w:rPr>
            </w:pPr>
            <w:r>
              <w:rPr>
                <w:b/>
                <w:spacing w:val="-2"/>
                <w:sz w:val="20"/>
              </w:rPr>
              <w:t>(169.745)</w:t>
            </w:r>
          </w:p>
        </w:tc>
      </w:tr>
      <w:tr>
        <w:trPr>
          <w:trHeight w:val="227" w:hRule="atLeast"/>
        </w:trPr>
        <w:tc>
          <w:tcPr>
            <w:tcW w:w="3693" w:type="dxa"/>
          </w:tcPr>
          <w:p>
            <w:pPr>
              <w:pStyle w:val="TableParagraph"/>
              <w:spacing w:line="208" w:lineRule="exact"/>
              <w:ind w:left="50"/>
              <w:jc w:val="left"/>
              <w:rPr>
                <w:sz w:val="20"/>
              </w:rPr>
            </w:pPr>
            <w:r>
              <w:rPr>
                <w:sz w:val="20"/>
              </w:rPr>
              <w:t>Equipamentos</w:t>
            </w:r>
            <w:r>
              <w:rPr>
                <w:spacing w:val="-9"/>
                <w:sz w:val="20"/>
              </w:rPr>
              <w:t> </w:t>
            </w:r>
            <w:r>
              <w:rPr>
                <w:sz w:val="20"/>
              </w:rPr>
              <w:t>de</w:t>
            </w:r>
            <w:r>
              <w:rPr>
                <w:spacing w:val="-8"/>
                <w:sz w:val="20"/>
              </w:rPr>
              <w:t> </w:t>
            </w:r>
            <w:r>
              <w:rPr>
                <w:spacing w:val="-2"/>
                <w:sz w:val="20"/>
              </w:rPr>
              <w:t>informática</w:t>
            </w:r>
          </w:p>
        </w:tc>
        <w:tc>
          <w:tcPr>
            <w:tcW w:w="1213" w:type="dxa"/>
          </w:tcPr>
          <w:p>
            <w:pPr>
              <w:pStyle w:val="TableParagraph"/>
              <w:spacing w:line="208" w:lineRule="exact"/>
              <w:ind w:right="75"/>
              <w:rPr>
                <w:sz w:val="20"/>
              </w:rPr>
            </w:pPr>
            <w:r>
              <w:rPr>
                <w:spacing w:val="-2"/>
                <w:sz w:val="20"/>
              </w:rPr>
              <w:t>(53.473)</w:t>
            </w:r>
          </w:p>
        </w:tc>
        <w:tc>
          <w:tcPr>
            <w:tcW w:w="1023" w:type="dxa"/>
          </w:tcPr>
          <w:p>
            <w:pPr>
              <w:pStyle w:val="TableParagraph"/>
              <w:spacing w:line="208" w:lineRule="exact"/>
              <w:ind w:right="94"/>
              <w:rPr>
                <w:b/>
                <w:sz w:val="20"/>
              </w:rPr>
            </w:pPr>
            <w:r>
              <w:rPr>
                <w:b/>
                <w:spacing w:val="-2"/>
                <w:sz w:val="20"/>
              </w:rPr>
              <w:t>(11.675)</w:t>
            </w:r>
          </w:p>
        </w:tc>
        <w:tc>
          <w:tcPr>
            <w:tcW w:w="878" w:type="dxa"/>
          </w:tcPr>
          <w:p>
            <w:pPr>
              <w:pStyle w:val="TableParagraph"/>
              <w:spacing w:line="208" w:lineRule="exact"/>
              <w:ind w:right="97"/>
              <w:rPr>
                <w:b/>
                <w:sz w:val="20"/>
              </w:rPr>
            </w:pPr>
            <w:r>
              <w:rPr>
                <w:b/>
                <w:spacing w:val="-5"/>
                <w:sz w:val="20"/>
              </w:rPr>
              <w:t>354</w:t>
            </w:r>
          </w:p>
        </w:tc>
        <w:tc>
          <w:tcPr>
            <w:tcW w:w="1542" w:type="dxa"/>
          </w:tcPr>
          <w:p>
            <w:pPr>
              <w:pStyle w:val="TableParagraph"/>
              <w:spacing w:line="208" w:lineRule="exact"/>
              <w:ind w:right="74"/>
              <w:rPr>
                <w:b/>
                <w:sz w:val="20"/>
              </w:rPr>
            </w:pPr>
            <w:r>
              <w:rPr>
                <w:b/>
                <w:spacing w:val="-10"/>
                <w:sz w:val="20"/>
              </w:rPr>
              <w:t>-</w:t>
            </w:r>
          </w:p>
        </w:tc>
        <w:tc>
          <w:tcPr>
            <w:tcW w:w="1173" w:type="dxa"/>
          </w:tcPr>
          <w:p>
            <w:pPr>
              <w:pStyle w:val="TableParagraph"/>
              <w:spacing w:line="208" w:lineRule="exact"/>
              <w:ind w:right="63"/>
              <w:rPr>
                <w:b/>
                <w:sz w:val="20"/>
              </w:rPr>
            </w:pPr>
            <w:r>
              <w:rPr>
                <w:b/>
                <w:spacing w:val="-2"/>
                <w:sz w:val="20"/>
              </w:rPr>
              <w:t>(64.794)</w:t>
            </w:r>
          </w:p>
        </w:tc>
      </w:tr>
      <w:tr>
        <w:trPr>
          <w:trHeight w:val="228" w:hRule="atLeast"/>
        </w:trPr>
        <w:tc>
          <w:tcPr>
            <w:tcW w:w="3693" w:type="dxa"/>
          </w:tcPr>
          <w:p>
            <w:pPr>
              <w:pStyle w:val="TableParagraph"/>
              <w:spacing w:line="208" w:lineRule="exact"/>
              <w:ind w:left="50"/>
              <w:jc w:val="left"/>
              <w:rPr>
                <w:sz w:val="20"/>
              </w:rPr>
            </w:pPr>
            <w:r>
              <w:rPr>
                <w:sz w:val="20"/>
              </w:rPr>
              <w:t>Veículos</w:t>
            </w:r>
            <w:r>
              <w:rPr>
                <w:spacing w:val="-8"/>
                <w:sz w:val="20"/>
              </w:rPr>
              <w:t> </w:t>
            </w:r>
            <w:r>
              <w:rPr>
                <w:sz w:val="20"/>
              </w:rPr>
              <w:t>e</w:t>
            </w:r>
            <w:r>
              <w:rPr>
                <w:spacing w:val="-5"/>
                <w:sz w:val="20"/>
              </w:rPr>
              <w:t> </w:t>
            </w:r>
            <w:r>
              <w:rPr>
                <w:spacing w:val="-2"/>
                <w:sz w:val="20"/>
              </w:rPr>
              <w:t>aeronaves</w:t>
            </w:r>
          </w:p>
        </w:tc>
        <w:tc>
          <w:tcPr>
            <w:tcW w:w="1213" w:type="dxa"/>
          </w:tcPr>
          <w:p>
            <w:pPr>
              <w:pStyle w:val="TableParagraph"/>
              <w:spacing w:line="208" w:lineRule="exact"/>
              <w:ind w:right="75"/>
              <w:rPr>
                <w:sz w:val="20"/>
              </w:rPr>
            </w:pPr>
            <w:r>
              <w:rPr>
                <w:spacing w:val="-2"/>
                <w:sz w:val="20"/>
              </w:rPr>
              <w:t>(4.948)</w:t>
            </w:r>
          </w:p>
        </w:tc>
        <w:tc>
          <w:tcPr>
            <w:tcW w:w="1023" w:type="dxa"/>
          </w:tcPr>
          <w:p>
            <w:pPr>
              <w:pStyle w:val="TableParagraph"/>
              <w:spacing w:line="208" w:lineRule="exact"/>
              <w:ind w:right="94"/>
              <w:rPr>
                <w:b/>
                <w:sz w:val="20"/>
              </w:rPr>
            </w:pPr>
            <w:r>
              <w:rPr>
                <w:b/>
                <w:spacing w:val="-2"/>
                <w:sz w:val="20"/>
              </w:rPr>
              <w:t>(1.533)</w:t>
            </w:r>
          </w:p>
        </w:tc>
        <w:tc>
          <w:tcPr>
            <w:tcW w:w="878" w:type="dxa"/>
          </w:tcPr>
          <w:p>
            <w:pPr>
              <w:pStyle w:val="TableParagraph"/>
              <w:spacing w:line="208" w:lineRule="exact"/>
              <w:ind w:right="92"/>
              <w:rPr>
                <w:b/>
                <w:sz w:val="20"/>
              </w:rPr>
            </w:pPr>
            <w:r>
              <w:rPr>
                <w:b/>
                <w:spacing w:val="-10"/>
                <w:sz w:val="20"/>
              </w:rPr>
              <w:t>-</w:t>
            </w:r>
          </w:p>
        </w:tc>
        <w:tc>
          <w:tcPr>
            <w:tcW w:w="1542" w:type="dxa"/>
          </w:tcPr>
          <w:p>
            <w:pPr>
              <w:pStyle w:val="TableParagraph"/>
              <w:spacing w:line="208" w:lineRule="exact"/>
              <w:ind w:right="74"/>
              <w:rPr>
                <w:b/>
                <w:sz w:val="20"/>
              </w:rPr>
            </w:pPr>
            <w:r>
              <w:rPr>
                <w:b/>
                <w:spacing w:val="-10"/>
                <w:sz w:val="20"/>
              </w:rPr>
              <w:t>-</w:t>
            </w:r>
          </w:p>
        </w:tc>
        <w:tc>
          <w:tcPr>
            <w:tcW w:w="1173" w:type="dxa"/>
          </w:tcPr>
          <w:p>
            <w:pPr>
              <w:pStyle w:val="TableParagraph"/>
              <w:spacing w:line="208" w:lineRule="exact"/>
              <w:ind w:right="63"/>
              <w:rPr>
                <w:b/>
                <w:sz w:val="20"/>
              </w:rPr>
            </w:pPr>
            <w:r>
              <w:rPr>
                <w:b/>
                <w:spacing w:val="-2"/>
                <w:sz w:val="20"/>
              </w:rPr>
              <w:t>(6.481)</w:t>
            </w:r>
          </w:p>
        </w:tc>
      </w:tr>
      <w:tr>
        <w:trPr>
          <w:trHeight w:val="228" w:hRule="atLeast"/>
        </w:trPr>
        <w:tc>
          <w:tcPr>
            <w:tcW w:w="3693" w:type="dxa"/>
          </w:tcPr>
          <w:p>
            <w:pPr>
              <w:pStyle w:val="TableParagraph"/>
              <w:spacing w:line="208" w:lineRule="exact"/>
              <w:ind w:left="50"/>
              <w:jc w:val="left"/>
              <w:rPr>
                <w:sz w:val="20"/>
              </w:rPr>
            </w:pPr>
            <w:r>
              <w:rPr>
                <w:sz w:val="20"/>
              </w:rPr>
              <w:t>Benfeitorias</w:t>
            </w:r>
            <w:r>
              <w:rPr>
                <w:spacing w:val="-6"/>
                <w:sz w:val="20"/>
              </w:rPr>
              <w:t> </w:t>
            </w:r>
            <w:r>
              <w:rPr>
                <w:sz w:val="20"/>
              </w:rPr>
              <w:t>em</w:t>
            </w:r>
            <w:r>
              <w:rPr>
                <w:spacing w:val="-5"/>
                <w:sz w:val="20"/>
              </w:rPr>
              <w:t> </w:t>
            </w:r>
            <w:r>
              <w:rPr>
                <w:sz w:val="20"/>
              </w:rPr>
              <w:t>imóveis</w:t>
            </w:r>
            <w:r>
              <w:rPr>
                <w:spacing w:val="-5"/>
                <w:sz w:val="20"/>
              </w:rPr>
              <w:t> </w:t>
            </w:r>
            <w:r>
              <w:rPr>
                <w:sz w:val="20"/>
              </w:rPr>
              <w:t>de</w:t>
            </w:r>
            <w:r>
              <w:rPr>
                <w:spacing w:val="-10"/>
                <w:sz w:val="20"/>
              </w:rPr>
              <w:t> </w:t>
            </w:r>
            <w:r>
              <w:rPr>
                <w:spacing w:val="-2"/>
                <w:sz w:val="20"/>
              </w:rPr>
              <w:t>terceiros</w:t>
            </w:r>
          </w:p>
        </w:tc>
        <w:tc>
          <w:tcPr>
            <w:tcW w:w="1213" w:type="dxa"/>
            <w:tcBorders>
              <w:bottom w:val="single" w:sz="4" w:space="0" w:color="000000"/>
            </w:tcBorders>
          </w:tcPr>
          <w:p>
            <w:pPr>
              <w:pStyle w:val="TableParagraph"/>
              <w:spacing w:line="208" w:lineRule="exact"/>
              <w:ind w:right="75"/>
              <w:rPr>
                <w:sz w:val="20"/>
              </w:rPr>
            </w:pPr>
            <w:r>
              <w:rPr>
                <w:spacing w:val="-2"/>
                <w:sz w:val="20"/>
              </w:rPr>
              <w:t>(183.070)</w:t>
            </w:r>
          </w:p>
        </w:tc>
        <w:tc>
          <w:tcPr>
            <w:tcW w:w="1023" w:type="dxa"/>
            <w:tcBorders>
              <w:bottom w:val="single" w:sz="4" w:space="0" w:color="000000"/>
            </w:tcBorders>
          </w:tcPr>
          <w:p>
            <w:pPr>
              <w:pStyle w:val="TableParagraph"/>
              <w:spacing w:line="208" w:lineRule="exact"/>
              <w:ind w:right="94"/>
              <w:rPr>
                <w:b/>
                <w:sz w:val="20"/>
              </w:rPr>
            </w:pPr>
            <w:r>
              <w:rPr>
                <w:b/>
                <w:spacing w:val="-2"/>
                <w:sz w:val="20"/>
              </w:rPr>
              <w:t>(48.459)</w:t>
            </w:r>
          </w:p>
        </w:tc>
        <w:tc>
          <w:tcPr>
            <w:tcW w:w="878" w:type="dxa"/>
            <w:tcBorders>
              <w:bottom w:val="single" w:sz="4" w:space="0" w:color="000000"/>
            </w:tcBorders>
          </w:tcPr>
          <w:p>
            <w:pPr>
              <w:pStyle w:val="TableParagraph"/>
              <w:spacing w:line="208" w:lineRule="exact"/>
              <w:ind w:right="92"/>
              <w:rPr>
                <w:b/>
                <w:sz w:val="20"/>
              </w:rPr>
            </w:pPr>
            <w:r>
              <w:rPr>
                <w:b/>
                <w:spacing w:val="-10"/>
                <w:sz w:val="20"/>
              </w:rPr>
              <w:t>-</w:t>
            </w:r>
          </w:p>
        </w:tc>
        <w:tc>
          <w:tcPr>
            <w:tcW w:w="1542" w:type="dxa"/>
            <w:tcBorders>
              <w:bottom w:val="single" w:sz="4" w:space="0" w:color="000000"/>
            </w:tcBorders>
          </w:tcPr>
          <w:p>
            <w:pPr>
              <w:pStyle w:val="TableParagraph"/>
              <w:spacing w:line="208" w:lineRule="exact"/>
              <w:ind w:right="74"/>
              <w:rPr>
                <w:b/>
                <w:sz w:val="20"/>
              </w:rPr>
            </w:pPr>
            <w:r>
              <w:rPr>
                <w:b/>
                <w:spacing w:val="-10"/>
                <w:sz w:val="20"/>
              </w:rPr>
              <w:t>-</w:t>
            </w:r>
          </w:p>
        </w:tc>
        <w:tc>
          <w:tcPr>
            <w:tcW w:w="1173" w:type="dxa"/>
            <w:tcBorders>
              <w:bottom w:val="single" w:sz="4" w:space="0" w:color="000000"/>
            </w:tcBorders>
          </w:tcPr>
          <w:p>
            <w:pPr>
              <w:pStyle w:val="TableParagraph"/>
              <w:spacing w:line="208" w:lineRule="exact"/>
              <w:ind w:right="63"/>
              <w:rPr>
                <w:b/>
                <w:sz w:val="20"/>
              </w:rPr>
            </w:pPr>
            <w:r>
              <w:rPr>
                <w:b/>
                <w:spacing w:val="-2"/>
                <w:sz w:val="20"/>
              </w:rPr>
              <w:t>(231.529)</w:t>
            </w:r>
          </w:p>
        </w:tc>
      </w:tr>
      <w:tr>
        <w:trPr>
          <w:trHeight w:val="460" w:hRule="atLeast"/>
        </w:trPr>
        <w:tc>
          <w:tcPr>
            <w:tcW w:w="3693" w:type="dxa"/>
          </w:tcPr>
          <w:p>
            <w:pPr>
              <w:pStyle w:val="TableParagraph"/>
              <w:jc w:val="left"/>
              <w:rPr>
                <w:rFonts w:ascii="Times New Roman"/>
                <w:sz w:val="20"/>
              </w:rPr>
            </w:pPr>
          </w:p>
        </w:tc>
        <w:tc>
          <w:tcPr>
            <w:tcW w:w="1213" w:type="dxa"/>
            <w:tcBorders>
              <w:top w:val="single" w:sz="4" w:space="0" w:color="000000"/>
              <w:bottom w:val="single" w:sz="4" w:space="0" w:color="000000"/>
            </w:tcBorders>
          </w:tcPr>
          <w:p>
            <w:pPr>
              <w:pStyle w:val="TableParagraph"/>
              <w:spacing w:line="229" w:lineRule="exact"/>
              <w:ind w:right="75"/>
              <w:rPr>
                <w:sz w:val="20"/>
              </w:rPr>
            </w:pPr>
            <w:r>
              <w:rPr>
                <w:spacing w:val="-2"/>
                <w:sz w:val="20"/>
              </w:rPr>
              <w:t>(504.634)</w:t>
            </w:r>
          </w:p>
        </w:tc>
        <w:tc>
          <w:tcPr>
            <w:tcW w:w="1023" w:type="dxa"/>
            <w:tcBorders>
              <w:top w:val="single" w:sz="4" w:space="0" w:color="000000"/>
              <w:bottom w:val="single" w:sz="4" w:space="0" w:color="000000"/>
            </w:tcBorders>
          </w:tcPr>
          <w:p>
            <w:pPr>
              <w:pStyle w:val="TableParagraph"/>
              <w:spacing w:line="229" w:lineRule="exact"/>
              <w:ind w:right="94"/>
              <w:rPr>
                <w:b/>
                <w:sz w:val="20"/>
              </w:rPr>
            </w:pPr>
            <w:r>
              <w:rPr>
                <w:b/>
                <w:spacing w:val="-2"/>
                <w:sz w:val="20"/>
              </w:rPr>
              <w:t>(101.884)</w:t>
            </w:r>
          </w:p>
        </w:tc>
        <w:tc>
          <w:tcPr>
            <w:tcW w:w="878" w:type="dxa"/>
            <w:tcBorders>
              <w:top w:val="single" w:sz="4" w:space="0" w:color="000000"/>
              <w:bottom w:val="single" w:sz="4" w:space="0" w:color="000000"/>
            </w:tcBorders>
          </w:tcPr>
          <w:p>
            <w:pPr>
              <w:pStyle w:val="TableParagraph"/>
              <w:spacing w:line="229" w:lineRule="exact"/>
              <w:ind w:right="97"/>
              <w:rPr>
                <w:b/>
                <w:sz w:val="20"/>
              </w:rPr>
            </w:pPr>
            <w:r>
              <w:rPr>
                <w:b/>
                <w:spacing w:val="-5"/>
                <w:sz w:val="20"/>
              </w:rPr>
              <w:t>862</w:t>
            </w:r>
          </w:p>
        </w:tc>
        <w:tc>
          <w:tcPr>
            <w:tcW w:w="1542" w:type="dxa"/>
            <w:tcBorders>
              <w:top w:val="single" w:sz="4" w:space="0" w:color="000000"/>
              <w:bottom w:val="single" w:sz="4" w:space="0" w:color="000000"/>
            </w:tcBorders>
          </w:tcPr>
          <w:p>
            <w:pPr>
              <w:pStyle w:val="TableParagraph"/>
              <w:spacing w:line="229" w:lineRule="exact"/>
              <w:ind w:right="74"/>
              <w:rPr>
                <w:b/>
                <w:sz w:val="20"/>
              </w:rPr>
            </w:pPr>
            <w:r>
              <w:rPr>
                <w:b/>
                <w:spacing w:val="-10"/>
                <w:sz w:val="20"/>
              </w:rPr>
              <w:t>-</w:t>
            </w:r>
          </w:p>
        </w:tc>
        <w:tc>
          <w:tcPr>
            <w:tcW w:w="1173" w:type="dxa"/>
            <w:tcBorders>
              <w:top w:val="single" w:sz="4" w:space="0" w:color="000000"/>
              <w:bottom w:val="single" w:sz="4" w:space="0" w:color="000000"/>
            </w:tcBorders>
          </w:tcPr>
          <w:p>
            <w:pPr>
              <w:pStyle w:val="TableParagraph"/>
              <w:spacing w:line="229" w:lineRule="exact"/>
              <w:ind w:right="63"/>
              <w:rPr>
                <w:b/>
                <w:sz w:val="20"/>
              </w:rPr>
            </w:pPr>
            <w:r>
              <w:rPr>
                <w:b/>
                <w:spacing w:val="-2"/>
                <w:sz w:val="20"/>
              </w:rPr>
              <w:t>(605.656)</w:t>
            </w:r>
          </w:p>
        </w:tc>
      </w:tr>
      <w:tr>
        <w:trPr>
          <w:trHeight w:val="238" w:hRule="atLeast"/>
        </w:trPr>
        <w:tc>
          <w:tcPr>
            <w:tcW w:w="3693" w:type="dxa"/>
          </w:tcPr>
          <w:p>
            <w:pPr>
              <w:pStyle w:val="TableParagraph"/>
              <w:spacing w:line="215" w:lineRule="exact" w:before="4"/>
              <w:ind w:left="50"/>
              <w:jc w:val="left"/>
              <w:rPr>
                <w:sz w:val="20"/>
              </w:rPr>
            </w:pPr>
            <w:r>
              <w:rPr>
                <w:sz w:val="20"/>
              </w:rPr>
              <w:t>Total</w:t>
            </w:r>
            <w:r>
              <w:rPr>
                <w:spacing w:val="-5"/>
                <w:sz w:val="20"/>
              </w:rPr>
              <w:t> </w:t>
            </w:r>
            <w:r>
              <w:rPr>
                <w:sz w:val="20"/>
              </w:rPr>
              <w:t>do</w:t>
            </w:r>
            <w:r>
              <w:rPr>
                <w:spacing w:val="-2"/>
                <w:sz w:val="20"/>
              </w:rPr>
              <w:t> imobilizado</w:t>
            </w:r>
          </w:p>
        </w:tc>
        <w:tc>
          <w:tcPr>
            <w:tcW w:w="1213" w:type="dxa"/>
            <w:tcBorders>
              <w:top w:val="single" w:sz="4" w:space="0" w:color="000000"/>
              <w:bottom w:val="double" w:sz="6" w:space="0" w:color="000000"/>
            </w:tcBorders>
          </w:tcPr>
          <w:p>
            <w:pPr>
              <w:pStyle w:val="TableParagraph"/>
              <w:spacing w:line="210" w:lineRule="exact" w:before="9"/>
              <w:ind w:right="70"/>
              <w:rPr>
                <w:sz w:val="20"/>
              </w:rPr>
            </w:pPr>
            <w:r>
              <w:rPr>
                <w:spacing w:val="-2"/>
                <w:sz w:val="20"/>
              </w:rPr>
              <w:t>1.445.108</w:t>
            </w:r>
          </w:p>
        </w:tc>
        <w:tc>
          <w:tcPr>
            <w:tcW w:w="1023" w:type="dxa"/>
            <w:tcBorders>
              <w:top w:val="single" w:sz="4" w:space="0" w:color="000000"/>
              <w:bottom w:val="double" w:sz="6" w:space="0" w:color="000000"/>
            </w:tcBorders>
          </w:tcPr>
          <w:p>
            <w:pPr>
              <w:pStyle w:val="TableParagraph"/>
              <w:spacing w:line="210" w:lineRule="exact" w:before="9"/>
              <w:ind w:right="93"/>
              <w:rPr>
                <w:b/>
                <w:sz w:val="20"/>
              </w:rPr>
            </w:pPr>
            <w:r>
              <w:rPr>
                <w:b/>
                <w:spacing w:val="-2"/>
                <w:sz w:val="20"/>
              </w:rPr>
              <w:t>52.801</w:t>
            </w:r>
          </w:p>
        </w:tc>
        <w:tc>
          <w:tcPr>
            <w:tcW w:w="878" w:type="dxa"/>
            <w:tcBorders>
              <w:top w:val="single" w:sz="4" w:space="0" w:color="000000"/>
              <w:bottom w:val="double" w:sz="6" w:space="0" w:color="000000"/>
            </w:tcBorders>
          </w:tcPr>
          <w:p>
            <w:pPr>
              <w:pStyle w:val="TableParagraph"/>
              <w:spacing w:line="210" w:lineRule="exact" w:before="9"/>
              <w:ind w:right="94"/>
              <w:rPr>
                <w:b/>
                <w:sz w:val="20"/>
              </w:rPr>
            </w:pPr>
            <w:r>
              <w:rPr>
                <w:b/>
                <w:spacing w:val="-2"/>
                <w:sz w:val="20"/>
              </w:rPr>
              <w:t>(1.106)</w:t>
            </w:r>
          </w:p>
        </w:tc>
        <w:tc>
          <w:tcPr>
            <w:tcW w:w="1542" w:type="dxa"/>
            <w:tcBorders>
              <w:top w:val="single" w:sz="4" w:space="0" w:color="000000"/>
              <w:bottom w:val="double" w:sz="6" w:space="0" w:color="000000"/>
            </w:tcBorders>
          </w:tcPr>
          <w:p>
            <w:pPr>
              <w:pStyle w:val="TableParagraph"/>
              <w:spacing w:line="219" w:lineRule="exact"/>
              <w:ind w:right="74"/>
              <w:rPr>
                <w:b/>
                <w:sz w:val="20"/>
              </w:rPr>
            </w:pPr>
            <w:r>
              <w:rPr>
                <w:b/>
                <w:spacing w:val="-10"/>
                <w:sz w:val="20"/>
              </w:rPr>
              <w:t>-</w:t>
            </w:r>
          </w:p>
        </w:tc>
        <w:tc>
          <w:tcPr>
            <w:tcW w:w="1173" w:type="dxa"/>
            <w:tcBorders>
              <w:top w:val="single" w:sz="4" w:space="0" w:color="000000"/>
              <w:bottom w:val="double" w:sz="6" w:space="0" w:color="000000"/>
            </w:tcBorders>
          </w:tcPr>
          <w:p>
            <w:pPr>
              <w:pStyle w:val="TableParagraph"/>
              <w:spacing w:line="210" w:lineRule="exact" w:before="9"/>
              <w:ind w:right="59"/>
              <w:rPr>
                <w:b/>
                <w:sz w:val="20"/>
              </w:rPr>
            </w:pPr>
            <w:r>
              <w:rPr>
                <w:b/>
                <w:spacing w:val="-2"/>
                <w:sz w:val="20"/>
              </w:rPr>
              <w:t>1.496.803</w:t>
            </w:r>
          </w:p>
        </w:tc>
      </w:tr>
    </w:tbl>
    <w:p>
      <w:pPr>
        <w:pStyle w:val="BodyText"/>
        <w:spacing w:before="16"/>
        <w:rPr>
          <w:sz w:val="20"/>
        </w:rPr>
      </w:pPr>
    </w:p>
    <w:p>
      <w:pPr>
        <w:pStyle w:val="ListParagraph"/>
        <w:numPr>
          <w:ilvl w:val="1"/>
          <w:numId w:val="43"/>
        </w:numPr>
        <w:tabs>
          <w:tab w:pos="1079" w:val="left" w:leader="none"/>
        </w:tabs>
        <w:spacing w:line="240" w:lineRule="auto" w:before="0" w:after="0"/>
        <w:ind w:left="1079" w:right="370" w:hanging="360"/>
        <w:jc w:val="both"/>
        <w:rPr>
          <w:sz w:val="22"/>
        </w:rPr>
      </w:pPr>
      <w:r>
        <w:rPr>
          <w:sz w:val="22"/>
        </w:rPr>
        <w:t>Em 31 de dezembro de 2022 a Companhia possuía obras em andamentos nas cidades de Joinville/SC e Manaus/AM. A Companhia não possui previsão de inauguração para essas </w:t>
      </w:r>
      <w:r>
        <w:rPr>
          <w:spacing w:val="-2"/>
          <w:sz w:val="22"/>
        </w:rPr>
        <w:t>megalojas.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6"/>
        <w:rPr>
          <w:sz w:val="20"/>
        </w:rPr>
      </w:pPr>
    </w:p>
    <w:p>
      <w:pPr>
        <w:spacing w:line="213" w:lineRule="exact" w:before="0"/>
        <w:ind w:left="152" w:right="0" w:firstLine="0"/>
        <w:jc w:val="left"/>
        <w:rPr>
          <w:sz w:val="20"/>
        </w:rPr>
      </w:pPr>
      <w:r>
        <w:rPr>
          <w:spacing w:val="-5"/>
          <w:sz w:val="20"/>
        </w:rPr>
        <w:t>52</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84416">
                <wp:simplePos x="0" y="0"/>
                <wp:positionH relativeFrom="page">
                  <wp:posOffset>0</wp:posOffset>
                </wp:positionH>
                <wp:positionV relativeFrom="page">
                  <wp:posOffset>0</wp:posOffset>
                </wp:positionV>
                <wp:extent cx="7766684" cy="10058400"/>
                <wp:effectExtent l="0" t="0" r="0" b="0"/>
                <wp:wrapNone/>
                <wp:docPr id="368" name="Group 368"/>
                <wp:cNvGraphicFramePr>
                  <a:graphicFrameLocks/>
                </wp:cNvGraphicFramePr>
                <a:graphic>
                  <a:graphicData uri="http://schemas.microsoft.com/office/word/2010/wordprocessingGroup">
                    <wpg:wgp>
                      <wpg:cNvPr id="368" name="Group 368"/>
                      <wpg:cNvGrpSpPr/>
                      <wpg:grpSpPr>
                        <a:xfrm>
                          <a:off x="0" y="0"/>
                          <a:ext cx="7766684" cy="10058400"/>
                          <a:chExt cx="7766684" cy="10058400"/>
                        </a:xfrm>
                      </wpg:grpSpPr>
                      <pic:pic>
                        <pic:nvPicPr>
                          <pic:cNvPr id="369" name="Image 369"/>
                          <pic:cNvPicPr/>
                        </pic:nvPicPr>
                        <pic:blipFill>
                          <a:blip r:embed="rId81" cstate="print"/>
                          <a:stretch>
                            <a:fillRect/>
                          </a:stretch>
                        </pic:blipFill>
                        <pic:spPr>
                          <a:xfrm>
                            <a:off x="24383" y="0"/>
                            <a:ext cx="7738872" cy="10058400"/>
                          </a:xfrm>
                          <a:prstGeom prst="rect">
                            <a:avLst/>
                          </a:prstGeom>
                        </pic:spPr>
                      </pic:pic>
                      <pic:pic>
                        <pic:nvPicPr>
                          <pic:cNvPr id="370" name="Image 370"/>
                          <pic:cNvPicPr/>
                        </pic:nvPicPr>
                        <pic:blipFill>
                          <a:blip r:embed="rId13" cstate="print"/>
                          <a:stretch>
                            <a:fillRect/>
                          </a:stretch>
                        </pic:blipFill>
                        <pic:spPr>
                          <a:xfrm>
                            <a:off x="0" y="6095"/>
                            <a:ext cx="7766304" cy="859535"/>
                          </a:xfrm>
                          <a:prstGeom prst="rect">
                            <a:avLst/>
                          </a:prstGeom>
                        </pic:spPr>
                      </pic:pic>
                      <wps:wsp>
                        <wps:cNvPr id="371" name="Graphic 371"/>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372" name="Image 372"/>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32064" id="docshapegroup361" coordorigin="0,0" coordsize="12231,15840">
                <v:shape style="position:absolute;left:38;top:0;width:12188;height:15840" type="#_x0000_t75" id="docshape362" stroked="false">
                  <v:imagedata r:id="rId81" o:title=""/>
                </v:shape>
                <v:shape style="position:absolute;left:0;top:9;width:12231;height:1354" type="#_x0000_t75" id="docshape363" stroked="false">
                  <v:imagedata r:id="rId13" o:title=""/>
                </v:shape>
                <v:shape style="position:absolute;left:10118;top:14990;width:927;height:356" id="docshape364"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365"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44"/>
        </w:numPr>
        <w:tabs>
          <w:tab w:pos="579" w:val="left" w:leader="none"/>
        </w:tabs>
        <w:spacing w:line="240" w:lineRule="auto" w:before="0" w:after="0"/>
        <w:ind w:left="579" w:right="0" w:hanging="427"/>
        <w:jc w:val="left"/>
        <w:rPr>
          <w:sz w:val="24"/>
        </w:rPr>
      </w:pPr>
      <w:r>
        <w:rPr>
          <w:b/>
          <w:spacing w:val="-2"/>
          <w:sz w:val="24"/>
        </w:rPr>
        <w:t>Imobilizado</w:t>
      </w:r>
      <w:r>
        <w:rPr>
          <w:spacing w:val="-2"/>
          <w:sz w:val="24"/>
        </w:rPr>
        <w:t>--Continuação</w:t>
      </w:r>
    </w:p>
    <w:p>
      <w:pPr>
        <w:pStyle w:val="BodyText"/>
        <w:spacing w:before="251"/>
        <w:ind w:left="580" w:right="371"/>
        <w:jc w:val="both"/>
      </w:pPr>
      <w:r>
        <w:rPr/>
        <w:t>A seguir encontra-se a síntese da movimentação do imobilizado do exercício findo em 31 de dezembro de 2021:</w:t>
      </w:r>
    </w:p>
    <w:p>
      <w:pPr>
        <w:pStyle w:val="BodyText"/>
        <w:spacing w:before="6"/>
        <w:rPr>
          <w:sz w:val="16"/>
        </w:rPr>
      </w:pPr>
    </w:p>
    <w:tbl>
      <w:tblPr>
        <w:tblW w:w="0" w:type="auto"/>
        <w:jc w:val="left"/>
        <w:tblInd w:w="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54"/>
        <w:gridCol w:w="1148"/>
        <w:gridCol w:w="941"/>
        <w:gridCol w:w="802"/>
        <w:gridCol w:w="1451"/>
        <w:gridCol w:w="1137"/>
      </w:tblGrid>
      <w:tr>
        <w:trPr>
          <w:trHeight w:val="227" w:hRule="atLeast"/>
        </w:trPr>
        <w:tc>
          <w:tcPr>
            <w:tcW w:w="3554" w:type="dxa"/>
          </w:tcPr>
          <w:p>
            <w:pPr>
              <w:pStyle w:val="TableParagraph"/>
              <w:jc w:val="left"/>
              <w:rPr>
                <w:rFonts w:ascii="Times New Roman"/>
                <w:sz w:val="16"/>
              </w:rPr>
            </w:pPr>
          </w:p>
        </w:tc>
        <w:tc>
          <w:tcPr>
            <w:tcW w:w="1148" w:type="dxa"/>
          </w:tcPr>
          <w:p>
            <w:pPr>
              <w:pStyle w:val="TableParagraph"/>
              <w:spacing w:line="208" w:lineRule="exact"/>
              <w:ind w:right="121"/>
              <w:rPr>
                <w:b/>
                <w:sz w:val="20"/>
              </w:rPr>
            </w:pPr>
            <w:r>
              <w:rPr>
                <w:b/>
                <w:sz w:val="20"/>
              </w:rPr>
              <w:t>Saldo </w:t>
            </w:r>
            <w:r>
              <w:rPr>
                <w:b/>
                <w:spacing w:val="-5"/>
                <w:sz w:val="20"/>
              </w:rPr>
              <w:t>em</w:t>
            </w:r>
          </w:p>
        </w:tc>
        <w:tc>
          <w:tcPr>
            <w:tcW w:w="941" w:type="dxa"/>
          </w:tcPr>
          <w:p>
            <w:pPr>
              <w:pStyle w:val="TableParagraph"/>
              <w:jc w:val="left"/>
              <w:rPr>
                <w:rFonts w:ascii="Times New Roman"/>
                <w:sz w:val="16"/>
              </w:rPr>
            </w:pPr>
          </w:p>
        </w:tc>
        <w:tc>
          <w:tcPr>
            <w:tcW w:w="802" w:type="dxa"/>
          </w:tcPr>
          <w:p>
            <w:pPr>
              <w:pStyle w:val="TableParagraph"/>
              <w:jc w:val="left"/>
              <w:rPr>
                <w:rFonts w:ascii="Times New Roman"/>
                <w:sz w:val="16"/>
              </w:rPr>
            </w:pPr>
          </w:p>
        </w:tc>
        <w:tc>
          <w:tcPr>
            <w:tcW w:w="1451" w:type="dxa"/>
          </w:tcPr>
          <w:p>
            <w:pPr>
              <w:pStyle w:val="TableParagraph"/>
              <w:jc w:val="left"/>
              <w:rPr>
                <w:rFonts w:ascii="Times New Roman"/>
                <w:sz w:val="16"/>
              </w:rPr>
            </w:pPr>
          </w:p>
        </w:tc>
        <w:tc>
          <w:tcPr>
            <w:tcW w:w="1137" w:type="dxa"/>
          </w:tcPr>
          <w:p>
            <w:pPr>
              <w:pStyle w:val="TableParagraph"/>
              <w:spacing w:line="208" w:lineRule="exact"/>
              <w:ind w:right="113"/>
              <w:rPr>
                <w:b/>
                <w:sz w:val="20"/>
              </w:rPr>
            </w:pPr>
            <w:r>
              <w:rPr>
                <w:b/>
                <w:sz w:val="20"/>
              </w:rPr>
              <w:t>Saldo </w:t>
            </w:r>
            <w:r>
              <w:rPr>
                <w:b/>
                <w:spacing w:val="-5"/>
                <w:sz w:val="20"/>
              </w:rPr>
              <w:t>em</w:t>
            </w:r>
          </w:p>
        </w:tc>
      </w:tr>
      <w:tr>
        <w:trPr>
          <w:trHeight w:val="228" w:hRule="atLeast"/>
        </w:trPr>
        <w:tc>
          <w:tcPr>
            <w:tcW w:w="3554" w:type="dxa"/>
          </w:tcPr>
          <w:p>
            <w:pPr>
              <w:pStyle w:val="TableParagraph"/>
              <w:jc w:val="left"/>
              <w:rPr>
                <w:rFonts w:ascii="Times New Roman"/>
                <w:sz w:val="16"/>
              </w:rPr>
            </w:pPr>
          </w:p>
        </w:tc>
        <w:tc>
          <w:tcPr>
            <w:tcW w:w="1148" w:type="dxa"/>
            <w:tcBorders>
              <w:bottom w:val="single" w:sz="4" w:space="0" w:color="000000"/>
            </w:tcBorders>
          </w:tcPr>
          <w:p>
            <w:pPr>
              <w:pStyle w:val="TableParagraph"/>
              <w:spacing w:line="208" w:lineRule="exact"/>
              <w:ind w:right="75"/>
              <w:rPr>
                <w:b/>
                <w:sz w:val="20"/>
              </w:rPr>
            </w:pPr>
            <w:r>
              <w:rPr>
                <w:b/>
                <w:spacing w:val="-2"/>
                <w:sz w:val="20"/>
              </w:rPr>
              <w:t>31/12/2020</w:t>
            </w:r>
          </w:p>
        </w:tc>
        <w:tc>
          <w:tcPr>
            <w:tcW w:w="941" w:type="dxa"/>
            <w:tcBorders>
              <w:bottom w:val="single" w:sz="4" w:space="0" w:color="000000"/>
            </w:tcBorders>
          </w:tcPr>
          <w:p>
            <w:pPr>
              <w:pStyle w:val="TableParagraph"/>
              <w:spacing w:line="208" w:lineRule="exact"/>
              <w:ind w:right="85"/>
              <w:rPr>
                <w:b/>
                <w:sz w:val="20"/>
              </w:rPr>
            </w:pPr>
            <w:r>
              <w:rPr>
                <w:b/>
                <w:spacing w:val="-2"/>
                <w:sz w:val="20"/>
              </w:rPr>
              <w:t>Adições</w:t>
            </w:r>
          </w:p>
        </w:tc>
        <w:tc>
          <w:tcPr>
            <w:tcW w:w="802" w:type="dxa"/>
            <w:tcBorders>
              <w:bottom w:val="single" w:sz="4" w:space="0" w:color="000000"/>
            </w:tcBorders>
          </w:tcPr>
          <w:p>
            <w:pPr>
              <w:pStyle w:val="TableParagraph"/>
              <w:spacing w:line="208" w:lineRule="exact"/>
              <w:ind w:right="81"/>
              <w:rPr>
                <w:b/>
                <w:sz w:val="20"/>
              </w:rPr>
            </w:pPr>
            <w:r>
              <w:rPr>
                <w:b/>
                <w:spacing w:val="-2"/>
                <w:sz w:val="20"/>
              </w:rPr>
              <w:t>Baixas</w:t>
            </w:r>
          </w:p>
        </w:tc>
        <w:tc>
          <w:tcPr>
            <w:tcW w:w="1451" w:type="dxa"/>
            <w:tcBorders>
              <w:bottom w:val="single" w:sz="4" w:space="0" w:color="000000"/>
            </w:tcBorders>
          </w:tcPr>
          <w:p>
            <w:pPr>
              <w:pStyle w:val="TableParagraph"/>
              <w:spacing w:line="208" w:lineRule="exact"/>
              <w:ind w:right="62"/>
              <w:rPr>
                <w:b/>
                <w:sz w:val="20"/>
              </w:rPr>
            </w:pPr>
            <w:r>
              <w:rPr>
                <w:b/>
                <w:spacing w:val="-2"/>
                <w:sz w:val="20"/>
              </w:rPr>
              <w:t>Transferência</w:t>
            </w:r>
          </w:p>
        </w:tc>
        <w:tc>
          <w:tcPr>
            <w:tcW w:w="1137" w:type="dxa"/>
            <w:tcBorders>
              <w:bottom w:val="single" w:sz="4" w:space="0" w:color="000000"/>
            </w:tcBorders>
          </w:tcPr>
          <w:p>
            <w:pPr>
              <w:pStyle w:val="TableParagraph"/>
              <w:spacing w:line="208" w:lineRule="exact"/>
              <w:ind w:right="67"/>
              <w:rPr>
                <w:b/>
                <w:sz w:val="20"/>
              </w:rPr>
            </w:pPr>
            <w:r>
              <w:rPr>
                <w:b/>
                <w:spacing w:val="-2"/>
                <w:sz w:val="20"/>
              </w:rPr>
              <w:t>31/12/2021</w:t>
            </w:r>
          </w:p>
        </w:tc>
      </w:tr>
      <w:tr>
        <w:trPr>
          <w:trHeight w:val="232" w:hRule="atLeast"/>
        </w:trPr>
        <w:tc>
          <w:tcPr>
            <w:tcW w:w="3554" w:type="dxa"/>
          </w:tcPr>
          <w:p>
            <w:pPr>
              <w:pStyle w:val="TableParagraph"/>
              <w:spacing w:line="212" w:lineRule="exact"/>
              <w:ind w:left="50"/>
              <w:jc w:val="left"/>
              <w:rPr>
                <w:sz w:val="20"/>
              </w:rPr>
            </w:pPr>
            <w:r>
              <w:rPr>
                <w:spacing w:val="-2"/>
                <w:sz w:val="20"/>
                <w:u w:val="single"/>
              </w:rPr>
              <w:t>Custo</w:t>
            </w:r>
          </w:p>
        </w:tc>
        <w:tc>
          <w:tcPr>
            <w:tcW w:w="1148" w:type="dxa"/>
            <w:tcBorders>
              <w:top w:val="single" w:sz="4" w:space="0" w:color="000000"/>
            </w:tcBorders>
          </w:tcPr>
          <w:p>
            <w:pPr>
              <w:pStyle w:val="TableParagraph"/>
              <w:jc w:val="left"/>
              <w:rPr>
                <w:rFonts w:ascii="Times New Roman"/>
                <w:sz w:val="16"/>
              </w:rPr>
            </w:pPr>
          </w:p>
        </w:tc>
        <w:tc>
          <w:tcPr>
            <w:tcW w:w="941" w:type="dxa"/>
            <w:tcBorders>
              <w:top w:val="single" w:sz="4" w:space="0" w:color="000000"/>
            </w:tcBorders>
          </w:tcPr>
          <w:p>
            <w:pPr>
              <w:pStyle w:val="TableParagraph"/>
              <w:jc w:val="left"/>
              <w:rPr>
                <w:rFonts w:ascii="Times New Roman"/>
                <w:sz w:val="16"/>
              </w:rPr>
            </w:pPr>
          </w:p>
        </w:tc>
        <w:tc>
          <w:tcPr>
            <w:tcW w:w="802" w:type="dxa"/>
            <w:tcBorders>
              <w:top w:val="single" w:sz="4" w:space="0" w:color="000000"/>
            </w:tcBorders>
          </w:tcPr>
          <w:p>
            <w:pPr>
              <w:pStyle w:val="TableParagraph"/>
              <w:jc w:val="left"/>
              <w:rPr>
                <w:rFonts w:ascii="Times New Roman"/>
                <w:sz w:val="16"/>
              </w:rPr>
            </w:pPr>
          </w:p>
        </w:tc>
        <w:tc>
          <w:tcPr>
            <w:tcW w:w="1451" w:type="dxa"/>
            <w:tcBorders>
              <w:top w:val="single" w:sz="4" w:space="0" w:color="000000"/>
            </w:tcBorders>
          </w:tcPr>
          <w:p>
            <w:pPr>
              <w:pStyle w:val="TableParagraph"/>
              <w:jc w:val="left"/>
              <w:rPr>
                <w:rFonts w:ascii="Times New Roman"/>
                <w:sz w:val="16"/>
              </w:rPr>
            </w:pPr>
          </w:p>
        </w:tc>
        <w:tc>
          <w:tcPr>
            <w:tcW w:w="1137" w:type="dxa"/>
            <w:tcBorders>
              <w:top w:val="single" w:sz="4" w:space="0" w:color="000000"/>
            </w:tcBorders>
          </w:tcPr>
          <w:p>
            <w:pPr>
              <w:pStyle w:val="TableParagraph"/>
              <w:jc w:val="left"/>
              <w:rPr>
                <w:rFonts w:ascii="Times New Roman"/>
                <w:sz w:val="16"/>
              </w:rPr>
            </w:pPr>
          </w:p>
        </w:tc>
      </w:tr>
      <w:tr>
        <w:trPr>
          <w:trHeight w:val="230" w:hRule="atLeast"/>
        </w:trPr>
        <w:tc>
          <w:tcPr>
            <w:tcW w:w="3554" w:type="dxa"/>
          </w:tcPr>
          <w:p>
            <w:pPr>
              <w:pStyle w:val="TableParagraph"/>
              <w:spacing w:line="210" w:lineRule="exact"/>
              <w:ind w:left="50"/>
              <w:jc w:val="left"/>
              <w:rPr>
                <w:sz w:val="20"/>
              </w:rPr>
            </w:pPr>
            <w:r>
              <w:rPr>
                <w:sz w:val="20"/>
              </w:rPr>
              <w:t>Edificações</w:t>
            </w:r>
            <w:r>
              <w:rPr>
                <w:spacing w:val="-8"/>
                <w:sz w:val="20"/>
              </w:rPr>
              <w:t> </w:t>
            </w:r>
            <w:r>
              <w:rPr>
                <w:sz w:val="20"/>
              </w:rPr>
              <w:t>e</w:t>
            </w:r>
            <w:r>
              <w:rPr>
                <w:spacing w:val="-5"/>
                <w:sz w:val="20"/>
              </w:rPr>
              <w:t> </w:t>
            </w:r>
            <w:r>
              <w:rPr>
                <w:spacing w:val="-2"/>
                <w:sz w:val="20"/>
              </w:rPr>
              <w:t>instalações</w:t>
            </w:r>
          </w:p>
        </w:tc>
        <w:tc>
          <w:tcPr>
            <w:tcW w:w="1148" w:type="dxa"/>
          </w:tcPr>
          <w:p>
            <w:pPr>
              <w:pStyle w:val="TableParagraph"/>
              <w:spacing w:line="210" w:lineRule="exact"/>
              <w:ind w:right="75"/>
              <w:rPr>
                <w:sz w:val="20"/>
              </w:rPr>
            </w:pPr>
            <w:r>
              <w:rPr>
                <w:spacing w:val="-2"/>
                <w:sz w:val="20"/>
              </w:rPr>
              <w:t>262.123</w:t>
            </w:r>
          </w:p>
        </w:tc>
        <w:tc>
          <w:tcPr>
            <w:tcW w:w="941" w:type="dxa"/>
          </w:tcPr>
          <w:p>
            <w:pPr>
              <w:pStyle w:val="TableParagraph"/>
              <w:spacing w:line="210" w:lineRule="exact"/>
              <w:ind w:right="75"/>
              <w:rPr>
                <w:sz w:val="20"/>
              </w:rPr>
            </w:pPr>
            <w:r>
              <w:rPr>
                <w:spacing w:val="-2"/>
                <w:sz w:val="20"/>
              </w:rPr>
              <w:t>26.149</w:t>
            </w:r>
          </w:p>
        </w:tc>
        <w:tc>
          <w:tcPr>
            <w:tcW w:w="802" w:type="dxa"/>
          </w:tcPr>
          <w:p>
            <w:pPr>
              <w:pStyle w:val="TableParagraph"/>
              <w:spacing w:line="210" w:lineRule="exact"/>
              <w:ind w:right="66"/>
              <w:rPr>
                <w:sz w:val="20"/>
              </w:rPr>
            </w:pPr>
            <w:r>
              <w:rPr>
                <w:spacing w:val="-10"/>
                <w:sz w:val="20"/>
              </w:rPr>
              <w:t>-</w:t>
            </w:r>
          </w:p>
        </w:tc>
        <w:tc>
          <w:tcPr>
            <w:tcW w:w="1451" w:type="dxa"/>
          </w:tcPr>
          <w:p>
            <w:pPr>
              <w:pStyle w:val="TableParagraph"/>
              <w:spacing w:line="210" w:lineRule="exact"/>
              <w:ind w:right="63"/>
              <w:rPr>
                <w:sz w:val="20"/>
              </w:rPr>
            </w:pPr>
            <w:r>
              <w:rPr>
                <w:spacing w:val="-2"/>
                <w:sz w:val="20"/>
              </w:rPr>
              <w:t>2.717</w:t>
            </w:r>
          </w:p>
        </w:tc>
        <w:tc>
          <w:tcPr>
            <w:tcW w:w="1137" w:type="dxa"/>
          </w:tcPr>
          <w:p>
            <w:pPr>
              <w:pStyle w:val="TableParagraph"/>
              <w:spacing w:line="210" w:lineRule="exact"/>
              <w:ind w:right="67"/>
              <w:rPr>
                <w:sz w:val="20"/>
              </w:rPr>
            </w:pPr>
            <w:r>
              <w:rPr>
                <w:spacing w:val="-2"/>
                <w:sz w:val="20"/>
              </w:rPr>
              <w:t>290.989</w:t>
            </w:r>
          </w:p>
        </w:tc>
      </w:tr>
      <w:tr>
        <w:trPr>
          <w:trHeight w:val="230" w:hRule="atLeast"/>
        </w:trPr>
        <w:tc>
          <w:tcPr>
            <w:tcW w:w="3554" w:type="dxa"/>
          </w:tcPr>
          <w:p>
            <w:pPr>
              <w:pStyle w:val="TableParagraph"/>
              <w:spacing w:line="210" w:lineRule="exact"/>
              <w:ind w:left="50"/>
              <w:jc w:val="left"/>
              <w:rPr>
                <w:sz w:val="20"/>
              </w:rPr>
            </w:pPr>
            <w:r>
              <w:rPr>
                <w:sz w:val="20"/>
              </w:rPr>
              <w:t>Máquinas</w:t>
            </w:r>
            <w:r>
              <w:rPr>
                <w:spacing w:val="-4"/>
                <w:sz w:val="20"/>
              </w:rPr>
              <w:t> </w:t>
            </w:r>
            <w:r>
              <w:rPr>
                <w:sz w:val="20"/>
              </w:rPr>
              <w:t>e</w:t>
            </w:r>
            <w:r>
              <w:rPr>
                <w:spacing w:val="-6"/>
                <w:sz w:val="20"/>
              </w:rPr>
              <w:t> </w:t>
            </w:r>
            <w:r>
              <w:rPr>
                <w:spacing w:val="-2"/>
                <w:sz w:val="20"/>
              </w:rPr>
              <w:t>equipamentos</w:t>
            </w:r>
          </w:p>
        </w:tc>
        <w:tc>
          <w:tcPr>
            <w:tcW w:w="1148" w:type="dxa"/>
          </w:tcPr>
          <w:p>
            <w:pPr>
              <w:pStyle w:val="TableParagraph"/>
              <w:spacing w:line="210" w:lineRule="exact"/>
              <w:ind w:right="70"/>
              <w:rPr>
                <w:sz w:val="20"/>
              </w:rPr>
            </w:pPr>
            <w:r>
              <w:rPr>
                <w:spacing w:val="-2"/>
                <w:sz w:val="20"/>
              </w:rPr>
              <w:t>81.830</w:t>
            </w:r>
          </w:p>
        </w:tc>
        <w:tc>
          <w:tcPr>
            <w:tcW w:w="941" w:type="dxa"/>
          </w:tcPr>
          <w:p>
            <w:pPr>
              <w:pStyle w:val="TableParagraph"/>
              <w:spacing w:line="210" w:lineRule="exact"/>
              <w:ind w:right="71"/>
              <w:rPr>
                <w:sz w:val="20"/>
              </w:rPr>
            </w:pPr>
            <w:r>
              <w:rPr>
                <w:spacing w:val="-2"/>
                <w:sz w:val="20"/>
              </w:rPr>
              <w:t>5.550</w:t>
            </w:r>
          </w:p>
        </w:tc>
        <w:tc>
          <w:tcPr>
            <w:tcW w:w="802" w:type="dxa"/>
          </w:tcPr>
          <w:p>
            <w:pPr>
              <w:pStyle w:val="TableParagraph"/>
              <w:spacing w:line="210" w:lineRule="exact"/>
              <w:ind w:right="69"/>
              <w:rPr>
                <w:sz w:val="20"/>
              </w:rPr>
            </w:pPr>
            <w:r>
              <w:rPr>
                <w:spacing w:val="-2"/>
                <w:sz w:val="20"/>
              </w:rPr>
              <w:t>(118)</w:t>
            </w:r>
          </w:p>
        </w:tc>
        <w:tc>
          <w:tcPr>
            <w:tcW w:w="1451" w:type="dxa"/>
          </w:tcPr>
          <w:p>
            <w:pPr>
              <w:pStyle w:val="TableParagraph"/>
              <w:spacing w:line="210" w:lineRule="exact"/>
              <w:ind w:right="68"/>
              <w:rPr>
                <w:sz w:val="20"/>
              </w:rPr>
            </w:pPr>
            <w:r>
              <w:rPr>
                <w:spacing w:val="-10"/>
                <w:sz w:val="20"/>
              </w:rPr>
              <w:t>-</w:t>
            </w:r>
          </w:p>
        </w:tc>
        <w:tc>
          <w:tcPr>
            <w:tcW w:w="1137" w:type="dxa"/>
          </w:tcPr>
          <w:p>
            <w:pPr>
              <w:pStyle w:val="TableParagraph"/>
              <w:spacing w:line="210" w:lineRule="exact"/>
              <w:ind w:right="62"/>
              <w:rPr>
                <w:sz w:val="20"/>
              </w:rPr>
            </w:pPr>
            <w:r>
              <w:rPr>
                <w:spacing w:val="-2"/>
                <w:sz w:val="20"/>
              </w:rPr>
              <w:t>87.262</w:t>
            </w:r>
          </w:p>
        </w:tc>
      </w:tr>
      <w:tr>
        <w:trPr>
          <w:trHeight w:val="227" w:hRule="atLeast"/>
        </w:trPr>
        <w:tc>
          <w:tcPr>
            <w:tcW w:w="3554" w:type="dxa"/>
          </w:tcPr>
          <w:p>
            <w:pPr>
              <w:pStyle w:val="TableParagraph"/>
              <w:spacing w:line="208" w:lineRule="exact"/>
              <w:ind w:left="50"/>
              <w:jc w:val="left"/>
              <w:rPr>
                <w:sz w:val="20"/>
              </w:rPr>
            </w:pPr>
            <w:r>
              <w:rPr>
                <w:sz w:val="20"/>
              </w:rPr>
              <w:t>Móveis</w:t>
            </w:r>
            <w:r>
              <w:rPr>
                <w:spacing w:val="-5"/>
                <w:sz w:val="20"/>
              </w:rPr>
              <w:t> </w:t>
            </w:r>
            <w:r>
              <w:rPr>
                <w:sz w:val="20"/>
              </w:rPr>
              <w:t>e</w:t>
            </w:r>
            <w:r>
              <w:rPr>
                <w:spacing w:val="-4"/>
                <w:sz w:val="20"/>
              </w:rPr>
              <w:t> </w:t>
            </w:r>
            <w:r>
              <w:rPr>
                <w:spacing w:val="-2"/>
                <w:sz w:val="20"/>
              </w:rPr>
              <w:t>utensílios</w:t>
            </w:r>
          </w:p>
        </w:tc>
        <w:tc>
          <w:tcPr>
            <w:tcW w:w="1148" w:type="dxa"/>
          </w:tcPr>
          <w:p>
            <w:pPr>
              <w:pStyle w:val="TableParagraph"/>
              <w:spacing w:line="208" w:lineRule="exact"/>
              <w:ind w:right="75"/>
              <w:rPr>
                <w:sz w:val="20"/>
              </w:rPr>
            </w:pPr>
            <w:r>
              <w:rPr>
                <w:spacing w:val="-2"/>
                <w:sz w:val="20"/>
              </w:rPr>
              <w:t>260.193</w:t>
            </w:r>
          </w:p>
        </w:tc>
        <w:tc>
          <w:tcPr>
            <w:tcW w:w="941" w:type="dxa"/>
          </w:tcPr>
          <w:p>
            <w:pPr>
              <w:pStyle w:val="TableParagraph"/>
              <w:spacing w:line="208" w:lineRule="exact"/>
              <w:ind w:right="75"/>
              <w:rPr>
                <w:sz w:val="20"/>
              </w:rPr>
            </w:pPr>
            <w:r>
              <w:rPr>
                <w:spacing w:val="-2"/>
                <w:sz w:val="20"/>
              </w:rPr>
              <w:t>46.674</w:t>
            </w:r>
          </w:p>
        </w:tc>
        <w:tc>
          <w:tcPr>
            <w:tcW w:w="802" w:type="dxa"/>
          </w:tcPr>
          <w:p>
            <w:pPr>
              <w:pStyle w:val="TableParagraph"/>
              <w:spacing w:line="208" w:lineRule="exact"/>
              <w:ind w:right="69"/>
              <w:rPr>
                <w:sz w:val="20"/>
              </w:rPr>
            </w:pPr>
            <w:r>
              <w:rPr>
                <w:spacing w:val="-2"/>
                <w:sz w:val="20"/>
              </w:rPr>
              <w:t>(119)</w:t>
            </w:r>
          </w:p>
        </w:tc>
        <w:tc>
          <w:tcPr>
            <w:tcW w:w="1451" w:type="dxa"/>
          </w:tcPr>
          <w:p>
            <w:pPr>
              <w:pStyle w:val="TableParagraph"/>
              <w:spacing w:line="208" w:lineRule="exact"/>
              <w:ind w:right="63"/>
              <w:rPr>
                <w:sz w:val="20"/>
              </w:rPr>
            </w:pPr>
            <w:r>
              <w:rPr>
                <w:spacing w:val="-2"/>
                <w:sz w:val="20"/>
              </w:rPr>
              <w:t>2.985</w:t>
            </w:r>
          </w:p>
        </w:tc>
        <w:tc>
          <w:tcPr>
            <w:tcW w:w="1137" w:type="dxa"/>
          </w:tcPr>
          <w:p>
            <w:pPr>
              <w:pStyle w:val="TableParagraph"/>
              <w:spacing w:line="208" w:lineRule="exact"/>
              <w:ind w:right="67"/>
              <w:rPr>
                <w:sz w:val="20"/>
              </w:rPr>
            </w:pPr>
            <w:r>
              <w:rPr>
                <w:spacing w:val="-2"/>
                <w:sz w:val="20"/>
              </w:rPr>
              <w:t>309.733</w:t>
            </w:r>
          </w:p>
        </w:tc>
      </w:tr>
      <w:tr>
        <w:trPr>
          <w:trHeight w:val="227" w:hRule="atLeast"/>
        </w:trPr>
        <w:tc>
          <w:tcPr>
            <w:tcW w:w="3554" w:type="dxa"/>
          </w:tcPr>
          <w:p>
            <w:pPr>
              <w:pStyle w:val="TableParagraph"/>
              <w:spacing w:line="208" w:lineRule="exact"/>
              <w:ind w:left="50"/>
              <w:jc w:val="left"/>
              <w:rPr>
                <w:sz w:val="20"/>
              </w:rPr>
            </w:pPr>
            <w:r>
              <w:rPr>
                <w:sz w:val="20"/>
              </w:rPr>
              <w:t>Equipamentos</w:t>
            </w:r>
            <w:r>
              <w:rPr>
                <w:spacing w:val="-9"/>
                <w:sz w:val="20"/>
              </w:rPr>
              <w:t> </w:t>
            </w:r>
            <w:r>
              <w:rPr>
                <w:sz w:val="20"/>
              </w:rPr>
              <w:t>de</w:t>
            </w:r>
            <w:r>
              <w:rPr>
                <w:spacing w:val="-8"/>
                <w:sz w:val="20"/>
              </w:rPr>
              <w:t> </w:t>
            </w:r>
            <w:r>
              <w:rPr>
                <w:spacing w:val="-2"/>
                <w:sz w:val="20"/>
              </w:rPr>
              <w:t>informática</w:t>
            </w:r>
          </w:p>
        </w:tc>
        <w:tc>
          <w:tcPr>
            <w:tcW w:w="1148" w:type="dxa"/>
          </w:tcPr>
          <w:p>
            <w:pPr>
              <w:pStyle w:val="TableParagraph"/>
              <w:spacing w:line="208" w:lineRule="exact"/>
              <w:ind w:right="70"/>
              <w:rPr>
                <w:sz w:val="20"/>
              </w:rPr>
            </w:pPr>
            <w:r>
              <w:rPr>
                <w:spacing w:val="-2"/>
                <w:sz w:val="20"/>
              </w:rPr>
              <w:t>83.886</w:t>
            </w:r>
          </w:p>
        </w:tc>
        <w:tc>
          <w:tcPr>
            <w:tcW w:w="941" w:type="dxa"/>
          </w:tcPr>
          <w:p>
            <w:pPr>
              <w:pStyle w:val="TableParagraph"/>
              <w:spacing w:line="208" w:lineRule="exact"/>
              <w:ind w:right="75"/>
              <w:rPr>
                <w:sz w:val="20"/>
              </w:rPr>
            </w:pPr>
            <w:r>
              <w:rPr>
                <w:spacing w:val="-2"/>
                <w:sz w:val="20"/>
              </w:rPr>
              <w:t>20.985</w:t>
            </w:r>
          </w:p>
        </w:tc>
        <w:tc>
          <w:tcPr>
            <w:tcW w:w="802" w:type="dxa"/>
          </w:tcPr>
          <w:p>
            <w:pPr>
              <w:pStyle w:val="TableParagraph"/>
              <w:spacing w:line="208" w:lineRule="exact"/>
              <w:ind w:right="69"/>
              <w:rPr>
                <w:sz w:val="20"/>
              </w:rPr>
            </w:pPr>
            <w:r>
              <w:rPr>
                <w:spacing w:val="-4"/>
                <w:sz w:val="20"/>
              </w:rPr>
              <w:t>(87)</w:t>
            </w:r>
          </w:p>
        </w:tc>
        <w:tc>
          <w:tcPr>
            <w:tcW w:w="1451" w:type="dxa"/>
          </w:tcPr>
          <w:p>
            <w:pPr>
              <w:pStyle w:val="TableParagraph"/>
              <w:spacing w:line="208" w:lineRule="exact"/>
              <w:ind w:right="72"/>
              <w:rPr>
                <w:sz w:val="20"/>
              </w:rPr>
            </w:pPr>
            <w:r>
              <w:rPr>
                <w:spacing w:val="-5"/>
                <w:sz w:val="20"/>
              </w:rPr>
              <w:t>843</w:t>
            </w:r>
          </w:p>
        </w:tc>
        <w:tc>
          <w:tcPr>
            <w:tcW w:w="1137" w:type="dxa"/>
          </w:tcPr>
          <w:p>
            <w:pPr>
              <w:pStyle w:val="TableParagraph"/>
              <w:spacing w:line="208" w:lineRule="exact"/>
              <w:ind w:right="67"/>
              <w:rPr>
                <w:sz w:val="20"/>
              </w:rPr>
            </w:pPr>
            <w:r>
              <w:rPr>
                <w:spacing w:val="-2"/>
                <w:sz w:val="20"/>
              </w:rPr>
              <w:t>105.627</w:t>
            </w:r>
          </w:p>
        </w:tc>
      </w:tr>
      <w:tr>
        <w:trPr>
          <w:trHeight w:val="230" w:hRule="atLeast"/>
        </w:trPr>
        <w:tc>
          <w:tcPr>
            <w:tcW w:w="3554" w:type="dxa"/>
          </w:tcPr>
          <w:p>
            <w:pPr>
              <w:pStyle w:val="TableParagraph"/>
              <w:spacing w:line="210" w:lineRule="exact"/>
              <w:ind w:left="50"/>
              <w:jc w:val="left"/>
              <w:rPr>
                <w:sz w:val="20"/>
              </w:rPr>
            </w:pPr>
            <w:r>
              <w:rPr>
                <w:sz w:val="20"/>
              </w:rPr>
              <w:t>Veículos</w:t>
            </w:r>
            <w:r>
              <w:rPr>
                <w:spacing w:val="-8"/>
                <w:sz w:val="20"/>
              </w:rPr>
              <w:t> </w:t>
            </w:r>
            <w:r>
              <w:rPr>
                <w:sz w:val="20"/>
              </w:rPr>
              <w:t>e</w:t>
            </w:r>
            <w:r>
              <w:rPr>
                <w:spacing w:val="-5"/>
                <w:sz w:val="20"/>
              </w:rPr>
              <w:t> </w:t>
            </w:r>
            <w:r>
              <w:rPr>
                <w:spacing w:val="-2"/>
                <w:sz w:val="20"/>
              </w:rPr>
              <w:t>aeronaves</w:t>
            </w:r>
          </w:p>
        </w:tc>
        <w:tc>
          <w:tcPr>
            <w:tcW w:w="1148" w:type="dxa"/>
          </w:tcPr>
          <w:p>
            <w:pPr>
              <w:pStyle w:val="TableParagraph"/>
              <w:spacing w:line="210" w:lineRule="exact"/>
              <w:ind w:right="70"/>
              <w:rPr>
                <w:sz w:val="20"/>
              </w:rPr>
            </w:pPr>
            <w:r>
              <w:rPr>
                <w:spacing w:val="-2"/>
                <w:sz w:val="20"/>
              </w:rPr>
              <w:t>17.208</w:t>
            </w:r>
          </w:p>
        </w:tc>
        <w:tc>
          <w:tcPr>
            <w:tcW w:w="941" w:type="dxa"/>
          </w:tcPr>
          <w:p>
            <w:pPr>
              <w:pStyle w:val="TableParagraph"/>
              <w:spacing w:line="210" w:lineRule="exact"/>
              <w:ind w:right="77"/>
              <w:rPr>
                <w:sz w:val="20"/>
              </w:rPr>
            </w:pPr>
            <w:r>
              <w:rPr>
                <w:spacing w:val="-10"/>
                <w:sz w:val="20"/>
              </w:rPr>
              <w:t>-</w:t>
            </w:r>
          </w:p>
        </w:tc>
        <w:tc>
          <w:tcPr>
            <w:tcW w:w="802" w:type="dxa"/>
          </w:tcPr>
          <w:p>
            <w:pPr>
              <w:pStyle w:val="TableParagraph"/>
              <w:spacing w:line="210" w:lineRule="exact"/>
              <w:ind w:right="69"/>
              <w:rPr>
                <w:sz w:val="20"/>
              </w:rPr>
            </w:pPr>
            <w:r>
              <w:rPr>
                <w:spacing w:val="-2"/>
                <w:sz w:val="20"/>
              </w:rPr>
              <w:t>(128)</w:t>
            </w:r>
          </w:p>
        </w:tc>
        <w:tc>
          <w:tcPr>
            <w:tcW w:w="1451" w:type="dxa"/>
          </w:tcPr>
          <w:p>
            <w:pPr>
              <w:pStyle w:val="TableParagraph"/>
              <w:spacing w:line="210" w:lineRule="exact"/>
              <w:ind w:right="68"/>
              <w:rPr>
                <w:sz w:val="20"/>
              </w:rPr>
            </w:pPr>
            <w:r>
              <w:rPr>
                <w:spacing w:val="-10"/>
                <w:sz w:val="20"/>
              </w:rPr>
              <w:t>-</w:t>
            </w:r>
          </w:p>
        </w:tc>
        <w:tc>
          <w:tcPr>
            <w:tcW w:w="1137" w:type="dxa"/>
          </w:tcPr>
          <w:p>
            <w:pPr>
              <w:pStyle w:val="TableParagraph"/>
              <w:spacing w:line="210" w:lineRule="exact"/>
              <w:ind w:right="62"/>
              <w:rPr>
                <w:sz w:val="20"/>
              </w:rPr>
            </w:pPr>
            <w:r>
              <w:rPr>
                <w:spacing w:val="-2"/>
                <w:sz w:val="20"/>
              </w:rPr>
              <w:t>17.080</w:t>
            </w:r>
          </w:p>
        </w:tc>
      </w:tr>
      <w:tr>
        <w:trPr>
          <w:trHeight w:val="230" w:hRule="atLeast"/>
        </w:trPr>
        <w:tc>
          <w:tcPr>
            <w:tcW w:w="3554" w:type="dxa"/>
          </w:tcPr>
          <w:p>
            <w:pPr>
              <w:pStyle w:val="TableParagraph"/>
              <w:spacing w:line="210" w:lineRule="exact"/>
              <w:ind w:left="50"/>
              <w:jc w:val="left"/>
              <w:rPr>
                <w:sz w:val="20"/>
              </w:rPr>
            </w:pPr>
            <w:r>
              <w:rPr>
                <w:sz w:val="20"/>
              </w:rPr>
              <w:t>Benfeitorias</w:t>
            </w:r>
            <w:r>
              <w:rPr>
                <w:spacing w:val="-6"/>
                <w:sz w:val="20"/>
              </w:rPr>
              <w:t> </w:t>
            </w:r>
            <w:r>
              <w:rPr>
                <w:sz w:val="20"/>
              </w:rPr>
              <w:t>em</w:t>
            </w:r>
            <w:r>
              <w:rPr>
                <w:spacing w:val="-5"/>
                <w:sz w:val="20"/>
              </w:rPr>
              <w:t> </w:t>
            </w:r>
            <w:r>
              <w:rPr>
                <w:sz w:val="20"/>
              </w:rPr>
              <w:t>imóveis</w:t>
            </w:r>
            <w:r>
              <w:rPr>
                <w:spacing w:val="-5"/>
                <w:sz w:val="20"/>
              </w:rPr>
              <w:t> </w:t>
            </w:r>
            <w:r>
              <w:rPr>
                <w:sz w:val="20"/>
              </w:rPr>
              <w:t>de</w:t>
            </w:r>
            <w:r>
              <w:rPr>
                <w:spacing w:val="-10"/>
                <w:sz w:val="20"/>
              </w:rPr>
              <w:t> </w:t>
            </w:r>
            <w:r>
              <w:rPr>
                <w:spacing w:val="-2"/>
                <w:sz w:val="20"/>
              </w:rPr>
              <w:t>terceiros</w:t>
            </w:r>
          </w:p>
        </w:tc>
        <w:tc>
          <w:tcPr>
            <w:tcW w:w="1148" w:type="dxa"/>
          </w:tcPr>
          <w:p>
            <w:pPr>
              <w:pStyle w:val="TableParagraph"/>
              <w:spacing w:line="210" w:lineRule="exact"/>
              <w:ind w:right="75"/>
              <w:rPr>
                <w:sz w:val="20"/>
              </w:rPr>
            </w:pPr>
            <w:r>
              <w:rPr>
                <w:spacing w:val="-2"/>
                <w:sz w:val="20"/>
              </w:rPr>
              <w:t>823.319</w:t>
            </w:r>
          </w:p>
        </w:tc>
        <w:tc>
          <w:tcPr>
            <w:tcW w:w="941" w:type="dxa"/>
          </w:tcPr>
          <w:p>
            <w:pPr>
              <w:pStyle w:val="TableParagraph"/>
              <w:spacing w:line="210" w:lineRule="exact"/>
              <w:ind w:right="80"/>
              <w:rPr>
                <w:sz w:val="20"/>
              </w:rPr>
            </w:pPr>
            <w:r>
              <w:rPr>
                <w:spacing w:val="-2"/>
                <w:sz w:val="20"/>
              </w:rPr>
              <w:t>286.257</w:t>
            </w:r>
          </w:p>
        </w:tc>
        <w:tc>
          <w:tcPr>
            <w:tcW w:w="802" w:type="dxa"/>
          </w:tcPr>
          <w:p>
            <w:pPr>
              <w:pStyle w:val="TableParagraph"/>
              <w:spacing w:line="210" w:lineRule="exact"/>
              <w:ind w:right="68"/>
              <w:rPr>
                <w:sz w:val="20"/>
              </w:rPr>
            </w:pPr>
            <w:r>
              <w:rPr>
                <w:spacing w:val="-2"/>
                <w:sz w:val="20"/>
              </w:rPr>
              <w:t>(1.285)</w:t>
            </w:r>
          </w:p>
        </w:tc>
        <w:tc>
          <w:tcPr>
            <w:tcW w:w="1451" w:type="dxa"/>
          </w:tcPr>
          <w:p>
            <w:pPr>
              <w:pStyle w:val="TableParagraph"/>
              <w:spacing w:line="210" w:lineRule="exact"/>
              <w:ind w:right="72"/>
              <w:rPr>
                <w:sz w:val="20"/>
              </w:rPr>
            </w:pPr>
            <w:r>
              <w:rPr>
                <w:spacing w:val="-5"/>
                <w:sz w:val="20"/>
              </w:rPr>
              <w:t>140</w:t>
            </w:r>
          </w:p>
        </w:tc>
        <w:tc>
          <w:tcPr>
            <w:tcW w:w="1137" w:type="dxa"/>
          </w:tcPr>
          <w:p>
            <w:pPr>
              <w:pStyle w:val="TableParagraph"/>
              <w:spacing w:line="210" w:lineRule="exact"/>
              <w:ind w:right="60"/>
              <w:rPr>
                <w:sz w:val="20"/>
              </w:rPr>
            </w:pPr>
            <w:r>
              <w:rPr>
                <w:spacing w:val="-2"/>
                <w:sz w:val="20"/>
              </w:rPr>
              <w:t>1.108.431</w:t>
            </w:r>
          </w:p>
        </w:tc>
      </w:tr>
      <w:tr>
        <w:trPr>
          <w:trHeight w:val="228" w:hRule="atLeast"/>
        </w:trPr>
        <w:tc>
          <w:tcPr>
            <w:tcW w:w="3554" w:type="dxa"/>
          </w:tcPr>
          <w:p>
            <w:pPr>
              <w:pStyle w:val="TableParagraph"/>
              <w:spacing w:line="208" w:lineRule="exact"/>
              <w:ind w:left="50"/>
              <w:jc w:val="left"/>
              <w:rPr>
                <w:sz w:val="20"/>
              </w:rPr>
            </w:pPr>
            <w:r>
              <w:rPr>
                <w:sz w:val="20"/>
              </w:rPr>
              <w:t>Obras em</w:t>
            </w:r>
            <w:r>
              <w:rPr>
                <w:spacing w:val="-5"/>
                <w:sz w:val="20"/>
              </w:rPr>
              <w:t> </w:t>
            </w:r>
            <w:r>
              <w:rPr>
                <w:spacing w:val="-2"/>
                <w:sz w:val="20"/>
              </w:rPr>
              <w:t>andamento</w:t>
            </w:r>
          </w:p>
        </w:tc>
        <w:tc>
          <w:tcPr>
            <w:tcW w:w="1148" w:type="dxa"/>
            <w:tcBorders>
              <w:bottom w:val="single" w:sz="4" w:space="0" w:color="000000"/>
            </w:tcBorders>
          </w:tcPr>
          <w:p>
            <w:pPr>
              <w:pStyle w:val="TableParagraph"/>
              <w:spacing w:line="208" w:lineRule="exact"/>
              <w:ind w:right="70"/>
              <w:rPr>
                <w:sz w:val="20"/>
              </w:rPr>
            </w:pPr>
            <w:r>
              <w:rPr>
                <w:spacing w:val="-2"/>
                <w:sz w:val="20"/>
              </w:rPr>
              <w:t>23.638</w:t>
            </w:r>
          </w:p>
        </w:tc>
        <w:tc>
          <w:tcPr>
            <w:tcW w:w="941" w:type="dxa"/>
            <w:tcBorders>
              <w:bottom w:val="single" w:sz="4" w:space="0" w:color="000000"/>
            </w:tcBorders>
          </w:tcPr>
          <w:p>
            <w:pPr>
              <w:pStyle w:val="TableParagraph"/>
              <w:spacing w:line="208" w:lineRule="exact"/>
              <w:ind w:right="75"/>
              <w:rPr>
                <w:sz w:val="20"/>
              </w:rPr>
            </w:pPr>
            <w:r>
              <w:rPr>
                <w:spacing w:val="-2"/>
                <w:sz w:val="20"/>
              </w:rPr>
              <w:t>13.667</w:t>
            </w:r>
          </w:p>
        </w:tc>
        <w:tc>
          <w:tcPr>
            <w:tcW w:w="802" w:type="dxa"/>
            <w:tcBorders>
              <w:bottom w:val="single" w:sz="4" w:space="0" w:color="000000"/>
            </w:tcBorders>
          </w:tcPr>
          <w:p>
            <w:pPr>
              <w:pStyle w:val="TableParagraph"/>
              <w:spacing w:line="208" w:lineRule="exact"/>
              <w:ind w:right="66"/>
              <w:rPr>
                <w:sz w:val="20"/>
              </w:rPr>
            </w:pPr>
            <w:r>
              <w:rPr>
                <w:spacing w:val="-10"/>
                <w:sz w:val="20"/>
              </w:rPr>
              <w:t>-</w:t>
            </w:r>
          </w:p>
        </w:tc>
        <w:tc>
          <w:tcPr>
            <w:tcW w:w="1451" w:type="dxa"/>
            <w:tcBorders>
              <w:bottom w:val="single" w:sz="4" w:space="0" w:color="000000"/>
            </w:tcBorders>
          </w:tcPr>
          <w:p>
            <w:pPr>
              <w:pStyle w:val="TableParagraph"/>
              <w:spacing w:line="208" w:lineRule="exact"/>
              <w:ind w:right="69"/>
              <w:rPr>
                <w:sz w:val="20"/>
              </w:rPr>
            </w:pPr>
            <w:r>
              <w:rPr>
                <w:spacing w:val="-2"/>
                <w:sz w:val="20"/>
              </w:rPr>
              <w:t>(6.685)</w:t>
            </w:r>
          </w:p>
        </w:tc>
        <w:tc>
          <w:tcPr>
            <w:tcW w:w="1137" w:type="dxa"/>
            <w:tcBorders>
              <w:bottom w:val="single" w:sz="4" w:space="0" w:color="000000"/>
            </w:tcBorders>
          </w:tcPr>
          <w:p>
            <w:pPr>
              <w:pStyle w:val="TableParagraph"/>
              <w:spacing w:line="208" w:lineRule="exact"/>
              <w:ind w:right="62"/>
              <w:rPr>
                <w:sz w:val="20"/>
              </w:rPr>
            </w:pPr>
            <w:r>
              <w:rPr>
                <w:spacing w:val="-2"/>
                <w:sz w:val="20"/>
              </w:rPr>
              <w:t>30.620</w:t>
            </w:r>
          </w:p>
        </w:tc>
      </w:tr>
      <w:tr>
        <w:trPr>
          <w:trHeight w:val="232" w:hRule="atLeast"/>
        </w:trPr>
        <w:tc>
          <w:tcPr>
            <w:tcW w:w="3554" w:type="dxa"/>
          </w:tcPr>
          <w:p>
            <w:pPr>
              <w:pStyle w:val="TableParagraph"/>
              <w:jc w:val="left"/>
              <w:rPr>
                <w:rFonts w:ascii="Times New Roman"/>
                <w:sz w:val="16"/>
              </w:rPr>
            </w:pPr>
          </w:p>
        </w:tc>
        <w:tc>
          <w:tcPr>
            <w:tcW w:w="1148" w:type="dxa"/>
            <w:tcBorders>
              <w:top w:val="single" w:sz="4" w:space="0" w:color="000000"/>
            </w:tcBorders>
          </w:tcPr>
          <w:p>
            <w:pPr>
              <w:pStyle w:val="TableParagraph"/>
              <w:spacing w:line="212" w:lineRule="exact"/>
              <w:ind w:right="68"/>
              <w:rPr>
                <w:sz w:val="20"/>
              </w:rPr>
            </w:pPr>
            <w:r>
              <w:rPr>
                <w:spacing w:val="-2"/>
                <w:sz w:val="20"/>
              </w:rPr>
              <w:t>1.552.197</w:t>
            </w:r>
          </w:p>
        </w:tc>
        <w:tc>
          <w:tcPr>
            <w:tcW w:w="941" w:type="dxa"/>
            <w:tcBorders>
              <w:top w:val="single" w:sz="4" w:space="0" w:color="000000"/>
            </w:tcBorders>
          </w:tcPr>
          <w:p>
            <w:pPr>
              <w:pStyle w:val="TableParagraph"/>
              <w:spacing w:line="212" w:lineRule="exact"/>
              <w:ind w:right="80"/>
              <w:rPr>
                <w:sz w:val="20"/>
              </w:rPr>
            </w:pPr>
            <w:r>
              <w:rPr>
                <w:spacing w:val="-2"/>
                <w:sz w:val="20"/>
              </w:rPr>
              <w:t>399.282</w:t>
            </w:r>
          </w:p>
        </w:tc>
        <w:tc>
          <w:tcPr>
            <w:tcW w:w="802" w:type="dxa"/>
            <w:tcBorders>
              <w:top w:val="single" w:sz="4" w:space="0" w:color="000000"/>
            </w:tcBorders>
          </w:tcPr>
          <w:p>
            <w:pPr>
              <w:pStyle w:val="TableParagraph"/>
              <w:spacing w:line="212" w:lineRule="exact"/>
              <w:ind w:right="68"/>
              <w:rPr>
                <w:sz w:val="20"/>
              </w:rPr>
            </w:pPr>
            <w:r>
              <w:rPr>
                <w:spacing w:val="-2"/>
                <w:sz w:val="20"/>
              </w:rPr>
              <w:t>(1.737)</w:t>
            </w:r>
          </w:p>
        </w:tc>
        <w:tc>
          <w:tcPr>
            <w:tcW w:w="1451" w:type="dxa"/>
            <w:tcBorders>
              <w:top w:val="single" w:sz="4" w:space="0" w:color="000000"/>
            </w:tcBorders>
          </w:tcPr>
          <w:p>
            <w:pPr>
              <w:pStyle w:val="TableParagraph"/>
              <w:spacing w:line="212" w:lineRule="exact"/>
              <w:ind w:right="68"/>
              <w:rPr>
                <w:sz w:val="20"/>
              </w:rPr>
            </w:pPr>
            <w:r>
              <w:rPr>
                <w:spacing w:val="-10"/>
                <w:sz w:val="20"/>
              </w:rPr>
              <w:t>-</w:t>
            </w:r>
          </w:p>
        </w:tc>
        <w:tc>
          <w:tcPr>
            <w:tcW w:w="1137" w:type="dxa"/>
            <w:tcBorders>
              <w:top w:val="single" w:sz="4" w:space="0" w:color="000000"/>
            </w:tcBorders>
          </w:tcPr>
          <w:p>
            <w:pPr>
              <w:pStyle w:val="TableParagraph"/>
              <w:spacing w:line="212" w:lineRule="exact"/>
              <w:ind w:right="60"/>
              <w:rPr>
                <w:sz w:val="20"/>
              </w:rPr>
            </w:pPr>
            <w:r>
              <w:rPr>
                <w:spacing w:val="-2"/>
                <w:sz w:val="20"/>
              </w:rPr>
              <w:t>1.949.742</w:t>
            </w:r>
          </w:p>
        </w:tc>
      </w:tr>
      <w:tr>
        <w:trPr>
          <w:trHeight w:val="230" w:hRule="atLeast"/>
        </w:trPr>
        <w:tc>
          <w:tcPr>
            <w:tcW w:w="3554" w:type="dxa"/>
          </w:tcPr>
          <w:p>
            <w:pPr>
              <w:pStyle w:val="TableParagraph"/>
              <w:spacing w:line="210" w:lineRule="exact"/>
              <w:ind w:left="50"/>
              <w:jc w:val="left"/>
              <w:rPr>
                <w:sz w:val="20"/>
              </w:rPr>
            </w:pPr>
            <w:r>
              <w:rPr>
                <w:spacing w:val="-2"/>
                <w:sz w:val="20"/>
                <w:u w:val="single"/>
              </w:rPr>
              <w:t>Depreciação</w:t>
            </w:r>
          </w:p>
        </w:tc>
        <w:tc>
          <w:tcPr>
            <w:tcW w:w="1148" w:type="dxa"/>
          </w:tcPr>
          <w:p>
            <w:pPr>
              <w:pStyle w:val="TableParagraph"/>
              <w:jc w:val="left"/>
              <w:rPr>
                <w:rFonts w:ascii="Times New Roman"/>
                <w:sz w:val="16"/>
              </w:rPr>
            </w:pPr>
          </w:p>
        </w:tc>
        <w:tc>
          <w:tcPr>
            <w:tcW w:w="941" w:type="dxa"/>
          </w:tcPr>
          <w:p>
            <w:pPr>
              <w:pStyle w:val="TableParagraph"/>
              <w:jc w:val="left"/>
              <w:rPr>
                <w:rFonts w:ascii="Times New Roman"/>
                <w:sz w:val="16"/>
              </w:rPr>
            </w:pPr>
          </w:p>
        </w:tc>
        <w:tc>
          <w:tcPr>
            <w:tcW w:w="802" w:type="dxa"/>
          </w:tcPr>
          <w:p>
            <w:pPr>
              <w:pStyle w:val="TableParagraph"/>
              <w:jc w:val="left"/>
              <w:rPr>
                <w:rFonts w:ascii="Times New Roman"/>
                <w:sz w:val="16"/>
              </w:rPr>
            </w:pPr>
          </w:p>
        </w:tc>
        <w:tc>
          <w:tcPr>
            <w:tcW w:w="1451" w:type="dxa"/>
          </w:tcPr>
          <w:p>
            <w:pPr>
              <w:pStyle w:val="TableParagraph"/>
              <w:jc w:val="left"/>
              <w:rPr>
                <w:rFonts w:ascii="Times New Roman"/>
                <w:sz w:val="16"/>
              </w:rPr>
            </w:pPr>
          </w:p>
        </w:tc>
        <w:tc>
          <w:tcPr>
            <w:tcW w:w="1137" w:type="dxa"/>
          </w:tcPr>
          <w:p>
            <w:pPr>
              <w:pStyle w:val="TableParagraph"/>
              <w:jc w:val="left"/>
              <w:rPr>
                <w:rFonts w:ascii="Times New Roman"/>
                <w:sz w:val="16"/>
              </w:rPr>
            </w:pPr>
          </w:p>
        </w:tc>
      </w:tr>
      <w:tr>
        <w:trPr>
          <w:trHeight w:val="230" w:hRule="atLeast"/>
        </w:trPr>
        <w:tc>
          <w:tcPr>
            <w:tcW w:w="3554" w:type="dxa"/>
          </w:tcPr>
          <w:p>
            <w:pPr>
              <w:pStyle w:val="TableParagraph"/>
              <w:spacing w:line="210" w:lineRule="exact"/>
              <w:ind w:left="50"/>
              <w:jc w:val="left"/>
              <w:rPr>
                <w:sz w:val="20"/>
              </w:rPr>
            </w:pPr>
            <w:r>
              <w:rPr>
                <w:sz w:val="20"/>
              </w:rPr>
              <w:t>Edificações</w:t>
            </w:r>
            <w:r>
              <w:rPr>
                <w:spacing w:val="-8"/>
                <w:sz w:val="20"/>
              </w:rPr>
              <w:t> </w:t>
            </w:r>
            <w:r>
              <w:rPr>
                <w:sz w:val="20"/>
              </w:rPr>
              <w:t>e</w:t>
            </w:r>
            <w:r>
              <w:rPr>
                <w:spacing w:val="-5"/>
                <w:sz w:val="20"/>
              </w:rPr>
              <w:t> </w:t>
            </w:r>
            <w:r>
              <w:rPr>
                <w:spacing w:val="-2"/>
                <w:sz w:val="20"/>
              </w:rPr>
              <w:t>instalações</w:t>
            </w:r>
          </w:p>
        </w:tc>
        <w:tc>
          <w:tcPr>
            <w:tcW w:w="1148" w:type="dxa"/>
          </w:tcPr>
          <w:p>
            <w:pPr>
              <w:pStyle w:val="TableParagraph"/>
              <w:spacing w:line="210" w:lineRule="exact"/>
              <w:ind w:right="72"/>
              <w:rPr>
                <w:sz w:val="20"/>
              </w:rPr>
            </w:pPr>
            <w:r>
              <w:rPr>
                <w:spacing w:val="-2"/>
                <w:sz w:val="20"/>
              </w:rPr>
              <w:t>(74.166)</w:t>
            </w:r>
          </w:p>
        </w:tc>
        <w:tc>
          <w:tcPr>
            <w:tcW w:w="941" w:type="dxa"/>
          </w:tcPr>
          <w:p>
            <w:pPr>
              <w:pStyle w:val="TableParagraph"/>
              <w:spacing w:line="210" w:lineRule="exact"/>
              <w:ind w:right="77"/>
              <w:rPr>
                <w:sz w:val="20"/>
              </w:rPr>
            </w:pPr>
            <w:r>
              <w:rPr>
                <w:spacing w:val="-2"/>
                <w:sz w:val="20"/>
              </w:rPr>
              <w:t>(9.075)</w:t>
            </w:r>
          </w:p>
        </w:tc>
        <w:tc>
          <w:tcPr>
            <w:tcW w:w="802" w:type="dxa"/>
          </w:tcPr>
          <w:p>
            <w:pPr>
              <w:pStyle w:val="TableParagraph"/>
              <w:spacing w:line="210" w:lineRule="exact"/>
              <w:ind w:right="66"/>
              <w:rPr>
                <w:sz w:val="20"/>
              </w:rPr>
            </w:pPr>
            <w:r>
              <w:rPr>
                <w:spacing w:val="-10"/>
                <w:sz w:val="20"/>
              </w:rPr>
              <w:t>-</w:t>
            </w:r>
          </w:p>
        </w:tc>
        <w:tc>
          <w:tcPr>
            <w:tcW w:w="1451" w:type="dxa"/>
          </w:tcPr>
          <w:p>
            <w:pPr>
              <w:pStyle w:val="TableParagraph"/>
              <w:spacing w:line="210" w:lineRule="exact"/>
              <w:ind w:right="68"/>
              <w:rPr>
                <w:sz w:val="20"/>
              </w:rPr>
            </w:pPr>
            <w:r>
              <w:rPr>
                <w:spacing w:val="-10"/>
                <w:sz w:val="20"/>
              </w:rPr>
              <w:t>-</w:t>
            </w:r>
          </w:p>
        </w:tc>
        <w:tc>
          <w:tcPr>
            <w:tcW w:w="1137" w:type="dxa"/>
          </w:tcPr>
          <w:p>
            <w:pPr>
              <w:pStyle w:val="TableParagraph"/>
              <w:spacing w:line="210" w:lineRule="exact"/>
              <w:ind w:right="64"/>
              <w:rPr>
                <w:sz w:val="20"/>
              </w:rPr>
            </w:pPr>
            <w:r>
              <w:rPr>
                <w:spacing w:val="-2"/>
                <w:sz w:val="20"/>
              </w:rPr>
              <w:t>(83.241)</w:t>
            </w:r>
          </w:p>
        </w:tc>
      </w:tr>
      <w:tr>
        <w:trPr>
          <w:trHeight w:val="230" w:hRule="atLeast"/>
        </w:trPr>
        <w:tc>
          <w:tcPr>
            <w:tcW w:w="3554" w:type="dxa"/>
          </w:tcPr>
          <w:p>
            <w:pPr>
              <w:pStyle w:val="TableParagraph"/>
              <w:spacing w:line="210" w:lineRule="exact"/>
              <w:ind w:left="50"/>
              <w:jc w:val="left"/>
              <w:rPr>
                <w:sz w:val="20"/>
              </w:rPr>
            </w:pPr>
            <w:r>
              <w:rPr>
                <w:sz w:val="20"/>
              </w:rPr>
              <w:t>Máquinas</w:t>
            </w:r>
            <w:r>
              <w:rPr>
                <w:spacing w:val="-4"/>
                <w:sz w:val="20"/>
              </w:rPr>
              <w:t> </w:t>
            </w:r>
            <w:r>
              <w:rPr>
                <w:sz w:val="20"/>
              </w:rPr>
              <w:t>e</w:t>
            </w:r>
            <w:r>
              <w:rPr>
                <w:spacing w:val="-6"/>
                <w:sz w:val="20"/>
              </w:rPr>
              <w:t> </w:t>
            </w:r>
            <w:r>
              <w:rPr>
                <w:spacing w:val="-2"/>
                <w:sz w:val="20"/>
              </w:rPr>
              <w:t>equipamentos</w:t>
            </w:r>
          </w:p>
        </w:tc>
        <w:tc>
          <w:tcPr>
            <w:tcW w:w="1148" w:type="dxa"/>
          </w:tcPr>
          <w:p>
            <w:pPr>
              <w:pStyle w:val="TableParagraph"/>
              <w:spacing w:line="210" w:lineRule="exact"/>
              <w:ind w:right="72"/>
              <w:rPr>
                <w:sz w:val="20"/>
              </w:rPr>
            </w:pPr>
            <w:r>
              <w:rPr>
                <w:spacing w:val="-2"/>
                <w:sz w:val="20"/>
              </w:rPr>
              <w:t>(32.493)</w:t>
            </w:r>
          </w:p>
        </w:tc>
        <w:tc>
          <w:tcPr>
            <w:tcW w:w="941" w:type="dxa"/>
          </w:tcPr>
          <w:p>
            <w:pPr>
              <w:pStyle w:val="TableParagraph"/>
              <w:spacing w:line="210" w:lineRule="exact"/>
              <w:ind w:right="77"/>
              <w:rPr>
                <w:sz w:val="20"/>
              </w:rPr>
            </w:pPr>
            <w:r>
              <w:rPr>
                <w:spacing w:val="-2"/>
                <w:sz w:val="20"/>
              </w:rPr>
              <w:t>(4.476)</w:t>
            </w:r>
          </w:p>
        </w:tc>
        <w:tc>
          <w:tcPr>
            <w:tcW w:w="802" w:type="dxa"/>
          </w:tcPr>
          <w:p>
            <w:pPr>
              <w:pStyle w:val="TableParagraph"/>
              <w:spacing w:line="210" w:lineRule="exact"/>
              <w:ind w:right="65"/>
              <w:rPr>
                <w:sz w:val="20"/>
              </w:rPr>
            </w:pPr>
            <w:r>
              <w:rPr>
                <w:spacing w:val="-10"/>
                <w:sz w:val="20"/>
              </w:rPr>
              <w:t>7</w:t>
            </w:r>
          </w:p>
        </w:tc>
        <w:tc>
          <w:tcPr>
            <w:tcW w:w="1451" w:type="dxa"/>
          </w:tcPr>
          <w:p>
            <w:pPr>
              <w:pStyle w:val="TableParagraph"/>
              <w:spacing w:line="210" w:lineRule="exact"/>
              <w:ind w:right="68"/>
              <w:rPr>
                <w:sz w:val="20"/>
              </w:rPr>
            </w:pPr>
            <w:r>
              <w:rPr>
                <w:spacing w:val="-10"/>
                <w:sz w:val="20"/>
              </w:rPr>
              <w:t>-</w:t>
            </w:r>
          </w:p>
        </w:tc>
        <w:tc>
          <w:tcPr>
            <w:tcW w:w="1137" w:type="dxa"/>
          </w:tcPr>
          <w:p>
            <w:pPr>
              <w:pStyle w:val="TableParagraph"/>
              <w:spacing w:line="210" w:lineRule="exact"/>
              <w:ind w:right="64"/>
              <w:rPr>
                <w:sz w:val="20"/>
              </w:rPr>
            </w:pPr>
            <w:r>
              <w:rPr>
                <w:spacing w:val="-2"/>
                <w:sz w:val="20"/>
              </w:rPr>
              <w:t>(36.962)</w:t>
            </w:r>
          </w:p>
        </w:tc>
      </w:tr>
      <w:tr>
        <w:trPr>
          <w:trHeight w:val="230" w:hRule="atLeast"/>
        </w:trPr>
        <w:tc>
          <w:tcPr>
            <w:tcW w:w="3554" w:type="dxa"/>
          </w:tcPr>
          <w:p>
            <w:pPr>
              <w:pStyle w:val="TableParagraph"/>
              <w:spacing w:line="210" w:lineRule="exact"/>
              <w:ind w:left="50"/>
              <w:jc w:val="left"/>
              <w:rPr>
                <w:sz w:val="20"/>
              </w:rPr>
            </w:pPr>
            <w:r>
              <w:rPr>
                <w:sz w:val="20"/>
              </w:rPr>
              <w:t>Móveis</w:t>
            </w:r>
            <w:r>
              <w:rPr>
                <w:spacing w:val="-5"/>
                <w:sz w:val="20"/>
              </w:rPr>
              <w:t> </w:t>
            </w:r>
            <w:r>
              <w:rPr>
                <w:sz w:val="20"/>
              </w:rPr>
              <w:t>e</w:t>
            </w:r>
            <w:r>
              <w:rPr>
                <w:spacing w:val="-4"/>
                <w:sz w:val="20"/>
              </w:rPr>
              <w:t> </w:t>
            </w:r>
            <w:r>
              <w:rPr>
                <w:spacing w:val="-2"/>
                <w:sz w:val="20"/>
              </w:rPr>
              <w:t>utensílios</w:t>
            </w:r>
          </w:p>
        </w:tc>
        <w:tc>
          <w:tcPr>
            <w:tcW w:w="1148" w:type="dxa"/>
          </w:tcPr>
          <w:p>
            <w:pPr>
              <w:pStyle w:val="TableParagraph"/>
              <w:spacing w:line="210" w:lineRule="exact"/>
              <w:ind w:right="72"/>
              <w:rPr>
                <w:sz w:val="20"/>
              </w:rPr>
            </w:pPr>
            <w:r>
              <w:rPr>
                <w:spacing w:val="-2"/>
                <w:sz w:val="20"/>
              </w:rPr>
              <w:t>(119.264)</w:t>
            </w:r>
          </w:p>
        </w:tc>
        <w:tc>
          <w:tcPr>
            <w:tcW w:w="941" w:type="dxa"/>
          </w:tcPr>
          <w:p>
            <w:pPr>
              <w:pStyle w:val="TableParagraph"/>
              <w:spacing w:line="210" w:lineRule="exact"/>
              <w:ind w:right="77"/>
              <w:rPr>
                <w:sz w:val="20"/>
              </w:rPr>
            </w:pPr>
            <w:r>
              <w:rPr>
                <w:spacing w:val="-2"/>
                <w:sz w:val="20"/>
              </w:rPr>
              <w:t>(23.678)</w:t>
            </w:r>
          </w:p>
        </w:tc>
        <w:tc>
          <w:tcPr>
            <w:tcW w:w="802" w:type="dxa"/>
          </w:tcPr>
          <w:p>
            <w:pPr>
              <w:pStyle w:val="TableParagraph"/>
              <w:spacing w:line="210" w:lineRule="exact"/>
              <w:ind w:right="65"/>
              <w:rPr>
                <w:sz w:val="20"/>
              </w:rPr>
            </w:pPr>
            <w:r>
              <w:rPr>
                <w:spacing w:val="-10"/>
                <w:sz w:val="20"/>
              </w:rPr>
              <w:t>2</w:t>
            </w:r>
          </w:p>
        </w:tc>
        <w:tc>
          <w:tcPr>
            <w:tcW w:w="1451" w:type="dxa"/>
          </w:tcPr>
          <w:p>
            <w:pPr>
              <w:pStyle w:val="TableParagraph"/>
              <w:spacing w:line="210" w:lineRule="exact"/>
              <w:ind w:right="68"/>
              <w:rPr>
                <w:sz w:val="20"/>
              </w:rPr>
            </w:pPr>
            <w:r>
              <w:rPr>
                <w:spacing w:val="-10"/>
                <w:sz w:val="20"/>
              </w:rPr>
              <w:t>-</w:t>
            </w:r>
          </w:p>
        </w:tc>
        <w:tc>
          <w:tcPr>
            <w:tcW w:w="1137" w:type="dxa"/>
          </w:tcPr>
          <w:p>
            <w:pPr>
              <w:pStyle w:val="TableParagraph"/>
              <w:spacing w:line="210" w:lineRule="exact"/>
              <w:ind w:right="64"/>
              <w:rPr>
                <w:sz w:val="20"/>
              </w:rPr>
            </w:pPr>
            <w:r>
              <w:rPr>
                <w:spacing w:val="-2"/>
                <w:sz w:val="20"/>
              </w:rPr>
              <w:t>(142.940)</w:t>
            </w:r>
          </w:p>
        </w:tc>
      </w:tr>
      <w:tr>
        <w:trPr>
          <w:trHeight w:val="230" w:hRule="atLeast"/>
        </w:trPr>
        <w:tc>
          <w:tcPr>
            <w:tcW w:w="3554" w:type="dxa"/>
          </w:tcPr>
          <w:p>
            <w:pPr>
              <w:pStyle w:val="TableParagraph"/>
              <w:spacing w:line="210" w:lineRule="exact"/>
              <w:ind w:left="50"/>
              <w:jc w:val="left"/>
              <w:rPr>
                <w:sz w:val="20"/>
              </w:rPr>
            </w:pPr>
            <w:r>
              <w:rPr>
                <w:sz w:val="20"/>
              </w:rPr>
              <w:t>Equipamentos</w:t>
            </w:r>
            <w:r>
              <w:rPr>
                <w:spacing w:val="-9"/>
                <w:sz w:val="20"/>
              </w:rPr>
              <w:t> </w:t>
            </w:r>
            <w:r>
              <w:rPr>
                <w:sz w:val="20"/>
              </w:rPr>
              <w:t>de</w:t>
            </w:r>
            <w:r>
              <w:rPr>
                <w:spacing w:val="-8"/>
                <w:sz w:val="20"/>
              </w:rPr>
              <w:t> </w:t>
            </w:r>
            <w:r>
              <w:rPr>
                <w:spacing w:val="-2"/>
                <w:sz w:val="20"/>
              </w:rPr>
              <w:t>informática</w:t>
            </w:r>
          </w:p>
        </w:tc>
        <w:tc>
          <w:tcPr>
            <w:tcW w:w="1148" w:type="dxa"/>
          </w:tcPr>
          <w:p>
            <w:pPr>
              <w:pStyle w:val="TableParagraph"/>
              <w:spacing w:line="210" w:lineRule="exact"/>
              <w:ind w:right="72"/>
              <w:rPr>
                <w:sz w:val="20"/>
              </w:rPr>
            </w:pPr>
            <w:r>
              <w:rPr>
                <w:spacing w:val="-2"/>
                <w:sz w:val="20"/>
              </w:rPr>
              <w:t>(43.306)</w:t>
            </w:r>
          </w:p>
        </w:tc>
        <w:tc>
          <w:tcPr>
            <w:tcW w:w="941" w:type="dxa"/>
          </w:tcPr>
          <w:p>
            <w:pPr>
              <w:pStyle w:val="TableParagraph"/>
              <w:spacing w:line="210" w:lineRule="exact"/>
              <w:ind w:right="77"/>
              <w:rPr>
                <w:sz w:val="20"/>
              </w:rPr>
            </w:pPr>
            <w:r>
              <w:rPr>
                <w:spacing w:val="-2"/>
                <w:sz w:val="20"/>
              </w:rPr>
              <w:t>(10.171)</w:t>
            </w:r>
          </w:p>
        </w:tc>
        <w:tc>
          <w:tcPr>
            <w:tcW w:w="802" w:type="dxa"/>
          </w:tcPr>
          <w:p>
            <w:pPr>
              <w:pStyle w:val="TableParagraph"/>
              <w:spacing w:line="210" w:lineRule="exact"/>
              <w:ind w:right="65"/>
              <w:rPr>
                <w:sz w:val="20"/>
              </w:rPr>
            </w:pPr>
            <w:r>
              <w:rPr>
                <w:spacing w:val="-10"/>
                <w:sz w:val="20"/>
              </w:rPr>
              <w:t>4</w:t>
            </w:r>
          </w:p>
        </w:tc>
        <w:tc>
          <w:tcPr>
            <w:tcW w:w="1451" w:type="dxa"/>
          </w:tcPr>
          <w:p>
            <w:pPr>
              <w:pStyle w:val="TableParagraph"/>
              <w:spacing w:line="210" w:lineRule="exact"/>
              <w:ind w:right="68"/>
              <w:rPr>
                <w:sz w:val="20"/>
              </w:rPr>
            </w:pPr>
            <w:r>
              <w:rPr>
                <w:spacing w:val="-10"/>
                <w:sz w:val="20"/>
              </w:rPr>
              <w:t>-</w:t>
            </w:r>
          </w:p>
        </w:tc>
        <w:tc>
          <w:tcPr>
            <w:tcW w:w="1137" w:type="dxa"/>
          </w:tcPr>
          <w:p>
            <w:pPr>
              <w:pStyle w:val="TableParagraph"/>
              <w:spacing w:line="210" w:lineRule="exact"/>
              <w:ind w:right="64"/>
              <w:rPr>
                <w:sz w:val="20"/>
              </w:rPr>
            </w:pPr>
            <w:r>
              <w:rPr>
                <w:spacing w:val="-2"/>
                <w:sz w:val="20"/>
              </w:rPr>
              <w:t>(53.473)</w:t>
            </w:r>
          </w:p>
        </w:tc>
      </w:tr>
      <w:tr>
        <w:trPr>
          <w:trHeight w:val="230" w:hRule="atLeast"/>
        </w:trPr>
        <w:tc>
          <w:tcPr>
            <w:tcW w:w="3554" w:type="dxa"/>
          </w:tcPr>
          <w:p>
            <w:pPr>
              <w:pStyle w:val="TableParagraph"/>
              <w:spacing w:line="210" w:lineRule="exact"/>
              <w:ind w:left="50"/>
              <w:jc w:val="left"/>
              <w:rPr>
                <w:sz w:val="20"/>
              </w:rPr>
            </w:pPr>
            <w:r>
              <w:rPr>
                <w:sz w:val="20"/>
              </w:rPr>
              <w:t>Veículos</w:t>
            </w:r>
            <w:r>
              <w:rPr>
                <w:spacing w:val="-8"/>
                <w:sz w:val="20"/>
              </w:rPr>
              <w:t> </w:t>
            </w:r>
            <w:r>
              <w:rPr>
                <w:sz w:val="20"/>
              </w:rPr>
              <w:t>e</w:t>
            </w:r>
            <w:r>
              <w:rPr>
                <w:spacing w:val="-5"/>
                <w:sz w:val="20"/>
              </w:rPr>
              <w:t> </w:t>
            </w:r>
            <w:r>
              <w:rPr>
                <w:spacing w:val="-2"/>
                <w:sz w:val="20"/>
              </w:rPr>
              <w:t>aeronaves</w:t>
            </w:r>
          </w:p>
        </w:tc>
        <w:tc>
          <w:tcPr>
            <w:tcW w:w="1148" w:type="dxa"/>
          </w:tcPr>
          <w:p>
            <w:pPr>
              <w:pStyle w:val="TableParagraph"/>
              <w:spacing w:line="210" w:lineRule="exact"/>
              <w:ind w:right="72"/>
              <w:rPr>
                <w:sz w:val="20"/>
              </w:rPr>
            </w:pPr>
            <w:r>
              <w:rPr>
                <w:spacing w:val="-2"/>
                <w:sz w:val="20"/>
              </w:rPr>
              <w:t>(3.506)</w:t>
            </w:r>
          </w:p>
        </w:tc>
        <w:tc>
          <w:tcPr>
            <w:tcW w:w="941" w:type="dxa"/>
          </w:tcPr>
          <w:p>
            <w:pPr>
              <w:pStyle w:val="TableParagraph"/>
              <w:spacing w:line="210" w:lineRule="exact"/>
              <w:ind w:right="77"/>
              <w:rPr>
                <w:sz w:val="20"/>
              </w:rPr>
            </w:pPr>
            <w:r>
              <w:rPr>
                <w:spacing w:val="-2"/>
                <w:sz w:val="20"/>
              </w:rPr>
              <w:t>(1.570)</w:t>
            </w:r>
          </w:p>
        </w:tc>
        <w:tc>
          <w:tcPr>
            <w:tcW w:w="802" w:type="dxa"/>
          </w:tcPr>
          <w:p>
            <w:pPr>
              <w:pStyle w:val="TableParagraph"/>
              <w:spacing w:line="210" w:lineRule="exact"/>
              <w:ind w:right="71"/>
              <w:rPr>
                <w:sz w:val="20"/>
              </w:rPr>
            </w:pPr>
            <w:r>
              <w:rPr>
                <w:spacing w:val="-5"/>
                <w:sz w:val="20"/>
              </w:rPr>
              <w:t>128</w:t>
            </w:r>
          </w:p>
        </w:tc>
        <w:tc>
          <w:tcPr>
            <w:tcW w:w="1451" w:type="dxa"/>
          </w:tcPr>
          <w:p>
            <w:pPr>
              <w:pStyle w:val="TableParagraph"/>
              <w:spacing w:line="210" w:lineRule="exact"/>
              <w:ind w:right="68"/>
              <w:rPr>
                <w:sz w:val="20"/>
              </w:rPr>
            </w:pPr>
            <w:r>
              <w:rPr>
                <w:spacing w:val="-10"/>
                <w:sz w:val="20"/>
              </w:rPr>
              <w:t>-</w:t>
            </w:r>
          </w:p>
        </w:tc>
        <w:tc>
          <w:tcPr>
            <w:tcW w:w="1137" w:type="dxa"/>
          </w:tcPr>
          <w:p>
            <w:pPr>
              <w:pStyle w:val="TableParagraph"/>
              <w:spacing w:line="210" w:lineRule="exact"/>
              <w:ind w:right="64"/>
              <w:rPr>
                <w:sz w:val="20"/>
              </w:rPr>
            </w:pPr>
            <w:r>
              <w:rPr>
                <w:spacing w:val="-2"/>
                <w:sz w:val="20"/>
              </w:rPr>
              <w:t>(4.948)</w:t>
            </w:r>
          </w:p>
        </w:tc>
      </w:tr>
      <w:tr>
        <w:trPr>
          <w:trHeight w:val="228" w:hRule="atLeast"/>
        </w:trPr>
        <w:tc>
          <w:tcPr>
            <w:tcW w:w="3554" w:type="dxa"/>
          </w:tcPr>
          <w:p>
            <w:pPr>
              <w:pStyle w:val="TableParagraph"/>
              <w:spacing w:line="208" w:lineRule="exact"/>
              <w:ind w:left="50"/>
              <w:jc w:val="left"/>
              <w:rPr>
                <w:sz w:val="20"/>
              </w:rPr>
            </w:pPr>
            <w:r>
              <w:rPr>
                <w:sz w:val="20"/>
              </w:rPr>
              <w:t>Benfeitorias</w:t>
            </w:r>
            <w:r>
              <w:rPr>
                <w:spacing w:val="-6"/>
                <w:sz w:val="20"/>
              </w:rPr>
              <w:t> </w:t>
            </w:r>
            <w:r>
              <w:rPr>
                <w:sz w:val="20"/>
              </w:rPr>
              <w:t>em</w:t>
            </w:r>
            <w:r>
              <w:rPr>
                <w:spacing w:val="-5"/>
                <w:sz w:val="20"/>
              </w:rPr>
              <w:t> </w:t>
            </w:r>
            <w:r>
              <w:rPr>
                <w:sz w:val="20"/>
              </w:rPr>
              <w:t>imóveis</w:t>
            </w:r>
            <w:r>
              <w:rPr>
                <w:spacing w:val="-5"/>
                <w:sz w:val="20"/>
              </w:rPr>
              <w:t> </w:t>
            </w:r>
            <w:r>
              <w:rPr>
                <w:sz w:val="20"/>
              </w:rPr>
              <w:t>de</w:t>
            </w:r>
            <w:r>
              <w:rPr>
                <w:spacing w:val="-10"/>
                <w:sz w:val="20"/>
              </w:rPr>
              <w:t> </w:t>
            </w:r>
            <w:r>
              <w:rPr>
                <w:spacing w:val="-2"/>
                <w:sz w:val="20"/>
              </w:rPr>
              <w:t>terceiros</w:t>
            </w:r>
          </w:p>
        </w:tc>
        <w:tc>
          <w:tcPr>
            <w:tcW w:w="1148" w:type="dxa"/>
            <w:tcBorders>
              <w:bottom w:val="single" w:sz="4" w:space="0" w:color="000000"/>
            </w:tcBorders>
          </w:tcPr>
          <w:p>
            <w:pPr>
              <w:pStyle w:val="TableParagraph"/>
              <w:spacing w:line="208" w:lineRule="exact"/>
              <w:ind w:right="72"/>
              <w:rPr>
                <w:sz w:val="20"/>
              </w:rPr>
            </w:pPr>
            <w:r>
              <w:rPr>
                <w:spacing w:val="-2"/>
                <w:sz w:val="20"/>
              </w:rPr>
              <w:t>(142.800)</w:t>
            </w:r>
          </w:p>
        </w:tc>
        <w:tc>
          <w:tcPr>
            <w:tcW w:w="941" w:type="dxa"/>
            <w:tcBorders>
              <w:bottom w:val="single" w:sz="4" w:space="0" w:color="000000"/>
            </w:tcBorders>
          </w:tcPr>
          <w:p>
            <w:pPr>
              <w:pStyle w:val="TableParagraph"/>
              <w:spacing w:line="208" w:lineRule="exact"/>
              <w:ind w:right="77"/>
              <w:rPr>
                <w:sz w:val="20"/>
              </w:rPr>
            </w:pPr>
            <w:r>
              <w:rPr>
                <w:spacing w:val="-2"/>
                <w:sz w:val="20"/>
              </w:rPr>
              <w:t>(40.270)</w:t>
            </w:r>
          </w:p>
        </w:tc>
        <w:tc>
          <w:tcPr>
            <w:tcW w:w="802" w:type="dxa"/>
            <w:tcBorders>
              <w:bottom w:val="single" w:sz="4" w:space="0" w:color="000000"/>
            </w:tcBorders>
          </w:tcPr>
          <w:p>
            <w:pPr>
              <w:pStyle w:val="TableParagraph"/>
              <w:spacing w:line="208" w:lineRule="exact"/>
              <w:ind w:right="66"/>
              <w:rPr>
                <w:sz w:val="20"/>
              </w:rPr>
            </w:pPr>
            <w:r>
              <w:rPr>
                <w:spacing w:val="-10"/>
                <w:sz w:val="20"/>
              </w:rPr>
              <w:t>-</w:t>
            </w:r>
          </w:p>
        </w:tc>
        <w:tc>
          <w:tcPr>
            <w:tcW w:w="1451" w:type="dxa"/>
            <w:tcBorders>
              <w:bottom w:val="single" w:sz="4" w:space="0" w:color="000000"/>
            </w:tcBorders>
          </w:tcPr>
          <w:p>
            <w:pPr>
              <w:pStyle w:val="TableParagraph"/>
              <w:spacing w:line="208" w:lineRule="exact"/>
              <w:ind w:right="68"/>
              <w:rPr>
                <w:sz w:val="20"/>
              </w:rPr>
            </w:pPr>
            <w:r>
              <w:rPr>
                <w:spacing w:val="-10"/>
                <w:sz w:val="20"/>
              </w:rPr>
              <w:t>-</w:t>
            </w:r>
          </w:p>
        </w:tc>
        <w:tc>
          <w:tcPr>
            <w:tcW w:w="1137" w:type="dxa"/>
            <w:tcBorders>
              <w:bottom w:val="single" w:sz="4" w:space="0" w:color="000000"/>
            </w:tcBorders>
          </w:tcPr>
          <w:p>
            <w:pPr>
              <w:pStyle w:val="TableParagraph"/>
              <w:spacing w:line="208" w:lineRule="exact"/>
              <w:ind w:right="64"/>
              <w:rPr>
                <w:sz w:val="20"/>
              </w:rPr>
            </w:pPr>
            <w:r>
              <w:rPr>
                <w:spacing w:val="-2"/>
                <w:sz w:val="20"/>
              </w:rPr>
              <w:t>(183.070)</w:t>
            </w:r>
          </w:p>
        </w:tc>
      </w:tr>
      <w:tr>
        <w:trPr>
          <w:trHeight w:val="450" w:hRule="atLeast"/>
        </w:trPr>
        <w:tc>
          <w:tcPr>
            <w:tcW w:w="3554" w:type="dxa"/>
          </w:tcPr>
          <w:p>
            <w:pPr>
              <w:pStyle w:val="TableParagraph"/>
              <w:jc w:val="left"/>
              <w:rPr>
                <w:rFonts w:ascii="Times New Roman"/>
                <w:sz w:val="20"/>
              </w:rPr>
            </w:pPr>
          </w:p>
        </w:tc>
        <w:tc>
          <w:tcPr>
            <w:tcW w:w="1148" w:type="dxa"/>
            <w:tcBorders>
              <w:top w:val="single" w:sz="4" w:space="0" w:color="000000"/>
              <w:bottom w:val="single" w:sz="4" w:space="0" w:color="000000"/>
            </w:tcBorders>
          </w:tcPr>
          <w:p>
            <w:pPr>
              <w:pStyle w:val="TableParagraph"/>
              <w:spacing w:line="229" w:lineRule="exact"/>
              <w:ind w:right="72"/>
              <w:rPr>
                <w:sz w:val="20"/>
              </w:rPr>
            </w:pPr>
            <w:r>
              <w:rPr>
                <w:spacing w:val="-2"/>
                <w:sz w:val="20"/>
              </w:rPr>
              <w:t>(415.535)</w:t>
            </w:r>
          </w:p>
        </w:tc>
        <w:tc>
          <w:tcPr>
            <w:tcW w:w="941" w:type="dxa"/>
            <w:tcBorders>
              <w:top w:val="single" w:sz="4" w:space="0" w:color="000000"/>
              <w:bottom w:val="single" w:sz="4" w:space="0" w:color="000000"/>
            </w:tcBorders>
          </w:tcPr>
          <w:p>
            <w:pPr>
              <w:pStyle w:val="TableParagraph"/>
              <w:spacing w:line="229" w:lineRule="exact"/>
              <w:ind w:right="77"/>
              <w:rPr>
                <w:sz w:val="20"/>
              </w:rPr>
            </w:pPr>
            <w:r>
              <w:rPr>
                <w:spacing w:val="-2"/>
                <w:sz w:val="20"/>
              </w:rPr>
              <w:t>(89.240)</w:t>
            </w:r>
          </w:p>
        </w:tc>
        <w:tc>
          <w:tcPr>
            <w:tcW w:w="802" w:type="dxa"/>
            <w:tcBorders>
              <w:top w:val="single" w:sz="4" w:space="0" w:color="000000"/>
              <w:bottom w:val="single" w:sz="4" w:space="0" w:color="000000"/>
            </w:tcBorders>
          </w:tcPr>
          <w:p>
            <w:pPr>
              <w:pStyle w:val="TableParagraph"/>
              <w:spacing w:line="229" w:lineRule="exact"/>
              <w:ind w:right="71"/>
              <w:rPr>
                <w:sz w:val="20"/>
              </w:rPr>
            </w:pPr>
            <w:r>
              <w:rPr>
                <w:spacing w:val="-5"/>
                <w:sz w:val="20"/>
              </w:rPr>
              <w:t>141</w:t>
            </w:r>
          </w:p>
        </w:tc>
        <w:tc>
          <w:tcPr>
            <w:tcW w:w="1451" w:type="dxa"/>
            <w:tcBorders>
              <w:top w:val="single" w:sz="4" w:space="0" w:color="000000"/>
              <w:bottom w:val="single" w:sz="4" w:space="0" w:color="000000"/>
            </w:tcBorders>
          </w:tcPr>
          <w:p>
            <w:pPr>
              <w:pStyle w:val="TableParagraph"/>
              <w:spacing w:line="229" w:lineRule="exact"/>
              <w:ind w:right="68"/>
              <w:rPr>
                <w:sz w:val="20"/>
              </w:rPr>
            </w:pPr>
            <w:r>
              <w:rPr>
                <w:spacing w:val="-10"/>
                <w:sz w:val="20"/>
              </w:rPr>
              <w:t>-</w:t>
            </w:r>
          </w:p>
        </w:tc>
        <w:tc>
          <w:tcPr>
            <w:tcW w:w="1137" w:type="dxa"/>
            <w:tcBorders>
              <w:top w:val="single" w:sz="4" w:space="0" w:color="000000"/>
              <w:bottom w:val="single" w:sz="4" w:space="0" w:color="000000"/>
            </w:tcBorders>
          </w:tcPr>
          <w:p>
            <w:pPr>
              <w:pStyle w:val="TableParagraph"/>
              <w:spacing w:line="229" w:lineRule="exact"/>
              <w:ind w:right="64"/>
              <w:rPr>
                <w:sz w:val="20"/>
              </w:rPr>
            </w:pPr>
            <w:r>
              <w:rPr>
                <w:spacing w:val="-2"/>
                <w:sz w:val="20"/>
              </w:rPr>
              <w:t>(504.634)</w:t>
            </w:r>
          </w:p>
        </w:tc>
      </w:tr>
      <w:tr>
        <w:trPr>
          <w:trHeight w:val="243" w:hRule="atLeast"/>
        </w:trPr>
        <w:tc>
          <w:tcPr>
            <w:tcW w:w="3554" w:type="dxa"/>
          </w:tcPr>
          <w:p>
            <w:pPr>
              <w:pStyle w:val="TableParagraph"/>
              <w:spacing w:line="219" w:lineRule="exact" w:before="4"/>
              <w:ind w:left="50"/>
              <w:jc w:val="left"/>
              <w:rPr>
                <w:sz w:val="20"/>
              </w:rPr>
            </w:pPr>
            <w:r>
              <w:rPr>
                <w:sz w:val="20"/>
              </w:rPr>
              <w:t>Total</w:t>
            </w:r>
            <w:r>
              <w:rPr>
                <w:spacing w:val="-5"/>
                <w:sz w:val="20"/>
              </w:rPr>
              <w:t> </w:t>
            </w:r>
            <w:r>
              <w:rPr>
                <w:sz w:val="20"/>
              </w:rPr>
              <w:t>do</w:t>
            </w:r>
            <w:r>
              <w:rPr>
                <w:spacing w:val="-2"/>
                <w:sz w:val="20"/>
              </w:rPr>
              <w:t> imobilizado</w:t>
            </w:r>
          </w:p>
        </w:tc>
        <w:tc>
          <w:tcPr>
            <w:tcW w:w="1148" w:type="dxa"/>
            <w:tcBorders>
              <w:top w:val="single" w:sz="4" w:space="0" w:color="000000"/>
              <w:bottom w:val="double" w:sz="6" w:space="0" w:color="000000"/>
            </w:tcBorders>
          </w:tcPr>
          <w:p>
            <w:pPr>
              <w:pStyle w:val="TableParagraph"/>
              <w:spacing w:line="210" w:lineRule="exact" w:before="14"/>
              <w:ind w:right="68"/>
              <w:rPr>
                <w:sz w:val="20"/>
              </w:rPr>
            </w:pPr>
            <w:r>
              <w:rPr>
                <w:spacing w:val="-2"/>
                <w:sz w:val="20"/>
              </w:rPr>
              <w:t>1.136.662</w:t>
            </w:r>
          </w:p>
        </w:tc>
        <w:tc>
          <w:tcPr>
            <w:tcW w:w="941" w:type="dxa"/>
            <w:tcBorders>
              <w:top w:val="single" w:sz="4" w:space="0" w:color="000000"/>
              <w:bottom w:val="double" w:sz="6" w:space="0" w:color="000000"/>
            </w:tcBorders>
          </w:tcPr>
          <w:p>
            <w:pPr>
              <w:pStyle w:val="TableParagraph"/>
              <w:spacing w:line="210" w:lineRule="exact" w:before="14"/>
              <w:ind w:right="80"/>
              <w:rPr>
                <w:sz w:val="20"/>
              </w:rPr>
            </w:pPr>
            <w:r>
              <w:rPr>
                <w:spacing w:val="-2"/>
                <w:sz w:val="20"/>
              </w:rPr>
              <w:t>310.042</w:t>
            </w:r>
          </w:p>
        </w:tc>
        <w:tc>
          <w:tcPr>
            <w:tcW w:w="802" w:type="dxa"/>
            <w:tcBorders>
              <w:top w:val="single" w:sz="4" w:space="0" w:color="000000"/>
              <w:bottom w:val="double" w:sz="6" w:space="0" w:color="000000"/>
            </w:tcBorders>
          </w:tcPr>
          <w:p>
            <w:pPr>
              <w:pStyle w:val="TableParagraph"/>
              <w:spacing w:line="210" w:lineRule="exact" w:before="14"/>
              <w:ind w:right="68"/>
              <w:rPr>
                <w:sz w:val="20"/>
              </w:rPr>
            </w:pPr>
            <w:r>
              <w:rPr>
                <w:spacing w:val="-2"/>
                <w:sz w:val="20"/>
              </w:rPr>
              <w:t>(1.596)</w:t>
            </w:r>
          </w:p>
        </w:tc>
        <w:tc>
          <w:tcPr>
            <w:tcW w:w="1451" w:type="dxa"/>
            <w:tcBorders>
              <w:top w:val="single" w:sz="4" w:space="0" w:color="000000"/>
              <w:bottom w:val="double" w:sz="6" w:space="0" w:color="000000"/>
            </w:tcBorders>
          </w:tcPr>
          <w:p>
            <w:pPr>
              <w:pStyle w:val="TableParagraph"/>
              <w:spacing w:line="210" w:lineRule="exact" w:before="14"/>
              <w:ind w:right="68"/>
              <w:rPr>
                <w:sz w:val="20"/>
              </w:rPr>
            </w:pPr>
            <w:r>
              <w:rPr>
                <w:spacing w:val="-10"/>
                <w:sz w:val="20"/>
              </w:rPr>
              <w:t>-</w:t>
            </w:r>
          </w:p>
        </w:tc>
        <w:tc>
          <w:tcPr>
            <w:tcW w:w="1137" w:type="dxa"/>
            <w:tcBorders>
              <w:top w:val="single" w:sz="4" w:space="0" w:color="000000"/>
              <w:bottom w:val="double" w:sz="6" w:space="0" w:color="000000"/>
            </w:tcBorders>
          </w:tcPr>
          <w:p>
            <w:pPr>
              <w:pStyle w:val="TableParagraph"/>
              <w:spacing w:line="210" w:lineRule="exact" w:before="14"/>
              <w:ind w:right="60"/>
              <w:rPr>
                <w:sz w:val="20"/>
              </w:rPr>
            </w:pPr>
            <w:r>
              <w:rPr>
                <w:spacing w:val="-2"/>
                <w:sz w:val="20"/>
              </w:rPr>
              <w:t>1.445.108</w:t>
            </w:r>
          </w:p>
        </w:tc>
      </w:tr>
    </w:tbl>
    <w:p>
      <w:pPr>
        <w:pStyle w:val="BodyText"/>
        <w:spacing w:before="244"/>
      </w:pPr>
    </w:p>
    <w:p>
      <w:pPr>
        <w:pStyle w:val="BodyText"/>
        <w:spacing w:before="1"/>
        <w:ind w:left="580" w:right="364"/>
        <w:jc w:val="both"/>
      </w:pPr>
      <w:r>
        <w:rPr/>
        <w:t>A Companhia não possui imobilizados de sua propriedade dados em garantias a quaisquer empréstimos e financiamentos, ou, de processos seja na esfera administrativa ou judicial.</w:t>
      </w:r>
    </w:p>
    <w:p>
      <w:pPr>
        <w:pStyle w:val="BodyText"/>
        <w:spacing w:before="252"/>
        <w:ind w:left="579" w:right="368"/>
        <w:jc w:val="both"/>
      </w:pPr>
      <w:r>
        <w:rPr/>
        <w:t>A Companhia revisou e não identificou mudanças em suas taxas de depreciação. Durante o exercício findo em</w:t>
      </w:r>
      <w:r>
        <w:rPr>
          <w:spacing w:val="-2"/>
        </w:rPr>
        <w:t> </w:t>
      </w:r>
      <w:r>
        <w:rPr/>
        <w:t>31 de</w:t>
      </w:r>
      <w:r>
        <w:rPr>
          <w:spacing w:val="-2"/>
        </w:rPr>
        <w:t> </w:t>
      </w:r>
      <w:r>
        <w:rPr/>
        <w:t>dezembro de 2022 não foram identificadas perdas</w:t>
      </w:r>
      <w:r>
        <w:rPr>
          <w:spacing w:val="-1"/>
        </w:rPr>
        <w:t> </w:t>
      </w:r>
      <w:r>
        <w:rPr/>
        <w:t>no retorno dos</w:t>
      </w:r>
      <w:r>
        <w:rPr>
          <w:spacing w:val="-2"/>
        </w:rPr>
        <w:t> </w:t>
      </w:r>
      <w:r>
        <w:rPr/>
        <w:t>ativos da Companhia que pudessem requerer provisão para perda de recuperabilidade (</w:t>
      </w:r>
      <w:r>
        <w:rPr>
          <w:i/>
        </w:rPr>
        <w:t>impairment</w:t>
      </w:r>
      <w:r>
        <w:rPr/>
        <w:t>) de seus ativos imobilizados.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3"/>
        <w:rPr>
          <w:sz w:val="20"/>
        </w:rPr>
      </w:pPr>
    </w:p>
    <w:p>
      <w:pPr>
        <w:spacing w:line="213" w:lineRule="exact" w:before="0"/>
        <w:ind w:left="152" w:right="0" w:firstLine="0"/>
        <w:jc w:val="left"/>
        <w:rPr>
          <w:sz w:val="20"/>
        </w:rPr>
      </w:pPr>
      <w:r>
        <w:rPr>
          <w:spacing w:val="-5"/>
          <w:sz w:val="20"/>
        </w:rPr>
        <w:t>53</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84928">
                <wp:simplePos x="0" y="0"/>
                <wp:positionH relativeFrom="page">
                  <wp:posOffset>0</wp:posOffset>
                </wp:positionH>
                <wp:positionV relativeFrom="page">
                  <wp:posOffset>0</wp:posOffset>
                </wp:positionV>
                <wp:extent cx="7766684" cy="10058400"/>
                <wp:effectExtent l="0" t="0" r="0" b="0"/>
                <wp:wrapNone/>
                <wp:docPr id="373" name="Group 373"/>
                <wp:cNvGraphicFramePr>
                  <a:graphicFrameLocks/>
                </wp:cNvGraphicFramePr>
                <a:graphic>
                  <a:graphicData uri="http://schemas.microsoft.com/office/word/2010/wordprocessingGroup">
                    <wpg:wgp>
                      <wpg:cNvPr id="373" name="Group 373"/>
                      <wpg:cNvGrpSpPr/>
                      <wpg:grpSpPr>
                        <a:xfrm>
                          <a:off x="0" y="0"/>
                          <a:ext cx="7766684" cy="10058400"/>
                          <a:chExt cx="7766684" cy="10058400"/>
                        </a:xfrm>
                      </wpg:grpSpPr>
                      <pic:pic>
                        <pic:nvPicPr>
                          <pic:cNvPr id="374" name="Image 374"/>
                          <pic:cNvPicPr/>
                        </pic:nvPicPr>
                        <pic:blipFill>
                          <a:blip r:embed="rId81" cstate="print"/>
                          <a:stretch>
                            <a:fillRect/>
                          </a:stretch>
                        </pic:blipFill>
                        <pic:spPr>
                          <a:xfrm>
                            <a:off x="24383" y="0"/>
                            <a:ext cx="7738872" cy="10058400"/>
                          </a:xfrm>
                          <a:prstGeom prst="rect">
                            <a:avLst/>
                          </a:prstGeom>
                        </pic:spPr>
                      </pic:pic>
                      <pic:pic>
                        <pic:nvPicPr>
                          <pic:cNvPr id="375" name="Image 375"/>
                          <pic:cNvPicPr/>
                        </pic:nvPicPr>
                        <pic:blipFill>
                          <a:blip r:embed="rId13" cstate="print"/>
                          <a:stretch>
                            <a:fillRect/>
                          </a:stretch>
                        </pic:blipFill>
                        <pic:spPr>
                          <a:xfrm>
                            <a:off x="0" y="6095"/>
                            <a:ext cx="7766304" cy="859535"/>
                          </a:xfrm>
                          <a:prstGeom prst="rect">
                            <a:avLst/>
                          </a:prstGeom>
                        </pic:spPr>
                      </pic:pic>
                      <wps:wsp>
                        <wps:cNvPr id="376" name="Graphic 376"/>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377" name="Image 377"/>
                          <pic:cNvPicPr/>
                        </pic:nvPicPr>
                        <pic:blipFill>
                          <a:blip r:embed="rId82" cstate="print"/>
                          <a:stretch>
                            <a:fillRect/>
                          </a:stretch>
                        </pic:blipFill>
                        <pic:spPr>
                          <a:xfrm>
                            <a:off x="3361944" y="195071"/>
                            <a:ext cx="1036320" cy="576072"/>
                          </a:xfrm>
                          <a:prstGeom prst="rect">
                            <a:avLst/>
                          </a:prstGeom>
                        </pic:spPr>
                      </pic:pic>
                      <wps:wsp>
                        <wps:cNvPr id="378" name="Graphic 378"/>
                        <wps:cNvSpPr/>
                        <wps:spPr>
                          <a:xfrm>
                            <a:off x="4974336" y="6717791"/>
                            <a:ext cx="1630680" cy="207645"/>
                          </a:xfrm>
                          <a:custGeom>
                            <a:avLst/>
                            <a:gdLst/>
                            <a:ahLst/>
                            <a:cxnLst/>
                            <a:rect l="l" t="t" r="r" b="b"/>
                            <a:pathLst>
                              <a:path w="1630680" h="207645">
                                <a:moveTo>
                                  <a:pt x="768083" y="0"/>
                                </a:moveTo>
                                <a:lnTo>
                                  <a:pt x="9144" y="0"/>
                                </a:lnTo>
                                <a:lnTo>
                                  <a:pt x="9144" y="6096"/>
                                </a:lnTo>
                                <a:lnTo>
                                  <a:pt x="768083" y="6096"/>
                                </a:lnTo>
                                <a:lnTo>
                                  <a:pt x="768083" y="0"/>
                                </a:lnTo>
                                <a:close/>
                              </a:path>
                              <a:path w="1630680" h="207645">
                                <a:moveTo>
                                  <a:pt x="768096" y="198120"/>
                                </a:moveTo>
                                <a:lnTo>
                                  <a:pt x="0" y="198120"/>
                                </a:lnTo>
                                <a:lnTo>
                                  <a:pt x="0" y="207264"/>
                                </a:lnTo>
                                <a:lnTo>
                                  <a:pt x="768096" y="207264"/>
                                </a:lnTo>
                                <a:lnTo>
                                  <a:pt x="768096" y="198120"/>
                                </a:lnTo>
                                <a:close/>
                              </a:path>
                              <a:path w="1630680" h="207645">
                                <a:moveTo>
                                  <a:pt x="768096" y="179832"/>
                                </a:moveTo>
                                <a:lnTo>
                                  <a:pt x="0" y="179832"/>
                                </a:lnTo>
                                <a:lnTo>
                                  <a:pt x="0" y="188976"/>
                                </a:lnTo>
                                <a:lnTo>
                                  <a:pt x="768096" y="188976"/>
                                </a:lnTo>
                                <a:lnTo>
                                  <a:pt x="768096" y="179832"/>
                                </a:lnTo>
                                <a:close/>
                              </a:path>
                              <a:path w="1630680" h="207645">
                                <a:moveTo>
                                  <a:pt x="1630667" y="0"/>
                                </a:moveTo>
                                <a:lnTo>
                                  <a:pt x="905256" y="0"/>
                                </a:lnTo>
                                <a:lnTo>
                                  <a:pt x="905256" y="6096"/>
                                </a:lnTo>
                                <a:lnTo>
                                  <a:pt x="1630667" y="6096"/>
                                </a:lnTo>
                                <a:lnTo>
                                  <a:pt x="1630667" y="0"/>
                                </a:lnTo>
                                <a:close/>
                              </a:path>
                              <a:path w="1630680" h="207645">
                                <a:moveTo>
                                  <a:pt x="1630680" y="198120"/>
                                </a:moveTo>
                                <a:lnTo>
                                  <a:pt x="896112" y="198120"/>
                                </a:lnTo>
                                <a:lnTo>
                                  <a:pt x="896112" y="207264"/>
                                </a:lnTo>
                                <a:lnTo>
                                  <a:pt x="1630680" y="207264"/>
                                </a:lnTo>
                                <a:lnTo>
                                  <a:pt x="1630680" y="198120"/>
                                </a:lnTo>
                                <a:close/>
                              </a:path>
                              <a:path w="1630680" h="207645">
                                <a:moveTo>
                                  <a:pt x="1630680" y="179832"/>
                                </a:moveTo>
                                <a:lnTo>
                                  <a:pt x="896112" y="179832"/>
                                </a:lnTo>
                                <a:lnTo>
                                  <a:pt x="896112" y="188976"/>
                                </a:lnTo>
                                <a:lnTo>
                                  <a:pt x="1630680" y="188976"/>
                                </a:lnTo>
                                <a:lnTo>
                                  <a:pt x="1630680" y="17983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0pt;width:611.550pt;height:792pt;mso-position-horizontal-relative:page;mso-position-vertical-relative:page;z-index:-22231552" id="docshapegroup366" coordorigin="0,0" coordsize="12231,15840">
                <v:shape style="position:absolute;left:38;top:0;width:12188;height:15840" type="#_x0000_t75" id="docshape367" stroked="false">
                  <v:imagedata r:id="rId81" o:title=""/>
                </v:shape>
                <v:shape style="position:absolute;left:0;top:9;width:12231;height:1354" type="#_x0000_t75" id="docshape368" stroked="false">
                  <v:imagedata r:id="rId13" o:title=""/>
                </v:shape>
                <v:shape style="position:absolute;left:10118;top:14990;width:927;height:356" id="docshape369"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370" stroked="false">
                  <v:imagedata r:id="rId82" o:title=""/>
                </v:shape>
                <v:shape style="position:absolute;left:7833;top:10579;width:2568;height:327" id="docshape371" coordorigin="7834,10579" coordsize="2568,327" path="m9043,10579l7848,10579,7848,10589,9043,10589,9043,10579xm9043,10891l7834,10891,7834,10906,9043,10906,9043,10891xm9043,10862l7834,10862,7834,10877,9043,10877,9043,10862xm10402,10579l9259,10579,9259,10589,10402,10589,10402,10579xm10402,10891l9245,10891,9245,10906,10402,10906,10402,10891xm10402,10862l9245,10862,9245,10877,10402,10877,10402,10862xe" filled="true" fillcolor="#000000" stroked="false">
                  <v:path arrowok="t"/>
                  <v:fill type="solid"/>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Heading3"/>
        <w:numPr>
          <w:ilvl w:val="0"/>
          <w:numId w:val="44"/>
        </w:numPr>
        <w:tabs>
          <w:tab w:pos="578" w:val="left" w:leader="none"/>
        </w:tabs>
        <w:spacing w:line="240" w:lineRule="auto" w:before="0" w:after="0"/>
        <w:ind w:left="578" w:right="0" w:hanging="426"/>
        <w:jc w:val="left"/>
      </w:pPr>
      <w:bookmarkStart w:name="10.Partes relacionadas" w:id="113"/>
      <w:bookmarkEnd w:id="113"/>
      <w:r>
        <w:rPr>
          <w:b w:val="0"/>
        </w:rPr>
      </w:r>
      <w:bookmarkStart w:name="_bookmark55" w:id="114"/>
      <w:bookmarkEnd w:id="114"/>
      <w:r>
        <w:rPr>
          <w:b w:val="0"/>
        </w:rPr>
      </w:r>
      <w:r>
        <w:rPr/>
        <w:t>Partes</w:t>
      </w:r>
      <w:r>
        <w:rPr>
          <w:spacing w:val="-7"/>
        </w:rPr>
        <w:t> </w:t>
      </w:r>
      <w:r>
        <w:rPr>
          <w:spacing w:val="-2"/>
        </w:rPr>
        <w:t>relacionadas</w:t>
      </w:r>
    </w:p>
    <w:p>
      <w:pPr>
        <w:pStyle w:val="BodyText"/>
        <w:spacing w:before="251"/>
        <w:ind w:left="580"/>
      </w:pPr>
      <w:r>
        <w:rPr/>
        <w:t>Os</w:t>
      </w:r>
      <w:r>
        <w:rPr>
          <w:spacing w:val="-3"/>
        </w:rPr>
        <w:t> </w:t>
      </w:r>
      <w:r>
        <w:rPr/>
        <w:t>saldos</w:t>
      </w:r>
      <w:r>
        <w:rPr>
          <w:spacing w:val="-6"/>
        </w:rPr>
        <w:t> </w:t>
      </w:r>
      <w:r>
        <w:rPr/>
        <w:t>e</w:t>
      </w:r>
      <w:r>
        <w:rPr>
          <w:spacing w:val="-3"/>
        </w:rPr>
        <w:t> </w:t>
      </w:r>
      <w:r>
        <w:rPr/>
        <w:t>transações</w:t>
      </w:r>
      <w:r>
        <w:rPr>
          <w:spacing w:val="1"/>
        </w:rPr>
        <w:t> </w:t>
      </w:r>
      <w:r>
        <w:rPr/>
        <w:t>com</w:t>
      </w:r>
      <w:r>
        <w:rPr>
          <w:spacing w:val="-2"/>
        </w:rPr>
        <w:t> </w:t>
      </w:r>
      <w:r>
        <w:rPr/>
        <w:t>partes</w:t>
      </w:r>
      <w:r>
        <w:rPr>
          <w:spacing w:val="-3"/>
        </w:rPr>
        <w:t> </w:t>
      </w:r>
      <w:r>
        <w:rPr/>
        <w:t>relacionadas</w:t>
      </w:r>
      <w:r>
        <w:rPr>
          <w:spacing w:val="-5"/>
        </w:rPr>
        <w:t> </w:t>
      </w:r>
      <w:r>
        <w:rPr/>
        <w:t>na</w:t>
      </w:r>
      <w:r>
        <w:rPr>
          <w:spacing w:val="-1"/>
        </w:rPr>
        <w:t> </w:t>
      </w:r>
      <w:r>
        <w:rPr/>
        <w:t>data</w:t>
      </w:r>
      <w:r>
        <w:rPr>
          <w:spacing w:val="-2"/>
        </w:rPr>
        <w:t> </w:t>
      </w:r>
      <w:r>
        <w:rPr/>
        <w:t>dos</w:t>
      </w:r>
      <w:r>
        <w:rPr>
          <w:spacing w:val="-7"/>
        </w:rPr>
        <w:t> </w:t>
      </w:r>
      <w:r>
        <w:rPr/>
        <w:t>balanços</w:t>
      </w:r>
      <w:r>
        <w:rPr>
          <w:spacing w:val="-2"/>
        </w:rPr>
        <w:t> </w:t>
      </w:r>
      <w:r>
        <w:rPr/>
        <w:t>são</w:t>
      </w:r>
      <w:r>
        <w:rPr>
          <w:spacing w:val="1"/>
        </w:rPr>
        <w:t> </w:t>
      </w:r>
      <w:r>
        <w:rPr/>
        <w:t>os</w:t>
      </w:r>
      <w:r>
        <w:rPr>
          <w:spacing w:val="-2"/>
        </w:rPr>
        <w:t> seguintes:</w:t>
      </w:r>
    </w:p>
    <w:p>
      <w:pPr>
        <w:pStyle w:val="BodyText"/>
        <w:spacing w:before="7"/>
        <w:rPr>
          <w:sz w:val="20"/>
        </w:rPr>
      </w:pPr>
    </w:p>
    <w:tbl>
      <w:tblPr>
        <w:tblW w:w="0" w:type="auto"/>
        <w:jc w:val="left"/>
        <w:tblInd w:w="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28"/>
        <w:gridCol w:w="1838"/>
        <w:gridCol w:w="1195"/>
        <w:gridCol w:w="216"/>
        <w:gridCol w:w="1192"/>
      </w:tblGrid>
      <w:tr>
        <w:trPr>
          <w:trHeight w:val="232" w:hRule="atLeast"/>
        </w:trPr>
        <w:tc>
          <w:tcPr>
            <w:tcW w:w="4428" w:type="dxa"/>
          </w:tcPr>
          <w:p>
            <w:pPr>
              <w:pStyle w:val="TableParagraph"/>
              <w:jc w:val="left"/>
              <w:rPr>
                <w:rFonts w:ascii="Times New Roman"/>
                <w:sz w:val="16"/>
              </w:rPr>
            </w:pPr>
          </w:p>
        </w:tc>
        <w:tc>
          <w:tcPr>
            <w:tcW w:w="1838" w:type="dxa"/>
          </w:tcPr>
          <w:p>
            <w:pPr>
              <w:pStyle w:val="TableParagraph"/>
              <w:tabs>
                <w:tab w:pos="321" w:val="left" w:leader="none"/>
                <w:tab w:pos="1559" w:val="left" w:leader="none"/>
              </w:tabs>
              <w:spacing w:line="213" w:lineRule="exact"/>
              <w:ind w:right="105"/>
              <w:jc w:val="center"/>
              <w:rPr>
                <w:b/>
                <w:sz w:val="20"/>
              </w:rPr>
            </w:pPr>
            <w:r>
              <w:rPr>
                <w:b/>
                <w:sz w:val="20"/>
                <w:u w:val="single"/>
              </w:rPr>
              <w:tab/>
            </w:r>
            <w:r>
              <w:rPr>
                <w:b/>
                <w:spacing w:val="-2"/>
                <w:sz w:val="20"/>
                <w:u w:val="single"/>
              </w:rPr>
              <w:t>Categoria</w:t>
            </w:r>
            <w:r>
              <w:rPr>
                <w:b/>
                <w:sz w:val="20"/>
                <w:u w:val="single"/>
              </w:rPr>
              <w:tab/>
            </w:r>
          </w:p>
        </w:tc>
        <w:tc>
          <w:tcPr>
            <w:tcW w:w="1195" w:type="dxa"/>
          </w:tcPr>
          <w:p>
            <w:pPr>
              <w:pStyle w:val="TableParagraph"/>
              <w:spacing w:line="213" w:lineRule="exact"/>
              <w:ind w:right="-15"/>
              <w:rPr>
                <w:b/>
                <w:sz w:val="20"/>
              </w:rPr>
            </w:pPr>
            <w:r>
              <w:rPr>
                <w:b/>
                <w:spacing w:val="32"/>
                <w:sz w:val="20"/>
                <w:u w:val="single"/>
              </w:rPr>
              <w:t> </w:t>
            </w:r>
            <w:r>
              <w:rPr>
                <w:b/>
                <w:spacing w:val="-2"/>
                <w:sz w:val="20"/>
                <w:u w:val="single"/>
              </w:rPr>
              <w:t>31/12/2022</w:t>
            </w:r>
            <w:r>
              <w:rPr>
                <w:b/>
                <w:spacing w:val="80"/>
                <w:sz w:val="20"/>
                <w:u w:val="single"/>
              </w:rPr>
              <w:t> </w:t>
            </w:r>
          </w:p>
        </w:tc>
        <w:tc>
          <w:tcPr>
            <w:tcW w:w="216" w:type="dxa"/>
          </w:tcPr>
          <w:p>
            <w:pPr>
              <w:pStyle w:val="TableParagraph"/>
              <w:jc w:val="left"/>
              <w:rPr>
                <w:rFonts w:ascii="Times New Roman"/>
                <w:sz w:val="16"/>
              </w:rPr>
            </w:pPr>
          </w:p>
        </w:tc>
        <w:tc>
          <w:tcPr>
            <w:tcW w:w="1192" w:type="dxa"/>
          </w:tcPr>
          <w:p>
            <w:pPr>
              <w:pStyle w:val="TableParagraph"/>
              <w:spacing w:line="213" w:lineRule="exact"/>
              <w:ind w:right="47"/>
              <w:rPr>
                <w:sz w:val="20"/>
              </w:rPr>
            </w:pPr>
            <w:r>
              <w:rPr>
                <w:spacing w:val="15"/>
                <w:sz w:val="20"/>
                <w:u w:val="single"/>
              </w:rPr>
              <w:t> </w:t>
            </w:r>
            <w:r>
              <w:rPr>
                <w:spacing w:val="-2"/>
                <w:sz w:val="20"/>
                <w:u w:val="single"/>
              </w:rPr>
              <w:t>31/12/2021</w:t>
            </w:r>
            <w:r>
              <w:rPr>
                <w:spacing w:val="40"/>
                <w:sz w:val="20"/>
                <w:u w:val="single"/>
              </w:rPr>
              <w:t> </w:t>
            </w:r>
          </w:p>
        </w:tc>
      </w:tr>
      <w:tr>
        <w:trPr>
          <w:trHeight w:val="235" w:hRule="atLeast"/>
        </w:trPr>
        <w:tc>
          <w:tcPr>
            <w:tcW w:w="4428" w:type="dxa"/>
          </w:tcPr>
          <w:p>
            <w:pPr>
              <w:pStyle w:val="TableParagraph"/>
              <w:spacing w:line="213" w:lineRule="exact" w:before="2"/>
              <w:ind w:left="50"/>
              <w:jc w:val="left"/>
              <w:rPr>
                <w:b/>
                <w:sz w:val="20"/>
              </w:rPr>
            </w:pPr>
            <w:r>
              <w:rPr>
                <w:b/>
                <w:spacing w:val="-2"/>
                <w:sz w:val="20"/>
              </w:rPr>
              <w:t>Ativo</w:t>
            </w:r>
          </w:p>
        </w:tc>
        <w:tc>
          <w:tcPr>
            <w:tcW w:w="1838" w:type="dxa"/>
          </w:tcPr>
          <w:p>
            <w:pPr>
              <w:pStyle w:val="TableParagraph"/>
              <w:jc w:val="left"/>
              <w:rPr>
                <w:rFonts w:ascii="Times New Roman"/>
                <w:sz w:val="16"/>
              </w:rPr>
            </w:pPr>
          </w:p>
        </w:tc>
        <w:tc>
          <w:tcPr>
            <w:tcW w:w="1195" w:type="dxa"/>
          </w:tcPr>
          <w:p>
            <w:pPr>
              <w:pStyle w:val="TableParagraph"/>
              <w:jc w:val="left"/>
              <w:rPr>
                <w:rFonts w:ascii="Times New Roman"/>
                <w:sz w:val="16"/>
              </w:rPr>
            </w:pPr>
          </w:p>
        </w:tc>
        <w:tc>
          <w:tcPr>
            <w:tcW w:w="216" w:type="dxa"/>
          </w:tcPr>
          <w:p>
            <w:pPr>
              <w:pStyle w:val="TableParagraph"/>
              <w:jc w:val="left"/>
              <w:rPr>
                <w:rFonts w:ascii="Times New Roman"/>
                <w:sz w:val="16"/>
              </w:rPr>
            </w:pPr>
          </w:p>
        </w:tc>
        <w:tc>
          <w:tcPr>
            <w:tcW w:w="1192" w:type="dxa"/>
          </w:tcPr>
          <w:p>
            <w:pPr>
              <w:pStyle w:val="TableParagraph"/>
              <w:jc w:val="left"/>
              <w:rPr>
                <w:rFonts w:ascii="Times New Roman"/>
                <w:sz w:val="16"/>
              </w:rPr>
            </w:pPr>
          </w:p>
        </w:tc>
      </w:tr>
      <w:tr>
        <w:trPr>
          <w:trHeight w:val="230" w:hRule="atLeast"/>
        </w:trPr>
        <w:tc>
          <w:tcPr>
            <w:tcW w:w="4428" w:type="dxa"/>
          </w:tcPr>
          <w:p>
            <w:pPr>
              <w:pStyle w:val="TableParagraph"/>
              <w:spacing w:line="210" w:lineRule="exact"/>
              <w:ind w:left="50"/>
              <w:jc w:val="left"/>
              <w:rPr>
                <w:b/>
                <w:sz w:val="20"/>
              </w:rPr>
            </w:pPr>
            <w:r>
              <w:rPr>
                <w:b/>
                <w:sz w:val="20"/>
              </w:rPr>
              <w:t>Adiantamento</w:t>
            </w:r>
            <w:r>
              <w:rPr>
                <w:b/>
                <w:spacing w:val="-7"/>
                <w:sz w:val="20"/>
              </w:rPr>
              <w:t> </w:t>
            </w:r>
            <w:r>
              <w:rPr>
                <w:b/>
                <w:sz w:val="20"/>
              </w:rPr>
              <w:t>de</w:t>
            </w:r>
            <w:r>
              <w:rPr>
                <w:b/>
                <w:spacing w:val="-6"/>
                <w:sz w:val="20"/>
              </w:rPr>
              <w:t> </w:t>
            </w:r>
            <w:r>
              <w:rPr>
                <w:b/>
                <w:sz w:val="20"/>
              </w:rPr>
              <w:t>obras</w:t>
            </w:r>
            <w:r>
              <w:rPr>
                <w:b/>
                <w:spacing w:val="-6"/>
                <w:sz w:val="20"/>
              </w:rPr>
              <w:t> </w:t>
            </w:r>
            <w:r>
              <w:rPr>
                <w:b/>
                <w:sz w:val="20"/>
              </w:rPr>
              <w:t>(ativo</w:t>
            </w:r>
            <w:r>
              <w:rPr>
                <w:b/>
                <w:spacing w:val="-9"/>
                <w:sz w:val="20"/>
              </w:rPr>
              <w:t> </w:t>
            </w:r>
            <w:r>
              <w:rPr>
                <w:b/>
                <w:sz w:val="20"/>
              </w:rPr>
              <w:t>não</w:t>
            </w:r>
            <w:r>
              <w:rPr>
                <w:b/>
                <w:spacing w:val="-3"/>
                <w:sz w:val="20"/>
              </w:rPr>
              <w:t> </w:t>
            </w:r>
            <w:r>
              <w:rPr>
                <w:b/>
                <w:spacing w:val="-2"/>
                <w:sz w:val="20"/>
              </w:rPr>
              <w:t>circulante)</w:t>
            </w:r>
          </w:p>
        </w:tc>
        <w:tc>
          <w:tcPr>
            <w:tcW w:w="1838" w:type="dxa"/>
          </w:tcPr>
          <w:p>
            <w:pPr>
              <w:pStyle w:val="TableParagraph"/>
              <w:jc w:val="left"/>
              <w:rPr>
                <w:rFonts w:ascii="Times New Roman"/>
                <w:sz w:val="16"/>
              </w:rPr>
            </w:pPr>
          </w:p>
        </w:tc>
        <w:tc>
          <w:tcPr>
            <w:tcW w:w="1195" w:type="dxa"/>
          </w:tcPr>
          <w:p>
            <w:pPr>
              <w:pStyle w:val="TableParagraph"/>
              <w:jc w:val="left"/>
              <w:rPr>
                <w:rFonts w:ascii="Times New Roman"/>
                <w:sz w:val="16"/>
              </w:rPr>
            </w:pPr>
          </w:p>
        </w:tc>
        <w:tc>
          <w:tcPr>
            <w:tcW w:w="216" w:type="dxa"/>
          </w:tcPr>
          <w:p>
            <w:pPr>
              <w:pStyle w:val="TableParagraph"/>
              <w:jc w:val="left"/>
              <w:rPr>
                <w:rFonts w:ascii="Times New Roman"/>
                <w:sz w:val="16"/>
              </w:rPr>
            </w:pPr>
          </w:p>
        </w:tc>
        <w:tc>
          <w:tcPr>
            <w:tcW w:w="1192" w:type="dxa"/>
          </w:tcPr>
          <w:p>
            <w:pPr>
              <w:pStyle w:val="TableParagraph"/>
              <w:jc w:val="left"/>
              <w:rPr>
                <w:rFonts w:ascii="Times New Roman"/>
                <w:sz w:val="16"/>
              </w:rPr>
            </w:pPr>
          </w:p>
        </w:tc>
      </w:tr>
      <w:tr>
        <w:trPr>
          <w:trHeight w:val="235" w:hRule="atLeast"/>
        </w:trPr>
        <w:tc>
          <w:tcPr>
            <w:tcW w:w="4428" w:type="dxa"/>
          </w:tcPr>
          <w:p>
            <w:pPr>
              <w:pStyle w:val="TableParagraph"/>
              <w:spacing w:line="215" w:lineRule="exact"/>
              <w:ind w:left="251"/>
              <w:jc w:val="left"/>
              <w:rPr>
                <w:sz w:val="20"/>
              </w:rPr>
            </w:pPr>
            <w:r>
              <w:rPr>
                <w:sz w:val="20"/>
              </w:rPr>
              <w:t>Challenger</w:t>
            </w:r>
            <w:r>
              <w:rPr>
                <w:spacing w:val="-8"/>
                <w:sz w:val="20"/>
              </w:rPr>
              <w:t> </w:t>
            </w:r>
            <w:r>
              <w:rPr>
                <w:sz w:val="20"/>
              </w:rPr>
              <w:t>Fundo</w:t>
            </w:r>
            <w:r>
              <w:rPr>
                <w:spacing w:val="-10"/>
                <w:sz w:val="20"/>
              </w:rPr>
              <w:t> </w:t>
            </w:r>
            <w:r>
              <w:rPr>
                <w:sz w:val="20"/>
              </w:rPr>
              <w:t>de</w:t>
            </w:r>
            <w:r>
              <w:rPr>
                <w:spacing w:val="-8"/>
                <w:sz w:val="20"/>
              </w:rPr>
              <w:t> </w:t>
            </w:r>
            <w:r>
              <w:rPr>
                <w:sz w:val="20"/>
              </w:rPr>
              <w:t>Investimento</w:t>
            </w:r>
            <w:r>
              <w:rPr>
                <w:spacing w:val="-13"/>
                <w:sz w:val="20"/>
              </w:rPr>
              <w:t> </w:t>
            </w:r>
            <w:r>
              <w:rPr>
                <w:spacing w:val="-2"/>
                <w:sz w:val="20"/>
              </w:rPr>
              <w:t>Imobiliário</w:t>
            </w:r>
          </w:p>
        </w:tc>
        <w:tc>
          <w:tcPr>
            <w:tcW w:w="1838" w:type="dxa"/>
          </w:tcPr>
          <w:p>
            <w:pPr>
              <w:pStyle w:val="TableParagraph"/>
              <w:spacing w:line="215" w:lineRule="exact"/>
              <w:ind w:right="94"/>
              <w:jc w:val="center"/>
              <w:rPr>
                <w:sz w:val="20"/>
              </w:rPr>
            </w:pPr>
            <w:r>
              <w:rPr>
                <w:sz w:val="20"/>
              </w:rPr>
              <w:t>Adto. </w:t>
            </w:r>
            <w:r>
              <w:rPr>
                <w:spacing w:val="-2"/>
                <w:sz w:val="20"/>
              </w:rPr>
              <w:t>Obras</w:t>
            </w:r>
          </w:p>
        </w:tc>
        <w:tc>
          <w:tcPr>
            <w:tcW w:w="1195" w:type="dxa"/>
          </w:tcPr>
          <w:p>
            <w:pPr>
              <w:pStyle w:val="TableParagraph"/>
              <w:spacing w:line="215" w:lineRule="exact"/>
              <w:ind w:right="71"/>
              <w:rPr>
                <w:b/>
                <w:sz w:val="20"/>
              </w:rPr>
            </w:pPr>
            <w:r>
              <w:rPr>
                <w:b/>
                <w:spacing w:val="-10"/>
                <w:sz w:val="20"/>
              </w:rPr>
              <w:t>-</w:t>
            </w:r>
          </w:p>
        </w:tc>
        <w:tc>
          <w:tcPr>
            <w:tcW w:w="216" w:type="dxa"/>
          </w:tcPr>
          <w:p>
            <w:pPr>
              <w:pStyle w:val="TableParagraph"/>
              <w:jc w:val="left"/>
              <w:rPr>
                <w:rFonts w:ascii="Times New Roman"/>
                <w:sz w:val="16"/>
              </w:rPr>
            </w:pPr>
          </w:p>
        </w:tc>
        <w:tc>
          <w:tcPr>
            <w:tcW w:w="1192" w:type="dxa"/>
          </w:tcPr>
          <w:p>
            <w:pPr>
              <w:pStyle w:val="TableParagraph"/>
              <w:spacing w:line="215" w:lineRule="exact"/>
              <w:ind w:right="114"/>
              <w:rPr>
                <w:sz w:val="20"/>
              </w:rPr>
            </w:pPr>
            <w:r>
              <w:rPr>
                <w:spacing w:val="-2"/>
                <w:sz w:val="20"/>
              </w:rPr>
              <w:t>28.380</w:t>
            </w:r>
          </w:p>
        </w:tc>
      </w:tr>
      <w:tr>
        <w:trPr>
          <w:trHeight w:val="264" w:hRule="atLeast"/>
        </w:trPr>
        <w:tc>
          <w:tcPr>
            <w:tcW w:w="4428" w:type="dxa"/>
          </w:tcPr>
          <w:p>
            <w:pPr>
              <w:pStyle w:val="TableParagraph"/>
              <w:spacing w:before="2"/>
              <w:ind w:left="251"/>
              <w:jc w:val="left"/>
              <w:rPr>
                <w:sz w:val="20"/>
              </w:rPr>
            </w:pPr>
            <w:r>
              <w:rPr>
                <w:sz w:val="20"/>
              </w:rPr>
              <w:t>Master</w:t>
            </w:r>
            <w:r>
              <w:rPr>
                <w:spacing w:val="-2"/>
                <w:sz w:val="20"/>
              </w:rPr>
              <w:t> </w:t>
            </w:r>
            <w:r>
              <w:rPr>
                <w:spacing w:val="-4"/>
                <w:sz w:val="20"/>
              </w:rPr>
              <w:t>S.A.</w:t>
            </w:r>
          </w:p>
        </w:tc>
        <w:tc>
          <w:tcPr>
            <w:tcW w:w="1838" w:type="dxa"/>
          </w:tcPr>
          <w:p>
            <w:pPr>
              <w:pStyle w:val="TableParagraph"/>
              <w:spacing w:before="2"/>
              <w:ind w:right="94"/>
              <w:jc w:val="center"/>
              <w:rPr>
                <w:sz w:val="20"/>
              </w:rPr>
            </w:pPr>
            <w:r>
              <w:rPr>
                <w:sz w:val="20"/>
              </w:rPr>
              <w:t>Adto. </w:t>
            </w:r>
            <w:r>
              <w:rPr>
                <w:spacing w:val="-2"/>
                <w:sz w:val="20"/>
              </w:rPr>
              <w:t>Obras</w:t>
            </w:r>
          </w:p>
        </w:tc>
        <w:tc>
          <w:tcPr>
            <w:tcW w:w="1195" w:type="dxa"/>
          </w:tcPr>
          <w:p>
            <w:pPr>
              <w:pStyle w:val="TableParagraph"/>
              <w:tabs>
                <w:tab w:pos="1055" w:val="left" w:leader="none"/>
              </w:tabs>
              <w:spacing w:line="227" w:lineRule="exact" w:before="16"/>
              <w:ind w:right="-15"/>
              <w:rPr>
                <w:b/>
                <w:sz w:val="20"/>
              </w:rPr>
            </w:pPr>
            <w:r>
              <w:rPr>
                <w:b/>
                <w:sz w:val="20"/>
                <w:u w:val="single"/>
              </w:rPr>
              <w:tab/>
            </w:r>
            <w:r>
              <w:rPr>
                <w:b/>
                <w:spacing w:val="-10"/>
                <w:sz w:val="20"/>
                <w:u w:val="single"/>
              </w:rPr>
              <w:t>-</w:t>
            </w:r>
            <w:r>
              <w:rPr>
                <w:b/>
                <w:spacing w:val="40"/>
                <w:sz w:val="20"/>
                <w:u w:val="single"/>
              </w:rPr>
              <w:t> </w:t>
            </w:r>
          </w:p>
        </w:tc>
        <w:tc>
          <w:tcPr>
            <w:tcW w:w="216" w:type="dxa"/>
          </w:tcPr>
          <w:p>
            <w:pPr>
              <w:pStyle w:val="TableParagraph"/>
              <w:jc w:val="left"/>
              <w:rPr>
                <w:rFonts w:ascii="Times New Roman"/>
                <w:sz w:val="18"/>
              </w:rPr>
            </w:pPr>
          </w:p>
        </w:tc>
        <w:tc>
          <w:tcPr>
            <w:tcW w:w="1192" w:type="dxa"/>
          </w:tcPr>
          <w:p>
            <w:pPr>
              <w:pStyle w:val="TableParagraph"/>
              <w:tabs>
                <w:tab w:pos="575" w:val="left" w:leader="none"/>
              </w:tabs>
              <w:spacing w:line="227" w:lineRule="exact" w:before="16"/>
              <w:ind w:right="47"/>
              <w:rPr>
                <w:sz w:val="20"/>
              </w:rPr>
            </w:pPr>
            <w:r>
              <w:rPr>
                <w:sz w:val="20"/>
                <w:u w:val="single"/>
              </w:rPr>
              <w:tab/>
            </w:r>
            <w:r>
              <w:rPr>
                <w:spacing w:val="-2"/>
                <w:sz w:val="20"/>
                <w:u w:val="single"/>
              </w:rPr>
              <w:t>1.934</w:t>
            </w:r>
            <w:r>
              <w:rPr>
                <w:spacing w:val="40"/>
                <w:sz w:val="20"/>
                <w:u w:val="single"/>
              </w:rPr>
              <w:t> </w:t>
            </w:r>
          </w:p>
        </w:tc>
      </w:tr>
      <w:tr>
        <w:trPr>
          <w:trHeight w:val="260" w:hRule="atLeast"/>
        </w:trPr>
        <w:tc>
          <w:tcPr>
            <w:tcW w:w="4428" w:type="dxa"/>
          </w:tcPr>
          <w:p>
            <w:pPr>
              <w:pStyle w:val="TableParagraph"/>
              <w:spacing w:line="229" w:lineRule="exact" w:before="12"/>
              <w:ind w:left="50"/>
              <w:jc w:val="left"/>
              <w:rPr>
                <w:b/>
                <w:sz w:val="20"/>
              </w:rPr>
            </w:pPr>
            <w:r>
              <w:rPr>
                <w:b/>
                <w:sz w:val="20"/>
              </w:rPr>
              <w:t>Total</w:t>
            </w:r>
            <w:r>
              <w:rPr>
                <w:b/>
                <w:spacing w:val="-6"/>
                <w:sz w:val="20"/>
              </w:rPr>
              <w:t> </w:t>
            </w:r>
            <w:r>
              <w:rPr>
                <w:b/>
                <w:sz w:val="20"/>
              </w:rPr>
              <w:t>do</w:t>
            </w:r>
            <w:r>
              <w:rPr>
                <w:b/>
                <w:spacing w:val="2"/>
                <w:sz w:val="20"/>
              </w:rPr>
              <w:t> </w:t>
            </w:r>
            <w:r>
              <w:rPr>
                <w:b/>
                <w:spacing w:val="-2"/>
                <w:sz w:val="20"/>
              </w:rPr>
              <w:t>ativo</w:t>
            </w:r>
          </w:p>
        </w:tc>
        <w:tc>
          <w:tcPr>
            <w:tcW w:w="1838" w:type="dxa"/>
          </w:tcPr>
          <w:p>
            <w:pPr>
              <w:pStyle w:val="TableParagraph"/>
              <w:jc w:val="left"/>
              <w:rPr>
                <w:rFonts w:ascii="Times New Roman"/>
                <w:sz w:val="18"/>
              </w:rPr>
            </w:pPr>
          </w:p>
        </w:tc>
        <w:tc>
          <w:tcPr>
            <w:tcW w:w="1195" w:type="dxa"/>
            <w:tcBorders>
              <w:bottom w:val="double" w:sz="6" w:space="0" w:color="000000"/>
            </w:tcBorders>
          </w:tcPr>
          <w:p>
            <w:pPr>
              <w:pStyle w:val="TableParagraph"/>
              <w:spacing w:line="229" w:lineRule="exact" w:before="12"/>
              <w:ind w:right="71"/>
              <w:rPr>
                <w:b/>
                <w:sz w:val="20"/>
              </w:rPr>
            </w:pPr>
            <w:r>
              <w:rPr>
                <w:b/>
                <w:spacing w:val="-10"/>
                <w:sz w:val="20"/>
              </w:rPr>
              <w:t>-</w:t>
            </w:r>
          </w:p>
        </w:tc>
        <w:tc>
          <w:tcPr>
            <w:tcW w:w="216" w:type="dxa"/>
          </w:tcPr>
          <w:p>
            <w:pPr>
              <w:pStyle w:val="TableParagraph"/>
              <w:jc w:val="left"/>
              <w:rPr>
                <w:rFonts w:ascii="Times New Roman"/>
                <w:sz w:val="18"/>
              </w:rPr>
            </w:pPr>
          </w:p>
        </w:tc>
        <w:tc>
          <w:tcPr>
            <w:tcW w:w="1192" w:type="dxa"/>
            <w:tcBorders>
              <w:bottom w:val="double" w:sz="6" w:space="0" w:color="000000"/>
            </w:tcBorders>
          </w:tcPr>
          <w:p>
            <w:pPr>
              <w:pStyle w:val="TableParagraph"/>
              <w:spacing w:line="229" w:lineRule="exact" w:before="12"/>
              <w:ind w:right="114"/>
              <w:rPr>
                <w:sz w:val="20"/>
              </w:rPr>
            </w:pPr>
            <w:r>
              <w:rPr>
                <w:spacing w:val="-2"/>
                <w:sz w:val="20"/>
              </w:rPr>
              <w:t>30.314</w:t>
            </w:r>
          </w:p>
        </w:tc>
      </w:tr>
      <w:tr>
        <w:trPr>
          <w:trHeight w:val="272" w:hRule="atLeast"/>
        </w:trPr>
        <w:tc>
          <w:tcPr>
            <w:tcW w:w="4428" w:type="dxa"/>
          </w:tcPr>
          <w:p>
            <w:pPr>
              <w:pStyle w:val="TableParagraph"/>
              <w:jc w:val="left"/>
              <w:rPr>
                <w:rFonts w:ascii="Times New Roman"/>
                <w:sz w:val="20"/>
              </w:rPr>
            </w:pPr>
          </w:p>
        </w:tc>
        <w:tc>
          <w:tcPr>
            <w:tcW w:w="1838" w:type="dxa"/>
          </w:tcPr>
          <w:p>
            <w:pPr>
              <w:pStyle w:val="TableParagraph"/>
              <w:jc w:val="left"/>
              <w:rPr>
                <w:rFonts w:ascii="Times New Roman"/>
                <w:sz w:val="20"/>
              </w:rPr>
            </w:pPr>
          </w:p>
        </w:tc>
        <w:tc>
          <w:tcPr>
            <w:tcW w:w="1195" w:type="dxa"/>
            <w:tcBorders>
              <w:top w:val="double" w:sz="6" w:space="0" w:color="000000"/>
            </w:tcBorders>
          </w:tcPr>
          <w:p>
            <w:pPr>
              <w:pStyle w:val="TableParagraph"/>
              <w:jc w:val="left"/>
              <w:rPr>
                <w:rFonts w:ascii="Times New Roman"/>
                <w:sz w:val="20"/>
              </w:rPr>
            </w:pPr>
          </w:p>
        </w:tc>
        <w:tc>
          <w:tcPr>
            <w:tcW w:w="216" w:type="dxa"/>
          </w:tcPr>
          <w:p>
            <w:pPr>
              <w:pStyle w:val="TableParagraph"/>
              <w:jc w:val="left"/>
              <w:rPr>
                <w:rFonts w:ascii="Times New Roman"/>
                <w:sz w:val="20"/>
              </w:rPr>
            </w:pPr>
          </w:p>
        </w:tc>
        <w:tc>
          <w:tcPr>
            <w:tcW w:w="1192" w:type="dxa"/>
            <w:tcBorders>
              <w:top w:val="double" w:sz="6" w:space="0" w:color="000000"/>
            </w:tcBorders>
          </w:tcPr>
          <w:p>
            <w:pPr>
              <w:pStyle w:val="TableParagraph"/>
              <w:jc w:val="left"/>
              <w:rPr>
                <w:rFonts w:ascii="Times New Roman"/>
                <w:sz w:val="20"/>
              </w:rPr>
            </w:pPr>
          </w:p>
        </w:tc>
      </w:tr>
      <w:tr>
        <w:trPr>
          <w:trHeight w:val="254" w:hRule="atLeast"/>
        </w:trPr>
        <w:tc>
          <w:tcPr>
            <w:tcW w:w="4428" w:type="dxa"/>
          </w:tcPr>
          <w:p>
            <w:pPr>
              <w:pStyle w:val="TableParagraph"/>
              <w:jc w:val="left"/>
              <w:rPr>
                <w:rFonts w:ascii="Times New Roman"/>
                <w:sz w:val="18"/>
              </w:rPr>
            </w:pPr>
          </w:p>
        </w:tc>
        <w:tc>
          <w:tcPr>
            <w:tcW w:w="1838" w:type="dxa"/>
          </w:tcPr>
          <w:p>
            <w:pPr>
              <w:pStyle w:val="TableParagraph"/>
              <w:jc w:val="left"/>
              <w:rPr>
                <w:rFonts w:ascii="Times New Roman"/>
                <w:sz w:val="18"/>
              </w:rPr>
            </w:pPr>
          </w:p>
        </w:tc>
        <w:tc>
          <w:tcPr>
            <w:tcW w:w="1195" w:type="dxa"/>
            <w:shd w:val="clear" w:color="auto" w:fill="FFFFFF"/>
          </w:tcPr>
          <w:p>
            <w:pPr>
              <w:pStyle w:val="TableParagraph"/>
              <w:jc w:val="left"/>
              <w:rPr>
                <w:rFonts w:ascii="Times New Roman"/>
                <w:sz w:val="18"/>
              </w:rPr>
            </w:pPr>
          </w:p>
        </w:tc>
        <w:tc>
          <w:tcPr>
            <w:tcW w:w="216" w:type="dxa"/>
            <w:shd w:val="clear" w:color="auto" w:fill="FFFFFF"/>
          </w:tcPr>
          <w:p>
            <w:pPr>
              <w:pStyle w:val="TableParagraph"/>
              <w:jc w:val="left"/>
              <w:rPr>
                <w:rFonts w:ascii="Times New Roman"/>
                <w:sz w:val="18"/>
              </w:rPr>
            </w:pPr>
          </w:p>
        </w:tc>
        <w:tc>
          <w:tcPr>
            <w:tcW w:w="1192" w:type="dxa"/>
            <w:shd w:val="clear" w:color="auto" w:fill="FFFFFF"/>
          </w:tcPr>
          <w:p>
            <w:pPr>
              <w:pStyle w:val="TableParagraph"/>
              <w:jc w:val="left"/>
              <w:rPr>
                <w:rFonts w:ascii="Times New Roman"/>
                <w:sz w:val="18"/>
              </w:rPr>
            </w:pPr>
          </w:p>
        </w:tc>
      </w:tr>
      <w:tr>
        <w:trPr>
          <w:trHeight w:val="237" w:hRule="atLeast"/>
        </w:trPr>
        <w:tc>
          <w:tcPr>
            <w:tcW w:w="4428" w:type="dxa"/>
          </w:tcPr>
          <w:p>
            <w:pPr>
              <w:pStyle w:val="TableParagraph"/>
              <w:jc w:val="left"/>
              <w:rPr>
                <w:rFonts w:ascii="Times New Roman"/>
                <w:sz w:val="16"/>
              </w:rPr>
            </w:pPr>
          </w:p>
        </w:tc>
        <w:tc>
          <w:tcPr>
            <w:tcW w:w="1838" w:type="dxa"/>
          </w:tcPr>
          <w:p>
            <w:pPr>
              <w:pStyle w:val="TableParagraph"/>
              <w:jc w:val="left"/>
              <w:rPr>
                <w:rFonts w:ascii="Times New Roman"/>
                <w:sz w:val="16"/>
              </w:rPr>
            </w:pPr>
          </w:p>
        </w:tc>
        <w:tc>
          <w:tcPr>
            <w:tcW w:w="1195" w:type="dxa"/>
          </w:tcPr>
          <w:p>
            <w:pPr>
              <w:pStyle w:val="TableParagraph"/>
              <w:spacing w:line="217" w:lineRule="exact"/>
              <w:ind w:right="-15"/>
              <w:rPr>
                <w:b/>
                <w:sz w:val="20"/>
              </w:rPr>
            </w:pPr>
            <w:r>
              <w:rPr>
                <w:b/>
                <w:spacing w:val="32"/>
                <w:sz w:val="20"/>
                <w:u w:val="single"/>
              </w:rPr>
              <w:t> </w:t>
            </w:r>
            <w:r>
              <w:rPr>
                <w:b/>
                <w:spacing w:val="-2"/>
                <w:sz w:val="20"/>
                <w:u w:val="single"/>
              </w:rPr>
              <w:t>31/12/2022</w:t>
            </w:r>
            <w:r>
              <w:rPr>
                <w:b/>
                <w:spacing w:val="80"/>
                <w:sz w:val="20"/>
                <w:u w:val="single"/>
              </w:rPr>
              <w:t> </w:t>
            </w:r>
          </w:p>
        </w:tc>
        <w:tc>
          <w:tcPr>
            <w:tcW w:w="216" w:type="dxa"/>
          </w:tcPr>
          <w:p>
            <w:pPr>
              <w:pStyle w:val="TableParagraph"/>
              <w:jc w:val="left"/>
              <w:rPr>
                <w:rFonts w:ascii="Times New Roman"/>
                <w:sz w:val="16"/>
              </w:rPr>
            </w:pPr>
          </w:p>
        </w:tc>
        <w:tc>
          <w:tcPr>
            <w:tcW w:w="1192" w:type="dxa"/>
          </w:tcPr>
          <w:p>
            <w:pPr>
              <w:pStyle w:val="TableParagraph"/>
              <w:spacing w:line="217" w:lineRule="exact"/>
              <w:ind w:right="47"/>
              <w:rPr>
                <w:sz w:val="20"/>
              </w:rPr>
            </w:pPr>
            <w:r>
              <w:rPr>
                <w:spacing w:val="15"/>
                <w:sz w:val="20"/>
                <w:u w:val="single"/>
              </w:rPr>
              <w:t> </w:t>
            </w:r>
            <w:r>
              <w:rPr>
                <w:spacing w:val="-2"/>
                <w:sz w:val="20"/>
                <w:u w:val="single"/>
              </w:rPr>
              <w:t>31/12/2021</w:t>
            </w:r>
            <w:r>
              <w:rPr>
                <w:spacing w:val="40"/>
                <w:sz w:val="20"/>
                <w:u w:val="single"/>
              </w:rPr>
              <w:t> </w:t>
            </w:r>
          </w:p>
        </w:tc>
      </w:tr>
      <w:tr>
        <w:trPr>
          <w:trHeight w:val="235" w:hRule="atLeast"/>
        </w:trPr>
        <w:tc>
          <w:tcPr>
            <w:tcW w:w="4428" w:type="dxa"/>
          </w:tcPr>
          <w:p>
            <w:pPr>
              <w:pStyle w:val="TableParagraph"/>
              <w:spacing w:line="213" w:lineRule="exact" w:before="2"/>
              <w:ind w:left="50"/>
              <w:jc w:val="left"/>
              <w:rPr>
                <w:b/>
                <w:sz w:val="20"/>
              </w:rPr>
            </w:pPr>
            <w:r>
              <w:rPr>
                <w:b/>
                <w:spacing w:val="-2"/>
                <w:sz w:val="20"/>
              </w:rPr>
              <w:t>Passivo</w:t>
            </w:r>
          </w:p>
        </w:tc>
        <w:tc>
          <w:tcPr>
            <w:tcW w:w="1838" w:type="dxa"/>
          </w:tcPr>
          <w:p>
            <w:pPr>
              <w:pStyle w:val="TableParagraph"/>
              <w:jc w:val="left"/>
              <w:rPr>
                <w:rFonts w:ascii="Times New Roman"/>
                <w:sz w:val="16"/>
              </w:rPr>
            </w:pPr>
          </w:p>
        </w:tc>
        <w:tc>
          <w:tcPr>
            <w:tcW w:w="1195" w:type="dxa"/>
          </w:tcPr>
          <w:p>
            <w:pPr>
              <w:pStyle w:val="TableParagraph"/>
              <w:jc w:val="left"/>
              <w:rPr>
                <w:rFonts w:ascii="Times New Roman"/>
                <w:sz w:val="16"/>
              </w:rPr>
            </w:pPr>
          </w:p>
        </w:tc>
        <w:tc>
          <w:tcPr>
            <w:tcW w:w="216" w:type="dxa"/>
          </w:tcPr>
          <w:p>
            <w:pPr>
              <w:pStyle w:val="TableParagraph"/>
              <w:jc w:val="left"/>
              <w:rPr>
                <w:rFonts w:ascii="Times New Roman"/>
                <w:sz w:val="16"/>
              </w:rPr>
            </w:pPr>
          </w:p>
        </w:tc>
        <w:tc>
          <w:tcPr>
            <w:tcW w:w="1192" w:type="dxa"/>
          </w:tcPr>
          <w:p>
            <w:pPr>
              <w:pStyle w:val="TableParagraph"/>
              <w:jc w:val="left"/>
              <w:rPr>
                <w:rFonts w:ascii="Times New Roman"/>
                <w:sz w:val="16"/>
              </w:rPr>
            </w:pPr>
          </w:p>
        </w:tc>
      </w:tr>
      <w:tr>
        <w:trPr>
          <w:trHeight w:val="235" w:hRule="atLeast"/>
        </w:trPr>
        <w:tc>
          <w:tcPr>
            <w:tcW w:w="4428" w:type="dxa"/>
          </w:tcPr>
          <w:p>
            <w:pPr>
              <w:pStyle w:val="TableParagraph"/>
              <w:spacing w:line="215" w:lineRule="exact"/>
              <w:ind w:left="50"/>
              <w:jc w:val="left"/>
              <w:rPr>
                <w:b/>
                <w:sz w:val="20"/>
              </w:rPr>
            </w:pPr>
            <w:r>
              <w:rPr>
                <w:b/>
                <w:sz w:val="20"/>
              </w:rPr>
              <w:t>Fornecedores</w:t>
            </w:r>
            <w:r>
              <w:rPr>
                <w:b/>
                <w:spacing w:val="-9"/>
                <w:sz w:val="20"/>
              </w:rPr>
              <w:t> </w:t>
            </w:r>
            <w:r>
              <w:rPr>
                <w:b/>
                <w:sz w:val="20"/>
              </w:rPr>
              <w:t>(passivo</w:t>
            </w:r>
            <w:r>
              <w:rPr>
                <w:b/>
                <w:spacing w:val="-9"/>
                <w:sz w:val="20"/>
              </w:rPr>
              <w:t> </w:t>
            </w:r>
            <w:r>
              <w:rPr>
                <w:b/>
                <w:spacing w:val="-2"/>
                <w:sz w:val="20"/>
              </w:rPr>
              <w:t>circulante)</w:t>
            </w:r>
          </w:p>
        </w:tc>
        <w:tc>
          <w:tcPr>
            <w:tcW w:w="1838" w:type="dxa"/>
          </w:tcPr>
          <w:p>
            <w:pPr>
              <w:pStyle w:val="TableParagraph"/>
              <w:jc w:val="left"/>
              <w:rPr>
                <w:rFonts w:ascii="Times New Roman"/>
                <w:sz w:val="16"/>
              </w:rPr>
            </w:pPr>
          </w:p>
        </w:tc>
        <w:tc>
          <w:tcPr>
            <w:tcW w:w="1195" w:type="dxa"/>
          </w:tcPr>
          <w:p>
            <w:pPr>
              <w:pStyle w:val="TableParagraph"/>
              <w:jc w:val="left"/>
              <w:rPr>
                <w:rFonts w:ascii="Times New Roman"/>
                <w:sz w:val="16"/>
              </w:rPr>
            </w:pPr>
          </w:p>
        </w:tc>
        <w:tc>
          <w:tcPr>
            <w:tcW w:w="216" w:type="dxa"/>
          </w:tcPr>
          <w:p>
            <w:pPr>
              <w:pStyle w:val="TableParagraph"/>
              <w:jc w:val="left"/>
              <w:rPr>
                <w:rFonts w:ascii="Times New Roman"/>
                <w:sz w:val="16"/>
              </w:rPr>
            </w:pPr>
          </w:p>
        </w:tc>
        <w:tc>
          <w:tcPr>
            <w:tcW w:w="1192" w:type="dxa"/>
          </w:tcPr>
          <w:p>
            <w:pPr>
              <w:pStyle w:val="TableParagraph"/>
              <w:jc w:val="left"/>
              <w:rPr>
                <w:rFonts w:ascii="Times New Roman"/>
                <w:sz w:val="16"/>
              </w:rPr>
            </w:pPr>
          </w:p>
        </w:tc>
      </w:tr>
      <w:tr>
        <w:trPr>
          <w:trHeight w:val="249" w:hRule="atLeast"/>
        </w:trPr>
        <w:tc>
          <w:tcPr>
            <w:tcW w:w="4428" w:type="dxa"/>
          </w:tcPr>
          <w:p>
            <w:pPr>
              <w:pStyle w:val="TableParagraph"/>
              <w:spacing w:line="227" w:lineRule="exact" w:before="2"/>
              <w:ind w:left="251"/>
              <w:jc w:val="left"/>
              <w:rPr>
                <w:sz w:val="20"/>
              </w:rPr>
            </w:pPr>
            <w:r>
              <w:rPr>
                <w:sz w:val="20"/>
              </w:rPr>
              <w:t>Challenger</w:t>
            </w:r>
            <w:r>
              <w:rPr>
                <w:spacing w:val="-8"/>
                <w:sz w:val="20"/>
              </w:rPr>
              <w:t> </w:t>
            </w:r>
            <w:r>
              <w:rPr>
                <w:sz w:val="20"/>
              </w:rPr>
              <w:t>Fundo</w:t>
            </w:r>
            <w:r>
              <w:rPr>
                <w:spacing w:val="-10"/>
                <w:sz w:val="20"/>
              </w:rPr>
              <w:t> </w:t>
            </w:r>
            <w:r>
              <w:rPr>
                <w:sz w:val="20"/>
              </w:rPr>
              <w:t>de</w:t>
            </w:r>
            <w:r>
              <w:rPr>
                <w:spacing w:val="-8"/>
                <w:sz w:val="20"/>
              </w:rPr>
              <w:t> </w:t>
            </w:r>
            <w:r>
              <w:rPr>
                <w:sz w:val="20"/>
              </w:rPr>
              <w:t>Investimento</w:t>
            </w:r>
            <w:r>
              <w:rPr>
                <w:spacing w:val="-13"/>
                <w:sz w:val="20"/>
              </w:rPr>
              <w:t> </w:t>
            </w:r>
            <w:r>
              <w:rPr>
                <w:spacing w:val="-2"/>
                <w:sz w:val="20"/>
              </w:rPr>
              <w:t>Imobiliário</w:t>
            </w:r>
          </w:p>
        </w:tc>
        <w:tc>
          <w:tcPr>
            <w:tcW w:w="1838" w:type="dxa"/>
          </w:tcPr>
          <w:p>
            <w:pPr>
              <w:pStyle w:val="TableParagraph"/>
              <w:spacing w:line="227" w:lineRule="exact" w:before="2"/>
              <w:ind w:right="110"/>
              <w:jc w:val="center"/>
              <w:rPr>
                <w:sz w:val="20"/>
              </w:rPr>
            </w:pPr>
            <w:r>
              <w:rPr>
                <w:spacing w:val="-2"/>
                <w:sz w:val="20"/>
              </w:rPr>
              <w:t>Aluguel</w:t>
            </w:r>
          </w:p>
        </w:tc>
        <w:tc>
          <w:tcPr>
            <w:tcW w:w="1195" w:type="dxa"/>
          </w:tcPr>
          <w:p>
            <w:pPr>
              <w:pStyle w:val="TableParagraph"/>
              <w:spacing w:line="213" w:lineRule="exact" w:before="16"/>
              <w:ind w:right="69"/>
              <w:rPr>
                <w:b/>
                <w:sz w:val="20"/>
              </w:rPr>
            </w:pPr>
            <w:r>
              <w:rPr>
                <w:b/>
                <w:spacing w:val="-2"/>
                <w:sz w:val="20"/>
              </w:rPr>
              <w:t>11.872</w:t>
            </w:r>
          </w:p>
        </w:tc>
        <w:tc>
          <w:tcPr>
            <w:tcW w:w="216" w:type="dxa"/>
          </w:tcPr>
          <w:p>
            <w:pPr>
              <w:pStyle w:val="TableParagraph"/>
              <w:jc w:val="left"/>
              <w:rPr>
                <w:rFonts w:ascii="Times New Roman"/>
                <w:sz w:val="18"/>
              </w:rPr>
            </w:pPr>
          </w:p>
        </w:tc>
        <w:tc>
          <w:tcPr>
            <w:tcW w:w="1192" w:type="dxa"/>
          </w:tcPr>
          <w:p>
            <w:pPr>
              <w:pStyle w:val="TableParagraph"/>
              <w:spacing w:line="213" w:lineRule="exact" w:before="16"/>
              <w:ind w:right="114"/>
              <w:rPr>
                <w:sz w:val="20"/>
              </w:rPr>
            </w:pPr>
            <w:r>
              <w:rPr>
                <w:spacing w:val="-2"/>
                <w:sz w:val="20"/>
              </w:rPr>
              <w:t>10.905</w:t>
            </w:r>
          </w:p>
        </w:tc>
      </w:tr>
      <w:tr>
        <w:trPr>
          <w:trHeight w:val="230" w:hRule="atLeast"/>
        </w:trPr>
        <w:tc>
          <w:tcPr>
            <w:tcW w:w="4428" w:type="dxa"/>
          </w:tcPr>
          <w:p>
            <w:pPr>
              <w:pStyle w:val="TableParagraph"/>
              <w:spacing w:line="210" w:lineRule="exact"/>
              <w:ind w:left="251"/>
              <w:jc w:val="left"/>
              <w:rPr>
                <w:sz w:val="20"/>
              </w:rPr>
            </w:pPr>
            <w:r>
              <w:rPr>
                <w:sz w:val="20"/>
              </w:rPr>
              <w:t>Brashop</w:t>
            </w:r>
            <w:r>
              <w:rPr>
                <w:spacing w:val="-10"/>
                <w:sz w:val="20"/>
              </w:rPr>
              <w:t> </w:t>
            </w:r>
            <w:r>
              <w:rPr>
                <w:spacing w:val="-4"/>
                <w:sz w:val="20"/>
              </w:rPr>
              <w:t>S.A.</w:t>
            </w:r>
          </w:p>
        </w:tc>
        <w:tc>
          <w:tcPr>
            <w:tcW w:w="1838" w:type="dxa"/>
          </w:tcPr>
          <w:p>
            <w:pPr>
              <w:pStyle w:val="TableParagraph"/>
              <w:spacing w:line="210" w:lineRule="exact"/>
              <w:ind w:right="110"/>
              <w:jc w:val="center"/>
              <w:rPr>
                <w:sz w:val="20"/>
              </w:rPr>
            </w:pPr>
            <w:r>
              <w:rPr>
                <w:spacing w:val="-2"/>
                <w:sz w:val="20"/>
              </w:rPr>
              <w:t>Aluguel</w:t>
            </w:r>
          </w:p>
        </w:tc>
        <w:tc>
          <w:tcPr>
            <w:tcW w:w="1195" w:type="dxa"/>
          </w:tcPr>
          <w:p>
            <w:pPr>
              <w:pStyle w:val="TableParagraph"/>
              <w:spacing w:line="210" w:lineRule="exact"/>
              <w:ind w:right="65"/>
              <w:rPr>
                <w:b/>
                <w:sz w:val="20"/>
              </w:rPr>
            </w:pPr>
            <w:r>
              <w:rPr>
                <w:b/>
                <w:spacing w:val="-2"/>
                <w:sz w:val="20"/>
              </w:rPr>
              <w:t>2.038</w:t>
            </w:r>
          </w:p>
        </w:tc>
        <w:tc>
          <w:tcPr>
            <w:tcW w:w="216" w:type="dxa"/>
          </w:tcPr>
          <w:p>
            <w:pPr>
              <w:pStyle w:val="TableParagraph"/>
              <w:jc w:val="left"/>
              <w:rPr>
                <w:rFonts w:ascii="Times New Roman"/>
                <w:sz w:val="16"/>
              </w:rPr>
            </w:pPr>
          </w:p>
        </w:tc>
        <w:tc>
          <w:tcPr>
            <w:tcW w:w="1192" w:type="dxa"/>
          </w:tcPr>
          <w:p>
            <w:pPr>
              <w:pStyle w:val="TableParagraph"/>
              <w:spacing w:line="210" w:lineRule="exact"/>
              <w:ind w:right="110"/>
              <w:rPr>
                <w:sz w:val="20"/>
              </w:rPr>
            </w:pPr>
            <w:r>
              <w:rPr>
                <w:spacing w:val="-2"/>
                <w:sz w:val="20"/>
              </w:rPr>
              <w:t>1.844</w:t>
            </w:r>
          </w:p>
        </w:tc>
      </w:tr>
      <w:tr>
        <w:trPr>
          <w:trHeight w:val="228" w:hRule="atLeast"/>
        </w:trPr>
        <w:tc>
          <w:tcPr>
            <w:tcW w:w="4428" w:type="dxa"/>
          </w:tcPr>
          <w:p>
            <w:pPr>
              <w:pStyle w:val="TableParagraph"/>
              <w:spacing w:line="208" w:lineRule="exact"/>
              <w:ind w:left="251"/>
              <w:jc w:val="left"/>
              <w:rPr>
                <w:sz w:val="20"/>
              </w:rPr>
            </w:pPr>
            <w:r>
              <w:rPr>
                <w:sz w:val="20"/>
              </w:rPr>
              <w:t>Master</w:t>
            </w:r>
            <w:r>
              <w:rPr>
                <w:spacing w:val="-2"/>
                <w:sz w:val="20"/>
              </w:rPr>
              <w:t> </w:t>
            </w:r>
            <w:r>
              <w:rPr>
                <w:spacing w:val="-4"/>
                <w:sz w:val="20"/>
              </w:rPr>
              <w:t>S.A.</w:t>
            </w:r>
          </w:p>
        </w:tc>
        <w:tc>
          <w:tcPr>
            <w:tcW w:w="1838" w:type="dxa"/>
          </w:tcPr>
          <w:p>
            <w:pPr>
              <w:pStyle w:val="TableParagraph"/>
              <w:spacing w:line="208" w:lineRule="exact"/>
              <w:ind w:right="110"/>
              <w:jc w:val="center"/>
              <w:rPr>
                <w:sz w:val="20"/>
              </w:rPr>
            </w:pPr>
            <w:r>
              <w:rPr>
                <w:spacing w:val="-2"/>
                <w:sz w:val="20"/>
              </w:rPr>
              <w:t>Aluguel</w:t>
            </w:r>
          </w:p>
        </w:tc>
        <w:tc>
          <w:tcPr>
            <w:tcW w:w="1195" w:type="dxa"/>
          </w:tcPr>
          <w:p>
            <w:pPr>
              <w:pStyle w:val="TableParagraph"/>
              <w:spacing w:line="208" w:lineRule="exact"/>
              <w:ind w:right="69"/>
              <w:rPr>
                <w:b/>
                <w:sz w:val="20"/>
              </w:rPr>
            </w:pPr>
            <w:r>
              <w:rPr>
                <w:b/>
                <w:spacing w:val="-4"/>
                <w:sz w:val="20"/>
              </w:rPr>
              <w:t>1.824</w:t>
            </w:r>
          </w:p>
        </w:tc>
        <w:tc>
          <w:tcPr>
            <w:tcW w:w="216" w:type="dxa"/>
          </w:tcPr>
          <w:p>
            <w:pPr>
              <w:pStyle w:val="TableParagraph"/>
              <w:jc w:val="left"/>
              <w:rPr>
                <w:rFonts w:ascii="Times New Roman"/>
                <w:sz w:val="16"/>
              </w:rPr>
            </w:pPr>
          </w:p>
        </w:tc>
        <w:tc>
          <w:tcPr>
            <w:tcW w:w="1192" w:type="dxa"/>
          </w:tcPr>
          <w:p>
            <w:pPr>
              <w:pStyle w:val="TableParagraph"/>
              <w:spacing w:line="208" w:lineRule="exact"/>
              <w:ind w:right="110"/>
              <w:rPr>
                <w:sz w:val="20"/>
              </w:rPr>
            </w:pPr>
            <w:r>
              <w:rPr>
                <w:spacing w:val="-2"/>
                <w:sz w:val="20"/>
              </w:rPr>
              <w:t>1.331</w:t>
            </w:r>
          </w:p>
        </w:tc>
      </w:tr>
      <w:tr>
        <w:trPr>
          <w:trHeight w:val="227" w:hRule="atLeast"/>
        </w:trPr>
        <w:tc>
          <w:tcPr>
            <w:tcW w:w="4428" w:type="dxa"/>
          </w:tcPr>
          <w:p>
            <w:pPr>
              <w:pStyle w:val="TableParagraph"/>
              <w:spacing w:line="208" w:lineRule="exact"/>
              <w:ind w:left="251"/>
              <w:jc w:val="left"/>
              <w:rPr>
                <w:sz w:val="20"/>
              </w:rPr>
            </w:pPr>
            <w:r>
              <w:rPr>
                <w:sz w:val="20"/>
              </w:rPr>
              <w:t>Angicos</w:t>
            </w:r>
            <w:r>
              <w:rPr>
                <w:spacing w:val="-14"/>
                <w:sz w:val="20"/>
              </w:rPr>
              <w:t> </w:t>
            </w:r>
            <w:r>
              <w:rPr>
                <w:sz w:val="20"/>
              </w:rPr>
              <w:t>Participações</w:t>
            </w:r>
            <w:r>
              <w:rPr>
                <w:spacing w:val="-13"/>
                <w:sz w:val="20"/>
              </w:rPr>
              <w:t> </w:t>
            </w:r>
            <w:r>
              <w:rPr>
                <w:spacing w:val="-2"/>
                <w:sz w:val="20"/>
              </w:rPr>
              <w:t>Ltda.</w:t>
            </w:r>
          </w:p>
        </w:tc>
        <w:tc>
          <w:tcPr>
            <w:tcW w:w="1838" w:type="dxa"/>
          </w:tcPr>
          <w:p>
            <w:pPr>
              <w:pStyle w:val="TableParagraph"/>
              <w:spacing w:line="208" w:lineRule="exact"/>
              <w:ind w:right="110"/>
              <w:jc w:val="center"/>
              <w:rPr>
                <w:sz w:val="20"/>
              </w:rPr>
            </w:pPr>
            <w:r>
              <w:rPr>
                <w:spacing w:val="-2"/>
                <w:sz w:val="20"/>
              </w:rPr>
              <w:t>Aluguel</w:t>
            </w:r>
          </w:p>
        </w:tc>
        <w:tc>
          <w:tcPr>
            <w:tcW w:w="1195" w:type="dxa"/>
          </w:tcPr>
          <w:p>
            <w:pPr>
              <w:pStyle w:val="TableParagraph"/>
              <w:spacing w:line="208" w:lineRule="exact"/>
              <w:ind w:right="74"/>
              <w:rPr>
                <w:b/>
                <w:sz w:val="20"/>
              </w:rPr>
            </w:pPr>
            <w:r>
              <w:rPr>
                <w:b/>
                <w:spacing w:val="-5"/>
                <w:sz w:val="20"/>
              </w:rPr>
              <w:t>240</w:t>
            </w:r>
          </w:p>
        </w:tc>
        <w:tc>
          <w:tcPr>
            <w:tcW w:w="216" w:type="dxa"/>
          </w:tcPr>
          <w:p>
            <w:pPr>
              <w:pStyle w:val="TableParagraph"/>
              <w:jc w:val="left"/>
              <w:rPr>
                <w:rFonts w:ascii="Times New Roman"/>
                <w:sz w:val="16"/>
              </w:rPr>
            </w:pPr>
          </w:p>
        </w:tc>
        <w:tc>
          <w:tcPr>
            <w:tcW w:w="1192" w:type="dxa"/>
          </w:tcPr>
          <w:p>
            <w:pPr>
              <w:pStyle w:val="TableParagraph"/>
              <w:spacing w:line="208" w:lineRule="exact"/>
              <w:ind w:right="119"/>
              <w:rPr>
                <w:sz w:val="20"/>
              </w:rPr>
            </w:pPr>
            <w:r>
              <w:rPr>
                <w:spacing w:val="-5"/>
                <w:sz w:val="20"/>
              </w:rPr>
              <w:t>218</w:t>
            </w:r>
          </w:p>
        </w:tc>
      </w:tr>
      <w:tr>
        <w:trPr>
          <w:trHeight w:val="230" w:hRule="atLeast"/>
        </w:trPr>
        <w:tc>
          <w:tcPr>
            <w:tcW w:w="4428" w:type="dxa"/>
          </w:tcPr>
          <w:p>
            <w:pPr>
              <w:pStyle w:val="TableParagraph"/>
              <w:spacing w:line="210" w:lineRule="exact"/>
              <w:ind w:left="251"/>
              <w:jc w:val="left"/>
              <w:rPr>
                <w:sz w:val="20"/>
              </w:rPr>
            </w:pPr>
            <w:r>
              <w:rPr>
                <w:sz w:val="20"/>
              </w:rPr>
              <w:t>Edmonton</w:t>
            </w:r>
            <w:r>
              <w:rPr>
                <w:spacing w:val="-8"/>
                <w:sz w:val="20"/>
              </w:rPr>
              <w:t> </w:t>
            </w:r>
            <w:r>
              <w:rPr>
                <w:sz w:val="20"/>
              </w:rPr>
              <w:t>Comércio</w:t>
            </w:r>
            <w:r>
              <w:rPr>
                <w:spacing w:val="-7"/>
                <w:sz w:val="20"/>
              </w:rPr>
              <w:t> </w:t>
            </w:r>
            <w:r>
              <w:rPr>
                <w:sz w:val="20"/>
              </w:rPr>
              <w:t>e</w:t>
            </w:r>
            <w:r>
              <w:rPr>
                <w:spacing w:val="-8"/>
                <w:sz w:val="20"/>
              </w:rPr>
              <w:t> </w:t>
            </w:r>
            <w:r>
              <w:rPr>
                <w:sz w:val="20"/>
              </w:rPr>
              <w:t>Serviços</w:t>
            </w:r>
            <w:r>
              <w:rPr>
                <w:spacing w:val="-12"/>
                <w:sz w:val="20"/>
              </w:rPr>
              <w:t> </w:t>
            </w:r>
            <w:r>
              <w:rPr>
                <w:spacing w:val="-2"/>
                <w:sz w:val="20"/>
              </w:rPr>
              <w:t>Ltda.</w:t>
            </w:r>
          </w:p>
        </w:tc>
        <w:tc>
          <w:tcPr>
            <w:tcW w:w="1838" w:type="dxa"/>
          </w:tcPr>
          <w:p>
            <w:pPr>
              <w:pStyle w:val="TableParagraph"/>
              <w:spacing w:line="210" w:lineRule="exact"/>
              <w:ind w:right="110"/>
              <w:jc w:val="center"/>
              <w:rPr>
                <w:sz w:val="20"/>
              </w:rPr>
            </w:pPr>
            <w:r>
              <w:rPr>
                <w:spacing w:val="-2"/>
                <w:sz w:val="20"/>
              </w:rPr>
              <w:t>Aluguel</w:t>
            </w:r>
          </w:p>
        </w:tc>
        <w:tc>
          <w:tcPr>
            <w:tcW w:w="1195" w:type="dxa"/>
          </w:tcPr>
          <w:p>
            <w:pPr>
              <w:pStyle w:val="TableParagraph"/>
              <w:spacing w:line="210" w:lineRule="exact"/>
              <w:ind w:right="69"/>
              <w:rPr>
                <w:b/>
                <w:sz w:val="20"/>
              </w:rPr>
            </w:pPr>
            <w:r>
              <w:rPr>
                <w:b/>
                <w:spacing w:val="-5"/>
                <w:sz w:val="20"/>
              </w:rPr>
              <w:t>49</w:t>
            </w:r>
          </w:p>
        </w:tc>
        <w:tc>
          <w:tcPr>
            <w:tcW w:w="216" w:type="dxa"/>
          </w:tcPr>
          <w:p>
            <w:pPr>
              <w:pStyle w:val="TableParagraph"/>
              <w:jc w:val="left"/>
              <w:rPr>
                <w:rFonts w:ascii="Times New Roman"/>
                <w:sz w:val="16"/>
              </w:rPr>
            </w:pPr>
          </w:p>
        </w:tc>
        <w:tc>
          <w:tcPr>
            <w:tcW w:w="1192" w:type="dxa"/>
          </w:tcPr>
          <w:p>
            <w:pPr>
              <w:pStyle w:val="TableParagraph"/>
              <w:spacing w:line="210" w:lineRule="exact"/>
              <w:ind w:right="114"/>
              <w:rPr>
                <w:sz w:val="20"/>
              </w:rPr>
            </w:pPr>
            <w:r>
              <w:rPr>
                <w:spacing w:val="-5"/>
                <w:sz w:val="20"/>
              </w:rPr>
              <w:t>45</w:t>
            </w:r>
          </w:p>
        </w:tc>
      </w:tr>
      <w:tr>
        <w:trPr>
          <w:trHeight w:val="237" w:hRule="atLeast"/>
        </w:trPr>
        <w:tc>
          <w:tcPr>
            <w:tcW w:w="4428" w:type="dxa"/>
          </w:tcPr>
          <w:p>
            <w:pPr>
              <w:pStyle w:val="TableParagraph"/>
              <w:spacing w:line="218" w:lineRule="exact"/>
              <w:ind w:left="251"/>
              <w:jc w:val="left"/>
              <w:rPr>
                <w:sz w:val="20"/>
              </w:rPr>
            </w:pPr>
            <w:r>
              <w:rPr>
                <w:sz w:val="20"/>
              </w:rPr>
              <w:t>Bruem</w:t>
            </w:r>
            <w:r>
              <w:rPr>
                <w:spacing w:val="-11"/>
                <w:sz w:val="20"/>
              </w:rPr>
              <w:t> </w:t>
            </w:r>
            <w:r>
              <w:rPr>
                <w:sz w:val="20"/>
              </w:rPr>
              <w:t>Brusque</w:t>
            </w:r>
            <w:r>
              <w:rPr>
                <w:spacing w:val="-10"/>
                <w:sz w:val="20"/>
              </w:rPr>
              <w:t> </w:t>
            </w:r>
            <w:r>
              <w:rPr>
                <w:sz w:val="20"/>
              </w:rPr>
              <w:t>Empreendimentos</w:t>
            </w:r>
            <w:r>
              <w:rPr>
                <w:spacing w:val="-8"/>
                <w:sz w:val="20"/>
              </w:rPr>
              <w:t> </w:t>
            </w:r>
            <w:r>
              <w:rPr>
                <w:spacing w:val="-2"/>
                <w:sz w:val="20"/>
              </w:rPr>
              <w:t>Ltda.</w:t>
            </w:r>
          </w:p>
        </w:tc>
        <w:tc>
          <w:tcPr>
            <w:tcW w:w="1838" w:type="dxa"/>
          </w:tcPr>
          <w:p>
            <w:pPr>
              <w:pStyle w:val="TableParagraph"/>
              <w:spacing w:line="218" w:lineRule="exact"/>
              <w:ind w:right="110"/>
              <w:jc w:val="center"/>
              <w:rPr>
                <w:sz w:val="20"/>
              </w:rPr>
            </w:pPr>
            <w:r>
              <w:rPr>
                <w:spacing w:val="-2"/>
                <w:sz w:val="20"/>
              </w:rPr>
              <w:t>Aluguel</w:t>
            </w:r>
          </w:p>
        </w:tc>
        <w:tc>
          <w:tcPr>
            <w:tcW w:w="1195" w:type="dxa"/>
          </w:tcPr>
          <w:p>
            <w:pPr>
              <w:pStyle w:val="TableParagraph"/>
              <w:spacing w:line="218" w:lineRule="exact"/>
              <w:ind w:right="74"/>
              <w:rPr>
                <w:b/>
                <w:sz w:val="20"/>
              </w:rPr>
            </w:pPr>
            <w:r>
              <w:rPr>
                <w:b/>
                <w:spacing w:val="-5"/>
                <w:sz w:val="20"/>
              </w:rPr>
              <w:t>422</w:t>
            </w:r>
          </w:p>
        </w:tc>
        <w:tc>
          <w:tcPr>
            <w:tcW w:w="216" w:type="dxa"/>
          </w:tcPr>
          <w:p>
            <w:pPr>
              <w:pStyle w:val="TableParagraph"/>
              <w:jc w:val="left"/>
              <w:rPr>
                <w:rFonts w:ascii="Times New Roman"/>
                <w:sz w:val="16"/>
              </w:rPr>
            </w:pPr>
          </w:p>
        </w:tc>
        <w:tc>
          <w:tcPr>
            <w:tcW w:w="1192" w:type="dxa"/>
          </w:tcPr>
          <w:p>
            <w:pPr>
              <w:pStyle w:val="TableParagraph"/>
              <w:spacing w:line="218" w:lineRule="exact"/>
              <w:ind w:right="119"/>
              <w:rPr>
                <w:sz w:val="20"/>
              </w:rPr>
            </w:pPr>
            <w:r>
              <w:rPr>
                <w:spacing w:val="-5"/>
                <w:sz w:val="20"/>
              </w:rPr>
              <w:t>384</w:t>
            </w:r>
          </w:p>
        </w:tc>
      </w:tr>
      <w:tr>
        <w:trPr>
          <w:trHeight w:val="252" w:hRule="atLeast"/>
        </w:trPr>
        <w:tc>
          <w:tcPr>
            <w:tcW w:w="4428" w:type="dxa"/>
          </w:tcPr>
          <w:p>
            <w:pPr>
              <w:pStyle w:val="TableParagraph"/>
              <w:spacing w:line="227" w:lineRule="exact" w:before="4"/>
              <w:ind w:left="251"/>
              <w:jc w:val="left"/>
              <w:rPr>
                <w:sz w:val="20"/>
              </w:rPr>
            </w:pPr>
            <w:r>
              <w:rPr>
                <w:sz w:val="20"/>
              </w:rPr>
              <w:t>Solução</w:t>
            </w:r>
            <w:r>
              <w:rPr>
                <w:spacing w:val="-11"/>
                <w:sz w:val="20"/>
              </w:rPr>
              <w:t> </w:t>
            </w:r>
            <w:r>
              <w:rPr>
                <w:sz w:val="20"/>
              </w:rPr>
              <w:t>Propaganda</w:t>
            </w:r>
            <w:r>
              <w:rPr>
                <w:spacing w:val="-11"/>
                <w:sz w:val="20"/>
              </w:rPr>
              <w:t> </w:t>
            </w:r>
            <w:r>
              <w:rPr>
                <w:sz w:val="20"/>
              </w:rPr>
              <w:t>e</w:t>
            </w:r>
            <w:r>
              <w:rPr>
                <w:spacing w:val="-11"/>
                <w:sz w:val="20"/>
              </w:rPr>
              <w:t> </w:t>
            </w:r>
            <w:r>
              <w:rPr>
                <w:sz w:val="20"/>
              </w:rPr>
              <w:t>Publicidade</w:t>
            </w:r>
            <w:r>
              <w:rPr>
                <w:spacing w:val="-13"/>
                <w:sz w:val="20"/>
              </w:rPr>
              <w:t> </w:t>
            </w:r>
            <w:r>
              <w:rPr>
                <w:spacing w:val="-2"/>
                <w:sz w:val="20"/>
              </w:rPr>
              <w:t>Ltda.</w:t>
            </w:r>
          </w:p>
        </w:tc>
        <w:tc>
          <w:tcPr>
            <w:tcW w:w="1838" w:type="dxa"/>
          </w:tcPr>
          <w:p>
            <w:pPr>
              <w:pStyle w:val="TableParagraph"/>
              <w:spacing w:line="227" w:lineRule="exact" w:before="4"/>
              <w:ind w:right="102"/>
              <w:jc w:val="center"/>
              <w:rPr>
                <w:sz w:val="20"/>
              </w:rPr>
            </w:pPr>
            <w:r>
              <w:rPr>
                <w:spacing w:val="-2"/>
                <w:sz w:val="20"/>
              </w:rPr>
              <w:t>Marketing</w:t>
            </w:r>
          </w:p>
        </w:tc>
        <w:tc>
          <w:tcPr>
            <w:tcW w:w="1195" w:type="dxa"/>
          </w:tcPr>
          <w:p>
            <w:pPr>
              <w:pStyle w:val="TableParagraph"/>
              <w:tabs>
                <w:tab w:pos="1055" w:val="left" w:leader="none"/>
              </w:tabs>
              <w:spacing w:line="218" w:lineRule="exact" w:before="14"/>
              <w:ind w:right="-15"/>
              <w:rPr>
                <w:b/>
                <w:sz w:val="20"/>
              </w:rPr>
            </w:pPr>
            <w:r>
              <w:rPr>
                <w:b/>
                <w:sz w:val="20"/>
                <w:u w:val="single"/>
              </w:rPr>
              <w:tab/>
            </w:r>
            <w:r>
              <w:rPr>
                <w:b/>
                <w:spacing w:val="-10"/>
                <w:sz w:val="20"/>
                <w:u w:val="single"/>
              </w:rPr>
              <w:t>-</w:t>
            </w:r>
            <w:r>
              <w:rPr>
                <w:b/>
                <w:spacing w:val="40"/>
                <w:sz w:val="20"/>
                <w:u w:val="single"/>
              </w:rPr>
              <w:t> </w:t>
            </w:r>
          </w:p>
        </w:tc>
        <w:tc>
          <w:tcPr>
            <w:tcW w:w="216" w:type="dxa"/>
          </w:tcPr>
          <w:p>
            <w:pPr>
              <w:pStyle w:val="TableParagraph"/>
              <w:jc w:val="left"/>
              <w:rPr>
                <w:rFonts w:ascii="Times New Roman"/>
                <w:sz w:val="18"/>
              </w:rPr>
            </w:pPr>
          </w:p>
        </w:tc>
        <w:tc>
          <w:tcPr>
            <w:tcW w:w="1192" w:type="dxa"/>
          </w:tcPr>
          <w:p>
            <w:pPr>
              <w:pStyle w:val="TableParagraph"/>
              <w:tabs>
                <w:tab w:pos="739" w:val="left" w:leader="none"/>
              </w:tabs>
              <w:spacing w:line="218" w:lineRule="exact" w:before="14"/>
              <w:ind w:right="47"/>
              <w:rPr>
                <w:sz w:val="20"/>
              </w:rPr>
            </w:pPr>
            <w:r>
              <w:rPr>
                <w:sz w:val="20"/>
                <w:u w:val="single"/>
              </w:rPr>
              <w:tab/>
            </w:r>
            <w:r>
              <w:rPr>
                <w:spacing w:val="-5"/>
                <w:sz w:val="20"/>
                <w:u w:val="single"/>
              </w:rPr>
              <w:t>244</w:t>
            </w:r>
            <w:r>
              <w:rPr>
                <w:spacing w:val="40"/>
                <w:sz w:val="20"/>
                <w:u w:val="single"/>
              </w:rPr>
              <w:t> </w:t>
            </w:r>
          </w:p>
        </w:tc>
      </w:tr>
      <w:tr>
        <w:trPr>
          <w:trHeight w:val="276" w:hRule="atLeast"/>
        </w:trPr>
        <w:tc>
          <w:tcPr>
            <w:tcW w:w="4428" w:type="dxa"/>
          </w:tcPr>
          <w:p>
            <w:pPr>
              <w:pStyle w:val="TableParagraph"/>
              <w:jc w:val="left"/>
              <w:rPr>
                <w:rFonts w:ascii="Times New Roman"/>
                <w:sz w:val="20"/>
              </w:rPr>
            </w:pPr>
          </w:p>
        </w:tc>
        <w:tc>
          <w:tcPr>
            <w:tcW w:w="1838" w:type="dxa"/>
          </w:tcPr>
          <w:p>
            <w:pPr>
              <w:pStyle w:val="TableParagraph"/>
              <w:jc w:val="left"/>
              <w:rPr>
                <w:rFonts w:ascii="Times New Roman"/>
                <w:sz w:val="20"/>
              </w:rPr>
            </w:pPr>
          </w:p>
        </w:tc>
        <w:tc>
          <w:tcPr>
            <w:tcW w:w="1195" w:type="dxa"/>
          </w:tcPr>
          <w:p>
            <w:pPr>
              <w:pStyle w:val="TableParagraph"/>
              <w:spacing w:before="2"/>
              <w:ind w:right="69"/>
              <w:rPr>
                <w:b/>
                <w:sz w:val="20"/>
              </w:rPr>
            </w:pPr>
            <w:r>
              <w:rPr/>
              <mc:AlternateContent>
                <mc:Choice Requires="wps">
                  <w:drawing>
                    <wp:anchor distT="0" distB="0" distL="0" distR="0" allowOverlap="1" layoutInCell="1" locked="0" behindDoc="1" simplePos="0" relativeHeight="481085440">
                      <wp:simplePos x="0" y="0"/>
                      <wp:positionH relativeFrom="column">
                        <wp:posOffset>0</wp:posOffset>
                      </wp:positionH>
                      <wp:positionV relativeFrom="paragraph">
                        <wp:posOffset>147826</wp:posOffset>
                      </wp:positionV>
                      <wp:extent cx="786765" cy="27940"/>
                      <wp:effectExtent l="0" t="0" r="0" b="0"/>
                      <wp:wrapNone/>
                      <wp:docPr id="379" name="Group 379"/>
                      <wp:cNvGraphicFramePr>
                        <a:graphicFrameLocks/>
                      </wp:cNvGraphicFramePr>
                      <a:graphic>
                        <a:graphicData uri="http://schemas.microsoft.com/office/word/2010/wordprocessingGroup">
                          <wpg:wgp>
                            <wpg:cNvPr id="379" name="Group 379"/>
                            <wpg:cNvGrpSpPr/>
                            <wpg:grpSpPr>
                              <a:xfrm>
                                <a:off x="0" y="0"/>
                                <a:ext cx="786765" cy="27940"/>
                                <a:chExt cx="786765" cy="27940"/>
                              </a:xfrm>
                            </wpg:grpSpPr>
                            <wps:wsp>
                              <wps:cNvPr id="380" name="Graphic 380"/>
                              <wps:cNvSpPr/>
                              <wps:spPr>
                                <a:xfrm>
                                  <a:off x="0" y="0"/>
                                  <a:ext cx="759460" cy="27940"/>
                                </a:xfrm>
                                <a:custGeom>
                                  <a:avLst/>
                                  <a:gdLst/>
                                  <a:ahLst/>
                                  <a:cxnLst/>
                                  <a:rect l="l" t="t" r="r" b="b"/>
                                  <a:pathLst>
                                    <a:path w="759460" h="27940">
                                      <a:moveTo>
                                        <a:pt x="758952" y="18288"/>
                                      </a:moveTo>
                                      <a:lnTo>
                                        <a:pt x="30480" y="18288"/>
                                      </a:lnTo>
                                      <a:lnTo>
                                        <a:pt x="3048" y="18288"/>
                                      </a:lnTo>
                                      <a:lnTo>
                                        <a:pt x="0" y="18288"/>
                                      </a:lnTo>
                                      <a:lnTo>
                                        <a:pt x="0" y="27432"/>
                                      </a:lnTo>
                                      <a:lnTo>
                                        <a:pt x="3048" y="27432"/>
                                      </a:lnTo>
                                      <a:lnTo>
                                        <a:pt x="30480" y="27432"/>
                                      </a:lnTo>
                                      <a:lnTo>
                                        <a:pt x="758952" y="27432"/>
                                      </a:lnTo>
                                      <a:lnTo>
                                        <a:pt x="758952" y="18288"/>
                                      </a:lnTo>
                                      <a:close/>
                                    </a:path>
                                    <a:path w="759460" h="27940">
                                      <a:moveTo>
                                        <a:pt x="758952" y="0"/>
                                      </a:moveTo>
                                      <a:lnTo>
                                        <a:pt x="30480" y="0"/>
                                      </a:lnTo>
                                      <a:lnTo>
                                        <a:pt x="3048" y="0"/>
                                      </a:lnTo>
                                      <a:lnTo>
                                        <a:pt x="0" y="0"/>
                                      </a:lnTo>
                                      <a:lnTo>
                                        <a:pt x="0" y="9144"/>
                                      </a:lnTo>
                                      <a:lnTo>
                                        <a:pt x="3048" y="9144"/>
                                      </a:lnTo>
                                      <a:lnTo>
                                        <a:pt x="30480" y="9144"/>
                                      </a:lnTo>
                                      <a:lnTo>
                                        <a:pt x="758952" y="9144"/>
                                      </a:lnTo>
                                      <a:lnTo>
                                        <a:pt x="758952" y="0"/>
                                      </a:lnTo>
                                      <a:close/>
                                    </a:path>
                                  </a:pathLst>
                                </a:custGeom>
                                <a:solidFill>
                                  <a:srgbClr val="000000"/>
                                </a:solidFill>
                              </wps:spPr>
                              <wps:bodyPr wrap="square" lIns="0" tIns="0" rIns="0" bIns="0" rtlCol="0">
                                <a:prstTxWarp prst="textNoShape">
                                  <a:avLst/>
                                </a:prstTxWarp>
                                <a:noAutofit/>
                              </wps:bodyPr>
                            </wps:wsp>
                            <wps:wsp>
                              <wps:cNvPr id="381" name="Graphic 381"/>
                              <wps:cNvSpPr/>
                              <wps:spPr>
                                <a:xfrm>
                                  <a:off x="758952" y="0"/>
                                  <a:ext cx="27940" cy="27940"/>
                                </a:xfrm>
                                <a:custGeom>
                                  <a:avLst/>
                                  <a:gdLst/>
                                  <a:ahLst/>
                                  <a:cxnLst/>
                                  <a:rect l="l" t="t" r="r" b="b"/>
                                  <a:pathLst>
                                    <a:path w="27940" h="27940">
                                      <a:moveTo>
                                        <a:pt x="27432" y="18288"/>
                                      </a:moveTo>
                                      <a:lnTo>
                                        <a:pt x="0" y="18288"/>
                                      </a:lnTo>
                                      <a:lnTo>
                                        <a:pt x="0" y="27432"/>
                                      </a:lnTo>
                                      <a:lnTo>
                                        <a:pt x="27432" y="27432"/>
                                      </a:lnTo>
                                      <a:lnTo>
                                        <a:pt x="27432" y="18288"/>
                                      </a:lnTo>
                                      <a:close/>
                                    </a:path>
                                    <a:path w="27940" h="27940">
                                      <a:moveTo>
                                        <a:pt x="27432" y="0"/>
                                      </a:moveTo>
                                      <a:lnTo>
                                        <a:pt x="0" y="0"/>
                                      </a:lnTo>
                                      <a:lnTo>
                                        <a:pt x="0" y="9144"/>
                                      </a:lnTo>
                                      <a:lnTo>
                                        <a:pt x="27432" y="9144"/>
                                      </a:lnTo>
                                      <a:lnTo>
                                        <a:pt x="27432" y="0"/>
                                      </a:lnTo>
                                      <a:close/>
                                    </a:path>
                                  </a:pathLst>
                                </a:custGeom>
                                <a:solidFill>
                                  <a:srgbClr val="006FC0"/>
                                </a:solidFill>
                              </wps:spPr>
                              <wps:bodyPr wrap="square" lIns="0" tIns="0" rIns="0" bIns="0" rtlCol="0">
                                <a:prstTxWarp prst="textNoShape">
                                  <a:avLst/>
                                </a:prstTxWarp>
                                <a:noAutofit/>
                              </wps:bodyPr>
                            </wps:wsp>
                          </wpg:wgp>
                        </a:graphicData>
                      </a:graphic>
                    </wp:anchor>
                  </w:drawing>
                </mc:Choice>
                <mc:Fallback>
                  <w:pict>
                    <v:group style="position:absolute;margin-left:0pt;margin-top:11.639892pt;width:61.95pt;height:2.2pt;mso-position-horizontal-relative:column;mso-position-vertical-relative:paragraph;z-index:-22231040" id="docshapegroup372" coordorigin="0,233" coordsize="1239,44">
                      <v:shape style="position:absolute;left:0;top:232;width:1196;height:44" id="docshape373" coordorigin="0,233" coordsize="1196,44" path="m1195,262l48,262,5,262,0,262,0,276,5,276,48,276,1195,276,1195,262xm1195,233l48,233,5,233,0,233,0,247,5,247,48,247,1195,247,1195,233xe" filled="true" fillcolor="#000000" stroked="false">
                        <v:path arrowok="t"/>
                        <v:fill type="solid"/>
                      </v:shape>
                      <v:shape style="position:absolute;left:1195;top:232;width:44;height:44" id="docshape374" coordorigin="1195,233" coordsize="44,44" path="m1238,262l1195,262,1195,276,1238,276,1238,262xm1238,233l1195,233,1195,247,1238,247,1238,233xe" filled="true" fillcolor="#006fc0" stroked="false">
                        <v:path arrowok="t"/>
                        <v:fill type="solid"/>
                      </v:shape>
                      <w10:wrap type="none"/>
                    </v:group>
                  </w:pict>
                </mc:Fallback>
              </mc:AlternateContent>
            </w:r>
            <w:r>
              <w:rPr>
                <w:b/>
                <w:spacing w:val="-2"/>
                <w:sz w:val="20"/>
              </w:rPr>
              <w:t>16.445</w:t>
            </w:r>
          </w:p>
        </w:tc>
        <w:tc>
          <w:tcPr>
            <w:tcW w:w="216" w:type="dxa"/>
          </w:tcPr>
          <w:p>
            <w:pPr>
              <w:pStyle w:val="TableParagraph"/>
              <w:jc w:val="left"/>
              <w:rPr>
                <w:rFonts w:ascii="Times New Roman"/>
                <w:sz w:val="20"/>
              </w:rPr>
            </w:pPr>
          </w:p>
        </w:tc>
        <w:tc>
          <w:tcPr>
            <w:tcW w:w="1192" w:type="dxa"/>
          </w:tcPr>
          <w:p>
            <w:pPr>
              <w:pStyle w:val="TableParagraph"/>
              <w:tabs>
                <w:tab w:pos="465" w:val="left" w:leader="none"/>
              </w:tabs>
              <w:spacing w:before="2"/>
              <w:ind w:right="47"/>
              <w:rPr>
                <w:sz w:val="20"/>
              </w:rPr>
            </w:pPr>
            <w:r>
              <w:rPr>
                <w:sz w:val="20"/>
                <w:u w:val="double"/>
              </w:rPr>
              <w:tab/>
            </w:r>
            <w:r>
              <w:rPr>
                <w:spacing w:val="-2"/>
                <w:sz w:val="20"/>
                <w:u w:val="double"/>
              </w:rPr>
              <w:t>14.971</w:t>
            </w:r>
            <w:r>
              <w:rPr>
                <w:spacing w:val="40"/>
                <w:sz w:val="20"/>
                <w:u w:val="double"/>
              </w:rPr>
              <w:t> </w:t>
            </w:r>
          </w:p>
        </w:tc>
      </w:tr>
      <w:tr>
        <w:trPr>
          <w:trHeight w:val="253" w:hRule="atLeast"/>
        </w:trPr>
        <w:tc>
          <w:tcPr>
            <w:tcW w:w="8869" w:type="dxa"/>
            <w:gridSpan w:val="5"/>
          </w:tcPr>
          <w:p>
            <w:pPr>
              <w:pStyle w:val="TableParagraph"/>
              <w:spacing w:line="210" w:lineRule="exact" w:before="23"/>
              <w:ind w:left="50"/>
              <w:jc w:val="left"/>
              <w:rPr>
                <w:b/>
                <w:sz w:val="20"/>
              </w:rPr>
            </w:pPr>
            <w:r>
              <w:rPr>
                <w:b/>
                <w:sz w:val="20"/>
              </w:rPr>
              <w:t>Passivo</w:t>
            </w:r>
            <w:r>
              <w:rPr>
                <w:b/>
                <w:spacing w:val="-7"/>
                <w:sz w:val="20"/>
              </w:rPr>
              <w:t> </w:t>
            </w:r>
            <w:r>
              <w:rPr>
                <w:b/>
                <w:sz w:val="20"/>
              </w:rPr>
              <w:t>de</w:t>
            </w:r>
            <w:r>
              <w:rPr>
                <w:b/>
                <w:spacing w:val="-11"/>
                <w:sz w:val="20"/>
              </w:rPr>
              <w:t> </w:t>
            </w:r>
            <w:r>
              <w:rPr>
                <w:b/>
                <w:sz w:val="20"/>
              </w:rPr>
              <w:t>arrendamentos</w:t>
            </w:r>
            <w:r>
              <w:rPr>
                <w:b/>
                <w:spacing w:val="-8"/>
                <w:sz w:val="20"/>
              </w:rPr>
              <w:t> </w:t>
            </w:r>
            <w:r>
              <w:rPr>
                <w:b/>
                <w:sz w:val="20"/>
              </w:rPr>
              <w:t>(passivo</w:t>
            </w:r>
            <w:r>
              <w:rPr>
                <w:b/>
                <w:spacing w:val="-10"/>
                <w:sz w:val="20"/>
              </w:rPr>
              <w:t> </w:t>
            </w:r>
            <w:r>
              <w:rPr>
                <w:b/>
                <w:sz w:val="20"/>
              </w:rPr>
              <w:t>circulante</w:t>
            </w:r>
            <w:r>
              <w:rPr>
                <w:b/>
                <w:spacing w:val="-8"/>
                <w:sz w:val="20"/>
              </w:rPr>
              <w:t> </w:t>
            </w:r>
            <w:r>
              <w:rPr>
                <w:b/>
                <w:sz w:val="20"/>
              </w:rPr>
              <w:t>e</w:t>
            </w:r>
            <w:r>
              <w:rPr>
                <w:b/>
                <w:spacing w:val="-7"/>
                <w:sz w:val="20"/>
              </w:rPr>
              <w:t> </w:t>
            </w:r>
            <w:r>
              <w:rPr>
                <w:b/>
                <w:sz w:val="20"/>
              </w:rPr>
              <w:t>não</w:t>
            </w:r>
            <w:r>
              <w:rPr>
                <w:b/>
                <w:spacing w:val="-4"/>
                <w:sz w:val="20"/>
              </w:rPr>
              <w:t> </w:t>
            </w:r>
            <w:r>
              <w:rPr>
                <w:b/>
                <w:spacing w:val="-2"/>
                <w:sz w:val="20"/>
              </w:rPr>
              <w:t>circulante)</w:t>
            </w:r>
          </w:p>
        </w:tc>
      </w:tr>
      <w:tr>
        <w:trPr>
          <w:trHeight w:val="252" w:hRule="atLeast"/>
        </w:trPr>
        <w:tc>
          <w:tcPr>
            <w:tcW w:w="4428" w:type="dxa"/>
          </w:tcPr>
          <w:p>
            <w:pPr>
              <w:pStyle w:val="TableParagraph"/>
              <w:spacing w:line="213" w:lineRule="exact" w:before="19"/>
              <w:ind w:left="251"/>
              <w:jc w:val="left"/>
              <w:rPr>
                <w:sz w:val="20"/>
              </w:rPr>
            </w:pPr>
            <w:r>
              <w:rPr>
                <w:sz w:val="20"/>
              </w:rPr>
              <w:t>Challenger</w:t>
            </w:r>
            <w:r>
              <w:rPr>
                <w:spacing w:val="-8"/>
                <w:sz w:val="20"/>
              </w:rPr>
              <w:t> </w:t>
            </w:r>
            <w:r>
              <w:rPr>
                <w:sz w:val="20"/>
              </w:rPr>
              <w:t>Fundo</w:t>
            </w:r>
            <w:r>
              <w:rPr>
                <w:spacing w:val="-10"/>
                <w:sz w:val="20"/>
              </w:rPr>
              <w:t> </w:t>
            </w:r>
            <w:r>
              <w:rPr>
                <w:sz w:val="20"/>
              </w:rPr>
              <w:t>de</w:t>
            </w:r>
            <w:r>
              <w:rPr>
                <w:spacing w:val="-8"/>
                <w:sz w:val="20"/>
              </w:rPr>
              <w:t> </w:t>
            </w:r>
            <w:r>
              <w:rPr>
                <w:sz w:val="20"/>
              </w:rPr>
              <w:t>Investimento</w:t>
            </w:r>
            <w:r>
              <w:rPr>
                <w:spacing w:val="-13"/>
                <w:sz w:val="20"/>
              </w:rPr>
              <w:t> </w:t>
            </w:r>
            <w:r>
              <w:rPr>
                <w:spacing w:val="-2"/>
                <w:sz w:val="20"/>
              </w:rPr>
              <w:t>Imobiliário</w:t>
            </w:r>
          </w:p>
        </w:tc>
        <w:tc>
          <w:tcPr>
            <w:tcW w:w="1838" w:type="dxa"/>
          </w:tcPr>
          <w:p>
            <w:pPr>
              <w:pStyle w:val="TableParagraph"/>
              <w:spacing w:line="213" w:lineRule="exact" w:before="19"/>
              <w:ind w:right="105"/>
              <w:jc w:val="center"/>
              <w:rPr>
                <w:sz w:val="20"/>
              </w:rPr>
            </w:pPr>
            <w:r>
              <w:rPr>
                <w:spacing w:val="-2"/>
                <w:sz w:val="20"/>
              </w:rPr>
              <w:t>Arrendamentos</w:t>
            </w:r>
          </w:p>
        </w:tc>
        <w:tc>
          <w:tcPr>
            <w:tcW w:w="1195" w:type="dxa"/>
          </w:tcPr>
          <w:p>
            <w:pPr>
              <w:pStyle w:val="TableParagraph"/>
              <w:spacing w:line="213" w:lineRule="exact" w:before="19"/>
              <w:ind w:right="74"/>
              <w:rPr>
                <w:b/>
                <w:sz w:val="20"/>
              </w:rPr>
            </w:pPr>
            <w:r>
              <w:rPr>
                <w:b/>
                <w:spacing w:val="-2"/>
                <w:sz w:val="20"/>
              </w:rPr>
              <w:t>985.492</w:t>
            </w:r>
          </w:p>
        </w:tc>
        <w:tc>
          <w:tcPr>
            <w:tcW w:w="1408" w:type="dxa"/>
            <w:gridSpan w:val="2"/>
          </w:tcPr>
          <w:p>
            <w:pPr>
              <w:pStyle w:val="TableParagraph"/>
              <w:spacing w:line="213" w:lineRule="exact" w:before="19"/>
              <w:ind w:left="566"/>
              <w:jc w:val="left"/>
              <w:rPr>
                <w:sz w:val="20"/>
              </w:rPr>
            </w:pPr>
            <w:r>
              <w:rPr>
                <w:spacing w:val="-2"/>
                <w:sz w:val="20"/>
              </w:rPr>
              <w:t>992.152</w:t>
            </w:r>
          </w:p>
        </w:tc>
      </w:tr>
      <w:tr>
        <w:trPr>
          <w:trHeight w:val="230" w:hRule="atLeast"/>
        </w:trPr>
        <w:tc>
          <w:tcPr>
            <w:tcW w:w="4428" w:type="dxa"/>
          </w:tcPr>
          <w:p>
            <w:pPr>
              <w:pStyle w:val="TableParagraph"/>
              <w:spacing w:line="210" w:lineRule="exact"/>
              <w:ind w:left="251"/>
              <w:jc w:val="left"/>
              <w:rPr>
                <w:sz w:val="20"/>
              </w:rPr>
            </w:pPr>
            <w:r>
              <w:rPr>
                <w:sz w:val="20"/>
              </w:rPr>
              <w:t>Brashop</w:t>
            </w:r>
            <w:r>
              <w:rPr>
                <w:spacing w:val="-10"/>
                <w:sz w:val="20"/>
              </w:rPr>
              <w:t> </w:t>
            </w:r>
            <w:r>
              <w:rPr>
                <w:spacing w:val="-4"/>
                <w:sz w:val="20"/>
              </w:rPr>
              <w:t>S.A.</w:t>
            </w:r>
          </w:p>
        </w:tc>
        <w:tc>
          <w:tcPr>
            <w:tcW w:w="1838" w:type="dxa"/>
          </w:tcPr>
          <w:p>
            <w:pPr>
              <w:pStyle w:val="TableParagraph"/>
              <w:spacing w:line="210" w:lineRule="exact"/>
              <w:ind w:right="104"/>
              <w:jc w:val="center"/>
              <w:rPr>
                <w:sz w:val="20"/>
              </w:rPr>
            </w:pPr>
            <w:r>
              <w:rPr>
                <w:spacing w:val="-2"/>
                <w:sz w:val="20"/>
              </w:rPr>
              <w:t>Arrendamentos</w:t>
            </w:r>
          </w:p>
        </w:tc>
        <w:tc>
          <w:tcPr>
            <w:tcW w:w="1195" w:type="dxa"/>
          </w:tcPr>
          <w:p>
            <w:pPr>
              <w:pStyle w:val="TableParagraph"/>
              <w:spacing w:line="210" w:lineRule="exact"/>
              <w:ind w:right="74"/>
              <w:rPr>
                <w:b/>
                <w:sz w:val="20"/>
              </w:rPr>
            </w:pPr>
            <w:r>
              <w:rPr>
                <w:b/>
                <w:spacing w:val="-2"/>
                <w:sz w:val="20"/>
              </w:rPr>
              <w:t>211.068</w:t>
            </w:r>
          </w:p>
        </w:tc>
        <w:tc>
          <w:tcPr>
            <w:tcW w:w="1408" w:type="dxa"/>
            <w:gridSpan w:val="2"/>
          </w:tcPr>
          <w:p>
            <w:pPr>
              <w:pStyle w:val="TableParagraph"/>
              <w:spacing w:line="210" w:lineRule="exact"/>
              <w:ind w:left="566"/>
              <w:jc w:val="left"/>
              <w:rPr>
                <w:sz w:val="20"/>
              </w:rPr>
            </w:pPr>
            <w:r>
              <w:rPr>
                <w:spacing w:val="-2"/>
                <w:sz w:val="20"/>
              </w:rPr>
              <w:t>192.581</w:t>
            </w:r>
          </w:p>
        </w:tc>
      </w:tr>
      <w:tr>
        <w:trPr>
          <w:trHeight w:val="230" w:hRule="atLeast"/>
        </w:trPr>
        <w:tc>
          <w:tcPr>
            <w:tcW w:w="4428" w:type="dxa"/>
          </w:tcPr>
          <w:p>
            <w:pPr>
              <w:pStyle w:val="TableParagraph"/>
              <w:spacing w:line="210" w:lineRule="exact"/>
              <w:ind w:left="251"/>
              <w:jc w:val="left"/>
              <w:rPr>
                <w:sz w:val="20"/>
              </w:rPr>
            </w:pPr>
            <w:r>
              <w:rPr>
                <w:sz w:val="20"/>
              </w:rPr>
              <w:t>Master</w:t>
            </w:r>
            <w:r>
              <w:rPr>
                <w:spacing w:val="-2"/>
                <w:sz w:val="20"/>
              </w:rPr>
              <w:t> </w:t>
            </w:r>
            <w:r>
              <w:rPr>
                <w:spacing w:val="-4"/>
                <w:sz w:val="20"/>
              </w:rPr>
              <w:t>S.A.</w:t>
            </w:r>
          </w:p>
        </w:tc>
        <w:tc>
          <w:tcPr>
            <w:tcW w:w="1838" w:type="dxa"/>
          </w:tcPr>
          <w:p>
            <w:pPr>
              <w:pStyle w:val="TableParagraph"/>
              <w:spacing w:line="210" w:lineRule="exact"/>
              <w:ind w:right="104"/>
              <w:jc w:val="center"/>
              <w:rPr>
                <w:sz w:val="20"/>
              </w:rPr>
            </w:pPr>
            <w:r>
              <w:rPr>
                <w:spacing w:val="-2"/>
                <w:sz w:val="20"/>
              </w:rPr>
              <w:t>Arrendamentos</w:t>
            </w:r>
          </w:p>
        </w:tc>
        <w:tc>
          <w:tcPr>
            <w:tcW w:w="1195" w:type="dxa"/>
          </w:tcPr>
          <w:p>
            <w:pPr>
              <w:pStyle w:val="TableParagraph"/>
              <w:spacing w:line="210" w:lineRule="exact"/>
              <w:ind w:right="74"/>
              <w:rPr>
                <w:b/>
                <w:sz w:val="20"/>
              </w:rPr>
            </w:pPr>
            <w:r>
              <w:rPr>
                <w:b/>
                <w:spacing w:val="-2"/>
                <w:sz w:val="20"/>
              </w:rPr>
              <w:t>211.068</w:t>
            </w:r>
          </w:p>
        </w:tc>
        <w:tc>
          <w:tcPr>
            <w:tcW w:w="1408" w:type="dxa"/>
            <w:gridSpan w:val="2"/>
          </w:tcPr>
          <w:p>
            <w:pPr>
              <w:pStyle w:val="TableParagraph"/>
              <w:spacing w:line="210" w:lineRule="exact"/>
              <w:ind w:left="566"/>
              <w:jc w:val="left"/>
              <w:rPr>
                <w:sz w:val="20"/>
              </w:rPr>
            </w:pPr>
            <w:r>
              <w:rPr>
                <w:spacing w:val="-2"/>
                <w:sz w:val="20"/>
              </w:rPr>
              <w:t>107.294</w:t>
            </w:r>
          </w:p>
        </w:tc>
      </w:tr>
      <w:tr>
        <w:trPr>
          <w:trHeight w:val="230" w:hRule="atLeast"/>
        </w:trPr>
        <w:tc>
          <w:tcPr>
            <w:tcW w:w="4428" w:type="dxa"/>
          </w:tcPr>
          <w:p>
            <w:pPr>
              <w:pStyle w:val="TableParagraph"/>
              <w:spacing w:line="210" w:lineRule="exact"/>
              <w:ind w:left="251"/>
              <w:jc w:val="left"/>
              <w:rPr>
                <w:sz w:val="20"/>
              </w:rPr>
            </w:pPr>
            <w:r>
              <w:rPr>
                <w:sz w:val="20"/>
              </w:rPr>
              <w:t>Angicos</w:t>
            </w:r>
            <w:r>
              <w:rPr>
                <w:spacing w:val="-14"/>
                <w:sz w:val="20"/>
              </w:rPr>
              <w:t> </w:t>
            </w:r>
            <w:r>
              <w:rPr>
                <w:sz w:val="20"/>
              </w:rPr>
              <w:t>Participações</w:t>
            </w:r>
            <w:r>
              <w:rPr>
                <w:spacing w:val="-13"/>
                <w:sz w:val="20"/>
              </w:rPr>
              <w:t> </w:t>
            </w:r>
            <w:r>
              <w:rPr>
                <w:spacing w:val="-2"/>
                <w:sz w:val="20"/>
              </w:rPr>
              <w:t>Ltda.</w:t>
            </w:r>
          </w:p>
        </w:tc>
        <w:tc>
          <w:tcPr>
            <w:tcW w:w="1838" w:type="dxa"/>
          </w:tcPr>
          <w:p>
            <w:pPr>
              <w:pStyle w:val="TableParagraph"/>
              <w:spacing w:line="210" w:lineRule="exact"/>
              <w:ind w:right="104"/>
              <w:jc w:val="center"/>
              <w:rPr>
                <w:sz w:val="20"/>
              </w:rPr>
            </w:pPr>
            <w:r>
              <w:rPr>
                <w:spacing w:val="-2"/>
                <w:sz w:val="20"/>
              </w:rPr>
              <w:t>Arrendamentos</w:t>
            </w:r>
          </w:p>
        </w:tc>
        <w:tc>
          <w:tcPr>
            <w:tcW w:w="1195" w:type="dxa"/>
          </w:tcPr>
          <w:p>
            <w:pPr>
              <w:pStyle w:val="TableParagraph"/>
              <w:spacing w:line="210" w:lineRule="exact"/>
              <w:ind w:right="69"/>
              <w:rPr>
                <w:b/>
                <w:sz w:val="20"/>
              </w:rPr>
            </w:pPr>
            <w:r>
              <w:rPr>
                <w:b/>
                <w:spacing w:val="-2"/>
                <w:sz w:val="20"/>
              </w:rPr>
              <w:t>30.859</w:t>
            </w:r>
          </w:p>
        </w:tc>
        <w:tc>
          <w:tcPr>
            <w:tcW w:w="1408" w:type="dxa"/>
            <w:gridSpan w:val="2"/>
          </w:tcPr>
          <w:p>
            <w:pPr>
              <w:pStyle w:val="TableParagraph"/>
              <w:spacing w:line="210" w:lineRule="exact"/>
              <w:ind w:left="681"/>
              <w:jc w:val="left"/>
              <w:rPr>
                <w:sz w:val="20"/>
              </w:rPr>
            </w:pPr>
            <w:r>
              <w:rPr>
                <w:spacing w:val="-2"/>
                <w:sz w:val="20"/>
              </w:rPr>
              <w:t>28.108</w:t>
            </w:r>
          </w:p>
        </w:tc>
      </w:tr>
      <w:tr>
        <w:trPr>
          <w:trHeight w:val="230" w:hRule="atLeast"/>
        </w:trPr>
        <w:tc>
          <w:tcPr>
            <w:tcW w:w="4428" w:type="dxa"/>
          </w:tcPr>
          <w:p>
            <w:pPr>
              <w:pStyle w:val="TableParagraph"/>
              <w:spacing w:line="210" w:lineRule="exact"/>
              <w:ind w:left="251"/>
              <w:jc w:val="left"/>
              <w:rPr>
                <w:sz w:val="20"/>
              </w:rPr>
            </w:pPr>
            <w:r>
              <w:rPr>
                <w:sz w:val="20"/>
              </w:rPr>
              <w:t>Edmonton</w:t>
            </w:r>
            <w:r>
              <w:rPr>
                <w:spacing w:val="-8"/>
                <w:sz w:val="20"/>
              </w:rPr>
              <w:t> </w:t>
            </w:r>
            <w:r>
              <w:rPr>
                <w:sz w:val="20"/>
              </w:rPr>
              <w:t>Comércio</w:t>
            </w:r>
            <w:r>
              <w:rPr>
                <w:spacing w:val="-7"/>
                <w:sz w:val="20"/>
              </w:rPr>
              <w:t> </w:t>
            </w:r>
            <w:r>
              <w:rPr>
                <w:sz w:val="20"/>
              </w:rPr>
              <w:t>e</w:t>
            </w:r>
            <w:r>
              <w:rPr>
                <w:spacing w:val="-8"/>
                <w:sz w:val="20"/>
              </w:rPr>
              <w:t> </w:t>
            </w:r>
            <w:r>
              <w:rPr>
                <w:sz w:val="20"/>
              </w:rPr>
              <w:t>Serviços</w:t>
            </w:r>
            <w:r>
              <w:rPr>
                <w:spacing w:val="-12"/>
                <w:sz w:val="20"/>
              </w:rPr>
              <w:t> </w:t>
            </w:r>
            <w:r>
              <w:rPr>
                <w:spacing w:val="-2"/>
                <w:sz w:val="20"/>
              </w:rPr>
              <w:t>Ltda.</w:t>
            </w:r>
          </w:p>
        </w:tc>
        <w:tc>
          <w:tcPr>
            <w:tcW w:w="1838" w:type="dxa"/>
          </w:tcPr>
          <w:p>
            <w:pPr>
              <w:pStyle w:val="TableParagraph"/>
              <w:spacing w:line="210" w:lineRule="exact"/>
              <w:ind w:right="104"/>
              <w:jc w:val="center"/>
              <w:rPr>
                <w:sz w:val="20"/>
              </w:rPr>
            </w:pPr>
            <w:r>
              <w:rPr>
                <w:spacing w:val="-2"/>
                <w:sz w:val="20"/>
              </w:rPr>
              <w:t>Arrendamentos</w:t>
            </w:r>
          </w:p>
        </w:tc>
        <w:tc>
          <w:tcPr>
            <w:tcW w:w="1195" w:type="dxa"/>
          </w:tcPr>
          <w:p>
            <w:pPr>
              <w:pStyle w:val="TableParagraph"/>
              <w:spacing w:line="210" w:lineRule="exact"/>
              <w:ind w:right="71"/>
              <w:rPr>
                <w:b/>
                <w:sz w:val="20"/>
              </w:rPr>
            </w:pPr>
            <w:r>
              <w:rPr>
                <w:b/>
                <w:spacing w:val="-10"/>
                <w:sz w:val="20"/>
              </w:rPr>
              <w:t>-</w:t>
            </w:r>
          </w:p>
        </w:tc>
        <w:tc>
          <w:tcPr>
            <w:tcW w:w="1408" w:type="dxa"/>
            <w:gridSpan w:val="2"/>
          </w:tcPr>
          <w:p>
            <w:pPr>
              <w:pStyle w:val="TableParagraph"/>
              <w:spacing w:line="210" w:lineRule="exact"/>
              <w:ind w:right="119"/>
              <w:rPr>
                <w:sz w:val="20"/>
              </w:rPr>
            </w:pPr>
            <w:r>
              <w:rPr>
                <w:spacing w:val="-5"/>
                <w:sz w:val="20"/>
              </w:rPr>
              <w:t>521</w:t>
            </w:r>
          </w:p>
        </w:tc>
      </w:tr>
      <w:tr>
        <w:trPr>
          <w:trHeight w:val="244" w:hRule="atLeast"/>
        </w:trPr>
        <w:tc>
          <w:tcPr>
            <w:tcW w:w="4428" w:type="dxa"/>
          </w:tcPr>
          <w:p>
            <w:pPr>
              <w:pStyle w:val="TableParagraph"/>
              <w:spacing w:line="225" w:lineRule="exact"/>
              <w:ind w:left="251"/>
              <w:jc w:val="left"/>
              <w:rPr>
                <w:sz w:val="20"/>
              </w:rPr>
            </w:pPr>
            <w:r>
              <w:rPr>
                <w:sz w:val="20"/>
              </w:rPr>
              <w:t>Bruem</w:t>
            </w:r>
            <w:r>
              <w:rPr>
                <w:spacing w:val="-11"/>
                <w:sz w:val="20"/>
              </w:rPr>
              <w:t> </w:t>
            </w:r>
            <w:r>
              <w:rPr>
                <w:sz w:val="20"/>
              </w:rPr>
              <w:t>Brusque</w:t>
            </w:r>
            <w:r>
              <w:rPr>
                <w:spacing w:val="-10"/>
                <w:sz w:val="20"/>
              </w:rPr>
              <w:t> </w:t>
            </w:r>
            <w:r>
              <w:rPr>
                <w:sz w:val="20"/>
              </w:rPr>
              <w:t>Empreendimentos</w:t>
            </w:r>
            <w:r>
              <w:rPr>
                <w:spacing w:val="-8"/>
                <w:sz w:val="20"/>
              </w:rPr>
              <w:t> </w:t>
            </w:r>
            <w:r>
              <w:rPr>
                <w:spacing w:val="-2"/>
                <w:sz w:val="20"/>
              </w:rPr>
              <w:t>Ltda.</w:t>
            </w:r>
          </w:p>
        </w:tc>
        <w:tc>
          <w:tcPr>
            <w:tcW w:w="1838" w:type="dxa"/>
          </w:tcPr>
          <w:p>
            <w:pPr>
              <w:pStyle w:val="TableParagraph"/>
              <w:spacing w:line="225" w:lineRule="exact"/>
              <w:ind w:right="104"/>
              <w:jc w:val="center"/>
              <w:rPr>
                <w:sz w:val="20"/>
              </w:rPr>
            </w:pPr>
            <w:r>
              <w:rPr>
                <w:spacing w:val="-2"/>
                <w:sz w:val="20"/>
              </w:rPr>
              <w:t>Arrendamentos</w:t>
            </w:r>
          </w:p>
        </w:tc>
        <w:tc>
          <w:tcPr>
            <w:tcW w:w="1195" w:type="dxa"/>
          </w:tcPr>
          <w:p>
            <w:pPr>
              <w:pStyle w:val="TableParagraph"/>
              <w:tabs>
                <w:tab w:pos="513" w:val="left" w:leader="none"/>
              </w:tabs>
              <w:spacing w:line="225" w:lineRule="exact"/>
              <w:ind w:right="-15"/>
              <w:rPr>
                <w:b/>
                <w:sz w:val="20"/>
              </w:rPr>
            </w:pPr>
            <w:r>
              <w:rPr>
                <w:b/>
                <w:sz w:val="20"/>
                <w:u w:val="single"/>
              </w:rPr>
              <w:tab/>
            </w:r>
            <w:r>
              <w:rPr>
                <w:b/>
                <w:spacing w:val="-2"/>
                <w:sz w:val="20"/>
                <w:u w:val="single"/>
              </w:rPr>
              <w:t>40.488</w:t>
            </w:r>
            <w:r>
              <w:rPr>
                <w:b/>
                <w:spacing w:val="40"/>
                <w:sz w:val="20"/>
                <w:u w:val="single"/>
              </w:rPr>
              <w:t> </w:t>
            </w:r>
          </w:p>
        </w:tc>
        <w:tc>
          <w:tcPr>
            <w:tcW w:w="1408" w:type="dxa"/>
            <w:gridSpan w:val="2"/>
          </w:tcPr>
          <w:p>
            <w:pPr>
              <w:pStyle w:val="TableParagraph"/>
              <w:tabs>
                <w:tab w:pos="681" w:val="left" w:leader="none"/>
              </w:tabs>
              <w:spacing w:line="225" w:lineRule="exact"/>
              <w:ind w:left="216"/>
              <w:jc w:val="left"/>
              <w:rPr>
                <w:sz w:val="20"/>
              </w:rPr>
            </w:pPr>
            <w:r>
              <w:rPr>
                <w:sz w:val="20"/>
                <w:u w:val="single"/>
              </w:rPr>
              <w:tab/>
            </w:r>
            <w:r>
              <w:rPr>
                <w:spacing w:val="-2"/>
                <w:sz w:val="20"/>
                <w:u w:val="single"/>
              </w:rPr>
              <w:t>36.774</w:t>
            </w:r>
            <w:r>
              <w:rPr>
                <w:spacing w:val="40"/>
                <w:sz w:val="20"/>
                <w:u w:val="single"/>
              </w:rPr>
              <w:t> </w:t>
            </w:r>
          </w:p>
        </w:tc>
      </w:tr>
      <w:tr>
        <w:trPr>
          <w:trHeight w:val="305" w:hRule="atLeast"/>
        </w:trPr>
        <w:tc>
          <w:tcPr>
            <w:tcW w:w="4428" w:type="dxa"/>
          </w:tcPr>
          <w:p>
            <w:pPr>
              <w:pStyle w:val="TableParagraph"/>
              <w:jc w:val="left"/>
              <w:rPr>
                <w:rFonts w:ascii="Times New Roman"/>
                <w:sz w:val="20"/>
              </w:rPr>
            </w:pPr>
          </w:p>
        </w:tc>
        <w:tc>
          <w:tcPr>
            <w:tcW w:w="1838" w:type="dxa"/>
          </w:tcPr>
          <w:p>
            <w:pPr>
              <w:pStyle w:val="TableParagraph"/>
              <w:jc w:val="left"/>
              <w:rPr>
                <w:rFonts w:ascii="Times New Roman"/>
                <w:sz w:val="20"/>
              </w:rPr>
            </w:pPr>
          </w:p>
        </w:tc>
        <w:tc>
          <w:tcPr>
            <w:tcW w:w="1195" w:type="dxa"/>
          </w:tcPr>
          <w:p>
            <w:pPr>
              <w:pStyle w:val="TableParagraph"/>
              <w:spacing w:before="12"/>
              <w:ind w:left="235"/>
              <w:jc w:val="left"/>
              <w:rPr>
                <w:b/>
                <w:sz w:val="20"/>
              </w:rPr>
            </w:pPr>
            <w:r>
              <w:rPr/>
              <mc:AlternateContent>
                <mc:Choice Requires="wps">
                  <w:drawing>
                    <wp:anchor distT="0" distB="0" distL="0" distR="0" allowOverlap="1" layoutInCell="1" locked="0" behindDoc="1" simplePos="0" relativeHeight="481085952">
                      <wp:simplePos x="0" y="0"/>
                      <wp:positionH relativeFrom="column">
                        <wp:posOffset>0</wp:posOffset>
                      </wp:positionH>
                      <wp:positionV relativeFrom="paragraph">
                        <wp:posOffset>166368</wp:posOffset>
                      </wp:positionV>
                      <wp:extent cx="759460" cy="27940"/>
                      <wp:effectExtent l="0" t="0" r="0" b="0"/>
                      <wp:wrapNone/>
                      <wp:docPr id="382" name="Group 382"/>
                      <wp:cNvGraphicFramePr>
                        <a:graphicFrameLocks/>
                      </wp:cNvGraphicFramePr>
                      <a:graphic>
                        <a:graphicData uri="http://schemas.microsoft.com/office/word/2010/wordprocessingGroup">
                          <wpg:wgp>
                            <wpg:cNvPr id="382" name="Group 382"/>
                            <wpg:cNvGrpSpPr/>
                            <wpg:grpSpPr>
                              <a:xfrm>
                                <a:off x="0" y="0"/>
                                <a:ext cx="759460" cy="27940"/>
                                <a:chExt cx="759460" cy="27940"/>
                              </a:xfrm>
                            </wpg:grpSpPr>
                            <wps:wsp>
                              <wps:cNvPr id="383" name="Graphic 383"/>
                              <wps:cNvSpPr/>
                              <wps:spPr>
                                <a:xfrm>
                                  <a:off x="0" y="0"/>
                                  <a:ext cx="759460" cy="27940"/>
                                </a:xfrm>
                                <a:custGeom>
                                  <a:avLst/>
                                  <a:gdLst/>
                                  <a:ahLst/>
                                  <a:cxnLst/>
                                  <a:rect l="l" t="t" r="r" b="b"/>
                                  <a:pathLst>
                                    <a:path w="759460" h="27940">
                                      <a:moveTo>
                                        <a:pt x="758939" y="18288"/>
                                      </a:moveTo>
                                      <a:lnTo>
                                        <a:pt x="0" y="18288"/>
                                      </a:lnTo>
                                      <a:lnTo>
                                        <a:pt x="0" y="27432"/>
                                      </a:lnTo>
                                      <a:lnTo>
                                        <a:pt x="758939" y="27432"/>
                                      </a:lnTo>
                                      <a:lnTo>
                                        <a:pt x="758939" y="18288"/>
                                      </a:lnTo>
                                      <a:close/>
                                    </a:path>
                                    <a:path w="759460" h="27940">
                                      <a:moveTo>
                                        <a:pt x="758939" y="0"/>
                                      </a:moveTo>
                                      <a:lnTo>
                                        <a:pt x="0" y="0"/>
                                      </a:lnTo>
                                      <a:lnTo>
                                        <a:pt x="0" y="9144"/>
                                      </a:lnTo>
                                      <a:lnTo>
                                        <a:pt x="758939" y="9144"/>
                                      </a:lnTo>
                                      <a:lnTo>
                                        <a:pt x="75893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13.099878pt;width:59.8pt;height:2.2pt;mso-position-horizontal-relative:column;mso-position-vertical-relative:paragraph;z-index:-22230528" id="docshapegroup375" coordorigin="0,262" coordsize="1196,44">
                      <v:shape style="position:absolute;left:0;top:262;width:1196;height:44" id="docshape376" coordorigin="0,262" coordsize="1196,44" path="m1195,291l0,291,0,305,1195,305,1195,291xm1195,262l0,262,0,276,1195,276,1195,262xe" filled="true" fillcolor="#000000" stroked="false">
                        <v:path arrowok="t"/>
                        <v:fill type="solid"/>
                      </v:shape>
                      <w10:wrap type="none"/>
                    </v:group>
                  </w:pict>
                </mc:Fallback>
              </mc:AlternateContent>
            </w:r>
            <w:r>
              <w:rPr>
                <w:b/>
                <w:spacing w:val="-2"/>
                <w:sz w:val="20"/>
              </w:rPr>
              <w:t>1.478.975</w:t>
            </w:r>
          </w:p>
        </w:tc>
        <w:tc>
          <w:tcPr>
            <w:tcW w:w="1408" w:type="dxa"/>
            <w:gridSpan w:val="2"/>
          </w:tcPr>
          <w:p>
            <w:pPr>
              <w:pStyle w:val="TableParagraph"/>
              <w:spacing w:before="12"/>
              <w:ind w:left="403"/>
              <w:jc w:val="left"/>
              <w:rPr>
                <w:sz w:val="20"/>
              </w:rPr>
            </w:pPr>
            <w:r>
              <w:rPr/>
              <mc:AlternateContent>
                <mc:Choice Requires="wps">
                  <w:drawing>
                    <wp:anchor distT="0" distB="0" distL="0" distR="0" allowOverlap="1" layoutInCell="1" locked="0" behindDoc="1" simplePos="0" relativeHeight="481086464">
                      <wp:simplePos x="0" y="0"/>
                      <wp:positionH relativeFrom="column">
                        <wp:posOffset>137160</wp:posOffset>
                      </wp:positionH>
                      <wp:positionV relativeFrom="paragraph">
                        <wp:posOffset>166368</wp:posOffset>
                      </wp:positionV>
                      <wp:extent cx="725805" cy="27940"/>
                      <wp:effectExtent l="0" t="0" r="0" b="0"/>
                      <wp:wrapNone/>
                      <wp:docPr id="384" name="Group 384"/>
                      <wp:cNvGraphicFramePr>
                        <a:graphicFrameLocks/>
                      </wp:cNvGraphicFramePr>
                      <a:graphic>
                        <a:graphicData uri="http://schemas.microsoft.com/office/word/2010/wordprocessingGroup">
                          <wpg:wgp>
                            <wpg:cNvPr id="384" name="Group 384"/>
                            <wpg:cNvGrpSpPr/>
                            <wpg:grpSpPr>
                              <a:xfrm>
                                <a:off x="0" y="0"/>
                                <a:ext cx="725805" cy="27940"/>
                                <a:chExt cx="725805" cy="27940"/>
                              </a:xfrm>
                            </wpg:grpSpPr>
                            <wps:wsp>
                              <wps:cNvPr id="385" name="Graphic 385"/>
                              <wps:cNvSpPr/>
                              <wps:spPr>
                                <a:xfrm>
                                  <a:off x="0" y="0"/>
                                  <a:ext cx="725805" cy="27940"/>
                                </a:xfrm>
                                <a:custGeom>
                                  <a:avLst/>
                                  <a:gdLst/>
                                  <a:ahLst/>
                                  <a:cxnLst/>
                                  <a:rect l="l" t="t" r="r" b="b"/>
                                  <a:pathLst>
                                    <a:path w="725805" h="27940">
                                      <a:moveTo>
                                        <a:pt x="725411" y="18288"/>
                                      </a:moveTo>
                                      <a:lnTo>
                                        <a:pt x="0" y="18288"/>
                                      </a:lnTo>
                                      <a:lnTo>
                                        <a:pt x="0" y="27432"/>
                                      </a:lnTo>
                                      <a:lnTo>
                                        <a:pt x="725411" y="27432"/>
                                      </a:lnTo>
                                      <a:lnTo>
                                        <a:pt x="725411" y="18288"/>
                                      </a:lnTo>
                                      <a:close/>
                                    </a:path>
                                    <a:path w="725805" h="27940">
                                      <a:moveTo>
                                        <a:pt x="725411" y="0"/>
                                      </a:moveTo>
                                      <a:lnTo>
                                        <a:pt x="0" y="0"/>
                                      </a:lnTo>
                                      <a:lnTo>
                                        <a:pt x="0" y="9144"/>
                                      </a:lnTo>
                                      <a:lnTo>
                                        <a:pt x="725411" y="9144"/>
                                      </a:lnTo>
                                      <a:lnTo>
                                        <a:pt x="72541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13.099878pt;width:57.15pt;height:2.2pt;mso-position-horizontal-relative:column;mso-position-vertical-relative:paragraph;z-index:-22230016" id="docshapegroup377" coordorigin="216,262" coordsize="1143,44">
                      <v:shape style="position:absolute;left:216;top:262;width:1143;height:44" id="docshape378" coordorigin="216,262" coordsize="1143,44" path="m1358,291l216,291,216,305,1358,305,1358,291xm1358,262l216,262,216,276,1358,276,1358,262xe" filled="true" fillcolor="#000000" stroked="false">
                        <v:path arrowok="t"/>
                        <v:fill type="solid"/>
                      </v:shape>
                      <w10:wrap type="none"/>
                    </v:group>
                  </w:pict>
                </mc:Fallback>
              </mc:AlternateContent>
            </w:r>
            <w:r>
              <w:rPr>
                <w:spacing w:val="-2"/>
                <w:sz w:val="20"/>
              </w:rPr>
              <w:t>1.357.430</w:t>
            </w:r>
          </w:p>
        </w:tc>
      </w:tr>
    </w:tbl>
    <w:p>
      <w:pPr>
        <w:pStyle w:val="BodyText"/>
        <w:spacing w:before="2"/>
      </w:pPr>
    </w:p>
    <w:p>
      <w:pPr>
        <w:tabs>
          <w:tab w:pos="7103" w:val="left" w:leader="none"/>
          <w:tab w:pos="9356" w:val="right" w:leader="none"/>
        </w:tabs>
        <w:spacing w:before="0"/>
        <w:ind w:left="651" w:right="0" w:firstLine="0"/>
        <w:jc w:val="left"/>
        <w:rPr>
          <w:sz w:val="20"/>
        </w:rPr>
      </w:pPr>
      <w:r>
        <w:rPr>
          <w:b/>
          <w:sz w:val="20"/>
        </w:rPr>
        <w:t>Total</w:t>
      </w:r>
      <w:r>
        <w:rPr>
          <w:b/>
          <w:spacing w:val="-4"/>
          <w:sz w:val="20"/>
        </w:rPr>
        <w:t> </w:t>
      </w:r>
      <w:r>
        <w:rPr>
          <w:b/>
          <w:sz w:val="20"/>
        </w:rPr>
        <w:t>do</w:t>
      </w:r>
      <w:r>
        <w:rPr>
          <w:b/>
          <w:spacing w:val="2"/>
          <w:sz w:val="20"/>
        </w:rPr>
        <w:t> </w:t>
      </w:r>
      <w:r>
        <w:rPr>
          <w:b/>
          <w:spacing w:val="-2"/>
          <w:sz w:val="20"/>
        </w:rPr>
        <w:t>passivo</w:t>
      </w:r>
      <w:r>
        <w:rPr>
          <w:b/>
          <w:sz w:val="20"/>
        </w:rPr>
        <w:tab/>
      </w:r>
      <w:r>
        <w:rPr>
          <w:b/>
          <w:spacing w:val="-2"/>
          <w:sz w:val="20"/>
        </w:rPr>
        <w:t>1.495.420</w:t>
      </w:r>
      <w:r>
        <w:rPr>
          <w:b/>
          <w:sz w:val="20"/>
        </w:rPr>
        <w:tab/>
      </w:r>
      <w:r>
        <w:rPr>
          <w:spacing w:val="-2"/>
          <w:sz w:val="20"/>
        </w:rPr>
        <w:t>1.372.401</w:t>
      </w:r>
    </w:p>
    <w:p>
      <w:pPr>
        <w:pStyle w:val="ListParagraph"/>
        <w:numPr>
          <w:ilvl w:val="1"/>
          <w:numId w:val="44"/>
        </w:numPr>
        <w:tabs>
          <w:tab w:pos="938" w:val="left" w:leader="none"/>
          <w:tab w:pos="940" w:val="left" w:leader="none"/>
        </w:tabs>
        <w:spacing w:line="240" w:lineRule="auto" w:before="298" w:after="0"/>
        <w:ind w:left="940" w:right="371" w:hanging="360"/>
        <w:jc w:val="both"/>
        <w:rPr>
          <w:sz w:val="20"/>
        </w:rPr>
      </w:pPr>
      <w:r>
        <w:rPr>
          <w:sz w:val="20"/>
        </w:rPr>
        <w:t>Os valores a receber na data dos balanços referem-se a adiantamentos feitos pela Companhia para financiamento da construção de lojas. Os valores adiantados são atualizados pelo mesmo índice da correção</w:t>
      </w:r>
      <w:r>
        <w:rPr>
          <w:spacing w:val="-14"/>
          <w:sz w:val="20"/>
        </w:rPr>
        <w:t> </w:t>
      </w:r>
      <w:r>
        <w:rPr>
          <w:sz w:val="20"/>
        </w:rPr>
        <w:t>do</w:t>
      </w:r>
      <w:r>
        <w:rPr>
          <w:spacing w:val="-14"/>
          <w:sz w:val="20"/>
        </w:rPr>
        <w:t> </w:t>
      </w:r>
      <w:r>
        <w:rPr>
          <w:sz w:val="20"/>
        </w:rPr>
        <w:t>aluguel,</w:t>
      </w:r>
      <w:r>
        <w:rPr>
          <w:spacing w:val="-14"/>
          <w:sz w:val="20"/>
        </w:rPr>
        <w:t> </w:t>
      </w:r>
      <w:r>
        <w:rPr>
          <w:sz w:val="20"/>
        </w:rPr>
        <w:t>e</w:t>
      </w:r>
      <w:r>
        <w:rPr>
          <w:spacing w:val="-14"/>
          <w:sz w:val="20"/>
        </w:rPr>
        <w:t> </w:t>
      </w:r>
      <w:r>
        <w:rPr>
          <w:sz w:val="20"/>
        </w:rPr>
        <w:t>são</w:t>
      </w:r>
      <w:r>
        <w:rPr>
          <w:spacing w:val="-14"/>
          <w:sz w:val="20"/>
        </w:rPr>
        <w:t> </w:t>
      </w:r>
      <w:r>
        <w:rPr>
          <w:sz w:val="20"/>
        </w:rPr>
        <w:t>quitados</w:t>
      </w:r>
      <w:r>
        <w:rPr>
          <w:spacing w:val="-14"/>
          <w:sz w:val="20"/>
        </w:rPr>
        <w:t> </w:t>
      </w:r>
      <w:r>
        <w:rPr>
          <w:sz w:val="20"/>
        </w:rPr>
        <w:t>em</w:t>
      </w:r>
      <w:r>
        <w:rPr>
          <w:spacing w:val="-14"/>
          <w:sz w:val="20"/>
        </w:rPr>
        <w:t> </w:t>
      </w:r>
      <w:r>
        <w:rPr>
          <w:sz w:val="20"/>
        </w:rPr>
        <w:t>até</w:t>
      </w:r>
      <w:r>
        <w:rPr>
          <w:spacing w:val="-14"/>
          <w:sz w:val="20"/>
        </w:rPr>
        <w:t> </w:t>
      </w:r>
      <w:r>
        <w:rPr>
          <w:sz w:val="20"/>
        </w:rPr>
        <w:t>30</w:t>
      </w:r>
      <w:r>
        <w:rPr>
          <w:spacing w:val="-14"/>
          <w:sz w:val="20"/>
        </w:rPr>
        <w:t> </w:t>
      </w:r>
      <w:r>
        <w:rPr>
          <w:sz w:val="20"/>
        </w:rPr>
        <w:t>dias</w:t>
      </w:r>
      <w:r>
        <w:rPr>
          <w:spacing w:val="-13"/>
          <w:sz w:val="20"/>
        </w:rPr>
        <w:t> </w:t>
      </w:r>
      <w:r>
        <w:rPr>
          <w:sz w:val="20"/>
        </w:rPr>
        <w:t>após</w:t>
      </w:r>
      <w:r>
        <w:rPr>
          <w:spacing w:val="-14"/>
          <w:sz w:val="20"/>
        </w:rPr>
        <w:t> </w:t>
      </w:r>
      <w:r>
        <w:rPr>
          <w:sz w:val="20"/>
        </w:rPr>
        <w:t>o</w:t>
      </w:r>
      <w:r>
        <w:rPr>
          <w:spacing w:val="-14"/>
          <w:sz w:val="20"/>
        </w:rPr>
        <w:t> </w:t>
      </w:r>
      <w:r>
        <w:rPr>
          <w:sz w:val="20"/>
        </w:rPr>
        <w:t>fechamento</w:t>
      </w:r>
      <w:r>
        <w:rPr>
          <w:spacing w:val="-14"/>
          <w:sz w:val="20"/>
        </w:rPr>
        <w:t> </w:t>
      </w:r>
      <w:r>
        <w:rPr>
          <w:sz w:val="20"/>
        </w:rPr>
        <w:t>mensal.</w:t>
      </w:r>
      <w:r>
        <w:rPr>
          <w:spacing w:val="-14"/>
          <w:sz w:val="20"/>
        </w:rPr>
        <w:t> </w:t>
      </w:r>
      <w:r>
        <w:rPr>
          <w:sz w:val="20"/>
        </w:rPr>
        <w:t>Os</w:t>
      </w:r>
      <w:r>
        <w:rPr>
          <w:spacing w:val="-14"/>
          <w:sz w:val="20"/>
        </w:rPr>
        <w:t> </w:t>
      </w:r>
      <w:r>
        <w:rPr>
          <w:sz w:val="20"/>
        </w:rPr>
        <w:t>aluguéis</w:t>
      </w:r>
      <w:r>
        <w:rPr>
          <w:spacing w:val="-14"/>
          <w:sz w:val="20"/>
        </w:rPr>
        <w:t> </w:t>
      </w:r>
      <w:r>
        <w:rPr>
          <w:sz w:val="20"/>
        </w:rPr>
        <w:t>são</w:t>
      </w:r>
      <w:r>
        <w:rPr>
          <w:spacing w:val="-14"/>
          <w:sz w:val="20"/>
        </w:rPr>
        <w:t> </w:t>
      </w:r>
      <w:r>
        <w:rPr>
          <w:sz w:val="20"/>
        </w:rPr>
        <w:t>definidos entre 0,75% e 1,5% do valor dos imóveis.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4"/>
        <w:rPr>
          <w:sz w:val="20"/>
        </w:rPr>
      </w:pPr>
    </w:p>
    <w:p>
      <w:pPr>
        <w:spacing w:line="213" w:lineRule="exact" w:before="0"/>
        <w:ind w:left="152" w:right="0" w:firstLine="0"/>
        <w:jc w:val="left"/>
        <w:rPr>
          <w:sz w:val="20"/>
        </w:rPr>
      </w:pPr>
      <w:r>
        <w:rPr>
          <w:spacing w:val="-5"/>
          <w:sz w:val="20"/>
        </w:rPr>
        <w:t>54</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86976">
                <wp:simplePos x="0" y="0"/>
                <wp:positionH relativeFrom="page">
                  <wp:posOffset>0</wp:posOffset>
                </wp:positionH>
                <wp:positionV relativeFrom="page">
                  <wp:posOffset>0</wp:posOffset>
                </wp:positionV>
                <wp:extent cx="7766684" cy="10058400"/>
                <wp:effectExtent l="0" t="0" r="0" b="0"/>
                <wp:wrapNone/>
                <wp:docPr id="386" name="Group 386"/>
                <wp:cNvGraphicFramePr>
                  <a:graphicFrameLocks/>
                </wp:cNvGraphicFramePr>
                <a:graphic>
                  <a:graphicData uri="http://schemas.microsoft.com/office/word/2010/wordprocessingGroup">
                    <wpg:wgp>
                      <wpg:cNvPr id="386" name="Group 386"/>
                      <wpg:cNvGrpSpPr/>
                      <wpg:grpSpPr>
                        <a:xfrm>
                          <a:off x="0" y="0"/>
                          <a:ext cx="7766684" cy="10058400"/>
                          <a:chExt cx="7766684" cy="10058400"/>
                        </a:xfrm>
                      </wpg:grpSpPr>
                      <pic:pic>
                        <pic:nvPicPr>
                          <pic:cNvPr id="387" name="Image 387"/>
                          <pic:cNvPicPr/>
                        </pic:nvPicPr>
                        <pic:blipFill>
                          <a:blip r:embed="rId81" cstate="print"/>
                          <a:stretch>
                            <a:fillRect/>
                          </a:stretch>
                        </pic:blipFill>
                        <pic:spPr>
                          <a:xfrm>
                            <a:off x="24383" y="0"/>
                            <a:ext cx="7738872" cy="10058400"/>
                          </a:xfrm>
                          <a:prstGeom prst="rect">
                            <a:avLst/>
                          </a:prstGeom>
                        </pic:spPr>
                      </pic:pic>
                      <pic:pic>
                        <pic:nvPicPr>
                          <pic:cNvPr id="388" name="Image 388"/>
                          <pic:cNvPicPr/>
                        </pic:nvPicPr>
                        <pic:blipFill>
                          <a:blip r:embed="rId13" cstate="print"/>
                          <a:stretch>
                            <a:fillRect/>
                          </a:stretch>
                        </pic:blipFill>
                        <pic:spPr>
                          <a:xfrm>
                            <a:off x="0" y="6095"/>
                            <a:ext cx="7766304" cy="859535"/>
                          </a:xfrm>
                          <a:prstGeom prst="rect">
                            <a:avLst/>
                          </a:prstGeom>
                        </pic:spPr>
                      </pic:pic>
                      <wps:wsp>
                        <wps:cNvPr id="389" name="Graphic 389"/>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390" name="Image 390"/>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29504" id="docshapegroup379" coordorigin="0,0" coordsize="12231,15840">
                <v:shape style="position:absolute;left:38;top:0;width:12188;height:15840" type="#_x0000_t75" id="docshape380" stroked="false">
                  <v:imagedata r:id="rId81" o:title=""/>
                </v:shape>
                <v:shape style="position:absolute;left:0;top:9;width:12231;height:1354" type="#_x0000_t75" id="docshape381" stroked="false">
                  <v:imagedata r:id="rId13" o:title=""/>
                </v:shape>
                <v:shape style="position:absolute;left:10118;top:14990;width:927;height:356" id="docshape382"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383"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spacing w:before="0"/>
        <w:ind w:left="152" w:right="0" w:firstLine="0"/>
        <w:jc w:val="left"/>
        <w:rPr>
          <w:sz w:val="24"/>
        </w:rPr>
      </w:pPr>
      <w:r>
        <w:rPr>
          <w:b/>
          <w:sz w:val="24"/>
        </w:rPr>
        <w:t>10.</w:t>
      </w:r>
      <w:r>
        <w:rPr>
          <w:b/>
          <w:spacing w:val="13"/>
          <w:sz w:val="24"/>
        </w:rPr>
        <w:t> </w:t>
      </w:r>
      <w:r>
        <w:rPr>
          <w:b/>
          <w:sz w:val="24"/>
        </w:rPr>
        <w:t>Partes</w:t>
      </w:r>
      <w:r>
        <w:rPr>
          <w:b/>
          <w:spacing w:val="-7"/>
          <w:sz w:val="24"/>
        </w:rPr>
        <w:t> </w:t>
      </w:r>
      <w:r>
        <w:rPr>
          <w:b/>
          <w:sz w:val="24"/>
        </w:rPr>
        <w:t>relacionadas</w:t>
      </w:r>
      <w:r>
        <w:rPr>
          <w:sz w:val="24"/>
        </w:rPr>
        <w:t>--</w:t>
      </w:r>
      <w:r>
        <w:rPr>
          <w:spacing w:val="-2"/>
          <w:sz w:val="24"/>
        </w:rPr>
        <w:t>Continuação</w:t>
      </w:r>
    </w:p>
    <w:p>
      <w:pPr>
        <w:pStyle w:val="BodyText"/>
        <w:spacing w:before="4"/>
        <w:rPr>
          <w:sz w:val="20"/>
        </w:rPr>
      </w:pPr>
    </w:p>
    <w:tbl>
      <w:tblPr>
        <w:tblW w:w="0" w:type="auto"/>
        <w:jc w:val="left"/>
        <w:tblInd w:w="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67"/>
        <w:gridCol w:w="1709"/>
        <w:gridCol w:w="1388"/>
      </w:tblGrid>
      <w:tr>
        <w:trPr>
          <w:trHeight w:val="377" w:hRule="atLeast"/>
        </w:trPr>
        <w:tc>
          <w:tcPr>
            <w:tcW w:w="5367" w:type="dxa"/>
          </w:tcPr>
          <w:p>
            <w:pPr>
              <w:pStyle w:val="TableParagraph"/>
              <w:spacing w:line="247" w:lineRule="exact"/>
              <w:ind w:left="50"/>
              <w:jc w:val="left"/>
              <w:rPr>
                <w:sz w:val="22"/>
              </w:rPr>
            </w:pPr>
            <w:r>
              <w:rPr>
                <w:sz w:val="22"/>
              </w:rPr>
              <w:t>Transações</w:t>
            </w:r>
            <w:r>
              <w:rPr>
                <w:spacing w:val="-4"/>
                <w:sz w:val="22"/>
              </w:rPr>
              <w:t> </w:t>
            </w:r>
            <w:r>
              <w:rPr>
                <w:sz w:val="22"/>
              </w:rPr>
              <w:t>que</w:t>
            </w:r>
            <w:r>
              <w:rPr>
                <w:spacing w:val="-4"/>
                <w:sz w:val="22"/>
              </w:rPr>
              <w:t> </w:t>
            </w:r>
            <w:r>
              <w:rPr>
                <w:sz w:val="22"/>
              </w:rPr>
              <w:t>afetaram</w:t>
            </w:r>
            <w:r>
              <w:rPr>
                <w:spacing w:val="-4"/>
                <w:sz w:val="22"/>
              </w:rPr>
              <w:t> </w:t>
            </w:r>
            <w:r>
              <w:rPr>
                <w:sz w:val="22"/>
              </w:rPr>
              <w:t>o</w:t>
            </w:r>
            <w:r>
              <w:rPr>
                <w:spacing w:val="-4"/>
                <w:sz w:val="22"/>
              </w:rPr>
              <w:t> </w:t>
            </w:r>
            <w:r>
              <w:rPr>
                <w:sz w:val="22"/>
              </w:rPr>
              <w:t>resultado</w:t>
            </w:r>
            <w:r>
              <w:rPr>
                <w:spacing w:val="-4"/>
                <w:sz w:val="22"/>
              </w:rPr>
              <w:t> </w:t>
            </w:r>
            <w:r>
              <w:rPr>
                <w:sz w:val="22"/>
              </w:rPr>
              <w:t>do </w:t>
            </w:r>
            <w:r>
              <w:rPr>
                <w:spacing w:val="-2"/>
                <w:sz w:val="22"/>
              </w:rPr>
              <w:t>exercício:</w:t>
            </w:r>
          </w:p>
        </w:tc>
        <w:tc>
          <w:tcPr>
            <w:tcW w:w="3097" w:type="dxa"/>
            <w:gridSpan w:val="2"/>
          </w:tcPr>
          <w:p>
            <w:pPr>
              <w:pStyle w:val="TableParagraph"/>
              <w:jc w:val="left"/>
              <w:rPr>
                <w:rFonts w:ascii="Times New Roman"/>
                <w:sz w:val="22"/>
              </w:rPr>
            </w:pPr>
          </w:p>
        </w:tc>
      </w:tr>
      <w:tr>
        <w:trPr>
          <w:trHeight w:val="640" w:hRule="atLeast"/>
        </w:trPr>
        <w:tc>
          <w:tcPr>
            <w:tcW w:w="5367" w:type="dxa"/>
          </w:tcPr>
          <w:p>
            <w:pPr>
              <w:pStyle w:val="TableParagraph"/>
              <w:spacing w:before="130"/>
              <w:jc w:val="left"/>
              <w:rPr>
                <w:sz w:val="22"/>
              </w:rPr>
            </w:pPr>
          </w:p>
          <w:p>
            <w:pPr>
              <w:pStyle w:val="TableParagraph"/>
              <w:spacing w:line="237" w:lineRule="exact" w:before="1"/>
              <w:ind w:left="122"/>
              <w:jc w:val="left"/>
              <w:rPr>
                <w:b/>
                <w:sz w:val="22"/>
              </w:rPr>
            </w:pPr>
            <w:r>
              <w:rPr>
                <w:b/>
                <w:sz w:val="22"/>
              </w:rPr>
              <w:t>Despesa</w:t>
            </w:r>
            <w:r>
              <w:rPr>
                <w:b/>
                <w:spacing w:val="-6"/>
                <w:sz w:val="22"/>
              </w:rPr>
              <w:t> </w:t>
            </w:r>
            <w:r>
              <w:rPr>
                <w:b/>
                <w:sz w:val="22"/>
              </w:rPr>
              <w:t>energia</w:t>
            </w:r>
            <w:r>
              <w:rPr>
                <w:b/>
                <w:spacing w:val="-5"/>
                <w:sz w:val="22"/>
              </w:rPr>
              <w:t> </w:t>
            </w:r>
            <w:r>
              <w:rPr>
                <w:b/>
                <w:spacing w:val="-2"/>
                <w:sz w:val="22"/>
              </w:rPr>
              <w:t>elétrica</w:t>
            </w:r>
          </w:p>
        </w:tc>
        <w:tc>
          <w:tcPr>
            <w:tcW w:w="1709" w:type="dxa"/>
          </w:tcPr>
          <w:p>
            <w:pPr>
              <w:pStyle w:val="TableParagraph"/>
              <w:spacing w:before="124"/>
              <w:ind w:right="78"/>
              <w:rPr>
                <w:b/>
                <w:sz w:val="22"/>
              </w:rPr>
            </w:pPr>
            <w:r>
              <w:rPr>
                <w:b/>
                <w:spacing w:val="27"/>
                <w:sz w:val="22"/>
                <w:u w:val="single"/>
              </w:rPr>
              <w:t> </w:t>
            </w:r>
            <w:r>
              <w:rPr>
                <w:b/>
                <w:spacing w:val="-2"/>
                <w:sz w:val="22"/>
                <w:u w:val="single"/>
              </w:rPr>
              <w:t>31/12/2022</w:t>
            </w:r>
            <w:r>
              <w:rPr>
                <w:b/>
                <w:spacing w:val="40"/>
                <w:sz w:val="22"/>
                <w:u w:val="single"/>
              </w:rPr>
              <w:t> </w:t>
            </w:r>
          </w:p>
        </w:tc>
        <w:tc>
          <w:tcPr>
            <w:tcW w:w="1388" w:type="dxa"/>
          </w:tcPr>
          <w:p>
            <w:pPr>
              <w:pStyle w:val="TableParagraph"/>
              <w:spacing w:before="124"/>
              <w:ind w:right="50"/>
              <w:rPr>
                <w:sz w:val="22"/>
              </w:rPr>
            </w:pPr>
            <w:r>
              <w:rPr>
                <w:spacing w:val="18"/>
                <w:sz w:val="22"/>
                <w:u w:val="single"/>
              </w:rPr>
              <w:t> </w:t>
            </w:r>
            <w:r>
              <w:rPr>
                <w:spacing w:val="-2"/>
                <w:sz w:val="22"/>
                <w:u w:val="single"/>
              </w:rPr>
              <w:t>31/12/2021</w:t>
            </w:r>
            <w:r>
              <w:rPr>
                <w:spacing w:val="40"/>
                <w:sz w:val="22"/>
                <w:u w:val="single"/>
              </w:rPr>
              <w:t> </w:t>
            </w:r>
          </w:p>
        </w:tc>
      </w:tr>
      <w:tr>
        <w:trPr>
          <w:trHeight w:val="254" w:hRule="atLeast"/>
        </w:trPr>
        <w:tc>
          <w:tcPr>
            <w:tcW w:w="5367" w:type="dxa"/>
          </w:tcPr>
          <w:p>
            <w:pPr>
              <w:pStyle w:val="TableParagraph"/>
              <w:spacing w:line="234" w:lineRule="exact"/>
              <w:ind w:left="342"/>
              <w:jc w:val="left"/>
              <w:rPr>
                <w:sz w:val="22"/>
              </w:rPr>
            </w:pPr>
            <w:r>
              <w:rPr>
                <w:sz w:val="22"/>
              </w:rPr>
              <w:t>Geradora</w:t>
            </w:r>
            <w:r>
              <w:rPr>
                <w:spacing w:val="-9"/>
                <w:sz w:val="22"/>
              </w:rPr>
              <w:t> </w:t>
            </w:r>
            <w:r>
              <w:rPr>
                <w:sz w:val="22"/>
              </w:rPr>
              <w:t>de</w:t>
            </w:r>
            <w:r>
              <w:rPr>
                <w:spacing w:val="-5"/>
                <w:sz w:val="22"/>
              </w:rPr>
              <w:t> </w:t>
            </w:r>
            <w:r>
              <w:rPr>
                <w:sz w:val="22"/>
              </w:rPr>
              <w:t>Energia</w:t>
            </w:r>
            <w:r>
              <w:rPr>
                <w:spacing w:val="-3"/>
                <w:sz w:val="22"/>
              </w:rPr>
              <w:t> </w:t>
            </w:r>
            <w:r>
              <w:rPr>
                <w:sz w:val="22"/>
              </w:rPr>
              <w:t>Rio</w:t>
            </w:r>
            <w:r>
              <w:rPr>
                <w:spacing w:val="-2"/>
                <w:sz w:val="22"/>
              </w:rPr>
              <w:t> </w:t>
            </w:r>
            <w:r>
              <w:rPr>
                <w:sz w:val="22"/>
              </w:rPr>
              <w:t>Fortuna</w:t>
            </w:r>
            <w:r>
              <w:rPr>
                <w:spacing w:val="-5"/>
                <w:sz w:val="22"/>
              </w:rPr>
              <w:t> </w:t>
            </w:r>
            <w:r>
              <w:rPr>
                <w:spacing w:val="-4"/>
                <w:sz w:val="22"/>
              </w:rPr>
              <w:t>S.A.</w:t>
            </w:r>
          </w:p>
        </w:tc>
        <w:tc>
          <w:tcPr>
            <w:tcW w:w="1709" w:type="dxa"/>
          </w:tcPr>
          <w:p>
            <w:pPr>
              <w:pStyle w:val="TableParagraph"/>
              <w:spacing w:line="234" w:lineRule="exact"/>
              <w:ind w:right="145"/>
              <w:rPr>
                <w:b/>
                <w:sz w:val="22"/>
              </w:rPr>
            </w:pPr>
            <w:r>
              <w:rPr>
                <w:b/>
                <w:spacing w:val="-2"/>
                <w:sz w:val="22"/>
              </w:rPr>
              <w:t>(12.560)</w:t>
            </w:r>
          </w:p>
        </w:tc>
        <w:tc>
          <w:tcPr>
            <w:tcW w:w="1388" w:type="dxa"/>
          </w:tcPr>
          <w:p>
            <w:pPr>
              <w:pStyle w:val="TableParagraph"/>
              <w:spacing w:line="234" w:lineRule="exact"/>
              <w:ind w:right="111"/>
              <w:rPr>
                <w:sz w:val="22"/>
              </w:rPr>
            </w:pPr>
            <w:r>
              <w:rPr>
                <w:spacing w:val="-2"/>
                <w:sz w:val="22"/>
              </w:rPr>
              <w:t>(7.794)</w:t>
            </w:r>
          </w:p>
        </w:tc>
      </w:tr>
      <w:tr>
        <w:trPr>
          <w:trHeight w:val="250" w:hRule="atLeast"/>
        </w:trPr>
        <w:tc>
          <w:tcPr>
            <w:tcW w:w="5367" w:type="dxa"/>
          </w:tcPr>
          <w:p>
            <w:pPr>
              <w:pStyle w:val="TableParagraph"/>
              <w:spacing w:line="231" w:lineRule="exact"/>
              <w:ind w:left="342"/>
              <w:jc w:val="left"/>
              <w:rPr>
                <w:sz w:val="22"/>
              </w:rPr>
            </w:pPr>
            <w:r>
              <w:rPr>
                <w:sz w:val="22"/>
              </w:rPr>
              <w:t>Geradora</w:t>
            </w:r>
            <w:r>
              <w:rPr>
                <w:spacing w:val="-8"/>
                <w:sz w:val="22"/>
              </w:rPr>
              <w:t> </w:t>
            </w:r>
            <w:r>
              <w:rPr>
                <w:sz w:val="22"/>
              </w:rPr>
              <w:t>de</w:t>
            </w:r>
            <w:r>
              <w:rPr>
                <w:spacing w:val="-4"/>
                <w:sz w:val="22"/>
              </w:rPr>
              <w:t> </w:t>
            </w:r>
            <w:r>
              <w:rPr>
                <w:sz w:val="22"/>
              </w:rPr>
              <w:t>Energia</w:t>
            </w:r>
            <w:r>
              <w:rPr>
                <w:spacing w:val="-4"/>
                <w:sz w:val="22"/>
              </w:rPr>
              <w:t> </w:t>
            </w:r>
            <w:r>
              <w:rPr>
                <w:sz w:val="22"/>
              </w:rPr>
              <w:t>São</w:t>
            </w:r>
            <w:r>
              <w:rPr>
                <w:spacing w:val="-4"/>
                <w:sz w:val="22"/>
              </w:rPr>
              <w:t> </w:t>
            </w:r>
            <w:r>
              <w:rPr>
                <w:sz w:val="22"/>
              </w:rPr>
              <w:t>Maurício</w:t>
            </w:r>
            <w:r>
              <w:rPr>
                <w:spacing w:val="-3"/>
                <w:sz w:val="22"/>
              </w:rPr>
              <w:t> </w:t>
            </w:r>
            <w:r>
              <w:rPr>
                <w:spacing w:val="-4"/>
                <w:sz w:val="22"/>
              </w:rPr>
              <w:t>S.A.</w:t>
            </w:r>
          </w:p>
        </w:tc>
        <w:tc>
          <w:tcPr>
            <w:tcW w:w="1709" w:type="dxa"/>
          </w:tcPr>
          <w:p>
            <w:pPr>
              <w:pStyle w:val="TableParagraph"/>
              <w:spacing w:line="231" w:lineRule="exact"/>
              <w:ind w:right="139"/>
              <w:rPr>
                <w:b/>
                <w:sz w:val="22"/>
              </w:rPr>
            </w:pPr>
            <w:r>
              <w:rPr>
                <w:b/>
                <w:spacing w:val="-2"/>
                <w:sz w:val="22"/>
              </w:rPr>
              <w:t>(4.896)</w:t>
            </w:r>
          </w:p>
        </w:tc>
        <w:tc>
          <w:tcPr>
            <w:tcW w:w="1388" w:type="dxa"/>
          </w:tcPr>
          <w:p>
            <w:pPr>
              <w:pStyle w:val="TableParagraph"/>
              <w:spacing w:line="231" w:lineRule="exact"/>
              <w:ind w:right="111"/>
              <w:rPr>
                <w:sz w:val="22"/>
              </w:rPr>
            </w:pPr>
            <w:r>
              <w:rPr>
                <w:spacing w:val="-2"/>
                <w:sz w:val="22"/>
              </w:rPr>
              <w:t>(2.970)</w:t>
            </w:r>
          </w:p>
        </w:tc>
      </w:tr>
    </w:tbl>
    <w:p>
      <w:pPr>
        <w:pStyle w:val="Heading4"/>
        <w:spacing w:before="224"/>
        <w:ind w:left="651"/>
      </w:pPr>
      <w:r>
        <w:rPr/>
        <w:t>Despesa</w:t>
      </w:r>
      <w:r>
        <w:rPr>
          <w:spacing w:val="-4"/>
        </w:rPr>
        <w:t> </w:t>
      </w:r>
      <w:r>
        <w:rPr/>
        <w:t>antecipação</w:t>
      </w:r>
      <w:r>
        <w:rPr>
          <w:spacing w:val="-4"/>
        </w:rPr>
        <w:t> </w:t>
      </w:r>
      <w:r>
        <w:rPr/>
        <w:t>de</w:t>
      </w:r>
      <w:r>
        <w:rPr>
          <w:spacing w:val="-3"/>
        </w:rPr>
        <w:t> </w:t>
      </w:r>
      <w:r>
        <w:rPr>
          <w:spacing w:val="-2"/>
        </w:rPr>
        <w:t>recebíveis</w:t>
      </w:r>
    </w:p>
    <w:p>
      <w:pPr>
        <w:pStyle w:val="BodyText"/>
        <w:tabs>
          <w:tab w:pos="6517" w:val="left" w:leader="none"/>
          <w:tab w:pos="7933" w:val="left" w:leader="none"/>
        </w:tabs>
        <w:spacing w:before="2"/>
        <w:ind w:left="872"/>
      </w:pPr>
      <w:r>
        <w:rPr/>
        <w:t>Havan</w:t>
      </w:r>
      <w:r>
        <w:rPr>
          <w:spacing w:val="-5"/>
        </w:rPr>
        <w:t> </w:t>
      </w:r>
      <w:r>
        <w:rPr/>
        <w:t>Fundo</w:t>
      </w:r>
      <w:r>
        <w:rPr>
          <w:spacing w:val="-5"/>
        </w:rPr>
        <w:t> </w:t>
      </w:r>
      <w:r>
        <w:rPr/>
        <w:t>de</w:t>
      </w:r>
      <w:r>
        <w:rPr>
          <w:spacing w:val="-4"/>
        </w:rPr>
        <w:t> </w:t>
      </w:r>
      <w:r>
        <w:rPr/>
        <w:t>Investimento</w:t>
      </w:r>
      <w:r>
        <w:rPr>
          <w:spacing w:val="-2"/>
        </w:rPr>
        <w:t> </w:t>
      </w:r>
      <w:r>
        <w:rPr/>
        <w:t>em</w:t>
      </w:r>
      <w:r>
        <w:rPr>
          <w:spacing w:val="-5"/>
        </w:rPr>
        <w:t> </w:t>
      </w:r>
      <w:r>
        <w:rPr/>
        <w:t>Direitos</w:t>
      </w:r>
      <w:r>
        <w:rPr>
          <w:spacing w:val="-4"/>
        </w:rPr>
        <w:t> </w:t>
      </w:r>
      <w:r>
        <w:rPr>
          <w:spacing w:val="-2"/>
        </w:rPr>
        <w:t>Creditórios</w:t>
      </w:r>
      <w:r>
        <w:rPr/>
        <w:tab/>
      </w:r>
      <w:r>
        <w:rPr>
          <w:b/>
          <w:spacing w:val="-2"/>
        </w:rPr>
        <w:t>(730.499)</w:t>
      </w:r>
      <w:r>
        <w:rPr>
          <w:b/>
        </w:rPr>
        <w:tab/>
      </w:r>
      <w:r>
        <w:rPr>
          <w:spacing w:val="-2"/>
        </w:rPr>
        <w:t>(707.781)</w:t>
      </w:r>
    </w:p>
    <w:p>
      <w:pPr>
        <w:pStyle w:val="Heading4"/>
        <w:spacing w:before="227" w:after="3"/>
        <w:ind w:left="651"/>
      </w:pPr>
      <w:r>
        <w:rPr/>
        <w:t>Despesas</w:t>
      </w:r>
      <w:r>
        <w:rPr>
          <w:spacing w:val="-6"/>
        </w:rPr>
        <w:t> </w:t>
      </w:r>
      <w:r>
        <w:rPr/>
        <w:t>de</w:t>
      </w:r>
      <w:r>
        <w:rPr>
          <w:spacing w:val="-5"/>
        </w:rPr>
        <w:t> </w:t>
      </w:r>
      <w:r>
        <w:rPr/>
        <w:t>serviços</w:t>
      </w:r>
      <w:r>
        <w:rPr>
          <w:spacing w:val="-1"/>
        </w:rPr>
        <w:t> </w:t>
      </w:r>
      <w:r>
        <w:rPr/>
        <w:t>de</w:t>
      </w:r>
      <w:r>
        <w:rPr>
          <w:spacing w:val="-2"/>
        </w:rPr>
        <w:t> publicidade</w:t>
      </w:r>
    </w:p>
    <w:tbl>
      <w:tblPr>
        <w:tblW w:w="0" w:type="auto"/>
        <w:jc w:val="left"/>
        <w:tblInd w:w="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73"/>
        <w:gridCol w:w="1486"/>
        <w:gridCol w:w="1173"/>
      </w:tblGrid>
      <w:tr>
        <w:trPr>
          <w:trHeight w:val="363" w:hRule="atLeast"/>
        </w:trPr>
        <w:tc>
          <w:tcPr>
            <w:tcW w:w="5673" w:type="dxa"/>
          </w:tcPr>
          <w:p>
            <w:pPr>
              <w:pStyle w:val="TableParagraph"/>
              <w:spacing w:line="247" w:lineRule="exact"/>
              <w:ind w:left="270"/>
              <w:jc w:val="left"/>
              <w:rPr>
                <w:sz w:val="22"/>
              </w:rPr>
            </w:pPr>
            <w:r>
              <w:rPr>
                <w:sz w:val="22"/>
              </w:rPr>
              <w:t>Solução</w:t>
            </w:r>
            <w:r>
              <w:rPr>
                <w:spacing w:val="-7"/>
                <w:sz w:val="22"/>
              </w:rPr>
              <w:t> </w:t>
            </w:r>
            <w:r>
              <w:rPr>
                <w:sz w:val="22"/>
              </w:rPr>
              <w:t>Propaganda</w:t>
            </w:r>
            <w:r>
              <w:rPr>
                <w:spacing w:val="-11"/>
                <w:sz w:val="22"/>
              </w:rPr>
              <w:t> </w:t>
            </w:r>
            <w:r>
              <w:rPr>
                <w:sz w:val="22"/>
              </w:rPr>
              <w:t>e</w:t>
            </w:r>
            <w:r>
              <w:rPr>
                <w:spacing w:val="-4"/>
                <w:sz w:val="22"/>
              </w:rPr>
              <w:t> </w:t>
            </w:r>
            <w:r>
              <w:rPr>
                <w:sz w:val="22"/>
              </w:rPr>
              <w:t>Publicidade</w:t>
            </w:r>
            <w:r>
              <w:rPr>
                <w:spacing w:val="-6"/>
                <w:sz w:val="22"/>
              </w:rPr>
              <w:t> </w:t>
            </w:r>
            <w:r>
              <w:rPr>
                <w:spacing w:val="-2"/>
                <w:sz w:val="22"/>
              </w:rPr>
              <w:t>Ltda.</w:t>
            </w:r>
          </w:p>
        </w:tc>
        <w:tc>
          <w:tcPr>
            <w:tcW w:w="1486" w:type="dxa"/>
          </w:tcPr>
          <w:p>
            <w:pPr>
              <w:pStyle w:val="TableParagraph"/>
              <w:spacing w:line="247" w:lineRule="exact"/>
              <w:ind w:right="292"/>
              <w:rPr>
                <w:b/>
                <w:sz w:val="22"/>
              </w:rPr>
            </w:pPr>
            <w:r>
              <w:rPr>
                <w:b/>
                <w:spacing w:val="-2"/>
                <w:sz w:val="22"/>
              </w:rPr>
              <w:t>(759)</w:t>
            </w:r>
          </w:p>
        </w:tc>
        <w:tc>
          <w:tcPr>
            <w:tcW w:w="1173" w:type="dxa"/>
          </w:tcPr>
          <w:p>
            <w:pPr>
              <w:pStyle w:val="TableParagraph"/>
              <w:spacing w:line="247" w:lineRule="exact"/>
              <w:ind w:right="51"/>
              <w:rPr>
                <w:sz w:val="22"/>
              </w:rPr>
            </w:pPr>
            <w:r>
              <w:rPr>
                <w:spacing w:val="-2"/>
                <w:sz w:val="22"/>
              </w:rPr>
              <w:t>(3.290)</w:t>
            </w:r>
          </w:p>
        </w:tc>
      </w:tr>
      <w:tr>
        <w:trPr>
          <w:trHeight w:val="367" w:hRule="atLeast"/>
        </w:trPr>
        <w:tc>
          <w:tcPr>
            <w:tcW w:w="5673" w:type="dxa"/>
          </w:tcPr>
          <w:p>
            <w:pPr>
              <w:pStyle w:val="TableParagraph"/>
              <w:spacing w:line="237" w:lineRule="exact" w:before="110"/>
              <w:ind w:left="50"/>
              <w:jc w:val="left"/>
              <w:rPr>
                <w:b/>
                <w:sz w:val="22"/>
              </w:rPr>
            </w:pPr>
            <w:r>
              <w:rPr>
                <w:b/>
                <w:sz w:val="22"/>
              </w:rPr>
              <w:t>Despesas</w:t>
            </w:r>
            <w:r>
              <w:rPr>
                <w:b/>
                <w:spacing w:val="-3"/>
                <w:sz w:val="22"/>
              </w:rPr>
              <w:t> </w:t>
            </w:r>
            <w:r>
              <w:rPr>
                <w:b/>
                <w:sz w:val="22"/>
              </w:rPr>
              <w:t>de</w:t>
            </w:r>
            <w:r>
              <w:rPr>
                <w:b/>
                <w:spacing w:val="-2"/>
                <w:sz w:val="22"/>
              </w:rPr>
              <w:t> </w:t>
            </w:r>
            <w:r>
              <w:rPr>
                <w:b/>
                <w:sz w:val="22"/>
              </w:rPr>
              <w:t>amortização</w:t>
            </w:r>
            <w:r>
              <w:rPr>
                <w:b/>
                <w:spacing w:val="-3"/>
                <w:sz w:val="22"/>
              </w:rPr>
              <w:t> </w:t>
            </w:r>
            <w:r>
              <w:rPr>
                <w:b/>
                <w:sz w:val="22"/>
              </w:rPr>
              <w:t>de</w:t>
            </w:r>
            <w:r>
              <w:rPr>
                <w:b/>
                <w:spacing w:val="-2"/>
                <w:sz w:val="22"/>
              </w:rPr>
              <w:t> </w:t>
            </w:r>
            <w:r>
              <w:rPr>
                <w:b/>
                <w:sz w:val="22"/>
              </w:rPr>
              <w:t>direito</w:t>
            </w:r>
            <w:r>
              <w:rPr>
                <w:b/>
                <w:spacing w:val="-2"/>
                <w:sz w:val="22"/>
              </w:rPr>
              <w:t> </w:t>
            </w:r>
            <w:r>
              <w:rPr>
                <w:b/>
                <w:sz w:val="22"/>
              </w:rPr>
              <w:t>de</w:t>
            </w:r>
            <w:r>
              <w:rPr>
                <w:b/>
                <w:spacing w:val="-6"/>
                <w:sz w:val="22"/>
              </w:rPr>
              <w:t> </w:t>
            </w:r>
            <w:r>
              <w:rPr>
                <w:b/>
                <w:spacing w:val="-5"/>
                <w:sz w:val="22"/>
              </w:rPr>
              <w:t>uso</w:t>
            </w:r>
          </w:p>
        </w:tc>
        <w:tc>
          <w:tcPr>
            <w:tcW w:w="1486" w:type="dxa"/>
          </w:tcPr>
          <w:p>
            <w:pPr>
              <w:pStyle w:val="TableParagraph"/>
              <w:jc w:val="left"/>
              <w:rPr>
                <w:rFonts w:ascii="Times New Roman"/>
                <w:sz w:val="22"/>
              </w:rPr>
            </w:pPr>
          </w:p>
        </w:tc>
        <w:tc>
          <w:tcPr>
            <w:tcW w:w="1173" w:type="dxa"/>
          </w:tcPr>
          <w:p>
            <w:pPr>
              <w:pStyle w:val="TableParagraph"/>
              <w:jc w:val="left"/>
              <w:rPr>
                <w:rFonts w:ascii="Times New Roman"/>
                <w:sz w:val="22"/>
              </w:rPr>
            </w:pPr>
          </w:p>
        </w:tc>
      </w:tr>
      <w:tr>
        <w:trPr>
          <w:trHeight w:val="252" w:hRule="atLeast"/>
        </w:trPr>
        <w:tc>
          <w:tcPr>
            <w:tcW w:w="5673" w:type="dxa"/>
          </w:tcPr>
          <w:p>
            <w:pPr>
              <w:pStyle w:val="TableParagraph"/>
              <w:spacing w:line="232" w:lineRule="exact"/>
              <w:ind w:left="270"/>
              <w:jc w:val="left"/>
              <w:rPr>
                <w:sz w:val="22"/>
              </w:rPr>
            </w:pPr>
            <w:r>
              <w:rPr>
                <w:sz w:val="22"/>
              </w:rPr>
              <w:t>Challenger</w:t>
            </w:r>
            <w:r>
              <w:rPr>
                <w:spacing w:val="-6"/>
                <w:sz w:val="22"/>
              </w:rPr>
              <w:t> </w:t>
            </w:r>
            <w:r>
              <w:rPr>
                <w:sz w:val="22"/>
              </w:rPr>
              <w:t>Fundo</w:t>
            </w:r>
            <w:r>
              <w:rPr>
                <w:spacing w:val="-6"/>
                <w:sz w:val="22"/>
              </w:rPr>
              <w:t> </w:t>
            </w:r>
            <w:r>
              <w:rPr>
                <w:sz w:val="22"/>
              </w:rPr>
              <w:t>de</w:t>
            </w:r>
            <w:r>
              <w:rPr>
                <w:spacing w:val="-6"/>
                <w:sz w:val="22"/>
              </w:rPr>
              <w:t> </w:t>
            </w:r>
            <w:r>
              <w:rPr>
                <w:sz w:val="22"/>
              </w:rPr>
              <w:t>Investimento</w:t>
            </w:r>
            <w:r>
              <w:rPr>
                <w:spacing w:val="-5"/>
                <w:sz w:val="22"/>
              </w:rPr>
              <w:t> </w:t>
            </w:r>
            <w:r>
              <w:rPr>
                <w:spacing w:val="-2"/>
                <w:sz w:val="22"/>
              </w:rPr>
              <w:t>Imobiliário</w:t>
            </w:r>
          </w:p>
        </w:tc>
        <w:tc>
          <w:tcPr>
            <w:tcW w:w="1486" w:type="dxa"/>
          </w:tcPr>
          <w:p>
            <w:pPr>
              <w:pStyle w:val="TableParagraph"/>
              <w:spacing w:line="232" w:lineRule="exact"/>
              <w:ind w:right="300"/>
              <w:rPr>
                <w:b/>
                <w:sz w:val="22"/>
              </w:rPr>
            </w:pPr>
            <w:r>
              <w:rPr>
                <w:b/>
                <w:spacing w:val="-2"/>
                <w:sz w:val="22"/>
              </w:rPr>
              <w:t>(93.609)</w:t>
            </w:r>
          </w:p>
        </w:tc>
        <w:tc>
          <w:tcPr>
            <w:tcW w:w="1173" w:type="dxa"/>
          </w:tcPr>
          <w:p>
            <w:pPr>
              <w:pStyle w:val="TableParagraph"/>
              <w:spacing w:line="232" w:lineRule="exact"/>
              <w:ind w:right="57"/>
              <w:rPr>
                <w:sz w:val="22"/>
              </w:rPr>
            </w:pPr>
            <w:r>
              <w:rPr>
                <w:spacing w:val="-2"/>
                <w:sz w:val="22"/>
              </w:rPr>
              <w:t>(88.162)</w:t>
            </w:r>
          </w:p>
        </w:tc>
      </w:tr>
      <w:tr>
        <w:trPr>
          <w:trHeight w:val="252" w:hRule="atLeast"/>
        </w:trPr>
        <w:tc>
          <w:tcPr>
            <w:tcW w:w="5673" w:type="dxa"/>
          </w:tcPr>
          <w:p>
            <w:pPr>
              <w:pStyle w:val="TableParagraph"/>
              <w:spacing w:line="232" w:lineRule="exact"/>
              <w:ind w:right="361"/>
              <w:rPr>
                <w:sz w:val="22"/>
              </w:rPr>
            </w:pPr>
            <w:r>
              <w:rPr>
                <w:sz w:val="22"/>
              </w:rPr>
              <w:t>Brashop</w:t>
            </w:r>
            <w:r>
              <w:rPr>
                <w:spacing w:val="-7"/>
                <w:sz w:val="22"/>
              </w:rPr>
              <w:t> </w:t>
            </w:r>
            <w:r>
              <w:rPr>
                <w:sz w:val="22"/>
              </w:rPr>
              <w:t>S.A.</w:t>
            </w:r>
            <w:r>
              <w:rPr>
                <w:spacing w:val="-4"/>
                <w:sz w:val="22"/>
              </w:rPr>
              <w:t> </w:t>
            </w:r>
            <w:r>
              <w:rPr>
                <w:sz w:val="22"/>
              </w:rPr>
              <w:t>–</w:t>
            </w:r>
            <w:r>
              <w:rPr>
                <w:spacing w:val="-4"/>
                <w:sz w:val="22"/>
              </w:rPr>
              <w:t> </w:t>
            </w:r>
            <w:r>
              <w:rPr>
                <w:sz w:val="22"/>
              </w:rPr>
              <w:t>Administradora</w:t>
            </w:r>
            <w:r>
              <w:rPr>
                <w:spacing w:val="-4"/>
                <w:sz w:val="22"/>
              </w:rPr>
              <w:t> </w:t>
            </w:r>
            <w:r>
              <w:rPr>
                <w:sz w:val="22"/>
              </w:rPr>
              <w:t>de</w:t>
            </w:r>
            <w:r>
              <w:rPr>
                <w:spacing w:val="-4"/>
                <w:sz w:val="22"/>
              </w:rPr>
              <w:t> </w:t>
            </w:r>
            <w:r>
              <w:rPr>
                <w:sz w:val="22"/>
              </w:rPr>
              <w:t>Shopping</w:t>
            </w:r>
            <w:r>
              <w:rPr>
                <w:spacing w:val="-4"/>
                <w:sz w:val="22"/>
              </w:rPr>
              <w:t> </w:t>
            </w:r>
            <w:r>
              <w:rPr>
                <w:spacing w:val="-2"/>
                <w:sz w:val="22"/>
              </w:rPr>
              <w:t>Center</w:t>
            </w:r>
          </w:p>
        </w:tc>
        <w:tc>
          <w:tcPr>
            <w:tcW w:w="1486" w:type="dxa"/>
          </w:tcPr>
          <w:p>
            <w:pPr>
              <w:pStyle w:val="TableParagraph"/>
              <w:spacing w:line="232" w:lineRule="exact"/>
              <w:ind w:right="294"/>
              <w:rPr>
                <w:b/>
                <w:sz w:val="22"/>
              </w:rPr>
            </w:pPr>
            <w:r>
              <w:rPr>
                <w:b/>
                <w:spacing w:val="-2"/>
                <w:sz w:val="22"/>
              </w:rPr>
              <w:t>(9.348)</w:t>
            </w:r>
          </w:p>
        </w:tc>
        <w:tc>
          <w:tcPr>
            <w:tcW w:w="1173" w:type="dxa"/>
          </w:tcPr>
          <w:p>
            <w:pPr>
              <w:pStyle w:val="TableParagraph"/>
              <w:spacing w:line="232" w:lineRule="exact"/>
              <w:ind w:right="51"/>
              <w:rPr>
                <w:sz w:val="22"/>
              </w:rPr>
            </w:pPr>
            <w:r>
              <w:rPr>
                <w:spacing w:val="-2"/>
                <w:sz w:val="22"/>
              </w:rPr>
              <w:t>(8.393)</w:t>
            </w:r>
          </w:p>
        </w:tc>
      </w:tr>
      <w:tr>
        <w:trPr>
          <w:trHeight w:val="254" w:hRule="atLeast"/>
        </w:trPr>
        <w:tc>
          <w:tcPr>
            <w:tcW w:w="5673" w:type="dxa"/>
          </w:tcPr>
          <w:p>
            <w:pPr>
              <w:pStyle w:val="TableParagraph"/>
              <w:spacing w:line="234" w:lineRule="exact"/>
              <w:ind w:left="270"/>
              <w:jc w:val="left"/>
              <w:rPr>
                <w:sz w:val="22"/>
              </w:rPr>
            </w:pPr>
            <w:r>
              <w:rPr>
                <w:sz w:val="22"/>
              </w:rPr>
              <w:t>Master</w:t>
            </w:r>
            <w:r>
              <w:rPr>
                <w:spacing w:val="-5"/>
                <w:sz w:val="22"/>
              </w:rPr>
              <w:t> </w:t>
            </w:r>
            <w:r>
              <w:rPr>
                <w:spacing w:val="-4"/>
                <w:sz w:val="22"/>
              </w:rPr>
              <w:t>S.A.</w:t>
            </w:r>
          </w:p>
        </w:tc>
        <w:tc>
          <w:tcPr>
            <w:tcW w:w="1486" w:type="dxa"/>
          </w:tcPr>
          <w:p>
            <w:pPr>
              <w:pStyle w:val="TableParagraph"/>
              <w:spacing w:line="234" w:lineRule="exact"/>
              <w:ind w:right="294"/>
              <w:rPr>
                <w:b/>
                <w:sz w:val="22"/>
              </w:rPr>
            </w:pPr>
            <w:r>
              <w:rPr>
                <w:b/>
                <w:spacing w:val="-2"/>
                <w:sz w:val="22"/>
              </w:rPr>
              <w:t>(8.321)</w:t>
            </w:r>
          </w:p>
        </w:tc>
        <w:tc>
          <w:tcPr>
            <w:tcW w:w="1173" w:type="dxa"/>
          </w:tcPr>
          <w:p>
            <w:pPr>
              <w:pStyle w:val="TableParagraph"/>
              <w:spacing w:line="234" w:lineRule="exact"/>
              <w:ind w:right="51"/>
              <w:rPr>
                <w:sz w:val="22"/>
              </w:rPr>
            </w:pPr>
            <w:r>
              <w:rPr>
                <w:spacing w:val="-2"/>
                <w:sz w:val="22"/>
              </w:rPr>
              <w:t>(8.229)</w:t>
            </w:r>
          </w:p>
        </w:tc>
      </w:tr>
      <w:tr>
        <w:trPr>
          <w:trHeight w:val="252" w:hRule="atLeast"/>
        </w:trPr>
        <w:tc>
          <w:tcPr>
            <w:tcW w:w="5673" w:type="dxa"/>
          </w:tcPr>
          <w:p>
            <w:pPr>
              <w:pStyle w:val="TableParagraph"/>
              <w:spacing w:line="232" w:lineRule="exact"/>
              <w:ind w:left="270"/>
              <w:jc w:val="left"/>
              <w:rPr>
                <w:sz w:val="22"/>
              </w:rPr>
            </w:pPr>
            <w:r>
              <w:rPr>
                <w:sz w:val="22"/>
              </w:rPr>
              <w:t>Edmonton</w:t>
            </w:r>
            <w:r>
              <w:rPr>
                <w:spacing w:val="-2"/>
                <w:sz w:val="22"/>
              </w:rPr>
              <w:t> </w:t>
            </w:r>
            <w:r>
              <w:rPr>
                <w:sz w:val="22"/>
              </w:rPr>
              <w:t>Comércio</w:t>
            </w:r>
            <w:r>
              <w:rPr>
                <w:spacing w:val="-10"/>
                <w:sz w:val="22"/>
              </w:rPr>
              <w:t> </w:t>
            </w:r>
            <w:r>
              <w:rPr>
                <w:sz w:val="22"/>
              </w:rPr>
              <w:t>e</w:t>
            </w:r>
            <w:r>
              <w:rPr>
                <w:spacing w:val="-6"/>
                <w:sz w:val="22"/>
              </w:rPr>
              <w:t> </w:t>
            </w:r>
            <w:r>
              <w:rPr>
                <w:sz w:val="22"/>
              </w:rPr>
              <w:t>Serviços</w:t>
            </w:r>
            <w:r>
              <w:rPr>
                <w:spacing w:val="-1"/>
                <w:sz w:val="22"/>
              </w:rPr>
              <w:t> </w:t>
            </w:r>
            <w:r>
              <w:rPr>
                <w:spacing w:val="-4"/>
                <w:sz w:val="22"/>
              </w:rPr>
              <w:t>Ltda.</w:t>
            </w:r>
          </w:p>
        </w:tc>
        <w:tc>
          <w:tcPr>
            <w:tcW w:w="1486" w:type="dxa"/>
          </w:tcPr>
          <w:p>
            <w:pPr>
              <w:pStyle w:val="TableParagraph"/>
              <w:spacing w:line="232" w:lineRule="exact"/>
              <w:ind w:right="294"/>
              <w:rPr>
                <w:b/>
                <w:sz w:val="22"/>
              </w:rPr>
            </w:pPr>
            <w:r>
              <w:rPr>
                <w:b/>
                <w:spacing w:val="-2"/>
                <w:sz w:val="22"/>
              </w:rPr>
              <w:t>(516)</w:t>
            </w:r>
          </w:p>
        </w:tc>
        <w:tc>
          <w:tcPr>
            <w:tcW w:w="1173" w:type="dxa"/>
          </w:tcPr>
          <w:p>
            <w:pPr>
              <w:pStyle w:val="TableParagraph"/>
              <w:spacing w:line="232" w:lineRule="exact"/>
              <w:ind w:right="49"/>
              <w:rPr>
                <w:sz w:val="22"/>
              </w:rPr>
            </w:pPr>
            <w:r>
              <w:rPr>
                <w:spacing w:val="-2"/>
                <w:sz w:val="22"/>
              </w:rPr>
              <w:t>(379)</w:t>
            </w:r>
          </w:p>
        </w:tc>
      </w:tr>
      <w:tr>
        <w:trPr>
          <w:trHeight w:val="252" w:hRule="atLeast"/>
        </w:trPr>
        <w:tc>
          <w:tcPr>
            <w:tcW w:w="5673" w:type="dxa"/>
          </w:tcPr>
          <w:p>
            <w:pPr>
              <w:pStyle w:val="TableParagraph"/>
              <w:spacing w:line="232" w:lineRule="exact"/>
              <w:ind w:left="270"/>
              <w:jc w:val="left"/>
              <w:rPr>
                <w:sz w:val="22"/>
              </w:rPr>
            </w:pPr>
            <w:r>
              <w:rPr>
                <w:sz w:val="22"/>
              </w:rPr>
              <w:t>Angicos</w:t>
            </w:r>
            <w:r>
              <w:rPr>
                <w:spacing w:val="-2"/>
                <w:sz w:val="22"/>
              </w:rPr>
              <w:t> </w:t>
            </w:r>
            <w:r>
              <w:rPr>
                <w:sz w:val="22"/>
              </w:rPr>
              <w:t>Participações</w:t>
            </w:r>
            <w:r>
              <w:rPr>
                <w:spacing w:val="-5"/>
                <w:sz w:val="22"/>
              </w:rPr>
              <w:t> </w:t>
            </w:r>
            <w:r>
              <w:rPr>
                <w:spacing w:val="-2"/>
                <w:sz w:val="22"/>
              </w:rPr>
              <w:t>Ltda.</w:t>
            </w:r>
          </w:p>
        </w:tc>
        <w:tc>
          <w:tcPr>
            <w:tcW w:w="1486" w:type="dxa"/>
          </w:tcPr>
          <w:p>
            <w:pPr>
              <w:pStyle w:val="TableParagraph"/>
              <w:spacing w:line="232" w:lineRule="exact"/>
              <w:ind w:right="294"/>
              <w:rPr>
                <w:b/>
                <w:sz w:val="22"/>
              </w:rPr>
            </w:pPr>
            <w:r>
              <w:rPr>
                <w:b/>
                <w:spacing w:val="-2"/>
                <w:sz w:val="22"/>
              </w:rPr>
              <w:t>(994)</w:t>
            </w:r>
          </w:p>
        </w:tc>
        <w:tc>
          <w:tcPr>
            <w:tcW w:w="1173" w:type="dxa"/>
          </w:tcPr>
          <w:p>
            <w:pPr>
              <w:pStyle w:val="TableParagraph"/>
              <w:spacing w:line="232" w:lineRule="exact"/>
              <w:ind w:right="51"/>
              <w:rPr>
                <w:sz w:val="22"/>
              </w:rPr>
            </w:pPr>
            <w:r>
              <w:rPr>
                <w:spacing w:val="-2"/>
                <w:sz w:val="22"/>
              </w:rPr>
              <w:t>(1.035)</w:t>
            </w:r>
          </w:p>
        </w:tc>
      </w:tr>
      <w:tr>
        <w:trPr>
          <w:trHeight w:val="367" w:hRule="atLeast"/>
        </w:trPr>
        <w:tc>
          <w:tcPr>
            <w:tcW w:w="5673" w:type="dxa"/>
          </w:tcPr>
          <w:p>
            <w:pPr>
              <w:pStyle w:val="TableParagraph"/>
              <w:spacing w:line="250" w:lineRule="exact"/>
              <w:ind w:left="270"/>
              <w:jc w:val="left"/>
              <w:rPr>
                <w:sz w:val="22"/>
              </w:rPr>
            </w:pPr>
            <w:r>
              <w:rPr>
                <w:sz w:val="22"/>
              </w:rPr>
              <w:t>Bruem</w:t>
            </w:r>
            <w:r>
              <w:rPr>
                <w:spacing w:val="-7"/>
                <w:sz w:val="22"/>
              </w:rPr>
              <w:t> </w:t>
            </w:r>
            <w:r>
              <w:rPr>
                <w:sz w:val="22"/>
              </w:rPr>
              <w:t>Brusque</w:t>
            </w:r>
            <w:r>
              <w:rPr>
                <w:spacing w:val="-7"/>
                <w:sz w:val="22"/>
              </w:rPr>
              <w:t> </w:t>
            </w:r>
            <w:r>
              <w:rPr>
                <w:sz w:val="22"/>
              </w:rPr>
              <w:t>Empreendimentos</w:t>
            </w:r>
            <w:r>
              <w:rPr>
                <w:spacing w:val="-7"/>
                <w:sz w:val="22"/>
              </w:rPr>
              <w:t> </w:t>
            </w:r>
            <w:r>
              <w:rPr>
                <w:spacing w:val="-4"/>
                <w:sz w:val="22"/>
              </w:rPr>
              <w:t>Ltda</w:t>
            </w:r>
          </w:p>
        </w:tc>
        <w:tc>
          <w:tcPr>
            <w:tcW w:w="1486" w:type="dxa"/>
          </w:tcPr>
          <w:p>
            <w:pPr>
              <w:pStyle w:val="TableParagraph"/>
              <w:spacing w:line="250" w:lineRule="exact"/>
              <w:ind w:right="294"/>
              <w:rPr>
                <w:b/>
                <w:sz w:val="22"/>
              </w:rPr>
            </w:pPr>
            <w:r>
              <w:rPr>
                <w:b/>
                <w:spacing w:val="-2"/>
                <w:sz w:val="22"/>
              </w:rPr>
              <w:t>(1.544)</w:t>
            </w:r>
          </w:p>
        </w:tc>
        <w:tc>
          <w:tcPr>
            <w:tcW w:w="1173" w:type="dxa"/>
          </w:tcPr>
          <w:p>
            <w:pPr>
              <w:pStyle w:val="TableParagraph"/>
              <w:spacing w:line="250" w:lineRule="exact"/>
              <w:ind w:right="49"/>
              <w:rPr>
                <w:sz w:val="22"/>
              </w:rPr>
            </w:pPr>
            <w:r>
              <w:rPr>
                <w:spacing w:val="-2"/>
                <w:sz w:val="22"/>
              </w:rPr>
              <w:t>(611)</w:t>
            </w:r>
          </w:p>
        </w:tc>
      </w:tr>
      <w:tr>
        <w:trPr>
          <w:trHeight w:val="616" w:hRule="atLeast"/>
        </w:trPr>
        <w:tc>
          <w:tcPr>
            <w:tcW w:w="5673" w:type="dxa"/>
          </w:tcPr>
          <w:p>
            <w:pPr>
              <w:pStyle w:val="TableParagraph"/>
              <w:spacing w:line="251" w:lineRule="exact" w:before="110"/>
              <w:ind w:left="50"/>
              <w:jc w:val="left"/>
              <w:rPr>
                <w:b/>
                <w:sz w:val="22"/>
              </w:rPr>
            </w:pPr>
            <w:r>
              <w:rPr>
                <w:b/>
                <w:sz w:val="22"/>
              </w:rPr>
              <w:t>Despesas</w:t>
            </w:r>
            <w:r>
              <w:rPr>
                <w:b/>
                <w:spacing w:val="-7"/>
                <w:sz w:val="22"/>
              </w:rPr>
              <w:t> </w:t>
            </w:r>
            <w:r>
              <w:rPr>
                <w:b/>
                <w:sz w:val="22"/>
              </w:rPr>
              <w:t>de</w:t>
            </w:r>
            <w:r>
              <w:rPr>
                <w:b/>
                <w:spacing w:val="-2"/>
                <w:sz w:val="22"/>
              </w:rPr>
              <w:t> </w:t>
            </w:r>
            <w:r>
              <w:rPr>
                <w:b/>
                <w:sz w:val="22"/>
              </w:rPr>
              <w:t>juros</w:t>
            </w:r>
            <w:r>
              <w:rPr>
                <w:b/>
                <w:spacing w:val="-5"/>
                <w:sz w:val="22"/>
              </w:rPr>
              <w:t> </w:t>
            </w:r>
            <w:r>
              <w:rPr>
                <w:b/>
                <w:sz w:val="22"/>
              </w:rPr>
              <w:t>sobre</w:t>
            </w:r>
            <w:r>
              <w:rPr>
                <w:b/>
                <w:spacing w:val="-4"/>
                <w:sz w:val="22"/>
              </w:rPr>
              <w:t> </w:t>
            </w:r>
            <w:r>
              <w:rPr>
                <w:b/>
                <w:spacing w:val="-2"/>
                <w:sz w:val="22"/>
              </w:rPr>
              <w:t>arrendamento</w:t>
            </w:r>
          </w:p>
          <w:p>
            <w:pPr>
              <w:pStyle w:val="TableParagraph"/>
              <w:spacing w:line="235" w:lineRule="exact"/>
              <w:ind w:left="270"/>
              <w:jc w:val="left"/>
              <w:rPr>
                <w:sz w:val="22"/>
              </w:rPr>
            </w:pPr>
            <w:r>
              <w:rPr>
                <w:sz w:val="22"/>
              </w:rPr>
              <w:t>Challenger</w:t>
            </w:r>
            <w:r>
              <w:rPr>
                <w:spacing w:val="-6"/>
                <w:sz w:val="22"/>
              </w:rPr>
              <w:t> </w:t>
            </w:r>
            <w:r>
              <w:rPr>
                <w:sz w:val="22"/>
              </w:rPr>
              <w:t>Fundo</w:t>
            </w:r>
            <w:r>
              <w:rPr>
                <w:spacing w:val="-6"/>
                <w:sz w:val="22"/>
              </w:rPr>
              <w:t> </w:t>
            </w:r>
            <w:r>
              <w:rPr>
                <w:sz w:val="22"/>
              </w:rPr>
              <w:t>de</w:t>
            </w:r>
            <w:r>
              <w:rPr>
                <w:spacing w:val="-6"/>
                <w:sz w:val="22"/>
              </w:rPr>
              <w:t> </w:t>
            </w:r>
            <w:r>
              <w:rPr>
                <w:sz w:val="22"/>
              </w:rPr>
              <w:t>Investimento</w:t>
            </w:r>
            <w:r>
              <w:rPr>
                <w:spacing w:val="-5"/>
                <w:sz w:val="22"/>
              </w:rPr>
              <w:t> </w:t>
            </w:r>
            <w:r>
              <w:rPr>
                <w:spacing w:val="-2"/>
                <w:sz w:val="22"/>
              </w:rPr>
              <w:t>Imobiliário</w:t>
            </w:r>
          </w:p>
        </w:tc>
        <w:tc>
          <w:tcPr>
            <w:tcW w:w="1486" w:type="dxa"/>
          </w:tcPr>
          <w:p>
            <w:pPr>
              <w:pStyle w:val="TableParagraph"/>
              <w:spacing w:before="106"/>
              <w:jc w:val="left"/>
              <w:rPr>
                <w:b/>
                <w:sz w:val="22"/>
              </w:rPr>
            </w:pPr>
          </w:p>
          <w:p>
            <w:pPr>
              <w:pStyle w:val="TableParagraph"/>
              <w:spacing w:line="237" w:lineRule="exact" w:before="1"/>
              <w:ind w:right="300"/>
              <w:rPr>
                <w:b/>
                <w:sz w:val="22"/>
              </w:rPr>
            </w:pPr>
            <w:r>
              <w:rPr>
                <w:b/>
                <w:spacing w:val="-2"/>
                <w:sz w:val="22"/>
              </w:rPr>
              <w:t>(92.685)</w:t>
            </w:r>
          </w:p>
        </w:tc>
        <w:tc>
          <w:tcPr>
            <w:tcW w:w="1173" w:type="dxa"/>
          </w:tcPr>
          <w:p>
            <w:pPr>
              <w:pStyle w:val="TableParagraph"/>
              <w:spacing w:before="106"/>
              <w:jc w:val="left"/>
              <w:rPr>
                <w:b/>
                <w:sz w:val="22"/>
              </w:rPr>
            </w:pPr>
          </w:p>
          <w:p>
            <w:pPr>
              <w:pStyle w:val="TableParagraph"/>
              <w:spacing w:line="237" w:lineRule="exact" w:before="1"/>
              <w:ind w:right="57"/>
              <w:rPr>
                <w:sz w:val="22"/>
              </w:rPr>
            </w:pPr>
            <w:r>
              <w:rPr>
                <w:spacing w:val="-2"/>
                <w:sz w:val="22"/>
              </w:rPr>
              <w:t>(90.568)</w:t>
            </w:r>
          </w:p>
        </w:tc>
      </w:tr>
      <w:tr>
        <w:trPr>
          <w:trHeight w:val="254" w:hRule="atLeast"/>
        </w:trPr>
        <w:tc>
          <w:tcPr>
            <w:tcW w:w="5673" w:type="dxa"/>
          </w:tcPr>
          <w:p>
            <w:pPr>
              <w:pStyle w:val="TableParagraph"/>
              <w:spacing w:line="234" w:lineRule="exact"/>
              <w:ind w:right="361"/>
              <w:rPr>
                <w:sz w:val="22"/>
              </w:rPr>
            </w:pPr>
            <w:r>
              <w:rPr>
                <w:sz w:val="22"/>
              </w:rPr>
              <w:t>Brashop</w:t>
            </w:r>
            <w:r>
              <w:rPr>
                <w:spacing w:val="-7"/>
                <w:sz w:val="22"/>
              </w:rPr>
              <w:t> </w:t>
            </w:r>
            <w:r>
              <w:rPr>
                <w:sz w:val="22"/>
              </w:rPr>
              <w:t>S.A.</w:t>
            </w:r>
            <w:r>
              <w:rPr>
                <w:spacing w:val="-4"/>
                <w:sz w:val="22"/>
              </w:rPr>
              <w:t> </w:t>
            </w:r>
            <w:r>
              <w:rPr>
                <w:sz w:val="22"/>
              </w:rPr>
              <w:t>–</w:t>
            </w:r>
            <w:r>
              <w:rPr>
                <w:spacing w:val="-4"/>
                <w:sz w:val="22"/>
              </w:rPr>
              <w:t> </w:t>
            </w:r>
            <w:r>
              <w:rPr>
                <w:sz w:val="22"/>
              </w:rPr>
              <w:t>Administradora</w:t>
            </w:r>
            <w:r>
              <w:rPr>
                <w:spacing w:val="-4"/>
                <w:sz w:val="22"/>
              </w:rPr>
              <w:t> </w:t>
            </w:r>
            <w:r>
              <w:rPr>
                <w:sz w:val="22"/>
              </w:rPr>
              <w:t>de</w:t>
            </w:r>
            <w:r>
              <w:rPr>
                <w:spacing w:val="-4"/>
                <w:sz w:val="22"/>
              </w:rPr>
              <w:t> </w:t>
            </w:r>
            <w:r>
              <w:rPr>
                <w:sz w:val="22"/>
              </w:rPr>
              <w:t>Shopping</w:t>
            </w:r>
            <w:r>
              <w:rPr>
                <w:spacing w:val="-4"/>
                <w:sz w:val="22"/>
              </w:rPr>
              <w:t> </w:t>
            </w:r>
            <w:r>
              <w:rPr>
                <w:spacing w:val="-2"/>
                <w:sz w:val="22"/>
              </w:rPr>
              <w:t>Center</w:t>
            </w:r>
          </w:p>
        </w:tc>
        <w:tc>
          <w:tcPr>
            <w:tcW w:w="1486" w:type="dxa"/>
          </w:tcPr>
          <w:p>
            <w:pPr>
              <w:pStyle w:val="TableParagraph"/>
              <w:spacing w:line="234" w:lineRule="exact"/>
              <w:ind w:right="300"/>
              <w:rPr>
                <w:b/>
                <w:sz w:val="22"/>
              </w:rPr>
            </w:pPr>
            <w:r>
              <w:rPr>
                <w:b/>
                <w:spacing w:val="-2"/>
                <w:sz w:val="22"/>
              </w:rPr>
              <w:t>(12.157)</w:t>
            </w:r>
          </w:p>
        </w:tc>
        <w:tc>
          <w:tcPr>
            <w:tcW w:w="1173" w:type="dxa"/>
          </w:tcPr>
          <w:p>
            <w:pPr>
              <w:pStyle w:val="TableParagraph"/>
              <w:spacing w:line="234" w:lineRule="exact"/>
              <w:ind w:right="57"/>
              <w:rPr>
                <w:sz w:val="22"/>
              </w:rPr>
            </w:pPr>
            <w:r>
              <w:rPr>
                <w:spacing w:val="-2"/>
                <w:sz w:val="22"/>
              </w:rPr>
              <w:t>(19.575)</w:t>
            </w:r>
          </w:p>
        </w:tc>
      </w:tr>
      <w:tr>
        <w:trPr>
          <w:trHeight w:val="254" w:hRule="atLeast"/>
        </w:trPr>
        <w:tc>
          <w:tcPr>
            <w:tcW w:w="5673" w:type="dxa"/>
          </w:tcPr>
          <w:p>
            <w:pPr>
              <w:pStyle w:val="TableParagraph"/>
              <w:spacing w:line="234" w:lineRule="exact"/>
              <w:ind w:left="270"/>
              <w:jc w:val="left"/>
              <w:rPr>
                <w:sz w:val="22"/>
              </w:rPr>
            </w:pPr>
            <w:r>
              <w:rPr>
                <w:sz w:val="22"/>
              </w:rPr>
              <w:t>Master</w:t>
            </w:r>
            <w:r>
              <w:rPr>
                <w:spacing w:val="-5"/>
                <w:sz w:val="22"/>
              </w:rPr>
              <w:t> </w:t>
            </w:r>
            <w:r>
              <w:rPr>
                <w:spacing w:val="-4"/>
                <w:sz w:val="22"/>
              </w:rPr>
              <w:t>S.A.</w:t>
            </w:r>
          </w:p>
        </w:tc>
        <w:tc>
          <w:tcPr>
            <w:tcW w:w="1486" w:type="dxa"/>
          </w:tcPr>
          <w:p>
            <w:pPr>
              <w:pStyle w:val="TableParagraph"/>
              <w:spacing w:line="234" w:lineRule="exact"/>
              <w:ind w:right="300"/>
              <w:rPr>
                <w:b/>
                <w:sz w:val="22"/>
              </w:rPr>
            </w:pPr>
            <w:r>
              <w:rPr>
                <w:b/>
                <w:spacing w:val="-2"/>
                <w:sz w:val="22"/>
              </w:rPr>
              <w:t>(15.581)</w:t>
            </w:r>
          </w:p>
        </w:tc>
        <w:tc>
          <w:tcPr>
            <w:tcW w:w="1173" w:type="dxa"/>
          </w:tcPr>
          <w:p>
            <w:pPr>
              <w:pStyle w:val="TableParagraph"/>
              <w:spacing w:line="234" w:lineRule="exact"/>
              <w:ind w:right="57"/>
              <w:rPr>
                <w:sz w:val="22"/>
              </w:rPr>
            </w:pPr>
            <w:r>
              <w:rPr>
                <w:spacing w:val="-2"/>
                <w:sz w:val="22"/>
              </w:rPr>
              <w:t>(13.910)</w:t>
            </w:r>
          </w:p>
        </w:tc>
      </w:tr>
      <w:tr>
        <w:trPr>
          <w:trHeight w:val="252" w:hRule="atLeast"/>
        </w:trPr>
        <w:tc>
          <w:tcPr>
            <w:tcW w:w="5673" w:type="dxa"/>
          </w:tcPr>
          <w:p>
            <w:pPr>
              <w:pStyle w:val="TableParagraph"/>
              <w:spacing w:line="232" w:lineRule="exact"/>
              <w:ind w:left="270"/>
              <w:jc w:val="left"/>
              <w:rPr>
                <w:sz w:val="22"/>
              </w:rPr>
            </w:pPr>
            <w:r>
              <w:rPr>
                <w:sz w:val="22"/>
              </w:rPr>
              <w:t>Edmonton</w:t>
            </w:r>
            <w:r>
              <w:rPr>
                <w:spacing w:val="-2"/>
                <w:sz w:val="22"/>
              </w:rPr>
              <w:t> </w:t>
            </w:r>
            <w:r>
              <w:rPr>
                <w:sz w:val="22"/>
              </w:rPr>
              <w:t>Comércio</w:t>
            </w:r>
            <w:r>
              <w:rPr>
                <w:spacing w:val="-10"/>
                <w:sz w:val="22"/>
              </w:rPr>
              <w:t> </w:t>
            </w:r>
            <w:r>
              <w:rPr>
                <w:sz w:val="22"/>
              </w:rPr>
              <w:t>e</w:t>
            </w:r>
            <w:r>
              <w:rPr>
                <w:spacing w:val="-6"/>
                <w:sz w:val="22"/>
              </w:rPr>
              <w:t> </w:t>
            </w:r>
            <w:r>
              <w:rPr>
                <w:sz w:val="22"/>
              </w:rPr>
              <w:t>Serviços</w:t>
            </w:r>
            <w:r>
              <w:rPr>
                <w:spacing w:val="-1"/>
                <w:sz w:val="22"/>
              </w:rPr>
              <w:t> </w:t>
            </w:r>
            <w:r>
              <w:rPr>
                <w:spacing w:val="-4"/>
                <w:sz w:val="22"/>
              </w:rPr>
              <w:t>Ltda.</w:t>
            </w:r>
          </w:p>
        </w:tc>
        <w:tc>
          <w:tcPr>
            <w:tcW w:w="1486" w:type="dxa"/>
          </w:tcPr>
          <w:p>
            <w:pPr>
              <w:pStyle w:val="TableParagraph"/>
              <w:spacing w:line="232" w:lineRule="exact"/>
              <w:ind w:right="294"/>
              <w:rPr>
                <w:b/>
                <w:sz w:val="22"/>
              </w:rPr>
            </w:pPr>
            <w:r>
              <w:rPr>
                <w:b/>
                <w:spacing w:val="-4"/>
                <w:sz w:val="22"/>
              </w:rPr>
              <w:t>(18)</w:t>
            </w:r>
          </w:p>
        </w:tc>
        <w:tc>
          <w:tcPr>
            <w:tcW w:w="1173" w:type="dxa"/>
          </w:tcPr>
          <w:p>
            <w:pPr>
              <w:pStyle w:val="TableParagraph"/>
              <w:spacing w:line="232" w:lineRule="exact"/>
              <w:ind w:right="54"/>
              <w:rPr>
                <w:sz w:val="22"/>
              </w:rPr>
            </w:pPr>
            <w:r>
              <w:rPr>
                <w:spacing w:val="-4"/>
                <w:sz w:val="22"/>
              </w:rPr>
              <w:t>(35)</w:t>
            </w:r>
          </w:p>
        </w:tc>
      </w:tr>
      <w:tr>
        <w:trPr>
          <w:trHeight w:val="252" w:hRule="atLeast"/>
        </w:trPr>
        <w:tc>
          <w:tcPr>
            <w:tcW w:w="5673" w:type="dxa"/>
          </w:tcPr>
          <w:p>
            <w:pPr>
              <w:pStyle w:val="TableParagraph"/>
              <w:spacing w:line="232" w:lineRule="exact"/>
              <w:ind w:left="270"/>
              <w:jc w:val="left"/>
              <w:rPr>
                <w:sz w:val="22"/>
              </w:rPr>
            </w:pPr>
            <w:r>
              <w:rPr>
                <w:sz w:val="22"/>
              </w:rPr>
              <w:t>Angicos</w:t>
            </w:r>
            <w:r>
              <w:rPr>
                <w:spacing w:val="-2"/>
                <w:sz w:val="22"/>
              </w:rPr>
              <w:t> </w:t>
            </w:r>
            <w:r>
              <w:rPr>
                <w:sz w:val="22"/>
              </w:rPr>
              <w:t>Participações</w:t>
            </w:r>
            <w:r>
              <w:rPr>
                <w:spacing w:val="-5"/>
                <w:sz w:val="22"/>
              </w:rPr>
              <w:t> </w:t>
            </w:r>
            <w:r>
              <w:rPr>
                <w:spacing w:val="-2"/>
                <w:sz w:val="22"/>
              </w:rPr>
              <w:t>Ltda.</w:t>
            </w:r>
          </w:p>
        </w:tc>
        <w:tc>
          <w:tcPr>
            <w:tcW w:w="1486" w:type="dxa"/>
          </w:tcPr>
          <w:p>
            <w:pPr>
              <w:pStyle w:val="TableParagraph"/>
              <w:spacing w:line="232" w:lineRule="exact"/>
              <w:ind w:right="294"/>
              <w:rPr>
                <w:b/>
                <w:sz w:val="22"/>
              </w:rPr>
            </w:pPr>
            <w:r>
              <w:rPr>
                <w:b/>
                <w:spacing w:val="-2"/>
                <w:sz w:val="22"/>
              </w:rPr>
              <w:t>(2.446)</w:t>
            </w:r>
          </w:p>
        </w:tc>
        <w:tc>
          <w:tcPr>
            <w:tcW w:w="1173" w:type="dxa"/>
          </w:tcPr>
          <w:p>
            <w:pPr>
              <w:pStyle w:val="TableParagraph"/>
              <w:spacing w:line="232" w:lineRule="exact"/>
              <w:ind w:right="51"/>
              <w:rPr>
                <w:sz w:val="22"/>
              </w:rPr>
            </w:pPr>
            <w:r>
              <w:rPr>
                <w:spacing w:val="-2"/>
                <w:sz w:val="22"/>
              </w:rPr>
              <w:t>(2.581)</w:t>
            </w:r>
          </w:p>
        </w:tc>
      </w:tr>
      <w:tr>
        <w:trPr>
          <w:trHeight w:val="250" w:hRule="atLeast"/>
        </w:trPr>
        <w:tc>
          <w:tcPr>
            <w:tcW w:w="5673" w:type="dxa"/>
          </w:tcPr>
          <w:p>
            <w:pPr>
              <w:pStyle w:val="TableParagraph"/>
              <w:spacing w:line="231" w:lineRule="exact"/>
              <w:ind w:left="270"/>
              <w:jc w:val="left"/>
              <w:rPr>
                <w:sz w:val="22"/>
              </w:rPr>
            </w:pPr>
            <w:r>
              <w:rPr>
                <w:sz w:val="22"/>
              </w:rPr>
              <w:t>Bruem</w:t>
            </w:r>
            <w:r>
              <w:rPr>
                <w:spacing w:val="-7"/>
                <w:sz w:val="22"/>
              </w:rPr>
              <w:t> </w:t>
            </w:r>
            <w:r>
              <w:rPr>
                <w:sz w:val="22"/>
              </w:rPr>
              <w:t>Brusque</w:t>
            </w:r>
            <w:r>
              <w:rPr>
                <w:spacing w:val="-7"/>
                <w:sz w:val="22"/>
              </w:rPr>
              <w:t> </w:t>
            </w:r>
            <w:r>
              <w:rPr>
                <w:sz w:val="22"/>
              </w:rPr>
              <w:t>Empreendimentos</w:t>
            </w:r>
            <w:r>
              <w:rPr>
                <w:spacing w:val="-7"/>
                <w:sz w:val="22"/>
              </w:rPr>
              <w:t> </w:t>
            </w:r>
            <w:r>
              <w:rPr>
                <w:spacing w:val="-4"/>
                <w:sz w:val="22"/>
              </w:rPr>
              <w:t>Ltda</w:t>
            </w:r>
          </w:p>
        </w:tc>
        <w:tc>
          <w:tcPr>
            <w:tcW w:w="1486" w:type="dxa"/>
          </w:tcPr>
          <w:p>
            <w:pPr>
              <w:pStyle w:val="TableParagraph"/>
              <w:spacing w:line="231" w:lineRule="exact"/>
              <w:ind w:right="294"/>
              <w:rPr>
                <w:b/>
                <w:sz w:val="22"/>
              </w:rPr>
            </w:pPr>
            <w:r>
              <w:rPr>
                <w:b/>
                <w:spacing w:val="-2"/>
                <w:sz w:val="22"/>
              </w:rPr>
              <w:t>(4.535)</w:t>
            </w:r>
          </w:p>
        </w:tc>
        <w:tc>
          <w:tcPr>
            <w:tcW w:w="1173" w:type="dxa"/>
          </w:tcPr>
          <w:p>
            <w:pPr>
              <w:pStyle w:val="TableParagraph"/>
              <w:spacing w:line="231" w:lineRule="exact"/>
              <w:ind w:right="51"/>
              <w:rPr>
                <w:sz w:val="22"/>
              </w:rPr>
            </w:pPr>
            <w:r>
              <w:rPr>
                <w:spacing w:val="-2"/>
                <w:sz w:val="22"/>
              </w:rPr>
              <w:t>(1.817)</w:t>
            </w:r>
          </w:p>
        </w:tc>
      </w:tr>
    </w:tbl>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8"/>
        <w:rPr>
          <w:b/>
          <w:sz w:val="20"/>
        </w:rPr>
      </w:pPr>
    </w:p>
    <w:p>
      <w:pPr>
        <w:spacing w:line="213" w:lineRule="exact" w:before="0"/>
        <w:ind w:left="152" w:right="0" w:firstLine="0"/>
        <w:jc w:val="left"/>
        <w:rPr>
          <w:sz w:val="20"/>
        </w:rPr>
      </w:pPr>
      <w:r>
        <w:rPr>
          <w:spacing w:val="-5"/>
          <w:sz w:val="20"/>
        </w:rPr>
        <w:t>55</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87488">
                <wp:simplePos x="0" y="0"/>
                <wp:positionH relativeFrom="page">
                  <wp:posOffset>0</wp:posOffset>
                </wp:positionH>
                <wp:positionV relativeFrom="page">
                  <wp:posOffset>0</wp:posOffset>
                </wp:positionV>
                <wp:extent cx="7766684" cy="10058400"/>
                <wp:effectExtent l="0" t="0" r="0" b="0"/>
                <wp:wrapNone/>
                <wp:docPr id="391" name="Group 391"/>
                <wp:cNvGraphicFramePr>
                  <a:graphicFrameLocks/>
                </wp:cNvGraphicFramePr>
                <a:graphic>
                  <a:graphicData uri="http://schemas.microsoft.com/office/word/2010/wordprocessingGroup">
                    <wpg:wgp>
                      <wpg:cNvPr id="391" name="Group 391"/>
                      <wpg:cNvGrpSpPr/>
                      <wpg:grpSpPr>
                        <a:xfrm>
                          <a:off x="0" y="0"/>
                          <a:ext cx="7766684" cy="10058400"/>
                          <a:chExt cx="7766684" cy="10058400"/>
                        </a:xfrm>
                      </wpg:grpSpPr>
                      <pic:pic>
                        <pic:nvPicPr>
                          <pic:cNvPr id="392" name="Image 392"/>
                          <pic:cNvPicPr/>
                        </pic:nvPicPr>
                        <pic:blipFill>
                          <a:blip r:embed="rId81" cstate="print"/>
                          <a:stretch>
                            <a:fillRect/>
                          </a:stretch>
                        </pic:blipFill>
                        <pic:spPr>
                          <a:xfrm>
                            <a:off x="24383" y="0"/>
                            <a:ext cx="7738872" cy="10058400"/>
                          </a:xfrm>
                          <a:prstGeom prst="rect">
                            <a:avLst/>
                          </a:prstGeom>
                        </pic:spPr>
                      </pic:pic>
                      <pic:pic>
                        <pic:nvPicPr>
                          <pic:cNvPr id="393" name="Image 393"/>
                          <pic:cNvPicPr/>
                        </pic:nvPicPr>
                        <pic:blipFill>
                          <a:blip r:embed="rId13" cstate="print"/>
                          <a:stretch>
                            <a:fillRect/>
                          </a:stretch>
                        </pic:blipFill>
                        <pic:spPr>
                          <a:xfrm>
                            <a:off x="0" y="6095"/>
                            <a:ext cx="7766304" cy="859535"/>
                          </a:xfrm>
                          <a:prstGeom prst="rect">
                            <a:avLst/>
                          </a:prstGeom>
                        </pic:spPr>
                      </pic:pic>
                      <wps:wsp>
                        <wps:cNvPr id="394" name="Graphic 394"/>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395" name="Image 395"/>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28992" id="docshapegroup384" coordorigin="0,0" coordsize="12231,15840">
                <v:shape style="position:absolute;left:38;top:0;width:12188;height:15840" type="#_x0000_t75" id="docshape385" stroked="false">
                  <v:imagedata r:id="rId81" o:title=""/>
                </v:shape>
                <v:shape style="position:absolute;left:0;top:9;width:12231;height:1354" type="#_x0000_t75" id="docshape386" stroked="false">
                  <v:imagedata r:id="rId13" o:title=""/>
                </v:shape>
                <v:shape style="position:absolute;left:10118;top:14990;width:927;height:356" id="docshape387"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388"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45"/>
        </w:numPr>
        <w:tabs>
          <w:tab w:pos="578" w:val="left" w:leader="none"/>
        </w:tabs>
        <w:spacing w:line="240" w:lineRule="auto" w:before="0" w:after="0"/>
        <w:ind w:left="578" w:right="0" w:hanging="426"/>
        <w:jc w:val="left"/>
        <w:rPr>
          <w:sz w:val="24"/>
        </w:rPr>
      </w:pPr>
      <w:r>
        <w:rPr>
          <w:b/>
          <w:spacing w:val="-2"/>
          <w:sz w:val="24"/>
        </w:rPr>
        <w:t>Partes</w:t>
      </w:r>
      <w:r>
        <w:rPr>
          <w:b/>
          <w:spacing w:val="22"/>
          <w:sz w:val="24"/>
        </w:rPr>
        <w:t> </w:t>
      </w:r>
      <w:r>
        <w:rPr>
          <w:b/>
          <w:spacing w:val="-2"/>
          <w:sz w:val="24"/>
        </w:rPr>
        <w:t>relacionadas</w:t>
      </w:r>
      <w:r>
        <w:rPr>
          <w:spacing w:val="-2"/>
          <w:sz w:val="24"/>
        </w:rPr>
        <w:t>--Continuação</w:t>
      </w:r>
    </w:p>
    <w:p>
      <w:pPr>
        <w:pStyle w:val="Heading4"/>
        <w:numPr>
          <w:ilvl w:val="1"/>
          <w:numId w:val="45"/>
        </w:numPr>
        <w:tabs>
          <w:tab w:pos="1144" w:val="left" w:leader="none"/>
        </w:tabs>
        <w:spacing w:line="240" w:lineRule="auto" w:before="251" w:after="0"/>
        <w:ind w:left="1144" w:right="0" w:hanging="565"/>
        <w:jc w:val="left"/>
      </w:pPr>
      <w:r>
        <w:rPr/>
        <w:t>Termos</w:t>
      </w:r>
      <w:r>
        <w:rPr>
          <w:spacing w:val="-3"/>
        </w:rPr>
        <w:t> </w:t>
      </w:r>
      <w:r>
        <w:rPr/>
        <w:t>e</w:t>
      </w:r>
      <w:r>
        <w:rPr>
          <w:spacing w:val="-7"/>
        </w:rPr>
        <w:t> </w:t>
      </w:r>
      <w:r>
        <w:rPr/>
        <w:t>condições</w:t>
      </w:r>
      <w:r>
        <w:rPr>
          <w:spacing w:val="-2"/>
        </w:rPr>
        <w:t> </w:t>
      </w:r>
      <w:r>
        <w:rPr/>
        <w:t>de</w:t>
      </w:r>
      <w:r>
        <w:rPr>
          <w:spacing w:val="-3"/>
        </w:rPr>
        <w:t> </w:t>
      </w:r>
      <w:r>
        <w:rPr/>
        <w:t>transação</w:t>
      </w:r>
      <w:r>
        <w:rPr>
          <w:spacing w:val="-2"/>
        </w:rPr>
        <w:t> </w:t>
      </w:r>
      <w:r>
        <w:rPr/>
        <w:t>com</w:t>
      </w:r>
      <w:r>
        <w:rPr>
          <w:spacing w:val="-6"/>
        </w:rPr>
        <w:t> </w:t>
      </w:r>
      <w:r>
        <w:rPr/>
        <w:t>partes</w:t>
      </w:r>
      <w:r>
        <w:rPr>
          <w:spacing w:val="-1"/>
        </w:rPr>
        <w:t> </w:t>
      </w:r>
      <w:r>
        <w:rPr>
          <w:spacing w:val="-2"/>
        </w:rPr>
        <w:t>relacionadas</w:t>
      </w:r>
    </w:p>
    <w:p>
      <w:pPr>
        <w:pStyle w:val="BodyText"/>
        <w:spacing w:before="251"/>
        <w:ind w:left="1146" w:right="370"/>
        <w:jc w:val="both"/>
      </w:pPr>
      <w:r>
        <w:rPr/>
        <w:t>A Companhia mantém transações com empresas classificadas pela Administração como partes</w:t>
      </w:r>
      <w:r>
        <w:rPr>
          <w:spacing w:val="-5"/>
        </w:rPr>
        <w:t> </w:t>
      </w:r>
      <w:r>
        <w:rPr/>
        <w:t>relacionadas,</w:t>
      </w:r>
      <w:r>
        <w:rPr>
          <w:spacing w:val="-11"/>
        </w:rPr>
        <w:t> </w:t>
      </w:r>
      <w:r>
        <w:rPr/>
        <w:t>por</w:t>
      </w:r>
      <w:r>
        <w:rPr>
          <w:spacing w:val="-14"/>
        </w:rPr>
        <w:t> </w:t>
      </w:r>
      <w:r>
        <w:rPr/>
        <w:t>possuírem</w:t>
      </w:r>
      <w:r>
        <w:rPr>
          <w:spacing w:val="-5"/>
        </w:rPr>
        <w:t> </w:t>
      </w:r>
      <w:r>
        <w:rPr/>
        <w:t>controle</w:t>
      </w:r>
      <w:r>
        <w:rPr>
          <w:spacing w:val="-5"/>
        </w:rPr>
        <w:t> </w:t>
      </w:r>
      <w:r>
        <w:rPr/>
        <w:t>comum</w:t>
      </w:r>
      <w:r>
        <w:rPr>
          <w:spacing w:val="-10"/>
        </w:rPr>
        <w:t> </w:t>
      </w:r>
      <w:r>
        <w:rPr/>
        <w:t>do</w:t>
      </w:r>
      <w:r>
        <w:rPr>
          <w:spacing w:val="-9"/>
        </w:rPr>
        <w:t> </w:t>
      </w:r>
      <w:r>
        <w:rPr/>
        <w:t>acionista</w:t>
      </w:r>
      <w:r>
        <w:rPr>
          <w:spacing w:val="-10"/>
        </w:rPr>
        <w:t> </w:t>
      </w:r>
      <w:r>
        <w:rPr/>
        <w:t>controlador</w:t>
      </w:r>
      <w:r>
        <w:rPr>
          <w:spacing w:val="-5"/>
        </w:rPr>
        <w:t> </w:t>
      </w:r>
      <w:r>
        <w:rPr/>
        <w:t>da</w:t>
      </w:r>
      <w:r>
        <w:rPr>
          <w:spacing w:val="-12"/>
        </w:rPr>
        <w:t> </w:t>
      </w:r>
      <w:r>
        <w:rPr/>
        <w:t>Companhia, o Sr. Luciano Hang.</w:t>
      </w:r>
    </w:p>
    <w:p>
      <w:pPr>
        <w:pStyle w:val="BodyText"/>
        <w:spacing w:before="1"/>
      </w:pPr>
    </w:p>
    <w:p>
      <w:pPr>
        <w:pStyle w:val="BodyText"/>
        <w:ind w:left="1146" w:right="366"/>
        <w:jc w:val="both"/>
      </w:pPr>
      <w:r>
        <w:rPr/>
        <w:t>A Companhia mantém contratos de aluguel de lojas comerciais com a Brashop S.A. Administradora de Shopping Center, Master S.A., Edmonton Comércio e Serviços Ltda., Angicos Participações</w:t>
      </w:r>
      <w:r>
        <w:rPr>
          <w:spacing w:val="-2"/>
        </w:rPr>
        <w:t> </w:t>
      </w:r>
      <w:r>
        <w:rPr/>
        <w:t>Ltda. e com Challenger Fundo de</w:t>
      </w:r>
      <w:r>
        <w:rPr>
          <w:spacing w:val="-1"/>
        </w:rPr>
        <w:t> </w:t>
      </w:r>
      <w:r>
        <w:rPr/>
        <w:t>Investimento Imobiliário, os</w:t>
      </w:r>
      <w:r>
        <w:rPr>
          <w:spacing w:val="-4"/>
        </w:rPr>
        <w:t> </w:t>
      </w:r>
      <w:r>
        <w:rPr/>
        <w:t>preços acordados são considerados a prática de mercado vigente.</w:t>
      </w:r>
    </w:p>
    <w:p>
      <w:pPr>
        <w:pStyle w:val="BodyText"/>
        <w:spacing w:before="2"/>
      </w:pPr>
    </w:p>
    <w:p>
      <w:pPr>
        <w:pStyle w:val="BodyText"/>
        <w:spacing w:before="1"/>
        <w:ind w:left="1146" w:right="367"/>
        <w:jc w:val="both"/>
      </w:pPr>
      <w:r>
        <w:rPr/>
        <w:t>As</w:t>
      </w:r>
      <w:r>
        <w:rPr>
          <w:spacing w:val="-2"/>
        </w:rPr>
        <w:t> </w:t>
      </w:r>
      <w:r>
        <w:rPr/>
        <w:t>despesas</w:t>
      </w:r>
      <w:r>
        <w:rPr>
          <w:spacing w:val="-2"/>
        </w:rPr>
        <w:t> </w:t>
      </w:r>
      <w:r>
        <w:rPr/>
        <w:t>de</w:t>
      </w:r>
      <w:r>
        <w:rPr>
          <w:spacing w:val="-2"/>
        </w:rPr>
        <w:t> </w:t>
      </w:r>
      <w:r>
        <w:rPr/>
        <w:t>energia elétrica</w:t>
      </w:r>
      <w:r>
        <w:rPr>
          <w:spacing w:val="-1"/>
        </w:rPr>
        <w:t> </w:t>
      </w:r>
      <w:r>
        <w:rPr/>
        <w:t>referem-se à compra de energia de companhias geradoras de energia elétrica (PCH) de propriedade dos acionistas ou nas quais os acionistas tenham participação societária. Os</w:t>
      </w:r>
      <w:r>
        <w:rPr>
          <w:spacing w:val="-2"/>
        </w:rPr>
        <w:t> </w:t>
      </w:r>
      <w:r>
        <w:rPr/>
        <w:t>preços são</w:t>
      </w:r>
      <w:r>
        <w:rPr>
          <w:spacing w:val="-2"/>
        </w:rPr>
        <w:t> </w:t>
      </w:r>
      <w:r>
        <w:rPr/>
        <w:t>estabelecidos</w:t>
      </w:r>
      <w:r>
        <w:rPr>
          <w:spacing w:val="-2"/>
        </w:rPr>
        <w:t> </w:t>
      </w:r>
      <w:r>
        <w:rPr/>
        <w:t>em contratos e respeitam as</w:t>
      </w:r>
      <w:r>
        <w:rPr>
          <w:spacing w:val="-2"/>
        </w:rPr>
        <w:t> </w:t>
      </w:r>
      <w:r>
        <w:rPr/>
        <w:t>diretrizes dos órgãos reguladores.</w:t>
      </w:r>
    </w:p>
    <w:p>
      <w:pPr>
        <w:pStyle w:val="BodyText"/>
        <w:spacing w:before="250"/>
        <w:ind w:left="1146" w:right="366"/>
        <w:jc w:val="both"/>
      </w:pPr>
      <w:r>
        <w:rPr/>
        <w:t>A Companhia não possui cotas ou controle do FIDC - Havan Fundo de Investimento em Direitos Creditórios. As despesas com as antecipações de recebíveis com a Havan Fundo de</w:t>
      </w:r>
      <w:r>
        <w:rPr>
          <w:spacing w:val="-2"/>
        </w:rPr>
        <w:t> </w:t>
      </w:r>
      <w:r>
        <w:rPr/>
        <w:t>Direitos</w:t>
      </w:r>
      <w:r>
        <w:rPr>
          <w:spacing w:val="-2"/>
        </w:rPr>
        <w:t> </w:t>
      </w:r>
      <w:r>
        <w:rPr/>
        <w:t>Creditórios</w:t>
      </w:r>
      <w:r>
        <w:rPr>
          <w:spacing w:val="-7"/>
        </w:rPr>
        <w:t> </w:t>
      </w:r>
      <w:r>
        <w:rPr/>
        <w:t>referem-se</w:t>
      </w:r>
      <w:r>
        <w:rPr>
          <w:spacing w:val="-6"/>
        </w:rPr>
        <w:t> </w:t>
      </w:r>
      <w:r>
        <w:rPr/>
        <w:t>ao</w:t>
      </w:r>
      <w:r>
        <w:rPr>
          <w:spacing w:val="-2"/>
        </w:rPr>
        <w:t> </w:t>
      </w:r>
      <w:r>
        <w:rPr/>
        <w:t>valor</w:t>
      </w:r>
      <w:r>
        <w:rPr>
          <w:spacing w:val="-8"/>
        </w:rPr>
        <w:t> </w:t>
      </w:r>
      <w:r>
        <w:rPr/>
        <w:t>do</w:t>
      </w:r>
      <w:r>
        <w:rPr>
          <w:spacing w:val="-2"/>
        </w:rPr>
        <w:t> </w:t>
      </w:r>
      <w:r>
        <w:rPr/>
        <w:t>desconto</w:t>
      </w:r>
      <w:r>
        <w:rPr>
          <w:spacing w:val="-2"/>
        </w:rPr>
        <w:t> </w:t>
      </w:r>
      <w:r>
        <w:rPr/>
        <w:t>de</w:t>
      </w:r>
      <w:r>
        <w:rPr>
          <w:spacing w:val="-6"/>
        </w:rPr>
        <w:t> </w:t>
      </w:r>
      <w:r>
        <w:rPr/>
        <w:t>recebíveis</w:t>
      </w:r>
      <w:r>
        <w:rPr>
          <w:spacing w:val="-7"/>
        </w:rPr>
        <w:t> </w:t>
      </w:r>
      <w:r>
        <w:rPr/>
        <w:t>pagos</w:t>
      </w:r>
      <w:r>
        <w:rPr>
          <w:spacing w:val="-2"/>
        </w:rPr>
        <w:t> </w:t>
      </w:r>
      <w:r>
        <w:rPr/>
        <w:t>para</w:t>
      </w:r>
      <w:r>
        <w:rPr>
          <w:spacing w:val="-2"/>
        </w:rPr>
        <w:t> </w:t>
      </w:r>
      <w:r>
        <w:rPr/>
        <w:t>o</w:t>
      </w:r>
      <w:r>
        <w:rPr>
          <w:spacing w:val="-2"/>
        </w:rPr>
        <w:t> </w:t>
      </w:r>
      <w:r>
        <w:rPr/>
        <w:t>FIDC</w:t>
      </w:r>
      <w:r>
        <w:rPr>
          <w:spacing w:val="-6"/>
        </w:rPr>
        <w:t> </w:t>
      </w:r>
      <w:r>
        <w:rPr/>
        <w:t>de acordo com</w:t>
      </w:r>
      <w:r>
        <w:rPr>
          <w:spacing w:val="-2"/>
        </w:rPr>
        <w:t> </w:t>
      </w:r>
      <w:r>
        <w:rPr/>
        <w:t>as</w:t>
      </w:r>
      <w:r>
        <w:rPr>
          <w:spacing w:val="-2"/>
        </w:rPr>
        <w:t> </w:t>
      </w:r>
      <w:r>
        <w:rPr/>
        <w:t>taxas pré-acordadas com</w:t>
      </w:r>
      <w:r>
        <w:rPr>
          <w:spacing w:val="-2"/>
        </w:rPr>
        <w:t> </w:t>
      </w:r>
      <w:r>
        <w:rPr/>
        <w:t>entra as partes. Ao transferir o título a Companhia não</w:t>
      </w:r>
      <w:r>
        <w:rPr>
          <w:spacing w:val="-4"/>
        </w:rPr>
        <w:t> </w:t>
      </w:r>
      <w:r>
        <w:rPr/>
        <w:t>possui</w:t>
      </w:r>
      <w:r>
        <w:rPr>
          <w:spacing w:val="-9"/>
        </w:rPr>
        <w:t> </w:t>
      </w:r>
      <w:r>
        <w:rPr/>
        <w:t>mais</w:t>
      </w:r>
      <w:r>
        <w:rPr>
          <w:spacing w:val="-11"/>
        </w:rPr>
        <w:t> </w:t>
      </w:r>
      <w:r>
        <w:rPr/>
        <w:t>direito</w:t>
      </w:r>
      <w:r>
        <w:rPr>
          <w:spacing w:val="-8"/>
        </w:rPr>
        <w:t> </w:t>
      </w:r>
      <w:r>
        <w:rPr/>
        <w:t>ou</w:t>
      </w:r>
      <w:r>
        <w:rPr>
          <w:spacing w:val="-8"/>
        </w:rPr>
        <w:t> </w:t>
      </w:r>
      <w:r>
        <w:rPr/>
        <w:t>obrigação</w:t>
      </w:r>
      <w:r>
        <w:rPr>
          <w:spacing w:val="-4"/>
        </w:rPr>
        <w:t> </w:t>
      </w:r>
      <w:r>
        <w:rPr/>
        <w:t>sobre</w:t>
      </w:r>
      <w:r>
        <w:rPr>
          <w:spacing w:val="-11"/>
        </w:rPr>
        <w:t> </w:t>
      </w:r>
      <w:r>
        <w:rPr/>
        <w:t>os</w:t>
      </w:r>
      <w:r>
        <w:rPr>
          <w:spacing w:val="-9"/>
        </w:rPr>
        <w:t> </w:t>
      </w:r>
      <w:r>
        <w:rPr/>
        <w:t>recebíveis,</w:t>
      </w:r>
      <w:r>
        <w:rPr>
          <w:spacing w:val="-4"/>
        </w:rPr>
        <w:t> </w:t>
      </w:r>
      <w:r>
        <w:rPr/>
        <w:t>sendo</w:t>
      </w:r>
      <w:r>
        <w:rPr>
          <w:spacing w:val="-9"/>
        </w:rPr>
        <w:t> </w:t>
      </w:r>
      <w:r>
        <w:rPr/>
        <w:t>todos</w:t>
      </w:r>
      <w:r>
        <w:rPr>
          <w:spacing w:val="-4"/>
        </w:rPr>
        <w:t> </w:t>
      </w:r>
      <w:r>
        <w:rPr/>
        <w:t>os</w:t>
      </w:r>
      <w:r>
        <w:rPr>
          <w:spacing w:val="-8"/>
        </w:rPr>
        <w:t> </w:t>
      </w:r>
      <w:r>
        <w:rPr/>
        <w:t>riscos</w:t>
      </w:r>
      <w:r>
        <w:rPr>
          <w:spacing w:val="-11"/>
        </w:rPr>
        <w:t> </w:t>
      </w:r>
      <w:r>
        <w:rPr/>
        <w:t>e</w:t>
      </w:r>
      <w:r>
        <w:rPr>
          <w:spacing w:val="-10"/>
        </w:rPr>
        <w:t> </w:t>
      </w:r>
      <w:r>
        <w:rPr/>
        <w:t>benefícios transferidos para o FIDC, ainda, a Companhia não fornece garantias aos recebíveis.</w:t>
      </w:r>
    </w:p>
    <w:p>
      <w:pPr>
        <w:pStyle w:val="BodyText"/>
        <w:spacing w:before="48"/>
      </w:pPr>
    </w:p>
    <w:p>
      <w:pPr>
        <w:pStyle w:val="Heading4"/>
        <w:numPr>
          <w:ilvl w:val="1"/>
          <w:numId w:val="46"/>
        </w:numPr>
        <w:tabs>
          <w:tab w:pos="1145" w:val="left" w:leader="none"/>
        </w:tabs>
        <w:spacing w:line="240" w:lineRule="auto" w:before="0" w:after="0"/>
        <w:ind w:left="1145" w:right="0" w:hanging="565"/>
        <w:jc w:val="left"/>
      </w:pPr>
      <w:r>
        <w:rPr/>
        <w:t>Despesas</w:t>
      </w:r>
      <w:r>
        <w:rPr>
          <w:spacing w:val="-8"/>
        </w:rPr>
        <w:t> </w:t>
      </w:r>
      <w:r>
        <w:rPr/>
        <w:t>com</w:t>
      </w:r>
      <w:r>
        <w:rPr>
          <w:spacing w:val="-2"/>
        </w:rPr>
        <w:t> administradores</w:t>
      </w:r>
    </w:p>
    <w:p>
      <w:pPr>
        <w:pStyle w:val="BodyText"/>
        <w:spacing w:before="227"/>
        <w:ind w:left="1146" w:right="419"/>
        <w:jc w:val="both"/>
      </w:pPr>
      <w:r>
        <w:rPr/>
        <w:t>A</w:t>
      </w:r>
      <w:r>
        <w:rPr>
          <w:spacing w:val="-11"/>
        </w:rPr>
        <w:t> </w:t>
      </w:r>
      <w:r>
        <w:rPr/>
        <w:t>Companhia</w:t>
      </w:r>
      <w:r>
        <w:rPr>
          <w:spacing w:val="-10"/>
        </w:rPr>
        <w:t> </w:t>
      </w:r>
      <w:r>
        <w:rPr/>
        <w:t>é</w:t>
      </w:r>
      <w:r>
        <w:rPr>
          <w:spacing w:val="-9"/>
        </w:rPr>
        <w:t> </w:t>
      </w:r>
      <w:r>
        <w:rPr/>
        <w:t>administrada</w:t>
      </w:r>
      <w:r>
        <w:rPr>
          <w:spacing w:val="-9"/>
        </w:rPr>
        <w:t> </w:t>
      </w:r>
      <w:r>
        <w:rPr/>
        <w:t>por</w:t>
      </w:r>
      <w:r>
        <w:rPr>
          <w:spacing w:val="-12"/>
        </w:rPr>
        <w:t> </w:t>
      </w:r>
      <w:r>
        <w:rPr/>
        <w:t>uma</w:t>
      </w:r>
      <w:r>
        <w:rPr>
          <w:spacing w:val="-9"/>
        </w:rPr>
        <w:t> </w:t>
      </w:r>
      <w:r>
        <w:rPr/>
        <w:t>Diretoria,</w:t>
      </w:r>
      <w:r>
        <w:rPr>
          <w:spacing w:val="-12"/>
        </w:rPr>
        <w:t> </w:t>
      </w:r>
      <w:r>
        <w:rPr/>
        <w:t>formada</w:t>
      </w:r>
      <w:r>
        <w:rPr>
          <w:spacing w:val="-8"/>
        </w:rPr>
        <w:t> </w:t>
      </w:r>
      <w:r>
        <w:rPr/>
        <w:t>por</w:t>
      </w:r>
      <w:r>
        <w:rPr>
          <w:spacing w:val="-12"/>
        </w:rPr>
        <w:t> </w:t>
      </w:r>
      <w:r>
        <w:rPr/>
        <w:t>2</w:t>
      </w:r>
      <w:r>
        <w:rPr>
          <w:spacing w:val="-9"/>
        </w:rPr>
        <w:t> </w:t>
      </w:r>
      <w:r>
        <w:rPr/>
        <w:t>(dois)</w:t>
      </w:r>
      <w:r>
        <w:rPr>
          <w:spacing w:val="-16"/>
        </w:rPr>
        <w:t> </w:t>
      </w:r>
      <w:r>
        <w:rPr/>
        <w:t>membros</w:t>
      </w:r>
      <w:r>
        <w:rPr>
          <w:spacing w:val="-10"/>
        </w:rPr>
        <w:t> </w:t>
      </w:r>
      <w:r>
        <w:rPr/>
        <w:t>acionistas</w:t>
      </w:r>
      <w:r>
        <w:rPr>
          <w:spacing w:val="-8"/>
        </w:rPr>
        <w:t> </w:t>
      </w:r>
      <w:r>
        <w:rPr/>
        <w:t>ou não, residentes no país. No exercício findo em 31 de dezembro de 2022 as despesas com esses</w:t>
      </w:r>
      <w:r>
        <w:rPr>
          <w:spacing w:val="-16"/>
        </w:rPr>
        <w:t> </w:t>
      </w:r>
      <w:r>
        <w:rPr/>
        <w:t>administradores,</w:t>
      </w:r>
      <w:r>
        <w:rPr>
          <w:spacing w:val="-9"/>
        </w:rPr>
        <w:t> </w:t>
      </w:r>
      <w:r>
        <w:rPr/>
        <w:t>compostas</w:t>
      </w:r>
      <w:r>
        <w:rPr>
          <w:spacing w:val="-14"/>
        </w:rPr>
        <w:t> </w:t>
      </w:r>
      <w:r>
        <w:rPr/>
        <w:t>por</w:t>
      </w:r>
      <w:r>
        <w:rPr>
          <w:spacing w:val="-16"/>
        </w:rPr>
        <w:t> </w:t>
      </w:r>
      <w:r>
        <w:rPr/>
        <w:t>pró-labore,</w:t>
      </w:r>
      <w:r>
        <w:rPr>
          <w:spacing w:val="-15"/>
        </w:rPr>
        <w:t> </w:t>
      </w:r>
      <w:r>
        <w:rPr/>
        <w:t>encargos</w:t>
      </w:r>
      <w:r>
        <w:rPr>
          <w:spacing w:val="-14"/>
        </w:rPr>
        <w:t> </w:t>
      </w:r>
      <w:r>
        <w:rPr/>
        <w:t>sociais</w:t>
      </w:r>
      <w:r>
        <w:rPr>
          <w:spacing w:val="-11"/>
        </w:rPr>
        <w:t> </w:t>
      </w:r>
      <w:r>
        <w:rPr/>
        <w:t>obrigatórios,</w:t>
      </w:r>
      <w:r>
        <w:rPr>
          <w:spacing w:val="-13"/>
        </w:rPr>
        <w:t> </w:t>
      </w:r>
      <w:r>
        <w:rPr/>
        <w:t>totalizaram R$ 1.848 (R$ 1.238 em 31 de dezembro de 2021). A Companhia concede aos seus administradores plano de assistência médica, mas a Companhia não tem nenhuma obrigação adicional de pós-emprego bem como não oferece outros benefícios de longo prazo, tais como licença por tempo de serviço e outros benefícios por tempo de serviço. A Companhia também não oferece outros benefícios no desligamento, além daqueles definidos pela legislação trabalhista no Brasil.</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2"/>
        <w:rPr>
          <w:sz w:val="20"/>
        </w:rPr>
      </w:pPr>
    </w:p>
    <w:p>
      <w:pPr>
        <w:spacing w:line="213" w:lineRule="exact" w:before="0"/>
        <w:ind w:left="152" w:right="0" w:firstLine="0"/>
        <w:jc w:val="left"/>
        <w:rPr>
          <w:sz w:val="20"/>
        </w:rPr>
      </w:pPr>
      <w:r>
        <w:rPr>
          <w:spacing w:val="-5"/>
          <w:sz w:val="20"/>
        </w:rPr>
        <w:t>56</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88000">
                <wp:simplePos x="0" y="0"/>
                <wp:positionH relativeFrom="page">
                  <wp:posOffset>0</wp:posOffset>
                </wp:positionH>
                <wp:positionV relativeFrom="page">
                  <wp:posOffset>0</wp:posOffset>
                </wp:positionV>
                <wp:extent cx="7766684" cy="10058400"/>
                <wp:effectExtent l="0" t="0" r="0" b="0"/>
                <wp:wrapNone/>
                <wp:docPr id="396" name="Group 396"/>
                <wp:cNvGraphicFramePr>
                  <a:graphicFrameLocks/>
                </wp:cNvGraphicFramePr>
                <a:graphic>
                  <a:graphicData uri="http://schemas.microsoft.com/office/word/2010/wordprocessingGroup">
                    <wpg:wgp>
                      <wpg:cNvPr id="396" name="Group 396"/>
                      <wpg:cNvGrpSpPr/>
                      <wpg:grpSpPr>
                        <a:xfrm>
                          <a:off x="0" y="0"/>
                          <a:ext cx="7766684" cy="10058400"/>
                          <a:chExt cx="7766684" cy="10058400"/>
                        </a:xfrm>
                      </wpg:grpSpPr>
                      <pic:pic>
                        <pic:nvPicPr>
                          <pic:cNvPr id="397" name="Image 397"/>
                          <pic:cNvPicPr/>
                        </pic:nvPicPr>
                        <pic:blipFill>
                          <a:blip r:embed="rId81" cstate="print"/>
                          <a:stretch>
                            <a:fillRect/>
                          </a:stretch>
                        </pic:blipFill>
                        <pic:spPr>
                          <a:xfrm>
                            <a:off x="24383" y="0"/>
                            <a:ext cx="7738872" cy="10058400"/>
                          </a:xfrm>
                          <a:prstGeom prst="rect">
                            <a:avLst/>
                          </a:prstGeom>
                        </pic:spPr>
                      </pic:pic>
                      <pic:pic>
                        <pic:nvPicPr>
                          <pic:cNvPr id="398" name="Image 398"/>
                          <pic:cNvPicPr/>
                        </pic:nvPicPr>
                        <pic:blipFill>
                          <a:blip r:embed="rId13" cstate="print"/>
                          <a:stretch>
                            <a:fillRect/>
                          </a:stretch>
                        </pic:blipFill>
                        <pic:spPr>
                          <a:xfrm>
                            <a:off x="0" y="6095"/>
                            <a:ext cx="7766304" cy="859535"/>
                          </a:xfrm>
                          <a:prstGeom prst="rect">
                            <a:avLst/>
                          </a:prstGeom>
                        </pic:spPr>
                      </pic:pic>
                      <wps:wsp>
                        <wps:cNvPr id="399" name="Graphic 399"/>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400" name="Image 400"/>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28480" id="docshapegroup389" coordorigin="0,0" coordsize="12231,15840">
                <v:shape style="position:absolute;left:38;top:0;width:12188;height:15840" type="#_x0000_t75" id="docshape390" stroked="false">
                  <v:imagedata r:id="rId81" o:title=""/>
                </v:shape>
                <v:shape style="position:absolute;left:0;top:9;width:12231;height:1354" type="#_x0000_t75" id="docshape391" stroked="false">
                  <v:imagedata r:id="rId13" o:title=""/>
                </v:shape>
                <v:shape style="position:absolute;left:10118;top:14990;width:927;height:356" id="docshape392"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393"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47"/>
        </w:numPr>
        <w:tabs>
          <w:tab w:pos="578" w:val="left" w:leader="none"/>
        </w:tabs>
        <w:spacing w:line="240" w:lineRule="auto" w:before="0" w:after="0"/>
        <w:ind w:left="578" w:right="0" w:hanging="426"/>
        <w:jc w:val="both"/>
        <w:rPr>
          <w:sz w:val="24"/>
        </w:rPr>
      </w:pPr>
      <w:r>
        <w:rPr>
          <w:b/>
          <w:spacing w:val="-2"/>
          <w:sz w:val="24"/>
        </w:rPr>
        <w:t>Partes</w:t>
      </w:r>
      <w:r>
        <w:rPr>
          <w:b/>
          <w:spacing w:val="22"/>
          <w:sz w:val="24"/>
        </w:rPr>
        <w:t> </w:t>
      </w:r>
      <w:r>
        <w:rPr>
          <w:b/>
          <w:spacing w:val="-2"/>
          <w:sz w:val="24"/>
        </w:rPr>
        <w:t>relacionadas</w:t>
      </w:r>
      <w:r>
        <w:rPr>
          <w:spacing w:val="-2"/>
          <w:sz w:val="24"/>
        </w:rPr>
        <w:t>--Continuação</w:t>
      </w:r>
    </w:p>
    <w:p>
      <w:pPr>
        <w:pStyle w:val="Heading4"/>
        <w:numPr>
          <w:ilvl w:val="1"/>
          <w:numId w:val="46"/>
        </w:numPr>
        <w:tabs>
          <w:tab w:pos="1144" w:val="left" w:leader="none"/>
          <w:tab w:pos="1146" w:val="left" w:leader="none"/>
        </w:tabs>
        <w:spacing w:line="240" w:lineRule="auto" w:before="136" w:after="0"/>
        <w:ind w:left="1146" w:right="369" w:hanging="567"/>
        <w:jc w:val="both"/>
      </w:pPr>
      <w:r>
        <w:rPr/>
        <w:t>Obrigações da Companhia e seu acionista controlador como fiador em empréstimos de partes relacionadas</w:t>
      </w:r>
    </w:p>
    <w:p>
      <w:pPr>
        <w:pStyle w:val="BodyText"/>
        <w:spacing w:before="94"/>
        <w:ind w:left="1146" w:right="369"/>
        <w:jc w:val="both"/>
      </w:pPr>
      <w:r>
        <w:rPr/>
        <w:t>A Companhia e seu acionista controlador Sr. Luciano Hang, participam como fiadores de contratos</w:t>
      </w:r>
      <w:r>
        <w:rPr>
          <w:spacing w:val="-10"/>
        </w:rPr>
        <w:t> </w:t>
      </w:r>
      <w:r>
        <w:rPr/>
        <w:t>de</w:t>
      </w:r>
      <w:r>
        <w:rPr>
          <w:spacing w:val="-4"/>
        </w:rPr>
        <w:t> </w:t>
      </w:r>
      <w:r>
        <w:rPr/>
        <w:t>empréstimos</w:t>
      </w:r>
      <w:r>
        <w:rPr>
          <w:spacing w:val="-4"/>
        </w:rPr>
        <w:t> </w:t>
      </w:r>
      <w:r>
        <w:rPr/>
        <w:t>de</w:t>
      </w:r>
      <w:r>
        <w:rPr>
          <w:spacing w:val="-4"/>
        </w:rPr>
        <w:t> </w:t>
      </w:r>
      <w:r>
        <w:rPr/>
        <w:t>partes</w:t>
      </w:r>
      <w:r>
        <w:rPr>
          <w:spacing w:val="-4"/>
        </w:rPr>
        <w:t> </w:t>
      </w:r>
      <w:r>
        <w:rPr/>
        <w:t>relacionadas.</w:t>
      </w:r>
      <w:r>
        <w:rPr>
          <w:spacing w:val="-8"/>
        </w:rPr>
        <w:t> </w:t>
      </w:r>
      <w:r>
        <w:rPr/>
        <w:t>Especificamente</w:t>
      </w:r>
      <w:r>
        <w:rPr>
          <w:spacing w:val="-9"/>
        </w:rPr>
        <w:t> </w:t>
      </w:r>
      <w:r>
        <w:rPr/>
        <w:t>para</w:t>
      </w:r>
      <w:r>
        <w:rPr>
          <w:spacing w:val="-11"/>
        </w:rPr>
        <w:t> </w:t>
      </w:r>
      <w:r>
        <w:rPr/>
        <w:t>a</w:t>
      </w:r>
      <w:r>
        <w:rPr>
          <w:spacing w:val="-4"/>
        </w:rPr>
        <w:t> </w:t>
      </w:r>
      <w:r>
        <w:rPr/>
        <w:t>parte</w:t>
      </w:r>
      <w:r>
        <w:rPr>
          <w:spacing w:val="-4"/>
        </w:rPr>
        <w:t> </w:t>
      </w:r>
      <w:r>
        <w:rPr/>
        <w:t>relacionada Challenger Fundo de Investimento Imobiliário, além do aval, os empréstimos possuem cláusulas compulsórias de </w:t>
      </w:r>
      <w:r>
        <w:rPr>
          <w:i/>
        </w:rPr>
        <w:t>covenants </w:t>
      </w:r>
      <w:r>
        <w:rPr/>
        <w:t>a serem cumpridos, que leva em consideração inclusive os números contábeis da Havan.</w:t>
      </w:r>
    </w:p>
    <w:p>
      <w:pPr>
        <w:pStyle w:val="BodyText"/>
        <w:spacing w:before="252"/>
        <w:ind w:left="1146" w:right="363"/>
        <w:jc w:val="both"/>
      </w:pPr>
      <w:r>
        <w:rPr/>
        <w:t>A Companhia participa como fiadora em</w:t>
      </w:r>
      <w:r>
        <w:rPr>
          <w:spacing w:val="-3"/>
        </w:rPr>
        <w:t> </w:t>
      </w:r>
      <w:r>
        <w:rPr/>
        <w:t>debêntures das</w:t>
      </w:r>
      <w:r>
        <w:rPr>
          <w:spacing w:val="-3"/>
        </w:rPr>
        <w:t> </w:t>
      </w:r>
      <w:r>
        <w:rPr/>
        <w:t>pequena</w:t>
      </w:r>
      <w:r>
        <w:rPr>
          <w:spacing w:val="-3"/>
        </w:rPr>
        <w:t> </w:t>
      </w:r>
      <w:r>
        <w:rPr/>
        <w:t>central</w:t>
      </w:r>
      <w:r>
        <w:rPr>
          <w:spacing w:val="-3"/>
        </w:rPr>
        <w:t> </w:t>
      </w:r>
      <w:r>
        <w:rPr/>
        <w:t>hidrelétrica</w:t>
      </w:r>
      <w:r>
        <w:rPr>
          <w:spacing w:val="-1"/>
        </w:rPr>
        <w:t> </w:t>
      </w:r>
      <w:r>
        <w:rPr/>
        <w:t>(PCH) Rincão dos Albinos Energética S.A. e Rincão São Miguel Energética S.A., que são partes relacionadas através do seu acionista controlador Luciano Hang, a Companhia possui a intensão de compra de energia que será gerada pelas PCHs.</w:t>
      </w:r>
    </w:p>
    <w:p>
      <w:pPr>
        <w:pStyle w:val="BodyText"/>
        <w:spacing w:before="251"/>
        <w:ind w:left="1146" w:right="367"/>
        <w:jc w:val="both"/>
      </w:pPr>
      <w:r>
        <w:rPr/>
        <w:t>As demonstrações financeiras da Companhia são objeto de análise de indicadores de covenants</w:t>
      </w:r>
      <w:r>
        <w:rPr>
          <w:spacing w:val="-4"/>
        </w:rPr>
        <w:t> </w:t>
      </w:r>
      <w:r>
        <w:rPr/>
        <w:t>da Guassupi</w:t>
      </w:r>
      <w:r>
        <w:rPr>
          <w:spacing w:val="-3"/>
        </w:rPr>
        <w:t> </w:t>
      </w:r>
      <w:r>
        <w:rPr/>
        <w:t>Participações</w:t>
      </w:r>
      <w:r>
        <w:rPr>
          <w:spacing w:val="-6"/>
        </w:rPr>
        <w:t> </w:t>
      </w:r>
      <w:r>
        <w:rPr/>
        <w:t>S.A.,</w:t>
      </w:r>
      <w:r>
        <w:rPr>
          <w:spacing w:val="-3"/>
        </w:rPr>
        <w:t> </w:t>
      </w:r>
      <w:r>
        <w:rPr/>
        <w:t>porém</w:t>
      </w:r>
      <w:r>
        <w:rPr>
          <w:spacing w:val="-3"/>
        </w:rPr>
        <w:t> </w:t>
      </w:r>
      <w:r>
        <w:rPr/>
        <w:t>a</w:t>
      </w:r>
      <w:r>
        <w:rPr>
          <w:spacing w:val="-3"/>
        </w:rPr>
        <w:t> </w:t>
      </w:r>
      <w:r>
        <w:rPr/>
        <w:t>Companhia</w:t>
      </w:r>
      <w:r>
        <w:rPr>
          <w:spacing w:val="-3"/>
        </w:rPr>
        <w:t> </w:t>
      </w:r>
      <w:r>
        <w:rPr/>
        <w:t>não</w:t>
      </w:r>
      <w:r>
        <w:rPr>
          <w:spacing w:val="-3"/>
        </w:rPr>
        <w:t> </w:t>
      </w:r>
      <w:r>
        <w:rPr/>
        <w:t>é fiadora da</w:t>
      </w:r>
      <w:r>
        <w:rPr>
          <w:spacing w:val="-3"/>
        </w:rPr>
        <w:t> </w:t>
      </w:r>
      <w:r>
        <w:rPr/>
        <w:t>operação, apenas possui vínculo através do seu acionista controlador Sr. Luciano Hang.</w:t>
      </w:r>
    </w:p>
    <w:p>
      <w:pPr>
        <w:pStyle w:val="BodyText"/>
      </w:pPr>
    </w:p>
    <w:p>
      <w:pPr>
        <w:pStyle w:val="BodyText"/>
        <w:ind w:left="1146" w:right="366"/>
        <w:jc w:val="both"/>
      </w:pPr>
      <w:r>
        <w:rPr/>
        <w:t>A Companhia faz acompanhamento (Cross-default) da saúde financeira de suas partes relacionadas com objetivo de destacar possíveis passivos financeiros. Em 31 de dezembro de 2022 as companhias estavam adimplentes com as obrigações e com os indicadores de </w:t>
      </w:r>
      <w:r>
        <w:rPr>
          <w:i/>
          <w:spacing w:val="-2"/>
        </w:rPr>
        <w:t>covenants</w:t>
      </w:r>
      <w:r>
        <w:rPr>
          <w:spacing w:val="-2"/>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spacing w:line="213" w:lineRule="exact" w:before="0"/>
        <w:ind w:left="152" w:right="0" w:firstLine="0"/>
        <w:jc w:val="left"/>
        <w:rPr>
          <w:sz w:val="20"/>
        </w:rPr>
      </w:pPr>
      <w:r>
        <w:rPr>
          <w:spacing w:val="-5"/>
          <w:sz w:val="20"/>
        </w:rPr>
        <w:t>57</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88512">
                <wp:simplePos x="0" y="0"/>
                <wp:positionH relativeFrom="page">
                  <wp:posOffset>0</wp:posOffset>
                </wp:positionH>
                <wp:positionV relativeFrom="page">
                  <wp:posOffset>0</wp:posOffset>
                </wp:positionV>
                <wp:extent cx="7766684" cy="10058400"/>
                <wp:effectExtent l="0" t="0" r="0" b="0"/>
                <wp:wrapNone/>
                <wp:docPr id="401" name="Group 401"/>
                <wp:cNvGraphicFramePr>
                  <a:graphicFrameLocks/>
                </wp:cNvGraphicFramePr>
                <a:graphic>
                  <a:graphicData uri="http://schemas.microsoft.com/office/word/2010/wordprocessingGroup">
                    <wpg:wgp>
                      <wpg:cNvPr id="401" name="Group 401"/>
                      <wpg:cNvGrpSpPr/>
                      <wpg:grpSpPr>
                        <a:xfrm>
                          <a:off x="0" y="0"/>
                          <a:ext cx="7766684" cy="10058400"/>
                          <a:chExt cx="7766684" cy="10058400"/>
                        </a:xfrm>
                      </wpg:grpSpPr>
                      <pic:pic>
                        <pic:nvPicPr>
                          <pic:cNvPr id="402" name="Image 402"/>
                          <pic:cNvPicPr/>
                        </pic:nvPicPr>
                        <pic:blipFill>
                          <a:blip r:embed="rId81" cstate="print"/>
                          <a:stretch>
                            <a:fillRect/>
                          </a:stretch>
                        </pic:blipFill>
                        <pic:spPr>
                          <a:xfrm>
                            <a:off x="24383" y="0"/>
                            <a:ext cx="7738872" cy="10058400"/>
                          </a:xfrm>
                          <a:prstGeom prst="rect">
                            <a:avLst/>
                          </a:prstGeom>
                        </pic:spPr>
                      </pic:pic>
                      <pic:pic>
                        <pic:nvPicPr>
                          <pic:cNvPr id="403" name="Image 403"/>
                          <pic:cNvPicPr/>
                        </pic:nvPicPr>
                        <pic:blipFill>
                          <a:blip r:embed="rId13" cstate="print"/>
                          <a:stretch>
                            <a:fillRect/>
                          </a:stretch>
                        </pic:blipFill>
                        <pic:spPr>
                          <a:xfrm>
                            <a:off x="0" y="6095"/>
                            <a:ext cx="7766304" cy="859535"/>
                          </a:xfrm>
                          <a:prstGeom prst="rect">
                            <a:avLst/>
                          </a:prstGeom>
                        </pic:spPr>
                      </pic:pic>
                      <wps:wsp>
                        <wps:cNvPr id="404" name="Graphic 404"/>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405" name="Image 405"/>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27968" id="docshapegroup394" coordorigin="0,0" coordsize="12231,15840">
                <v:shape style="position:absolute;left:38;top:0;width:12188;height:15840" type="#_x0000_t75" id="docshape395" stroked="false">
                  <v:imagedata r:id="rId81" o:title=""/>
                </v:shape>
                <v:shape style="position:absolute;left:0;top:9;width:12231;height:1354" type="#_x0000_t75" id="docshape396" stroked="false">
                  <v:imagedata r:id="rId13" o:title=""/>
                </v:shape>
                <v:shape style="position:absolute;left:10118;top:14990;width:927;height:356" id="docshape397"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398"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rPr>
          <w:sz w:val="24"/>
        </w:rPr>
      </w:pPr>
    </w:p>
    <w:p>
      <w:pPr>
        <w:pStyle w:val="BodyText"/>
        <w:spacing w:before="69"/>
        <w:rPr>
          <w:sz w:val="24"/>
        </w:rPr>
      </w:pPr>
    </w:p>
    <w:p>
      <w:pPr>
        <w:pStyle w:val="Heading3"/>
        <w:numPr>
          <w:ilvl w:val="0"/>
          <w:numId w:val="47"/>
        </w:numPr>
        <w:tabs>
          <w:tab w:pos="578" w:val="left" w:leader="none"/>
        </w:tabs>
        <w:spacing w:line="240" w:lineRule="auto" w:before="0" w:after="0"/>
        <w:ind w:left="578" w:right="0" w:hanging="426"/>
        <w:jc w:val="left"/>
      </w:pPr>
      <w:bookmarkStart w:name="11.Empréstimos, financiamentos e debêntu" w:id="115"/>
      <w:bookmarkEnd w:id="115"/>
      <w:r>
        <w:rPr>
          <w:b w:val="0"/>
        </w:rPr>
      </w:r>
      <w:bookmarkStart w:name="_bookmark56" w:id="116"/>
      <w:bookmarkEnd w:id="116"/>
      <w:r>
        <w:rPr>
          <w:b w:val="0"/>
        </w:rPr>
      </w:r>
      <w:r>
        <w:rPr>
          <w:spacing w:val="-2"/>
        </w:rPr>
        <w:t>Empréstimos,</w:t>
      </w:r>
      <w:r>
        <w:rPr/>
        <w:t> </w:t>
      </w:r>
      <w:r>
        <w:rPr>
          <w:spacing w:val="-2"/>
        </w:rPr>
        <w:t>financiamentos</w:t>
      </w:r>
      <w:r>
        <w:rPr>
          <w:spacing w:val="1"/>
        </w:rPr>
        <w:t> </w:t>
      </w:r>
      <w:r>
        <w:rPr>
          <w:spacing w:val="-2"/>
        </w:rPr>
        <w:t>e</w:t>
      </w:r>
      <w:r>
        <w:rPr>
          <w:spacing w:val="1"/>
        </w:rPr>
        <w:t> </w:t>
      </w:r>
      <w:r>
        <w:rPr>
          <w:spacing w:val="-2"/>
        </w:rPr>
        <w:t>debêntures</w:t>
      </w:r>
    </w:p>
    <w:p>
      <w:pPr>
        <w:tabs>
          <w:tab w:pos="3834" w:val="left" w:leader="none"/>
          <w:tab w:pos="5538" w:val="left" w:leader="none"/>
        </w:tabs>
        <w:spacing w:before="228"/>
        <w:ind w:left="3128" w:right="0" w:firstLine="0"/>
        <w:jc w:val="left"/>
        <w:rPr>
          <w:sz w:val="22"/>
        </w:rPr>
      </w:pPr>
      <w:r>
        <w:rPr>
          <w:b/>
          <w:sz w:val="22"/>
          <w:u w:val="single"/>
        </w:rPr>
        <w:tab/>
      </w:r>
      <w:r>
        <w:rPr>
          <w:b/>
          <w:spacing w:val="-2"/>
          <w:sz w:val="22"/>
          <w:u w:val="single"/>
        </w:rPr>
        <w:t>Encargos</w:t>
      </w:r>
      <w:r>
        <w:rPr>
          <w:b/>
          <w:sz w:val="22"/>
          <w:u w:val="single"/>
        </w:rPr>
        <w:tab/>
      </w:r>
      <w:r>
        <w:rPr>
          <w:b/>
          <w:spacing w:val="80"/>
          <w:w w:val="150"/>
          <w:sz w:val="22"/>
          <w:u w:val="none"/>
        </w:rPr>
        <w:t> </w:t>
      </w:r>
      <w:r>
        <w:rPr>
          <w:b/>
          <w:spacing w:val="-2"/>
          <w:w w:val="150"/>
          <w:sz w:val="22"/>
          <w:u w:val="single"/>
        </w:rPr>
        <w:t> </w:t>
      </w:r>
      <w:r>
        <w:rPr>
          <w:b/>
          <w:sz w:val="22"/>
          <w:u w:val="single"/>
        </w:rPr>
        <w:t>31/12/2022 </w:t>
      </w:r>
      <w:r>
        <w:rPr>
          <w:b/>
          <w:spacing w:val="80"/>
          <w:w w:val="150"/>
          <w:sz w:val="22"/>
          <w:u w:val="none"/>
        </w:rPr>
        <w:t> </w:t>
      </w:r>
      <w:r>
        <w:rPr>
          <w:spacing w:val="-2"/>
          <w:w w:val="150"/>
          <w:sz w:val="22"/>
          <w:u w:val="single"/>
        </w:rPr>
        <w:t> </w:t>
      </w:r>
      <w:r>
        <w:rPr>
          <w:sz w:val="22"/>
          <w:u w:val="single"/>
        </w:rPr>
        <w:t>31/12/2021</w:t>
      </w:r>
      <w:r>
        <w:rPr>
          <w:spacing w:val="40"/>
          <w:sz w:val="22"/>
          <w:u w:val="single"/>
        </w:rPr>
        <w:t> </w:t>
      </w:r>
    </w:p>
    <w:p>
      <w:pPr>
        <w:pStyle w:val="BodyText"/>
        <w:spacing w:before="11"/>
        <w:ind w:left="652"/>
      </w:pPr>
      <w:r>
        <w:rPr>
          <w:u w:val="single"/>
        </w:rPr>
        <w:t>Capital</w:t>
      </w:r>
      <w:r>
        <w:rPr>
          <w:spacing w:val="-3"/>
          <w:u w:val="single"/>
        </w:rPr>
        <w:t> </w:t>
      </w:r>
      <w:r>
        <w:rPr>
          <w:u w:val="single"/>
        </w:rPr>
        <w:t>de </w:t>
      </w:r>
      <w:r>
        <w:rPr>
          <w:spacing w:val="-4"/>
          <w:u w:val="single"/>
        </w:rPr>
        <w:t>giro</w:t>
      </w:r>
    </w:p>
    <w:p>
      <w:pPr>
        <w:pStyle w:val="BodyText"/>
        <w:tabs>
          <w:tab w:pos="3363" w:val="left" w:leader="none"/>
          <w:tab w:pos="6839" w:val="left" w:leader="none"/>
          <w:tab w:pos="8353" w:val="right" w:leader="none"/>
        </w:tabs>
        <w:spacing w:before="1"/>
        <w:ind w:left="872"/>
      </w:pPr>
      <w:r>
        <w:rPr>
          <w:spacing w:val="-2"/>
        </w:rPr>
        <w:t>Santander</w:t>
      </w:r>
      <w:r>
        <w:rPr/>
        <w:tab/>
      </w:r>
      <w:r>
        <w:rPr>
          <w:spacing w:val="-2"/>
        </w:rPr>
        <w:t>100%CDI+1,2%a.a.</w:t>
      </w:r>
      <w:r>
        <w:rPr/>
        <w:tab/>
      </w:r>
      <w:r>
        <w:rPr>
          <w:b/>
          <w:spacing w:val="-10"/>
        </w:rPr>
        <w:t>-</w:t>
      </w:r>
      <w:r>
        <w:rPr>
          <w:b/>
        </w:rPr>
        <w:tab/>
      </w:r>
      <w:r>
        <w:rPr>
          <w:spacing w:val="-2"/>
        </w:rPr>
        <w:t>75.460</w:t>
      </w:r>
    </w:p>
    <w:p>
      <w:pPr>
        <w:pStyle w:val="BodyText"/>
        <w:tabs>
          <w:tab w:pos="3363" w:val="left" w:leader="none"/>
          <w:tab w:pos="6239" w:val="left" w:leader="none"/>
          <w:tab w:pos="8350" w:val="right" w:leader="none"/>
        </w:tabs>
        <w:spacing w:before="6"/>
        <w:ind w:left="872"/>
      </w:pPr>
      <w:r>
        <w:rPr>
          <w:spacing w:val="-5"/>
        </w:rPr>
        <w:t>CCB</w:t>
      </w:r>
      <w:r>
        <w:rPr/>
        <w:tab/>
      </w:r>
      <w:r>
        <w:rPr>
          <w:spacing w:val="-2"/>
        </w:rPr>
        <w:t>100%CDI+2,9%a.a.</w:t>
      </w:r>
      <w:r>
        <w:rPr/>
        <w:tab/>
      </w:r>
      <w:r>
        <w:rPr>
          <w:b/>
          <w:spacing w:val="-2"/>
        </w:rPr>
        <w:t>43.388</w:t>
      </w:r>
      <w:r>
        <w:rPr>
          <w:b/>
        </w:rPr>
        <w:tab/>
      </w:r>
      <w:r>
        <w:rPr>
          <w:spacing w:val="-2"/>
        </w:rPr>
        <w:t>108.387</w:t>
      </w:r>
    </w:p>
    <w:p>
      <w:pPr>
        <w:pStyle w:val="BodyText"/>
        <w:spacing w:before="146"/>
        <w:ind w:left="652"/>
      </w:pPr>
      <w:r>
        <w:rPr>
          <w:u w:val="single"/>
        </w:rPr>
        <w:t>Notas</w:t>
      </w:r>
      <w:r>
        <w:rPr>
          <w:spacing w:val="-4"/>
          <w:u w:val="single"/>
        </w:rPr>
        <w:t> </w:t>
      </w:r>
      <w:r>
        <w:rPr>
          <w:spacing w:val="-2"/>
          <w:u w:val="single"/>
        </w:rPr>
        <w:t>promissórias</w:t>
      </w:r>
    </w:p>
    <w:p>
      <w:pPr>
        <w:tabs>
          <w:tab w:pos="3306" w:val="left" w:leader="none"/>
          <w:tab w:pos="6114" w:val="left" w:leader="none"/>
          <w:tab w:pos="8350" w:val="right" w:leader="none"/>
        </w:tabs>
        <w:spacing w:before="1"/>
        <w:ind w:left="872" w:right="0" w:firstLine="0"/>
        <w:jc w:val="left"/>
        <w:rPr>
          <w:sz w:val="22"/>
        </w:rPr>
      </w:pPr>
      <w:r>
        <w:rPr>
          <w:spacing w:val="-4"/>
          <w:sz w:val="22"/>
        </w:rPr>
        <w:t>Itaú</w:t>
      </w:r>
      <w:r>
        <w:rPr>
          <w:sz w:val="22"/>
        </w:rPr>
        <w:tab/>
      </w:r>
      <w:r>
        <w:rPr>
          <w:spacing w:val="-2"/>
          <w:sz w:val="22"/>
        </w:rPr>
        <w:t>100%CDI+1,75%a.a.</w:t>
      </w:r>
      <w:r>
        <w:rPr>
          <w:sz w:val="22"/>
        </w:rPr>
        <w:tab/>
      </w:r>
      <w:r>
        <w:rPr>
          <w:b/>
          <w:spacing w:val="-2"/>
          <w:sz w:val="22"/>
        </w:rPr>
        <w:t>600.075</w:t>
      </w:r>
      <w:r>
        <w:rPr>
          <w:b/>
          <w:sz w:val="22"/>
        </w:rPr>
        <w:tab/>
      </w:r>
      <w:r>
        <w:rPr>
          <w:spacing w:val="-2"/>
          <w:sz w:val="22"/>
        </w:rPr>
        <w:t>525.399</w:t>
      </w:r>
    </w:p>
    <w:p>
      <w:pPr>
        <w:pStyle w:val="BodyText"/>
        <w:spacing w:before="17"/>
      </w:pPr>
    </w:p>
    <w:p>
      <w:pPr>
        <w:pStyle w:val="BodyText"/>
        <w:spacing w:after="8"/>
        <w:ind w:left="652"/>
      </w:pPr>
      <w:r>
        <w:rPr>
          <w:spacing w:val="-2"/>
          <w:u w:val="single"/>
        </w:rPr>
        <w:t>Debêntures</w:t>
      </w:r>
    </w:p>
    <w:tbl>
      <w:tblPr>
        <w:tblW w:w="0" w:type="auto"/>
        <w:jc w:val="left"/>
        <w:tblInd w:w="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75"/>
        <w:gridCol w:w="2490"/>
        <w:gridCol w:w="1510"/>
        <w:gridCol w:w="1387"/>
      </w:tblGrid>
      <w:tr>
        <w:trPr>
          <w:trHeight w:val="250" w:hRule="atLeast"/>
        </w:trPr>
        <w:tc>
          <w:tcPr>
            <w:tcW w:w="2475" w:type="dxa"/>
          </w:tcPr>
          <w:p>
            <w:pPr>
              <w:pStyle w:val="TableParagraph"/>
              <w:spacing w:line="231" w:lineRule="exact"/>
              <w:ind w:left="270"/>
              <w:jc w:val="left"/>
              <w:rPr>
                <w:sz w:val="22"/>
              </w:rPr>
            </w:pPr>
            <w:r>
              <w:rPr>
                <w:spacing w:val="-4"/>
                <w:sz w:val="22"/>
              </w:rPr>
              <w:t>Itaú</w:t>
            </w:r>
          </w:p>
        </w:tc>
        <w:tc>
          <w:tcPr>
            <w:tcW w:w="2490" w:type="dxa"/>
          </w:tcPr>
          <w:p>
            <w:pPr>
              <w:pStyle w:val="TableParagraph"/>
              <w:spacing w:line="231" w:lineRule="exact"/>
              <w:ind w:left="32" w:right="5"/>
              <w:jc w:val="center"/>
              <w:rPr>
                <w:sz w:val="22"/>
              </w:rPr>
            </w:pPr>
            <w:r>
              <w:rPr>
                <w:sz w:val="22"/>
              </w:rPr>
              <w:t>100%CDI+2,25% </w:t>
            </w:r>
            <w:r>
              <w:rPr>
                <w:spacing w:val="-4"/>
                <w:sz w:val="22"/>
              </w:rPr>
              <w:t>a.a.</w:t>
            </w:r>
          </w:p>
        </w:tc>
        <w:tc>
          <w:tcPr>
            <w:tcW w:w="1510" w:type="dxa"/>
          </w:tcPr>
          <w:p>
            <w:pPr>
              <w:pStyle w:val="TableParagraph"/>
              <w:spacing w:line="231" w:lineRule="exact"/>
              <w:ind w:right="164"/>
              <w:rPr>
                <w:b/>
                <w:sz w:val="22"/>
              </w:rPr>
            </w:pPr>
            <w:r>
              <w:rPr>
                <w:b/>
                <w:spacing w:val="-2"/>
                <w:sz w:val="22"/>
              </w:rPr>
              <w:t>880.703</w:t>
            </w:r>
          </w:p>
        </w:tc>
        <w:tc>
          <w:tcPr>
            <w:tcW w:w="1387" w:type="dxa"/>
          </w:tcPr>
          <w:p>
            <w:pPr>
              <w:pStyle w:val="TableParagraph"/>
              <w:spacing w:line="231" w:lineRule="exact"/>
              <w:ind w:right="110"/>
              <w:rPr>
                <w:sz w:val="22"/>
              </w:rPr>
            </w:pPr>
            <w:r>
              <w:rPr>
                <w:spacing w:val="-2"/>
                <w:sz w:val="22"/>
              </w:rPr>
              <w:t>1.167.765</w:t>
            </w:r>
          </w:p>
        </w:tc>
      </w:tr>
      <w:tr>
        <w:trPr>
          <w:trHeight w:val="254" w:hRule="atLeast"/>
        </w:trPr>
        <w:tc>
          <w:tcPr>
            <w:tcW w:w="2475" w:type="dxa"/>
          </w:tcPr>
          <w:p>
            <w:pPr>
              <w:pStyle w:val="TableParagraph"/>
              <w:spacing w:line="234" w:lineRule="exact"/>
              <w:ind w:left="270"/>
              <w:jc w:val="left"/>
              <w:rPr>
                <w:sz w:val="22"/>
              </w:rPr>
            </w:pPr>
            <w:r>
              <w:rPr>
                <w:spacing w:val="-2"/>
                <w:sz w:val="22"/>
              </w:rPr>
              <w:t>Bradesco</w:t>
            </w:r>
          </w:p>
        </w:tc>
        <w:tc>
          <w:tcPr>
            <w:tcW w:w="2490" w:type="dxa"/>
          </w:tcPr>
          <w:p>
            <w:pPr>
              <w:pStyle w:val="TableParagraph"/>
              <w:spacing w:line="234" w:lineRule="exact"/>
              <w:ind w:left="32" w:right="5"/>
              <w:jc w:val="center"/>
              <w:rPr>
                <w:sz w:val="22"/>
              </w:rPr>
            </w:pPr>
            <w:r>
              <w:rPr>
                <w:sz w:val="22"/>
              </w:rPr>
              <w:t>100%CDI+2,35% </w:t>
            </w:r>
            <w:r>
              <w:rPr>
                <w:spacing w:val="-4"/>
                <w:sz w:val="22"/>
              </w:rPr>
              <w:t>a.a.</w:t>
            </w:r>
          </w:p>
        </w:tc>
        <w:tc>
          <w:tcPr>
            <w:tcW w:w="1510" w:type="dxa"/>
          </w:tcPr>
          <w:p>
            <w:pPr>
              <w:pStyle w:val="TableParagraph"/>
              <w:spacing w:line="234" w:lineRule="exact"/>
              <w:ind w:right="161"/>
              <w:rPr>
                <w:b/>
                <w:sz w:val="22"/>
              </w:rPr>
            </w:pPr>
            <w:r>
              <w:rPr>
                <w:b/>
                <w:spacing w:val="-2"/>
                <w:sz w:val="22"/>
              </w:rPr>
              <w:t>67.289</w:t>
            </w:r>
          </w:p>
        </w:tc>
        <w:tc>
          <w:tcPr>
            <w:tcW w:w="1387" w:type="dxa"/>
          </w:tcPr>
          <w:p>
            <w:pPr>
              <w:pStyle w:val="TableParagraph"/>
              <w:spacing w:line="234" w:lineRule="exact"/>
              <w:ind w:right="111"/>
              <w:rPr>
                <w:sz w:val="22"/>
              </w:rPr>
            </w:pPr>
            <w:r>
              <w:rPr>
                <w:spacing w:val="-2"/>
                <w:sz w:val="22"/>
              </w:rPr>
              <w:t>132.396</w:t>
            </w:r>
          </w:p>
        </w:tc>
      </w:tr>
      <w:tr>
        <w:trPr>
          <w:trHeight w:val="254" w:hRule="atLeast"/>
        </w:trPr>
        <w:tc>
          <w:tcPr>
            <w:tcW w:w="2475" w:type="dxa"/>
          </w:tcPr>
          <w:p>
            <w:pPr>
              <w:pStyle w:val="TableParagraph"/>
              <w:spacing w:line="234" w:lineRule="exact"/>
              <w:ind w:left="270"/>
              <w:jc w:val="left"/>
              <w:rPr>
                <w:sz w:val="22"/>
              </w:rPr>
            </w:pPr>
            <w:r>
              <w:rPr>
                <w:spacing w:val="-2"/>
                <w:sz w:val="22"/>
              </w:rPr>
              <w:t>Santander</w:t>
            </w:r>
          </w:p>
        </w:tc>
        <w:tc>
          <w:tcPr>
            <w:tcW w:w="2490" w:type="dxa"/>
          </w:tcPr>
          <w:p>
            <w:pPr>
              <w:pStyle w:val="TableParagraph"/>
              <w:spacing w:line="234" w:lineRule="exact"/>
              <w:ind w:left="32" w:right="5"/>
              <w:jc w:val="center"/>
              <w:rPr>
                <w:sz w:val="22"/>
              </w:rPr>
            </w:pPr>
            <w:r>
              <w:rPr>
                <w:sz w:val="22"/>
              </w:rPr>
              <w:t>100%CDI+2,25% </w:t>
            </w:r>
            <w:r>
              <w:rPr>
                <w:spacing w:val="-4"/>
                <w:sz w:val="22"/>
              </w:rPr>
              <w:t>a.a.</w:t>
            </w:r>
          </w:p>
        </w:tc>
        <w:tc>
          <w:tcPr>
            <w:tcW w:w="1510" w:type="dxa"/>
          </w:tcPr>
          <w:p>
            <w:pPr>
              <w:pStyle w:val="TableParagraph"/>
              <w:spacing w:line="234" w:lineRule="exact"/>
              <w:ind w:right="164"/>
              <w:rPr>
                <w:b/>
                <w:sz w:val="22"/>
              </w:rPr>
            </w:pPr>
            <w:r>
              <w:rPr>
                <w:b/>
                <w:spacing w:val="-2"/>
                <w:sz w:val="22"/>
              </w:rPr>
              <w:t>208.102</w:t>
            </w:r>
          </w:p>
        </w:tc>
        <w:tc>
          <w:tcPr>
            <w:tcW w:w="1387" w:type="dxa"/>
          </w:tcPr>
          <w:p>
            <w:pPr>
              <w:pStyle w:val="TableParagraph"/>
              <w:spacing w:line="234" w:lineRule="exact"/>
              <w:ind w:right="111"/>
              <w:rPr>
                <w:sz w:val="22"/>
              </w:rPr>
            </w:pPr>
            <w:r>
              <w:rPr>
                <w:spacing w:val="-2"/>
                <w:sz w:val="22"/>
              </w:rPr>
              <w:t>273.359</w:t>
            </w:r>
          </w:p>
        </w:tc>
      </w:tr>
      <w:tr>
        <w:trPr>
          <w:trHeight w:val="250" w:hRule="atLeast"/>
        </w:trPr>
        <w:tc>
          <w:tcPr>
            <w:tcW w:w="2475" w:type="dxa"/>
          </w:tcPr>
          <w:p>
            <w:pPr>
              <w:pStyle w:val="TableParagraph"/>
              <w:spacing w:line="231" w:lineRule="exact"/>
              <w:ind w:left="270"/>
              <w:jc w:val="left"/>
              <w:rPr>
                <w:sz w:val="22"/>
              </w:rPr>
            </w:pPr>
            <w:r>
              <w:rPr>
                <w:sz w:val="22"/>
              </w:rPr>
              <w:t>Opea</w:t>
            </w:r>
            <w:r>
              <w:rPr>
                <w:spacing w:val="-3"/>
                <w:sz w:val="22"/>
              </w:rPr>
              <w:t> </w:t>
            </w:r>
            <w:r>
              <w:rPr>
                <w:spacing w:val="-2"/>
                <w:sz w:val="22"/>
              </w:rPr>
              <w:t>Securitizadora</w:t>
            </w:r>
          </w:p>
        </w:tc>
        <w:tc>
          <w:tcPr>
            <w:tcW w:w="2490" w:type="dxa"/>
          </w:tcPr>
          <w:p>
            <w:pPr>
              <w:pStyle w:val="TableParagraph"/>
              <w:spacing w:line="231" w:lineRule="exact"/>
              <w:ind w:left="32" w:right="3"/>
              <w:jc w:val="center"/>
              <w:rPr>
                <w:sz w:val="22"/>
              </w:rPr>
            </w:pPr>
            <w:r>
              <w:rPr>
                <w:sz w:val="22"/>
              </w:rPr>
              <w:t>100%CDI+1,5% </w:t>
            </w:r>
            <w:r>
              <w:rPr>
                <w:spacing w:val="-4"/>
                <w:sz w:val="22"/>
              </w:rPr>
              <w:t>a.a.</w:t>
            </w:r>
          </w:p>
        </w:tc>
        <w:tc>
          <w:tcPr>
            <w:tcW w:w="1510" w:type="dxa"/>
          </w:tcPr>
          <w:p>
            <w:pPr>
              <w:pStyle w:val="TableParagraph"/>
              <w:spacing w:line="231" w:lineRule="exact"/>
              <w:ind w:right="161"/>
              <w:rPr>
                <w:b/>
                <w:sz w:val="22"/>
              </w:rPr>
            </w:pPr>
            <w:r>
              <w:rPr>
                <w:b/>
                <w:spacing w:val="-2"/>
                <w:sz w:val="22"/>
              </w:rPr>
              <w:t>537.855</w:t>
            </w:r>
          </w:p>
        </w:tc>
        <w:tc>
          <w:tcPr>
            <w:tcW w:w="1387" w:type="dxa"/>
          </w:tcPr>
          <w:p>
            <w:pPr>
              <w:pStyle w:val="TableParagraph"/>
              <w:spacing w:line="231" w:lineRule="exact"/>
              <w:ind w:right="109"/>
              <w:rPr>
                <w:sz w:val="22"/>
              </w:rPr>
            </w:pPr>
            <w:r>
              <w:rPr>
                <w:spacing w:val="-10"/>
                <w:sz w:val="22"/>
              </w:rPr>
              <w:t>-</w:t>
            </w:r>
          </w:p>
        </w:tc>
      </w:tr>
      <w:tr>
        <w:trPr>
          <w:trHeight w:val="589" w:hRule="atLeast"/>
        </w:trPr>
        <w:tc>
          <w:tcPr>
            <w:tcW w:w="2475" w:type="dxa"/>
          </w:tcPr>
          <w:p>
            <w:pPr>
              <w:pStyle w:val="TableParagraph"/>
              <w:spacing w:line="250" w:lineRule="atLeast" w:before="63"/>
              <w:ind w:left="270" w:hanging="221"/>
              <w:jc w:val="left"/>
              <w:rPr>
                <w:sz w:val="22"/>
              </w:rPr>
            </w:pPr>
            <w:r>
              <w:rPr>
                <w:sz w:val="22"/>
                <w:u w:val="single"/>
              </w:rPr>
              <w:t>Moeda</w:t>
            </w:r>
            <w:r>
              <w:rPr>
                <w:spacing w:val="-16"/>
                <w:sz w:val="22"/>
                <w:u w:val="single"/>
              </w:rPr>
              <w:t> </w:t>
            </w:r>
            <w:r>
              <w:rPr>
                <w:sz w:val="22"/>
                <w:u w:val="single"/>
              </w:rPr>
              <w:t>estrangeira</w:t>
            </w:r>
            <w:r>
              <w:rPr>
                <w:sz w:val="22"/>
                <w:u w:val="none"/>
              </w:rPr>
              <w:t> </w:t>
            </w:r>
            <w:r>
              <w:rPr>
                <w:spacing w:val="-2"/>
                <w:sz w:val="22"/>
                <w:u w:val="none"/>
              </w:rPr>
              <w:t>Citibank</w:t>
            </w:r>
          </w:p>
        </w:tc>
        <w:tc>
          <w:tcPr>
            <w:tcW w:w="2490" w:type="dxa"/>
          </w:tcPr>
          <w:p>
            <w:pPr>
              <w:pStyle w:val="TableParagraph"/>
              <w:spacing w:before="69"/>
              <w:jc w:val="left"/>
              <w:rPr>
                <w:sz w:val="22"/>
              </w:rPr>
            </w:pPr>
          </w:p>
          <w:p>
            <w:pPr>
              <w:pStyle w:val="TableParagraph"/>
              <w:spacing w:line="247" w:lineRule="exact" w:before="1"/>
              <w:ind w:left="32"/>
              <w:jc w:val="center"/>
              <w:rPr>
                <w:sz w:val="22"/>
              </w:rPr>
            </w:pPr>
            <w:r>
              <w:rPr>
                <w:spacing w:val="-2"/>
                <w:sz w:val="22"/>
              </w:rPr>
              <w:t>100%LIBOR+0,82%</w:t>
            </w:r>
          </w:p>
        </w:tc>
        <w:tc>
          <w:tcPr>
            <w:tcW w:w="1510" w:type="dxa"/>
          </w:tcPr>
          <w:p>
            <w:pPr>
              <w:pStyle w:val="TableParagraph"/>
              <w:spacing w:before="69"/>
              <w:jc w:val="left"/>
              <w:rPr>
                <w:sz w:val="22"/>
              </w:rPr>
            </w:pPr>
          </w:p>
          <w:p>
            <w:pPr>
              <w:pStyle w:val="TableParagraph"/>
              <w:tabs>
                <w:tab w:pos="503" w:val="left" w:leader="none"/>
              </w:tabs>
              <w:spacing w:line="247" w:lineRule="exact" w:before="1"/>
              <w:ind w:right="96"/>
              <w:rPr>
                <w:b/>
                <w:sz w:val="22"/>
              </w:rPr>
            </w:pPr>
            <w:r>
              <w:rPr>
                <w:b/>
                <w:sz w:val="22"/>
                <w:u w:val="single"/>
              </w:rPr>
              <w:tab/>
            </w:r>
            <w:r>
              <w:rPr>
                <w:b/>
                <w:spacing w:val="-2"/>
                <w:sz w:val="22"/>
                <w:u w:val="single"/>
              </w:rPr>
              <w:t>25.333</w:t>
            </w:r>
            <w:r>
              <w:rPr>
                <w:b/>
                <w:spacing w:val="40"/>
                <w:sz w:val="22"/>
                <w:u w:val="single"/>
              </w:rPr>
              <w:t> </w:t>
            </w:r>
          </w:p>
        </w:tc>
        <w:tc>
          <w:tcPr>
            <w:tcW w:w="1387" w:type="dxa"/>
          </w:tcPr>
          <w:p>
            <w:pPr>
              <w:pStyle w:val="TableParagraph"/>
              <w:spacing w:before="69"/>
              <w:jc w:val="left"/>
              <w:rPr>
                <w:sz w:val="22"/>
              </w:rPr>
            </w:pPr>
          </w:p>
          <w:p>
            <w:pPr>
              <w:pStyle w:val="TableParagraph"/>
              <w:tabs>
                <w:tab w:pos="503" w:val="left" w:leader="none"/>
              </w:tabs>
              <w:spacing w:line="247" w:lineRule="exact" w:before="1"/>
              <w:ind w:right="48"/>
              <w:rPr>
                <w:sz w:val="22"/>
              </w:rPr>
            </w:pPr>
            <w:r>
              <w:rPr>
                <w:sz w:val="22"/>
                <w:u w:val="single"/>
              </w:rPr>
              <w:tab/>
            </w:r>
            <w:r>
              <w:rPr>
                <w:spacing w:val="-2"/>
                <w:sz w:val="22"/>
                <w:u w:val="single"/>
              </w:rPr>
              <w:t>80.106</w:t>
            </w:r>
            <w:r>
              <w:rPr>
                <w:spacing w:val="40"/>
                <w:sz w:val="22"/>
                <w:u w:val="single"/>
              </w:rPr>
              <w:t> </w:t>
            </w:r>
          </w:p>
        </w:tc>
      </w:tr>
      <w:tr>
        <w:trPr>
          <w:trHeight w:val="403" w:hRule="atLeast"/>
        </w:trPr>
        <w:tc>
          <w:tcPr>
            <w:tcW w:w="2475" w:type="dxa"/>
          </w:tcPr>
          <w:p>
            <w:pPr>
              <w:pStyle w:val="TableParagraph"/>
              <w:jc w:val="left"/>
              <w:rPr>
                <w:rFonts w:ascii="Times New Roman"/>
                <w:sz w:val="22"/>
              </w:rPr>
            </w:pPr>
          </w:p>
        </w:tc>
        <w:tc>
          <w:tcPr>
            <w:tcW w:w="2490" w:type="dxa"/>
          </w:tcPr>
          <w:p>
            <w:pPr>
              <w:pStyle w:val="TableParagraph"/>
              <w:jc w:val="left"/>
              <w:rPr>
                <w:rFonts w:ascii="Times New Roman"/>
                <w:sz w:val="22"/>
              </w:rPr>
            </w:pPr>
          </w:p>
        </w:tc>
        <w:tc>
          <w:tcPr>
            <w:tcW w:w="1510" w:type="dxa"/>
          </w:tcPr>
          <w:p>
            <w:pPr>
              <w:pStyle w:val="TableParagraph"/>
              <w:spacing w:before="7"/>
              <w:ind w:right="96"/>
              <w:rPr>
                <w:b/>
                <w:sz w:val="22"/>
              </w:rPr>
            </w:pPr>
            <w:r>
              <w:rPr>
                <w:b/>
                <w:spacing w:val="36"/>
                <w:sz w:val="22"/>
                <w:u w:val="double"/>
              </w:rPr>
              <w:t>  </w:t>
            </w:r>
            <w:r>
              <w:rPr>
                <w:b/>
                <w:spacing w:val="-2"/>
                <w:sz w:val="22"/>
                <w:u w:val="double"/>
              </w:rPr>
              <w:t>2.362.745</w:t>
            </w:r>
            <w:r>
              <w:rPr>
                <w:b/>
                <w:spacing w:val="40"/>
                <w:sz w:val="22"/>
                <w:u w:val="double"/>
              </w:rPr>
              <w:t> </w:t>
            </w:r>
          </w:p>
        </w:tc>
        <w:tc>
          <w:tcPr>
            <w:tcW w:w="1387" w:type="dxa"/>
          </w:tcPr>
          <w:p>
            <w:pPr>
              <w:pStyle w:val="TableParagraph"/>
              <w:spacing w:before="7"/>
              <w:ind w:right="48"/>
              <w:rPr>
                <w:sz w:val="22"/>
              </w:rPr>
            </w:pPr>
            <w:r>
              <w:rPr>
                <w:spacing w:val="36"/>
                <w:sz w:val="22"/>
                <w:u w:val="double"/>
              </w:rPr>
              <w:t>  </w:t>
            </w:r>
            <w:r>
              <w:rPr>
                <w:spacing w:val="-2"/>
                <w:sz w:val="22"/>
                <w:u w:val="double"/>
              </w:rPr>
              <w:t>2.362.872</w:t>
            </w:r>
            <w:r>
              <w:rPr>
                <w:spacing w:val="40"/>
                <w:sz w:val="22"/>
                <w:u w:val="double"/>
              </w:rPr>
              <w:t> </w:t>
            </w:r>
          </w:p>
        </w:tc>
      </w:tr>
      <w:tr>
        <w:trPr>
          <w:trHeight w:val="393" w:hRule="atLeast"/>
        </w:trPr>
        <w:tc>
          <w:tcPr>
            <w:tcW w:w="2475" w:type="dxa"/>
          </w:tcPr>
          <w:p>
            <w:pPr>
              <w:pStyle w:val="TableParagraph"/>
              <w:spacing w:line="237" w:lineRule="exact" w:before="136"/>
              <w:ind w:left="50"/>
              <w:jc w:val="left"/>
              <w:rPr>
                <w:sz w:val="22"/>
              </w:rPr>
            </w:pPr>
            <w:r>
              <w:rPr>
                <w:spacing w:val="-2"/>
                <w:sz w:val="22"/>
              </w:rPr>
              <w:t>Circulante</w:t>
            </w:r>
          </w:p>
        </w:tc>
        <w:tc>
          <w:tcPr>
            <w:tcW w:w="2490" w:type="dxa"/>
          </w:tcPr>
          <w:p>
            <w:pPr>
              <w:pStyle w:val="TableParagraph"/>
              <w:jc w:val="left"/>
              <w:rPr>
                <w:rFonts w:ascii="Times New Roman"/>
                <w:sz w:val="22"/>
              </w:rPr>
            </w:pPr>
          </w:p>
        </w:tc>
        <w:tc>
          <w:tcPr>
            <w:tcW w:w="1510" w:type="dxa"/>
          </w:tcPr>
          <w:p>
            <w:pPr>
              <w:pStyle w:val="TableParagraph"/>
              <w:spacing w:line="237" w:lineRule="exact" w:before="136"/>
              <w:ind w:right="163"/>
              <w:rPr>
                <w:b/>
                <w:sz w:val="22"/>
              </w:rPr>
            </w:pPr>
            <w:r>
              <w:rPr>
                <w:b/>
                <w:spacing w:val="-2"/>
                <w:sz w:val="22"/>
              </w:rPr>
              <w:t>1.144.669</w:t>
            </w:r>
          </w:p>
        </w:tc>
        <w:tc>
          <w:tcPr>
            <w:tcW w:w="1387" w:type="dxa"/>
          </w:tcPr>
          <w:p>
            <w:pPr>
              <w:pStyle w:val="TableParagraph"/>
              <w:spacing w:line="237" w:lineRule="exact" w:before="136"/>
              <w:ind w:right="111"/>
              <w:rPr>
                <w:sz w:val="22"/>
              </w:rPr>
            </w:pPr>
            <w:r>
              <w:rPr>
                <w:spacing w:val="-2"/>
                <w:sz w:val="22"/>
              </w:rPr>
              <w:t>687.971</w:t>
            </w:r>
          </w:p>
        </w:tc>
      </w:tr>
      <w:tr>
        <w:trPr>
          <w:trHeight w:val="250" w:hRule="atLeast"/>
        </w:trPr>
        <w:tc>
          <w:tcPr>
            <w:tcW w:w="2475" w:type="dxa"/>
          </w:tcPr>
          <w:p>
            <w:pPr>
              <w:pStyle w:val="TableParagraph"/>
              <w:spacing w:line="231" w:lineRule="exact"/>
              <w:ind w:left="50"/>
              <w:jc w:val="left"/>
              <w:rPr>
                <w:sz w:val="22"/>
              </w:rPr>
            </w:pPr>
            <w:r>
              <w:rPr>
                <w:sz w:val="22"/>
              </w:rPr>
              <w:t>Não</w:t>
            </w:r>
            <w:r>
              <w:rPr>
                <w:spacing w:val="1"/>
                <w:sz w:val="22"/>
              </w:rPr>
              <w:t> </w:t>
            </w:r>
            <w:r>
              <w:rPr>
                <w:spacing w:val="-2"/>
                <w:sz w:val="22"/>
              </w:rPr>
              <w:t>circulante</w:t>
            </w:r>
          </w:p>
        </w:tc>
        <w:tc>
          <w:tcPr>
            <w:tcW w:w="2490" w:type="dxa"/>
          </w:tcPr>
          <w:p>
            <w:pPr>
              <w:pStyle w:val="TableParagraph"/>
              <w:jc w:val="left"/>
              <w:rPr>
                <w:rFonts w:ascii="Times New Roman"/>
                <w:sz w:val="18"/>
              </w:rPr>
            </w:pPr>
          </w:p>
        </w:tc>
        <w:tc>
          <w:tcPr>
            <w:tcW w:w="1510" w:type="dxa"/>
          </w:tcPr>
          <w:p>
            <w:pPr>
              <w:pStyle w:val="TableParagraph"/>
              <w:spacing w:line="231" w:lineRule="exact"/>
              <w:ind w:right="163"/>
              <w:rPr>
                <w:b/>
                <w:sz w:val="22"/>
              </w:rPr>
            </w:pPr>
            <w:r>
              <w:rPr>
                <w:b/>
                <w:spacing w:val="-2"/>
                <w:sz w:val="22"/>
              </w:rPr>
              <w:t>1.218.076</w:t>
            </w:r>
          </w:p>
        </w:tc>
        <w:tc>
          <w:tcPr>
            <w:tcW w:w="1387" w:type="dxa"/>
          </w:tcPr>
          <w:p>
            <w:pPr>
              <w:pStyle w:val="TableParagraph"/>
              <w:spacing w:line="231" w:lineRule="exact"/>
              <w:ind w:right="110"/>
              <w:rPr>
                <w:sz w:val="22"/>
              </w:rPr>
            </w:pPr>
            <w:r>
              <w:rPr>
                <w:spacing w:val="-2"/>
                <w:sz w:val="22"/>
              </w:rPr>
              <w:t>1.674.901</w:t>
            </w:r>
          </w:p>
        </w:tc>
      </w:tr>
    </w:tbl>
    <w:p>
      <w:pPr>
        <w:pStyle w:val="BodyText"/>
        <w:spacing w:before="235"/>
        <w:ind w:left="580" w:right="363"/>
        <w:jc w:val="both"/>
      </w:pPr>
      <w:r>
        <w:rPr/>
        <w:t>Os</w:t>
      </w:r>
      <w:r>
        <w:rPr>
          <w:spacing w:val="-4"/>
        </w:rPr>
        <w:t> </w:t>
      </w:r>
      <w:r>
        <w:rPr/>
        <w:t>empréstimos</w:t>
      </w:r>
      <w:r>
        <w:rPr>
          <w:spacing w:val="-4"/>
        </w:rPr>
        <w:t> </w:t>
      </w:r>
      <w:r>
        <w:rPr/>
        <w:t>e</w:t>
      </w:r>
      <w:r>
        <w:rPr>
          <w:spacing w:val="-7"/>
        </w:rPr>
        <w:t> </w:t>
      </w:r>
      <w:r>
        <w:rPr/>
        <w:t>financiamentos</w:t>
      </w:r>
      <w:r>
        <w:rPr>
          <w:spacing w:val="-4"/>
        </w:rPr>
        <w:t> </w:t>
      </w:r>
      <w:r>
        <w:rPr/>
        <w:t>são</w:t>
      </w:r>
      <w:r>
        <w:rPr>
          <w:spacing w:val="-7"/>
        </w:rPr>
        <w:t> </w:t>
      </w:r>
      <w:r>
        <w:rPr/>
        <w:t>garantidos,</w:t>
      </w:r>
      <w:r>
        <w:rPr>
          <w:spacing w:val="-4"/>
        </w:rPr>
        <w:t> </w:t>
      </w:r>
      <w:r>
        <w:rPr/>
        <w:t>por</w:t>
      </w:r>
      <w:r>
        <w:rPr>
          <w:spacing w:val="-9"/>
        </w:rPr>
        <w:t> </w:t>
      </w:r>
      <w:r>
        <w:rPr/>
        <w:t>partes</w:t>
      </w:r>
      <w:r>
        <w:rPr>
          <w:spacing w:val="-4"/>
        </w:rPr>
        <w:t> </w:t>
      </w:r>
      <w:r>
        <w:rPr/>
        <w:t>relacionadas</w:t>
      </w:r>
      <w:r>
        <w:rPr>
          <w:spacing w:val="-4"/>
        </w:rPr>
        <w:t> </w:t>
      </w:r>
      <w:r>
        <w:rPr/>
        <w:t>e</w:t>
      </w:r>
      <w:r>
        <w:rPr>
          <w:spacing w:val="-8"/>
        </w:rPr>
        <w:t> </w:t>
      </w:r>
      <w:r>
        <w:rPr/>
        <w:t>incluem</w:t>
      </w:r>
      <w:r>
        <w:rPr>
          <w:spacing w:val="-4"/>
        </w:rPr>
        <w:t> </w:t>
      </w:r>
      <w:r>
        <w:rPr/>
        <w:t>o</w:t>
      </w:r>
      <w:r>
        <w:rPr>
          <w:spacing w:val="-4"/>
        </w:rPr>
        <w:t> </w:t>
      </w:r>
      <w:r>
        <w:rPr/>
        <w:t>seguinte:</w:t>
      </w:r>
      <w:r>
        <w:rPr>
          <w:spacing w:val="-4"/>
        </w:rPr>
        <w:t> </w:t>
      </w:r>
      <w:r>
        <w:rPr/>
        <w:t>i) por notas promissórias avalizadas pelos sócios, e ii) cessão fiduciária de recebíveis de aluguéis. As garantias não têm qualquer remuneração.</w:t>
      </w:r>
    </w:p>
    <w:p>
      <w:pPr>
        <w:pStyle w:val="BodyText"/>
        <w:spacing w:before="1"/>
      </w:pPr>
    </w:p>
    <w:p>
      <w:pPr>
        <w:pStyle w:val="BodyText"/>
        <w:ind w:left="579" w:right="418"/>
        <w:jc w:val="both"/>
      </w:pPr>
      <w:r>
        <w:rPr/>
        <w:t>A Companhia possui em seus contratos de debêntures cláusulas restritivas de </w:t>
      </w:r>
      <w:r>
        <w:rPr>
          <w:i/>
        </w:rPr>
        <w:t>covenants</w:t>
      </w:r>
      <w:r>
        <w:rPr/>
        <w:t>, que estão sendo plenamente atendidas em 31 de dezembro de 2022. De acordo com as cláusulas restritivas de </w:t>
      </w:r>
      <w:r>
        <w:rPr>
          <w:i/>
        </w:rPr>
        <w:t>covenants </w:t>
      </w:r>
      <w:r>
        <w:rPr/>
        <w:t>a Companhia obriga-se a observar anualmente, com base nas demonstrações financeiras consolidadas auditadas os seguintes índices:</w:t>
      </w:r>
    </w:p>
    <w:p>
      <w:pPr>
        <w:pStyle w:val="ListParagraph"/>
        <w:numPr>
          <w:ilvl w:val="1"/>
          <w:numId w:val="47"/>
        </w:numPr>
        <w:tabs>
          <w:tab w:pos="861" w:val="left" w:leader="none"/>
          <w:tab w:pos="863" w:val="left" w:leader="none"/>
        </w:tabs>
        <w:spacing w:line="240" w:lineRule="auto" w:before="250" w:after="0"/>
        <w:ind w:left="863" w:right="417" w:hanging="284"/>
        <w:jc w:val="left"/>
        <w:rPr>
          <w:sz w:val="22"/>
        </w:rPr>
      </w:pPr>
      <w:r>
        <w:rPr>
          <w:sz w:val="22"/>
        </w:rPr>
        <w:t>A razão entre</w:t>
      </w:r>
      <w:r>
        <w:rPr>
          <w:spacing w:val="-2"/>
          <w:sz w:val="22"/>
        </w:rPr>
        <w:t> </w:t>
      </w:r>
      <w:r>
        <w:rPr>
          <w:sz w:val="22"/>
        </w:rPr>
        <w:t>a dívida líquida e o EBITDA</w:t>
      </w:r>
      <w:r>
        <w:rPr>
          <w:spacing w:val="-2"/>
          <w:sz w:val="22"/>
        </w:rPr>
        <w:t> </w:t>
      </w:r>
      <w:r>
        <w:rPr>
          <w:sz w:val="22"/>
        </w:rPr>
        <w:t>não poderá ser superior a 2,5 (dois inteiros</w:t>
      </w:r>
      <w:r>
        <w:rPr>
          <w:spacing w:val="-2"/>
          <w:sz w:val="22"/>
        </w:rPr>
        <w:t> </w:t>
      </w:r>
      <w:r>
        <w:rPr>
          <w:sz w:val="22"/>
        </w:rPr>
        <w:t>e cinco </w:t>
      </w:r>
      <w:r>
        <w:rPr>
          <w:spacing w:val="-2"/>
          <w:sz w:val="22"/>
        </w:rPr>
        <w:t>décimos);</w:t>
      </w:r>
    </w:p>
    <w:p>
      <w:pPr>
        <w:pStyle w:val="ListParagraph"/>
        <w:numPr>
          <w:ilvl w:val="1"/>
          <w:numId w:val="47"/>
        </w:numPr>
        <w:tabs>
          <w:tab w:pos="861" w:val="left" w:leader="none"/>
          <w:tab w:pos="863" w:val="left" w:leader="none"/>
        </w:tabs>
        <w:spacing w:line="235" w:lineRule="auto" w:before="5" w:after="0"/>
        <w:ind w:left="863" w:right="415" w:hanging="284"/>
        <w:jc w:val="left"/>
        <w:rPr>
          <w:sz w:val="22"/>
        </w:rPr>
      </w:pPr>
      <w:r>
        <w:rPr>
          <w:sz w:val="22"/>
        </w:rPr>
        <w:t>A razão entre o EBITDA e as despesa financeiras líquidas não poderá ser inferior a 3,0 (três inteiros); e</w:t>
      </w:r>
    </w:p>
    <w:p>
      <w:pPr>
        <w:pStyle w:val="ListParagraph"/>
        <w:numPr>
          <w:ilvl w:val="1"/>
          <w:numId w:val="47"/>
        </w:numPr>
        <w:tabs>
          <w:tab w:pos="861" w:val="left" w:leader="none"/>
        </w:tabs>
        <w:spacing w:line="240" w:lineRule="auto" w:before="2" w:after="0"/>
        <w:ind w:left="861" w:right="0" w:hanging="282"/>
        <w:jc w:val="left"/>
        <w:rPr>
          <w:sz w:val="22"/>
        </w:rPr>
      </w:pPr>
      <w:r>
        <w:rPr>
          <w:sz w:val="22"/>
        </w:rPr>
        <w:t>O</w:t>
      </w:r>
      <w:r>
        <w:rPr>
          <w:spacing w:val="-3"/>
          <w:sz w:val="22"/>
        </w:rPr>
        <w:t> </w:t>
      </w:r>
      <w:r>
        <w:rPr>
          <w:sz w:val="22"/>
        </w:rPr>
        <w:t>índice</w:t>
      </w:r>
      <w:r>
        <w:rPr>
          <w:spacing w:val="-7"/>
          <w:sz w:val="22"/>
        </w:rPr>
        <w:t> </w:t>
      </w:r>
      <w:r>
        <w:rPr>
          <w:sz w:val="22"/>
        </w:rPr>
        <w:t>de</w:t>
      </w:r>
      <w:r>
        <w:rPr>
          <w:spacing w:val="-2"/>
          <w:sz w:val="22"/>
        </w:rPr>
        <w:t> </w:t>
      </w:r>
      <w:r>
        <w:rPr>
          <w:sz w:val="22"/>
        </w:rPr>
        <w:t>liquidez</w:t>
      </w:r>
      <w:r>
        <w:rPr>
          <w:spacing w:val="-8"/>
          <w:sz w:val="22"/>
        </w:rPr>
        <w:t> </w:t>
      </w:r>
      <w:r>
        <w:rPr>
          <w:sz w:val="22"/>
        </w:rPr>
        <w:t>não</w:t>
      </w:r>
      <w:r>
        <w:rPr>
          <w:spacing w:val="-2"/>
          <w:sz w:val="22"/>
        </w:rPr>
        <w:t> </w:t>
      </w:r>
      <w:r>
        <w:rPr>
          <w:sz w:val="22"/>
        </w:rPr>
        <w:t>poderá</w:t>
      </w:r>
      <w:r>
        <w:rPr>
          <w:spacing w:val="1"/>
          <w:sz w:val="22"/>
        </w:rPr>
        <w:t> </w:t>
      </w:r>
      <w:r>
        <w:rPr>
          <w:sz w:val="22"/>
        </w:rPr>
        <w:t>ser</w:t>
      </w:r>
      <w:r>
        <w:rPr>
          <w:spacing w:val="-2"/>
          <w:sz w:val="22"/>
        </w:rPr>
        <w:t> </w:t>
      </w:r>
      <w:r>
        <w:rPr>
          <w:sz w:val="22"/>
        </w:rPr>
        <w:t>inferior</w:t>
      </w:r>
      <w:r>
        <w:rPr>
          <w:spacing w:val="-3"/>
          <w:sz w:val="22"/>
        </w:rPr>
        <w:t> </w:t>
      </w:r>
      <w:r>
        <w:rPr>
          <w:sz w:val="22"/>
        </w:rPr>
        <w:t>a</w:t>
      </w:r>
      <w:r>
        <w:rPr>
          <w:spacing w:val="-3"/>
          <w:sz w:val="22"/>
        </w:rPr>
        <w:t> </w:t>
      </w:r>
      <w:r>
        <w:rPr>
          <w:sz w:val="22"/>
        </w:rPr>
        <w:t>1,13</w:t>
      </w:r>
      <w:r>
        <w:rPr>
          <w:spacing w:val="-2"/>
          <w:sz w:val="22"/>
        </w:rPr>
        <w:t> </w:t>
      </w:r>
      <w:r>
        <w:rPr>
          <w:sz w:val="22"/>
        </w:rPr>
        <w:t>(um</w:t>
      </w:r>
      <w:r>
        <w:rPr>
          <w:spacing w:val="-3"/>
          <w:sz w:val="22"/>
        </w:rPr>
        <w:t> </w:t>
      </w:r>
      <w:r>
        <w:rPr>
          <w:sz w:val="22"/>
        </w:rPr>
        <w:t>interno</w:t>
      </w:r>
      <w:r>
        <w:rPr>
          <w:spacing w:val="-2"/>
          <w:sz w:val="22"/>
        </w:rPr>
        <w:t> </w:t>
      </w:r>
      <w:r>
        <w:rPr>
          <w:sz w:val="22"/>
        </w:rPr>
        <w:t>e</w:t>
      </w:r>
      <w:r>
        <w:rPr>
          <w:spacing w:val="-7"/>
          <w:sz w:val="22"/>
        </w:rPr>
        <w:t> </w:t>
      </w:r>
      <w:r>
        <w:rPr>
          <w:sz w:val="22"/>
        </w:rPr>
        <w:t>treze</w:t>
      </w:r>
      <w:r>
        <w:rPr>
          <w:spacing w:val="-2"/>
          <w:sz w:val="22"/>
        </w:rPr>
        <w:t> centésimos);</w:t>
      </w:r>
    </w:p>
    <w:p>
      <w:pPr>
        <w:pStyle w:val="BodyText"/>
        <w:spacing w:before="1"/>
      </w:pPr>
    </w:p>
    <w:p>
      <w:pPr>
        <w:pStyle w:val="BodyText"/>
        <w:spacing w:line="251" w:lineRule="exact"/>
        <w:ind w:left="579"/>
      </w:pPr>
      <w:r>
        <w:rPr/>
        <w:t>Em</w:t>
      </w:r>
      <w:r>
        <w:rPr>
          <w:spacing w:val="15"/>
        </w:rPr>
        <w:t> </w:t>
      </w:r>
      <w:r>
        <w:rPr/>
        <w:t>31</w:t>
      </w:r>
      <w:r>
        <w:rPr>
          <w:spacing w:val="17"/>
        </w:rPr>
        <w:t> </w:t>
      </w:r>
      <w:r>
        <w:rPr/>
        <w:t>de</w:t>
      </w:r>
      <w:r>
        <w:rPr>
          <w:spacing w:val="17"/>
        </w:rPr>
        <w:t> </w:t>
      </w:r>
      <w:r>
        <w:rPr/>
        <w:t>dezembro</w:t>
      </w:r>
      <w:r>
        <w:rPr>
          <w:spacing w:val="15"/>
        </w:rPr>
        <w:t> </w:t>
      </w:r>
      <w:r>
        <w:rPr/>
        <w:t>de</w:t>
      </w:r>
      <w:r>
        <w:rPr>
          <w:spacing w:val="17"/>
        </w:rPr>
        <w:t> </w:t>
      </w:r>
      <w:r>
        <w:rPr/>
        <w:t>2022</w:t>
      </w:r>
      <w:r>
        <w:rPr>
          <w:spacing w:val="17"/>
        </w:rPr>
        <w:t> </w:t>
      </w:r>
      <w:r>
        <w:rPr/>
        <w:t>a</w:t>
      </w:r>
      <w:r>
        <w:rPr>
          <w:spacing w:val="18"/>
        </w:rPr>
        <w:t> </w:t>
      </w:r>
      <w:r>
        <w:rPr/>
        <w:t>Companhia</w:t>
      </w:r>
      <w:r>
        <w:rPr>
          <w:spacing w:val="16"/>
        </w:rPr>
        <w:t> </w:t>
      </w:r>
      <w:r>
        <w:rPr/>
        <w:t>está</w:t>
      </w:r>
      <w:r>
        <w:rPr>
          <w:spacing w:val="15"/>
        </w:rPr>
        <w:t> </w:t>
      </w:r>
      <w:r>
        <w:rPr/>
        <w:t>adimplente</w:t>
      </w:r>
      <w:r>
        <w:rPr>
          <w:spacing w:val="18"/>
        </w:rPr>
        <w:t> </w:t>
      </w:r>
      <w:r>
        <w:rPr/>
        <w:t>com</w:t>
      </w:r>
      <w:r>
        <w:rPr>
          <w:spacing w:val="18"/>
        </w:rPr>
        <w:t> </w:t>
      </w:r>
      <w:r>
        <w:rPr/>
        <w:t>essas</w:t>
      </w:r>
      <w:r>
        <w:rPr>
          <w:spacing w:val="17"/>
        </w:rPr>
        <w:t> </w:t>
      </w:r>
      <w:r>
        <w:rPr/>
        <w:t>cláusulas</w:t>
      </w:r>
      <w:r>
        <w:rPr>
          <w:spacing w:val="17"/>
        </w:rPr>
        <w:t> </w:t>
      </w:r>
      <w:r>
        <w:rPr/>
        <w:t>restritivas</w:t>
      </w:r>
      <w:r>
        <w:rPr>
          <w:spacing w:val="14"/>
        </w:rPr>
        <w:t> </w:t>
      </w:r>
      <w:r>
        <w:rPr>
          <w:spacing w:val="-5"/>
        </w:rPr>
        <w:t>de</w:t>
      </w:r>
    </w:p>
    <w:p>
      <w:pPr>
        <w:spacing w:line="251" w:lineRule="exact" w:before="0"/>
        <w:ind w:left="579" w:right="0" w:firstLine="0"/>
        <w:jc w:val="left"/>
        <w:rPr>
          <w:sz w:val="22"/>
        </w:rPr>
      </w:pPr>
      <w:r>
        <w:rPr>
          <w:i/>
          <w:spacing w:val="-2"/>
          <w:sz w:val="22"/>
        </w:rPr>
        <w:t>covenants</w:t>
      </w:r>
      <w:r>
        <w:rPr>
          <w:spacing w:val="-2"/>
          <w:sz w:val="22"/>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7"/>
        <w:rPr>
          <w:sz w:val="20"/>
        </w:rPr>
      </w:pPr>
    </w:p>
    <w:p>
      <w:pPr>
        <w:spacing w:line="213" w:lineRule="exact" w:before="0"/>
        <w:ind w:left="152" w:right="0" w:firstLine="0"/>
        <w:jc w:val="left"/>
        <w:rPr>
          <w:sz w:val="20"/>
        </w:rPr>
      </w:pPr>
      <w:r>
        <w:rPr>
          <w:spacing w:val="-5"/>
          <w:sz w:val="20"/>
        </w:rPr>
        <w:t>58</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spacing w:before="0"/>
        <w:ind w:left="152" w:right="0" w:firstLine="0"/>
        <w:jc w:val="left"/>
        <w:rPr>
          <w:sz w:val="24"/>
        </w:rPr>
      </w:pPr>
      <w:r>
        <w:rPr>
          <w:b/>
          <w:sz w:val="24"/>
        </w:rPr>
        <w:t>11.</w:t>
      </w:r>
      <w:r>
        <w:rPr>
          <w:b/>
          <w:spacing w:val="3"/>
          <w:sz w:val="24"/>
        </w:rPr>
        <w:t> </w:t>
      </w:r>
      <w:r>
        <w:rPr>
          <w:b/>
          <w:sz w:val="24"/>
        </w:rPr>
        <w:t>Empréstimos,</w:t>
      </w:r>
      <w:r>
        <w:rPr>
          <w:b/>
          <w:spacing w:val="-17"/>
          <w:sz w:val="24"/>
        </w:rPr>
        <w:t> </w:t>
      </w:r>
      <w:r>
        <w:rPr>
          <w:b/>
          <w:sz w:val="24"/>
        </w:rPr>
        <w:t>financiamentos</w:t>
      </w:r>
      <w:r>
        <w:rPr>
          <w:b/>
          <w:spacing w:val="-17"/>
          <w:sz w:val="24"/>
        </w:rPr>
        <w:t> </w:t>
      </w:r>
      <w:r>
        <w:rPr>
          <w:b/>
          <w:sz w:val="24"/>
        </w:rPr>
        <w:t>e</w:t>
      </w:r>
      <w:r>
        <w:rPr>
          <w:b/>
          <w:spacing w:val="-16"/>
          <w:sz w:val="24"/>
        </w:rPr>
        <w:t> </w:t>
      </w:r>
      <w:r>
        <w:rPr>
          <w:b/>
          <w:sz w:val="24"/>
        </w:rPr>
        <w:t>debêntures</w:t>
      </w:r>
      <w:r>
        <w:rPr>
          <w:sz w:val="24"/>
        </w:rPr>
        <w:t>--</w:t>
      </w:r>
      <w:r>
        <w:rPr>
          <w:spacing w:val="-2"/>
          <w:sz w:val="24"/>
        </w:rPr>
        <w:t>Continuação</w:t>
      </w:r>
    </w:p>
    <w:p>
      <w:pPr>
        <w:pStyle w:val="BodyText"/>
        <w:spacing w:before="251"/>
        <w:ind w:left="580"/>
      </w:pPr>
      <w:r>
        <w:rPr/>
        <w:t>A</w:t>
      </w:r>
      <w:r>
        <w:rPr>
          <w:spacing w:val="-2"/>
        </w:rPr>
        <w:t> </w:t>
      </w:r>
      <w:r>
        <w:rPr/>
        <w:t>seguir</w:t>
      </w:r>
      <w:r>
        <w:rPr>
          <w:spacing w:val="-7"/>
        </w:rPr>
        <w:t> </w:t>
      </w:r>
      <w:r>
        <w:rPr/>
        <w:t>demonstramos</w:t>
      </w:r>
      <w:r>
        <w:rPr>
          <w:spacing w:val="-6"/>
        </w:rPr>
        <w:t> </w:t>
      </w:r>
      <w:r>
        <w:rPr/>
        <w:t>os</w:t>
      </w:r>
      <w:r>
        <w:rPr>
          <w:spacing w:val="-1"/>
        </w:rPr>
        <w:t> </w:t>
      </w:r>
      <w:r>
        <w:rPr/>
        <w:t>dados</w:t>
      </w:r>
      <w:r>
        <w:rPr>
          <w:spacing w:val="-1"/>
        </w:rPr>
        <w:t> </w:t>
      </w:r>
      <w:r>
        <w:rPr/>
        <w:t>dos</w:t>
      </w:r>
      <w:r>
        <w:rPr>
          <w:spacing w:val="-2"/>
        </w:rPr>
        <w:t> </w:t>
      </w:r>
      <w:r>
        <w:rPr/>
        <w:t>contratos</w:t>
      </w:r>
      <w:r>
        <w:rPr>
          <w:spacing w:val="-1"/>
        </w:rPr>
        <w:t> </w:t>
      </w:r>
      <w:r>
        <w:rPr/>
        <w:t>em</w:t>
      </w:r>
      <w:r>
        <w:rPr>
          <w:spacing w:val="-2"/>
        </w:rPr>
        <w:t> </w:t>
      </w:r>
      <w:r>
        <w:rPr/>
        <w:t>31 de</w:t>
      </w:r>
      <w:r>
        <w:rPr>
          <w:spacing w:val="-2"/>
        </w:rPr>
        <w:t> </w:t>
      </w:r>
      <w:r>
        <w:rPr/>
        <w:t>dezembro</w:t>
      </w:r>
      <w:r>
        <w:rPr>
          <w:spacing w:val="-5"/>
        </w:rPr>
        <w:t> </w:t>
      </w:r>
      <w:r>
        <w:rPr/>
        <w:t>de </w:t>
      </w:r>
      <w:r>
        <w:rPr>
          <w:spacing w:val="-2"/>
        </w:rPr>
        <w:t>2022:</w:t>
      </w:r>
    </w:p>
    <w:p>
      <w:pPr>
        <w:spacing w:after="0"/>
        <w:sectPr>
          <w:pgSz w:w="12240" w:h="15840"/>
          <w:pgMar w:top="660" w:bottom="280" w:left="980" w:right="760"/>
        </w:sectPr>
      </w:pPr>
    </w:p>
    <w:p>
      <w:pPr>
        <w:pStyle w:val="BodyText"/>
        <w:rPr>
          <w:sz w:val="18"/>
        </w:rPr>
      </w:pPr>
    </w:p>
    <w:p>
      <w:pPr>
        <w:pStyle w:val="BodyText"/>
        <w:spacing w:before="9"/>
        <w:rPr>
          <w:sz w:val="18"/>
        </w:rPr>
      </w:pPr>
    </w:p>
    <w:p>
      <w:pPr>
        <w:spacing w:line="362" w:lineRule="auto" w:before="0"/>
        <w:ind w:left="407" w:right="38" w:hanging="183"/>
        <w:jc w:val="left"/>
        <w:rPr>
          <w:sz w:val="18"/>
        </w:rPr>
      </w:pPr>
      <w:r>
        <w:rPr>
          <w:sz w:val="18"/>
          <w:u w:val="single"/>
        </w:rPr>
        <w:t>Capital</w:t>
      </w:r>
      <w:r>
        <w:rPr>
          <w:spacing w:val="-15"/>
          <w:sz w:val="18"/>
          <w:u w:val="single"/>
        </w:rPr>
        <w:t> </w:t>
      </w:r>
      <w:r>
        <w:rPr>
          <w:sz w:val="18"/>
          <w:u w:val="single"/>
        </w:rPr>
        <w:t>de</w:t>
      </w:r>
      <w:r>
        <w:rPr>
          <w:spacing w:val="-12"/>
          <w:sz w:val="18"/>
          <w:u w:val="single"/>
        </w:rPr>
        <w:t> </w:t>
      </w:r>
      <w:r>
        <w:rPr>
          <w:sz w:val="18"/>
          <w:u w:val="single"/>
        </w:rPr>
        <w:t>giro</w:t>
      </w:r>
      <w:r>
        <w:rPr>
          <w:sz w:val="18"/>
          <w:u w:val="none"/>
        </w:rPr>
        <w:t> </w:t>
      </w:r>
      <w:r>
        <w:rPr>
          <w:spacing w:val="-4"/>
          <w:sz w:val="18"/>
          <w:u w:val="none"/>
        </w:rPr>
        <w:t>CCB</w:t>
      </w:r>
    </w:p>
    <w:p>
      <w:pPr>
        <w:spacing w:line="240" w:lineRule="auto" w:before="0"/>
        <w:rPr>
          <w:sz w:val="18"/>
        </w:rPr>
      </w:pPr>
      <w:r>
        <w:rPr/>
        <w:br w:type="column"/>
      </w:r>
      <w:r>
        <w:rPr>
          <w:sz w:val="18"/>
        </w:rPr>
      </w:r>
    </w:p>
    <w:p>
      <w:pPr>
        <w:tabs>
          <w:tab w:pos="3488" w:val="left" w:leader="none"/>
          <w:tab w:pos="4967" w:val="left" w:leader="none"/>
        </w:tabs>
        <w:spacing w:before="0"/>
        <w:ind w:left="224" w:right="0" w:firstLine="0"/>
        <w:jc w:val="left"/>
        <w:rPr>
          <w:b/>
          <w:sz w:val="18"/>
        </w:rPr>
      </w:pPr>
      <w:r>
        <w:rPr>
          <w:b/>
          <w:spacing w:val="37"/>
          <w:sz w:val="18"/>
          <w:u w:val="single"/>
        </w:rPr>
        <w:t> </w:t>
      </w:r>
      <w:r>
        <w:rPr>
          <w:b/>
          <w:sz w:val="18"/>
          <w:u w:val="single"/>
        </w:rPr>
        <w:t>Data inicial</w:t>
      </w:r>
      <w:r>
        <w:rPr>
          <w:b/>
          <w:spacing w:val="24"/>
          <w:sz w:val="18"/>
          <w:u w:val="single"/>
        </w:rPr>
        <w:t> </w:t>
      </w:r>
      <w:r>
        <w:rPr>
          <w:b/>
          <w:spacing w:val="108"/>
          <w:sz w:val="18"/>
          <w:u w:val="none"/>
        </w:rPr>
        <w:t> </w:t>
      </w:r>
      <w:r>
        <w:rPr>
          <w:b/>
          <w:spacing w:val="93"/>
          <w:sz w:val="18"/>
          <w:u w:val="single"/>
        </w:rPr>
        <w:t> </w:t>
      </w:r>
      <w:r>
        <w:rPr>
          <w:b/>
          <w:sz w:val="18"/>
          <w:u w:val="single"/>
        </w:rPr>
        <w:t>Data Final</w:t>
      </w:r>
      <w:r>
        <w:rPr>
          <w:b/>
          <w:spacing w:val="53"/>
          <w:sz w:val="18"/>
          <w:u w:val="single"/>
        </w:rPr>
        <w:t> </w:t>
      </w:r>
      <w:r>
        <w:rPr>
          <w:b/>
          <w:spacing w:val="141"/>
          <w:sz w:val="18"/>
          <w:u w:val="none"/>
        </w:rPr>
        <w:t> </w:t>
      </w:r>
      <w:r>
        <w:rPr>
          <w:b/>
          <w:sz w:val="18"/>
          <w:u w:val="single"/>
        </w:rPr>
        <w:tab/>
      </w:r>
      <w:r>
        <w:rPr>
          <w:b/>
          <w:spacing w:val="-2"/>
          <w:sz w:val="18"/>
          <w:u w:val="single"/>
        </w:rPr>
        <w:t>Garantia</w:t>
      </w:r>
      <w:r>
        <w:rPr>
          <w:b/>
          <w:sz w:val="18"/>
          <w:u w:val="single"/>
        </w:rPr>
        <w:tab/>
      </w:r>
    </w:p>
    <w:p>
      <w:pPr>
        <w:spacing w:line="207" w:lineRule="exact" w:before="1"/>
        <w:ind w:left="124" w:right="0" w:firstLine="0"/>
        <w:jc w:val="center"/>
        <w:rPr>
          <w:b/>
          <w:sz w:val="18"/>
        </w:rPr>
      </w:pPr>
      <w:r>
        <w:rPr/>
        <w:br w:type="column"/>
      </w:r>
      <w:r>
        <w:rPr>
          <w:b/>
          <w:spacing w:val="-2"/>
          <w:sz w:val="18"/>
        </w:rPr>
        <w:t>Saldo</w:t>
      </w:r>
    </w:p>
    <w:p>
      <w:pPr>
        <w:spacing w:line="207" w:lineRule="exact" w:before="0"/>
        <w:ind w:left="123" w:right="0" w:firstLine="0"/>
        <w:jc w:val="center"/>
        <w:rPr>
          <w:b/>
          <w:sz w:val="18"/>
        </w:rPr>
      </w:pPr>
      <w:r>
        <w:rPr>
          <w:b/>
          <w:spacing w:val="50"/>
          <w:sz w:val="18"/>
          <w:u w:val="single"/>
        </w:rPr>
        <w:t> </w:t>
      </w:r>
      <w:r>
        <w:rPr>
          <w:b/>
          <w:spacing w:val="-2"/>
          <w:sz w:val="18"/>
          <w:u w:val="single"/>
        </w:rPr>
        <w:t>circulante</w:t>
      </w:r>
      <w:r>
        <w:rPr>
          <w:b/>
          <w:spacing w:val="80"/>
          <w:sz w:val="18"/>
          <w:u w:val="single"/>
        </w:rPr>
        <w:t> </w:t>
      </w:r>
    </w:p>
    <w:p>
      <w:pPr>
        <w:spacing w:line="207" w:lineRule="exact" w:before="1"/>
        <w:ind w:left="209" w:right="0" w:firstLine="0"/>
        <w:jc w:val="left"/>
        <w:rPr>
          <w:b/>
          <w:sz w:val="18"/>
        </w:rPr>
      </w:pPr>
      <w:r>
        <w:rPr/>
        <w:br w:type="column"/>
      </w:r>
      <w:r>
        <w:rPr>
          <w:b/>
          <w:sz w:val="18"/>
        </w:rPr>
        <w:t>Saldo</w:t>
      </w:r>
      <w:r>
        <w:rPr>
          <w:b/>
          <w:spacing w:val="-1"/>
          <w:sz w:val="18"/>
        </w:rPr>
        <w:t> </w:t>
      </w:r>
      <w:r>
        <w:rPr>
          <w:b/>
          <w:spacing w:val="-5"/>
          <w:sz w:val="18"/>
        </w:rPr>
        <w:t>não</w:t>
      </w:r>
    </w:p>
    <w:p>
      <w:pPr>
        <w:spacing w:line="207" w:lineRule="exact" w:before="0"/>
        <w:ind w:left="118" w:right="0" w:firstLine="0"/>
        <w:jc w:val="left"/>
        <w:rPr>
          <w:b/>
          <w:sz w:val="18"/>
        </w:rPr>
      </w:pPr>
      <w:r>
        <w:rPr>
          <w:b/>
          <w:spacing w:val="44"/>
          <w:sz w:val="18"/>
          <w:u w:val="single"/>
        </w:rPr>
        <w:t> </w:t>
      </w:r>
      <w:r>
        <w:rPr>
          <w:b/>
          <w:sz w:val="18"/>
          <w:u w:val="single"/>
        </w:rPr>
        <w:t>circulante</w:t>
      </w:r>
      <w:r>
        <w:rPr>
          <w:b/>
          <w:spacing w:val="45"/>
          <w:sz w:val="18"/>
          <w:u w:val="single"/>
        </w:rPr>
        <w:t> </w:t>
      </w:r>
      <w:r>
        <w:rPr>
          <w:b/>
          <w:spacing w:val="44"/>
          <w:w w:val="101"/>
          <w:sz w:val="18"/>
          <w:u w:val="none"/>
        </w:rPr>
        <w:t>  </w:t>
      </w:r>
      <w:r>
        <w:rPr>
          <w:b/>
          <w:spacing w:val="-21"/>
          <w:w w:val="101"/>
          <w:sz w:val="18"/>
          <w:u w:val="single"/>
        </w:rPr>
        <w:t> </w:t>
      </w:r>
      <w:r>
        <w:rPr>
          <w:b/>
          <w:spacing w:val="-2"/>
          <w:sz w:val="18"/>
          <w:u w:val="single"/>
        </w:rPr>
        <w:t>31/12/2022</w:t>
      </w:r>
      <w:r>
        <w:rPr>
          <w:b/>
          <w:spacing w:val="40"/>
          <w:sz w:val="18"/>
          <w:u w:val="single"/>
        </w:rPr>
        <w:t> </w:t>
      </w:r>
    </w:p>
    <w:p>
      <w:pPr>
        <w:spacing w:after="0" w:line="207" w:lineRule="exact"/>
        <w:jc w:val="left"/>
        <w:rPr>
          <w:sz w:val="18"/>
        </w:rPr>
        <w:sectPr>
          <w:type w:val="continuous"/>
          <w:pgSz w:w="12240" w:h="15840"/>
          <w:pgMar w:top="1820" w:bottom="280" w:left="980" w:right="760"/>
          <w:cols w:num="4" w:equalWidth="0">
            <w:col w:w="1430" w:space="62"/>
            <w:col w:w="4968" w:space="40"/>
            <w:col w:w="1175" w:space="40"/>
            <w:col w:w="2785"/>
          </w:cols>
        </w:sectPr>
      </w:pPr>
    </w:p>
    <w:p>
      <w:pPr>
        <w:spacing w:line="362" w:lineRule="auto" w:before="90"/>
        <w:ind w:left="407" w:right="8623" w:hanging="183"/>
        <w:jc w:val="left"/>
        <w:rPr>
          <w:sz w:val="18"/>
        </w:rPr>
      </w:pPr>
      <w:r>
        <w:rPr/>
        <mc:AlternateContent>
          <mc:Choice Requires="wps">
            <w:drawing>
              <wp:anchor distT="0" distB="0" distL="0" distR="0" allowOverlap="1" layoutInCell="1" locked="0" behindDoc="1" simplePos="0" relativeHeight="481089024">
                <wp:simplePos x="0" y="0"/>
                <wp:positionH relativeFrom="page">
                  <wp:posOffset>0</wp:posOffset>
                </wp:positionH>
                <wp:positionV relativeFrom="page">
                  <wp:posOffset>0</wp:posOffset>
                </wp:positionV>
                <wp:extent cx="7766684" cy="10058400"/>
                <wp:effectExtent l="0" t="0" r="0" b="0"/>
                <wp:wrapNone/>
                <wp:docPr id="406" name="Group 406"/>
                <wp:cNvGraphicFramePr>
                  <a:graphicFrameLocks/>
                </wp:cNvGraphicFramePr>
                <a:graphic>
                  <a:graphicData uri="http://schemas.microsoft.com/office/word/2010/wordprocessingGroup">
                    <wpg:wgp>
                      <wpg:cNvPr id="406" name="Group 406"/>
                      <wpg:cNvGrpSpPr/>
                      <wpg:grpSpPr>
                        <a:xfrm>
                          <a:off x="0" y="0"/>
                          <a:ext cx="7766684" cy="10058400"/>
                          <a:chExt cx="7766684" cy="10058400"/>
                        </a:xfrm>
                      </wpg:grpSpPr>
                      <pic:pic>
                        <pic:nvPicPr>
                          <pic:cNvPr id="407" name="Image 407"/>
                          <pic:cNvPicPr/>
                        </pic:nvPicPr>
                        <pic:blipFill>
                          <a:blip r:embed="rId81" cstate="print"/>
                          <a:stretch>
                            <a:fillRect/>
                          </a:stretch>
                        </pic:blipFill>
                        <pic:spPr>
                          <a:xfrm>
                            <a:off x="24383" y="0"/>
                            <a:ext cx="7738872" cy="10058400"/>
                          </a:xfrm>
                          <a:prstGeom prst="rect">
                            <a:avLst/>
                          </a:prstGeom>
                        </pic:spPr>
                      </pic:pic>
                      <pic:pic>
                        <pic:nvPicPr>
                          <pic:cNvPr id="408" name="Image 408"/>
                          <pic:cNvPicPr/>
                        </pic:nvPicPr>
                        <pic:blipFill>
                          <a:blip r:embed="rId13" cstate="print"/>
                          <a:stretch>
                            <a:fillRect/>
                          </a:stretch>
                        </pic:blipFill>
                        <pic:spPr>
                          <a:xfrm>
                            <a:off x="0" y="6095"/>
                            <a:ext cx="7766304" cy="859535"/>
                          </a:xfrm>
                          <a:prstGeom prst="rect">
                            <a:avLst/>
                          </a:prstGeom>
                        </pic:spPr>
                      </pic:pic>
                      <wps:wsp>
                        <wps:cNvPr id="409" name="Graphic 409"/>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410" name="Image 410"/>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27456" id="docshapegroup399" coordorigin="0,0" coordsize="12231,15840">
                <v:shape style="position:absolute;left:38;top:0;width:12188;height:15840" type="#_x0000_t75" id="docshape400" stroked="false">
                  <v:imagedata r:id="rId81" o:title=""/>
                </v:shape>
                <v:shape style="position:absolute;left:0;top:9;width:12231;height:1354" type="#_x0000_t75" id="docshape401" stroked="false">
                  <v:imagedata r:id="rId13" o:title=""/>
                </v:shape>
                <v:shape style="position:absolute;left:10118;top:14990;width:927;height:356" id="docshape402"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403" stroked="false">
                  <v:imagedata r:id="rId82" o:title=""/>
                </v:shape>
                <w10:wrap type="none"/>
              </v:group>
            </w:pict>
          </mc:Fallback>
        </mc:AlternateContent>
      </w:r>
      <w:r>
        <w:rPr/>
        <mc:AlternateContent>
          <mc:Choice Requires="wps">
            <w:drawing>
              <wp:anchor distT="0" distB="0" distL="0" distR="0" allowOverlap="1" layoutInCell="1" locked="0" behindDoc="0" simplePos="0" relativeHeight="15774208">
                <wp:simplePos x="0" y="0"/>
                <wp:positionH relativeFrom="page">
                  <wp:posOffset>1701038</wp:posOffset>
                </wp:positionH>
                <wp:positionV relativeFrom="paragraph">
                  <wp:posOffset>-263135</wp:posOffset>
                </wp:positionV>
                <wp:extent cx="5394960" cy="2549525"/>
                <wp:effectExtent l="0" t="0" r="0" b="0"/>
                <wp:wrapNone/>
                <wp:docPr id="411" name="Textbox 411"/>
                <wp:cNvGraphicFramePr>
                  <a:graphicFrameLocks/>
                </wp:cNvGraphicFramePr>
                <a:graphic>
                  <a:graphicData uri="http://schemas.microsoft.com/office/word/2010/wordprocessingShape">
                    <wps:wsp>
                      <wps:cNvPr id="411" name="Textbox 411"/>
                      <wps:cNvSpPr txBox="1"/>
                      <wps:spPr>
                        <a:xfrm>
                          <a:off x="0" y="0"/>
                          <a:ext cx="5394960" cy="254952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27"/>
                              <w:gridCol w:w="1250"/>
                              <w:gridCol w:w="2386"/>
                              <w:gridCol w:w="1230"/>
                              <w:gridCol w:w="1218"/>
                              <w:gridCol w:w="1160"/>
                            </w:tblGrid>
                            <w:tr>
                              <w:trPr>
                                <w:trHeight w:val="207" w:hRule="atLeast"/>
                              </w:trPr>
                              <w:tc>
                                <w:tcPr>
                                  <w:tcW w:w="2377" w:type="dxa"/>
                                  <w:gridSpan w:val="2"/>
                                </w:tcPr>
                                <w:p>
                                  <w:pPr>
                                    <w:pStyle w:val="TableParagraph"/>
                                    <w:jc w:val="left"/>
                                    <w:rPr>
                                      <w:rFonts w:ascii="Times New Roman"/>
                                      <w:sz w:val="14"/>
                                    </w:rPr>
                                  </w:pPr>
                                </w:p>
                              </w:tc>
                              <w:tc>
                                <w:tcPr>
                                  <w:tcW w:w="2386" w:type="dxa"/>
                                </w:tcPr>
                                <w:p>
                                  <w:pPr>
                                    <w:pStyle w:val="TableParagraph"/>
                                    <w:spacing w:line="187" w:lineRule="exact"/>
                                    <w:ind w:left="173"/>
                                    <w:jc w:val="left"/>
                                    <w:rPr>
                                      <w:sz w:val="18"/>
                                    </w:rPr>
                                  </w:pPr>
                                  <w:r>
                                    <w:rPr>
                                      <w:sz w:val="18"/>
                                    </w:rPr>
                                    <w:t>Aval</w:t>
                                  </w:r>
                                  <w:r>
                                    <w:rPr>
                                      <w:spacing w:val="-5"/>
                                      <w:sz w:val="18"/>
                                    </w:rPr>
                                    <w:t> </w:t>
                                  </w:r>
                                  <w:r>
                                    <w:rPr>
                                      <w:sz w:val="18"/>
                                    </w:rPr>
                                    <w:t>Brashop</w:t>
                                  </w:r>
                                  <w:r>
                                    <w:rPr>
                                      <w:spacing w:val="-7"/>
                                      <w:sz w:val="18"/>
                                    </w:rPr>
                                    <w:t> </w:t>
                                  </w:r>
                                  <w:r>
                                    <w:rPr>
                                      <w:sz w:val="18"/>
                                    </w:rPr>
                                    <w:t>S.A.</w:t>
                                  </w:r>
                                  <w:r>
                                    <w:rPr>
                                      <w:spacing w:val="3"/>
                                      <w:sz w:val="18"/>
                                    </w:rPr>
                                    <w:t> </w:t>
                                  </w:r>
                                  <w:r>
                                    <w:rPr>
                                      <w:spacing w:val="-10"/>
                                      <w:sz w:val="18"/>
                                    </w:rPr>
                                    <w:t>e</w:t>
                                  </w:r>
                                </w:p>
                              </w:tc>
                              <w:tc>
                                <w:tcPr>
                                  <w:tcW w:w="3608" w:type="dxa"/>
                                  <w:gridSpan w:val="3"/>
                                </w:tcPr>
                                <w:p>
                                  <w:pPr>
                                    <w:pStyle w:val="TableParagraph"/>
                                    <w:jc w:val="left"/>
                                    <w:rPr>
                                      <w:rFonts w:ascii="Times New Roman"/>
                                      <w:sz w:val="14"/>
                                    </w:rPr>
                                  </w:pPr>
                                </w:p>
                              </w:tc>
                            </w:tr>
                            <w:tr>
                              <w:trPr>
                                <w:trHeight w:val="360" w:hRule="atLeast"/>
                              </w:trPr>
                              <w:tc>
                                <w:tcPr>
                                  <w:tcW w:w="1127" w:type="dxa"/>
                                </w:tcPr>
                                <w:p>
                                  <w:pPr>
                                    <w:pStyle w:val="TableParagraph"/>
                                    <w:ind w:right="118"/>
                                    <w:jc w:val="center"/>
                                    <w:rPr>
                                      <w:sz w:val="18"/>
                                    </w:rPr>
                                  </w:pPr>
                                  <w:r>
                                    <w:rPr>
                                      <w:spacing w:val="-2"/>
                                      <w:sz w:val="18"/>
                                    </w:rPr>
                                    <w:t>21/08/2020</w:t>
                                  </w:r>
                                </w:p>
                              </w:tc>
                              <w:tc>
                                <w:tcPr>
                                  <w:tcW w:w="1250" w:type="dxa"/>
                                </w:tcPr>
                                <w:p>
                                  <w:pPr>
                                    <w:pStyle w:val="TableParagraph"/>
                                    <w:ind w:right="1"/>
                                    <w:jc w:val="center"/>
                                    <w:rPr>
                                      <w:sz w:val="18"/>
                                    </w:rPr>
                                  </w:pPr>
                                  <w:r>
                                    <w:rPr>
                                      <w:spacing w:val="-2"/>
                                      <w:sz w:val="18"/>
                                    </w:rPr>
                                    <w:t>07/08/2023</w:t>
                                  </w:r>
                                </w:p>
                              </w:tc>
                              <w:tc>
                                <w:tcPr>
                                  <w:tcW w:w="2386" w:type="dxa"/>
                                </w:tcPr>
                                <w:p>
                                  <w:pPr>
                                    <w:pStyle w:val="TableParagraph"/>
                                    <w:ind w:left="173"/>
                                    <w:jc w:val="left"/>
                                    <w:rPr>
                                      <w:sz w:val="18"/>
                                    </w:rPr>
                                  </w:pPr>
                                  <w:r>
                                    <w:rPr>
                                      <w:sz w:val="18"/>
                                    </w:rPr>
                                    <w:t>Luciano</w:t>
                                  </w:r>
                                  <w:r>
                                    <w:rPr>
                                      <w:spacing w:val="-1"/>
                                      <w:sz w:val="18"/>
                                    </w:rPr>
                                    <w:t> </w:t>
                                  </w:r>
                                  <w:r>
                                    <w:rPr>
                                      <w:spacing w:val="-4"/>
                                      <w:sz w:val="18"/>
                                    </w:rPr>
                                    <w:t>Hang</w:t>
                                  </w:r>
                                </w:p>
                              </w:tc>
                              <w:tc>
                                <w:tcPr>
                                  <w:tcW w:w="1230" w:type="dxa"/>
                                </w:tcPr>
                                <w:p>
                                  <w:pPr>
                                    <w:pStyle w:val="TableParagraph"/>
                                    <w:ind w:right="140"/>
                                    <w:rPr>
                                      <w:b/>
                                      <w:sz w:val="18"/>
                                    </w:rPr>
                                  </w:pPr>
                                  <w:r>
                                    <w:rPr>
                                      <w:b/>
                                      <w:spacing w:val="-2"/>
                                      <w:sz w:val="18"/>
                                    </w:rPr>
                                    <w:t>43.388</w:t>
                                  </w:r>
                                </w:p>
                              </w:tc>
                              <w:tc>
                                <w:tcPr>
                                  <w:tcW w:w="1218" w:type="dxa"/>
                                </w:tcPr>
                                <w:p>
                                  <w:pPr>
                                    <w:pStyle w:val="TableParagraph"/>
                                    <w:ind w:right="157"/>
                                    <w:rPr>
                                      <w:b/>
                                      <w:sz w:val="18"/>
                                    </w:rPr>
                                  </w:pPr>
                                  <w:r>
                                    <w:rPr>
                                      <w:b/>
                                      <w:spacing w:val="-10"/>
                                      <w:sz w:val="18"/>
                                    </w:rPr>
                                    <w:t>-</w:t>
                                  </w:r>
                                </w:p>
                              </w:tc>
                              <w:tc>
                                <w:tcPr>
                                  <w:tcW w:w="1160" w:type="dxa"/>
                                </w:tcPr>
                                <w:p>
                                  <w:pPr>
                                    <w:pStyle w:val="TableParagraph"/>
                                    <w:ind w:right="108"/>
                                    <w:rPr>
                                      <w:b/>
                                      <w:sz w:val="18"/>
                                    </w:rPr>
                                  </w:pPr>
                                  <w:r>
                                    <w:rPr>
                                      <w:b/>
                                      <w:spacing w:val="-2"/>
                                      <w:sz w:val="18"/>
                                    </w:rPr>
                                    <w:t>43.388</w:t>
                                  </w:r>
                                </w:p>
                              </w:tc>
                            </w:tr>
                            <w:tr>
                              <w:trPr>
                                <w:trHeight w:val="715" w:hRule="atLeast"/>
                              </w:trPr>
                              <w:tc>
                                <w:tcPr>
                                  <w:tcW w:w="1127" w:type="dxa"/>
                                </w:tcPr>
                                <w:p>
                                  <w:pPr>
                                    <w:pStyle w:val="TableParagraph"/>
                                    <w:spacing w:before="148"/>
                                    <w:jc w:val="left"/>
                                    <w:rPr>
                                      <w:sz w:val="18"/>
                                    </w:rPr>
                                  </w:pPr>
                                </w:p>
                                <w:p>
                                  <w:pPr>
                                    <w:pStyle w:val="TableParagraph"/>
                                    <w:ind w:right="118"/>
                                    <w:jc w:val="center"/>
                                    <w:rPr>
                                      <w:sz w:val="18"/>
                                    </w:rPr>
                                  </w:pPr>
                                  <w:r>
                                    <w:rPr>
                                      <w:spacing w:val="-2"/>
                                      <w:sz w:val="18"/>
                                    </w:rPr>
                                    <w:t>15/04/2021</w:t>
                                  </w:r>
                                </w:p>
                              </w:tc>
                              <w:tc>
                                <w:tcPr>
                                  <w:tcW w:w="1250" w:type="dxa"/>
                                </w:tcPr>
                                <w:p>
                                  <w:pPr>
                                    <w:pStyle w:val="TableParagraph"/>
                                    <w:spacing w:before="148"/>
                                    <w:jc w:val="left"/>
                                    <w:rPr>
                                      <w:sz w:val="18"/>
                                    </w:rPr>
                                  </w:pPr>
                                </w:p>
                                <w:p>
                                  <w:pPr>
                                    <w:pStyle w:val="TableParagraph"/>
                                    <w:ind w:right="1"/>
                                    <w:jc w:val="center"/>
                                    <w:rPr>
                                      <w:sz w:val="18"/>
                                    </w:rPr>
                                  </w:pPr>
                                  <w:r>
                                    <w:rPr>
                                      <w:spacing w:val="-2"/>
                                      <w:sz w:val="18"/>
                                    </w:rPr>
                                    <w:t>14/04/2023</w:t>
                                  </w:r>
                                </w:p>
                              </w:tc>
                              <w:tc>
                                <w:tcPr>
                                  <w:tcW w:w="2386" w:type="dxa"/>
                                </w:tcPr>
                                <w:p>
                                  <w:pPr>
                                    <w:pStyle w:val="TableParagraph"/>
                                    <w:spacing w:line="207" w:lineRule="exact" w:before="148"/>
                                    <w:ind w:left="173"/>
                                    <w:jc w:val="left"/>
                                    <w:rPr>
                                      <w:sz w:val="18"/>
                                    </w:rPr>
                                  </w:pPr>
                                  <w:r>
                                    <w:rPr>
                                      <w:sz w:val="18"/>
                                    </w:rPr>
                                    <w:t>Aval</w:t>
                                  </w:r>
                                  <w:r>
                                    <w:rPr>
                                      <w:spacing w:val="-5"/>
                                      <w:sz w:val="18"/>
                                    </w:rPr>
                                    <w:t> </w:t>
                                  </w:r>
                                  <w:r>
                                    <w:rPr>
                                      <w:sz w:val="18"/>
                                    </w:rPr>
                                    <w:t>Brashop</w:t>
                                  </w:r>
                                  <w:r>
                                    <w:rPr>
                                      <w:spacing w:val="-7"/>
                                      <w:sz w:val="18"/>
                                    </w:rPr>
                                    <w:t> </w:t>
                                  </w:r>
                                  <w:r>
                                    <w:rPr>
                                      <w:sz w:val="18"/>
                                    </w:rPr>
                                    <w:t>S.A.,</w:t>
                                  </w:r>
                                  <w:r>
                                    <w:rPr>
                                      <w:spacing w:val="-3"/>
                                      <w:sz w:val="18"/>
                                    </w:rPr>
                                    <w:t> </w:t>
                                  </w:r>
                                  <w:r>
                                    <w:rPr>
                                      <w:spacing w:val="-2"/>
                                      <w:sz w:val="18"/>
                                    </w:rPr>
                                    <w:t>Master</w:t>
                                  </w:r>
                                </w:p>
                                <w:p>
                                  <w:pPr>
                                    <w:pStyle w:val="TableParagraph"/>
                                    <w:spacing w:line="207" w:lineRule="exact"/>
                                    <w:ind w:left="173"/>
                                    <w:jc w:val="left"/>
                                    <w:rPr>
                                      <w:sz w:val="18"/>
                                    </w:rPr>
                                  </w:pPr>
                                  <w:r>
                                    <w:rPr>
                                      <w:sz w:val="18"/>
                                    </w:rPr>
                                    <w:t>S.A.</w:t>
                                  </w:r>
                                  <w:r>
                                    <w:rPr>
                                      <w:spacing w:val="-1"/>
                                      <w:sz w:val="18"/>
                                    </w:rPr>
                                    <w:t> </w:t>
                                  </w:r>
                                  <w:r>
                                    <w:rPr>
                                      <w:sz w:val="18"/>
                                    </w:rPr>
                                    <w:t>e Luciano</w:t>
                                  </w:r>
                                  <w:r>
                                    <w:rPr>
                                      <w:spacing w:val="-8"/>
                                      <w:sz w:val="18"/>
                                    </w:rPr>
                                    <w:t> </w:t>
                                  </w:r>
                                  <w:r>
                                    <w:rPr>
                                      <w:spacing w:val="-4"/>
                                      <w:sz w:val="18"/>
                                    </w:rPr>
                                    <w:t>Hang</w:t>
                                  </w:r>
                                </w:p>
                              </w:tc>
                              <w:tc>
                                <w:tcPr>
                                  <w:tcW w:w="1230" w:type="dxa"/>
                                </w:tcPr>
                                <w:p>
                                  <w:pPr>
                                    <w:pStyle w:val="TableParagraph"/>
                                    <w:spacing w:before="148"/>
                                    <w:jc w:val="left"/>
                                    <w:rPr>
                                      <w:sz w:val="18"/>
                                    </w:rPr>
                                  </w:pPr>
                                </w:p>
                                <w:p>
                                  <w:pPr>
                                    <w:pStyle w:val="TableParagraph"/>
                                    <w:ind w:left="432"/>
                                    <w:jc w:val="left"/>
                                    <w:rPr>
                                      <w:b/>
                                      <w:sz w:val="18"/>
                                    </w:rPr>
                                  </w:pPr>
                                  <w:r>
                                    <w:rPr>
                                      <w:b/>
                                      <w:spacing w:val="-2"/>
                                      <w:sz w:val="18"/>
                                    </w:rPr>
                                    <w:t>600.075</w:t>
                                  </w:r>
                                </w:p>
                              </w:tc>
                              <w:tc>
                                <w:tcPr>
                                  <w:tcW w:w="1218" w:type="dxa"/>
                                </w:tcPr>
                                <w:p>
                                  <w:pPr>
                                    <w:pStyle w:val="TableParagraph"/>
                                    <w:spacing w:before="148"/>
                                    <w:jc w:val="left"/>
                                    <w:rPr>
                                      <w:sz w:val="18"/>
                                    </w:rPr>
                                  </w:pPr>
                                </w:p>
                                <w:p>
                                  <w:pPr>
                                    <w:pStyle w:val="TableParagraph"/>
                                    <w:ind w:right="157"/>
                                    <w:rPr>
                                      <w:b/>
                                      <w:sz w:val="18"/>
                                    </w:rPr>
                                  </w:pPr>
                                  <w:r>
                                    <w:rPr>
                                      <w:b/>
                                      <w:spacing w:val="-10"/>
                                      <w:sz w:val="18"/>
                                    </w:rPr>
                                    <w:t>-</w:t>
                                  </w:r>
                                </w:p>
                              </w:tc>
                              <w:tc>
                                <w:tcPr>
                                  <w:tcW w:w="1160" w:type="dxa"/>
                                </w:tcPr>
                                <w:p>
                                  <w:pPr>
                                    <w:pStyle w:val="TableParagraph"/>
                                    <w:spacing w:before="148"/>
                                    <w:jc w:val="left"/>
                                    <w:rPr>
                                      <w:sz w:val="18"/>
                                    </w:rPr>
                                  </w:pPr>
                                </w:p>
                                <w:p>
                                  <w:pPr>
                                    <w:pStyle w:val="TableParagraph"/>
                                    <w:ind w:left="394"/>
                                    <w:jc w:val="left"/>
                                    <w:rPr>
                                      <w:b/>
                                      <w:sz w:val="18"/>
                                    </w:rPr>
                                  </w:pPr>
                                  <w:r>
                                    <w:rPr>
                                      <w:b/>
                                      <w:spacing w:val="-2"/>
                                      <w:sz w:val="18"/>
                                    </w:rPr>
                                    <w:t>600.075</w:t>
                                  </w:r>
                                </w:p>
                              </w:tc>
                            </w:tr>
                            <w:tr>
                              <w:trPr>
                                <w:trHeight w:val="563" w:hRule="atLeast"/>
                              </w:trPr>
                              <w:tc>
                                <w:tcPr>
                                  <w:tcW w:w="1127" w:type="dxa"/>
                                </w:tcPr>
                                <w:p>
                                  <w:pPr>
                                    <w:pStyle w:val="TableParagraph"/>
                                    <w:spacing w:before="148"/>
                                    <w:jc w:val="left"/>
                                    <w:rPr>
                                      <w:sz w:val="18"/>
                                    </w:rPr>
                                  </w:pPr>
                                </w:p>
                                <w:p>
                                  <w:pPr>
                                    <w:pStyle w:val="TableParagraph"/>
                                    <w:spacing w:line="189" w:lineRule="exact"/>
                                    <w:ind w:right="118"/>
                                    <w:jc w:val="center"/>
                                    <w:rPr>
                                      <w:sz w:val="18"/>
                                    </w:rPr>
                                  </w:pPr>
                                  <w:r>
                                    <w:rPr>
                                      <w:spacing w:val="-2"/>
                                      <w:sz w:val="18"/>
                                    </w:rPr>
                                    <w:t>03/08/2020</w:t>
                                  </w:r>
                                </w:p>
                              </w:tc>
                              <w:tc>
                                <w:tcPr>
                                  <w:tcW w:w="1250" w:type="dxa"/>
                                </w:tcPr>
                                <w:p>
                                  <w:pPr>
                                    <w:pStyle w:val="TableParagraph"/>
                                    <w:spacing w:before="148"/>
                                    <w:jc w:val="left"/>
                                    <w:rPr>
                                      <w:sz w:val="18"/>
                                    </w:rPr>
                                  </w:pPr>
                                </w:p>
                                <w:p>
                                  <w:pPr>
                                    <w:pStyle w:val="TableParagraph"/>
                                    <w:spacing w:line="189" w:lineRule="exact"/>
                                    <w:ind w:right="1"/>
                                    <w:jc w:val="center"/>
                                    <w:rPr>
                                      <w:sz w:val="18"/>
                                    </w:rPr>
                                  </w:pPr>
                                  <w:r>
                                    <w:rPr>
                                      <w:spacing w:val="-2"/>
                                      <w:sz w:val="18"/>
                                    </w:rPr>
                                    <w:t>15/09/2025</w:t>
                                  </w:r>
                                </w:p>
                              </w:tc>
                              <w:tc>
                                <w:tcPr>
                                  <w:tcW w:w="2386" w:type="dxa"/>
                                </w:tcPr>
                                <w:p>
                                  <w:pPr>
                                    <w:pStyle w:val="TableParagraph"/>
                                    <w:spacing w:line="206" w:lineRule="exact" w:before="132"/>
                                    <w:ind w:left="173"/>
                                    <w:jc w:val="left"/>
                                    <w:rPr>
                                      <w:sz w:val="18"/>
                                    </w:rPr>
                                  </w:pPr>
                                  <w:r>
                                    <w:rPr>
                                      <w:sz w:val="18"/>
                                    </w:rPr>
                                    <w:t>Fiança</w:t>
                                  </w:r>
                                  <w:r>
                                    <w:rPr>
                                      <w:spacing w:val="-11"/>
                                      <w:sz w:val="18"/>
                                    </w:rPr>
                                    <w:t> </w:t>
                                  </w:r>
                                  <w:r>
                                    <w:rPr>
                                      <w:sz w:val="18"/>
                                    </w:rPr>
                                    <w:t>Brashop</w:t>
                                  </w:r>
                                  <w:r>
                                    <w:rPr>
                                      <w:spacing w:val="-13"/>
                                      <w:sz w:val="18"/>
                                    </w:rPr>
                                    <w:t> </w:t>
                                  </w:r>
                                  <w:r>
                                    <w:rPr>
                                      <w:sz w:val="18"/>
                                    </w:rPr>
                                    <w:t>S.A.</w:t>
                                  </w:r>
                                  <w:r>
                                    <w:rPr>
                                      <w:spacing w:val="-10"/>
                                      <w:sz w:val="18"/>
                                    </w:rPr>
                                    <w:t> </w:t>
                                  </w:r>
                                  <w:r>
                                    <w:rPr>
                                      <w:sz w:val="18"/>
                                    </w:rPr>
                                    <w:t>e Luciano Hang</w:t>
                                  </w:r>
                                </w:p>
                              </w:tc>
                              <w:tc>
                                <w:tcPr>
                                  <w:tcW w:w="1230" w:type="dxa"/>
                                </w:tcPr>
                                <w:p>
                                  <w:pPr>
                                    <w:pStyle w:val="TableParagraph"/>
                                    <w:spacing w:before="148"/>
                                    <w:jc w:val="left"/>
                                    <w:rPr>
                                      <w:sz w:val="18"/>
                                    </w:rPr>
                                  </w:pPr>
                                </w:p>
                                <w:p>
                                  <w:pPr>
                                    <w:pStyle w:val="TableParagraph"/>
                                    <w:spacing w:line="189" w:lineRule="exact"/>
                                    <w:ind w:left="432"/>
                                    <w:jc w:val="left"/>
                                    <w:rPr>
                                      <w:b/>
                                      <w:sz w:val="18"/>
                                    </w:rPr>
                                  </w:pPr>
                                  <w:r>
                                    <w:rPr>
                                      <w:b/>
                                      <w:spacing w:val="-2"/>
                                      <w:sz w:val="18"/>
                                    </w:rPr>
                                    <w:t>332.874</w:t>
                                  </w:r>
                                </w:p>
                              </w:tc>
                              <w:tc>
                                <w:tcPr>
                                  <w:tcW w:w="1218" w:type="dxa"/>
                                </w:tcPr>
                                <w:p>
                                  <w:pPr>
                                    <w:pStyle w:val="TableParagraph"/>
                                    <w:spacing w:before="148"/>
                                    <w:jc w:val="left"/>
                                    <w:rPr>
                                      <w:sz w:val="18"/>
                                    </w:rPr>
                                  </w:pPr>
                                </w:p>
                                <w:p>
                                  <w:pPr>
                                    <w:pStyle w:val="TableParagraph"/>
                                    <w:spacing w:line="189" w:lineRule="exact"/>
                                    <w:ind w:left="402"/>
                                    <w:jc w:val="left"/>
                                    <w:rPr>
                                      <w:b/>
                                      <w:sz w:val="18"/>
                                    </w:rPr>
                                  </w:pPr>
                                  <w:r>
                                    <w:rPr>
                                      <w:b/>
                                      <w:spacing w:val="-2"/>
                                      <w:sz w:val="18"/>
                                    </w:rPr>
                                    <w:t>547.829</w:t>
                                  </w:r>
                                </w:p>
                              </w:tc>
                              <w:tc>
                                <w:tcPr>
                                  <w:tcW w:w="1160" w:type="dxa"/>
                                </w:tcPr>
                                <w:p>
                                  <w:pPr>
                                    <w:pStyle w:val="TableParagraph"/>
                                    <w:spacing w:before="148"/>
                                    <w:jc w:val="left"/>
                                    <w:rPr>
                                      <w:sz w:val="18"/>
                                    </w:rPr>
                                  </w:pPr>
                                </w:p>
                                <w:p>
                                  <w:pPr>
                                    <w:pStyle w:val="TableParagraph"/>
                                    <w:spacing w:line="189" w:lineRule="exact"/>
                                    <w:ind w:left="394"/>
                                    <w:jc w:val="left"/>
                                    <w:rPr>
                                      <w:b/>
                                      <w:sz w:val="18"/>
                                    </w:rPr>
                                  </w:pPr>
                                  <w:r>
                                    <w:rPr>
                                      <w:b/>
                                      <w:spacing w:val="-2"/>
                                      <w:sz w:val="18"/>
                                    </w:rPr>
                                    <w:t>880.703</w:t>
                                  </w:r>
                                </w:p>
                              </w:tc>
                            </w:tr>
                            <w:tr>
                              <w:trPr>
                                <w:trHeight w:val="412" w:hRule="atLeast"/>
                              </w:trPr>
                              <w:tc>
                                <w:tcPr>
                                  <w:tcW w:w="1127" w:type="dxa"/>
                                </w:tcPr>
                                <w:p>
                                  <w:pPr>
                                    <w:pStyle w:val="TableParagraph"/>
                                    <w:spacing w:line="189" w:lineRule="exact" w:before="204"/>
                                    <w:ind w:right="118"/>
                                    <w:jc w:val="center"/>
                                    <w:rPr>
                                      <w:sz w:val="18"/>
                                    </w:rPr>
                                  </w:pPr>
                                  <w:r>
                                    <w:rPr>
                                      <w:spacing w:val="-2"/>
                                      <w:sz w:val="18"/>
                                    </w:rPr>
                                    <w:t>05/10/2020</w:t>
                                  </w:r>
                                </w:p>
                              </w:tc>
                              <w:tc>
                                <w:tcPr>
                                  <w:tcW w:w="1250" w:type="dxa"/>
                                </w:tcPr>
                                <w:p>
                                  <w:pPr>
                                    <w:pStyle w:val="TableParagraph"/>
                                    <w:spacing w:line="189" w:lineRule="exact" w:before="204"/>
                                    <w:ind w:right="1"/>
                                    <w:jc w:val="center"/>
                                    <w:rPr>
                                      <w:sz w:val="18"/>
                                    </w:rPr>
                                  </w:pPr>
                                  <w:r>
                                    <w:rPr>
                                      <w:spacing w:val="-2"/>
                                      <w:sz w:val="18"/>
                                    </w:rPr>
                                    <w:t>15/09/2023</w:t>
                                  </w:r>
                                </w:p>
                              </w:tc>
                              <w:tc>
                                <w:tcPr>
                                  <w:tcW w:w="2386" w:type="dxa"/>
                                </w:tcPr>
                                <w:p>
                                  <w:pPr>
                                    <w:pStyle w:val="TableParagraph"/>
                                    <w:spacing w:line="206" w:lineRule="exact"/>
                                    <w:ind w:left="173"/>
                                    <w:jc w:val="left"/>
                                    <w:rPr>
                                      <w:sz w:val="18"/>
                                    </w:rPr>
                                  </w:pPr>
                                  <w:r>
                                    <w:rPr>
                                      <w:sz w:val="18"/>
                                    </w:rPr>
                                    <w:t>Fiança</w:t>
                                  </w:r>
                                  <w:r>
                                    <w:rPr>
                                      <w:spacing w:val="-11"/>
                                      <w:sz w:val="18"/>
                                    </w:rPr>
                                    <w:t> </w:t>
                                  </w:r>
                                  <w:r>
                                    <w:rPr>
                                      <w:sz w:val="18"/>
                                    </w:rPr>
                                    <w:t>Brashop</w:t>
                                  </w:r>
                                  <w:r>
                                    <w:rPr>
                                      <w:spacing w:val="-13"/>
                                      <w:sz w:val="18"/>
                                    </w:rPr>
                                    <w:t> </w:t>
                                  </w:r>
                                  <w:r>
                                    <w:rPr>
                                      <w:sz w:val="18"/>
                                    </w:rPr>
                                    <w:t>S.A.</w:t>
                                  </w:r>
                                  <w:r>
                                    <w:rPr>
                                      <w:spacing w:val="-10"/>
                                      <w:sz w:val="18"/>
                                    </w:rPr>
                                    <w:t> </w:t>
                                  </w:r>
                                  <w:r>
                                    <w:rPr>
                                      <w:sz w:val="18"/>
                                    </w:rPr>
                                    <w:t>e Luciano Hang</w:t>
                                  </w:r>
                                </w:p>
                              </w:tc>
                              <w:tc>
                                <w:tcPr>
                                  <w:tcW w:w="1230" w:type="dxa"/>
                                </w:tcPr>
                                <w:p>
                                  <w:pPr>
                                    <w:pStyle w:val="TableParagraph"/>
                                    <w:spacing w:line="189" w:lineRule="exact" w:before="204"/>
                                    <w:ind w:right="140"/>
                                    <w:rPr>
                                      <w:b/>
                                      <w:sz w:val="18"/>
                                    </w:rPr>
                                  </w:pPr>
                                  <w:r>
                                    <w:rPr>
                                      <w:b/>
                                      <w:spacing w:val="-2"/>
                                      <w:sz w:val="18"/>
                                    </w:rPr>
                                    <w:t>67.289</w:t>
                                  </w:r>
                                </w:p>
                              </w:tc>
                              <w:tc>
                                <w:tcPr>
                                  <w:tcW w:w="1218" w:type="dxa"/>
                                </w:tcPr>
                                <w:p>
                                  <w:pPr>
                                    <w:pStyle w:val="TableParagraph"/>
                                    <w:spacing w:line="189" w:lineRule="exact" w:before="204"/>
                                    <w:ind w:right="157"/>
                                    <w:rPr>
                                      <w:b/>
                                      <w:sz w:val="18"/>
                                    </w:rPr>
                                  </w:pPr>
                                  <w:r>
                                    <w:rPr>
                                      <w:b/>
                                      <w:spacing w:val="-10"/>
                                      <w:sz w:val="18"/>
                                    </w:rPr>
                                    <w:t>-</w:t>
                                  </w:r>
                                </w:p>
                              </w:tc>
                              <w:tc>
                                <w:tcPr>
                                  <w:tcW w:w="1160" w:type="dxa"/>
                                </w:tcPr>
                                <w:p>
                                  <w:pPr>
                                    <w:pStyle w:val="TableParagraph"/>
                                    <w:spacing w:line="189" w:lineRule="exact" w:before="204"/>
                                    <w:ind w:right="108"/>
                                    <w:rPr>
                                      <w:b/>
                                      <w:sz w:val="18"/>
                                    </w:rPr>
                                  </w:pPr>
                                  <w:r>
                                    <w:rPr>
                                      <w:b/>
                                      <w:spacing w:val="-2"/>
                                      <w:sz w:val="18"/>
                                    </w:rPr>
                                    <w:t>67.289</w:t>
                                  </w:r>
                                </w:p>
                              </w:tc>
                            </w:tr>
                            <w:tr>
                              <w:trPr>
                                <w:trHeight w:val="518" w:hRule="atLeast"/>
                              </w:trPr>
                              <w:tc>
                                <w:tcPr>
                                  <w:tcW w:w="1127" w:type="dxa"/>
                                </w:tcPr>
                                <w:p>
                                  <w:pPr>
                                    <w:pStyle w:val="TableParagraph"/>
                                    <w:spacing w:before="204"/>
                                    <w:ind w:right="118"/>
                                    <w:jc w:val="center"/>
                                    <w:rPr>
                                      <w:sz w:val="18"/>
                                    </w:rPr>
                                  </w:pPr>
                                  <w:r>
                                    <w:rPr>
                                      <w:spacing w:val="-2"/>
                                      <w:sz w:val="18"/>
                                    </w:rPr>
                                    <w:t>08/10/2020</w:t>
                                  </w:r>
                                </w:p>
                              </w:tc>
                              <w:tc>
                                <w:tcPr>
                                  <w:tcW w:w="1250" w:type="dxa"/>
                                </w:tcPr>
                                <w:p>
                                  <w:pPr>
                                    <w:pStyle w:val="TableParagraph"/>
                                    <w:spacing w:before="204"/>
                                    <w:ind w:right="1"/>
                                    <w:jc w:val="center"/>
                                    <w:rPr>
                                      <w:sz w:val="18"/>
                                    </w:rPr>
                                  </w:pPr>
                                  <w:r>
                                    <w:rPr>
                                      <w:spacing w:val="-2"/>
                                      <w:sz w:val="18"/>
                                    </w:rPr>
                                    <w:t>25/09/2025</w:t>
                                  </w:r>
                                </w:p>
                              </w:tc>
                              <w:tc>
                                <w:tcPr>
                                  <w:tcW w:w="2386" w:type="dxa"/>
                                </w:tcPr>
                                <w:p>
                                  <w:pPr>
                                    <w:pStyle w:val="TableParagraph"/>
                                    <w:ind w:left="173"/>
                                    <w:jc w:val="left"/>
                                    <w:rPr>
                                      <w:sz w:val="18"/>
                                    </w:rPr>
                                  </w:pPr>
                                  <w:r>
                                    <w:rPr>
                                      <w:sz w:val="18"/>
                                    </w:rPr>
                                    <w:t>Fiança</w:t>
                                  </w:r>
                                  <w:r>
                                    <w:rPr>
                                      <w:spacing w:val="-11"/>
                                      <w:sz w:val="18"/>
                                    </w:rPr>
                                    <w:t> </w:t>
                                  </w:r>
                                  <w:r>
                                    <w:rPr>
                                      <w:sz w:val="18"/>
                                    </w:rPr>
                                    <w:t>Brashop</w:t>
                                  </w:r>
                                  <w:r>
                                    <w:rPr>
                                      <w:spacing w:val="-13"/>
                                      <w:sz w:val="18"/>
                                    </w:rPr>
                                    <w:t> </w:t>
                                  </w:r>
                                  <w:r>
                                    <w:rPr>
                                      <w:sz w:val="18"/>
                                    </w:rPr>
                                    <w:t>S.A.</w:t>
                                  </w:r>
                                  <w:r>
                                    <w:rPr>
                                      <w:spacing w:val="-10"/>
                                      <w:sz w:val="18"/>
                                    </w:rPr>
                                    <w:t> </w:t>
                                  </w:r>
                                  <w:r>
                                    <w:rPr>
                                      <w:sz w:val="18"/>
                                    </w:rPr>
                                    <w:t>e Luciano Hang</w:t>
                                  </w:r>
                                </w:p>
                              </w:tc>
                              <w:tc>
                                <w:tcPr>
                                  <w:tcW w:w="1230" w:type="dxa"/>
                                </w:tcPr>
                                <w:p>
                                  <w:pPr>
                                    <w:pStyle w:val="TableParagraph"/>
                                    <w:spacing w:before="204"/>
                                    <w:ind w:right="140"/>
                                    <w:rPr>
                                      <w:b/>
                                      <w:sz w:val="18"/>
                                    </w:rPr>
                                  </w:pPr>
                                  <w:r>
                                    <w:rPr>
                                      <w:b/>
                                      <w:spacing w:val="-2"/>
                                      <w:sz w:val="18"/>
                                    </w:rPr>
                                    <w:t>74.769</w:t>
                                  </w:r>
                                </w:p>
                              </w:tc>
                              <w:tc>
                                <w:tcPr>
                                  <w:tcW w:w="1218" w:type="dxa"/>
                                </w:tcPr>
                                <w:p>
                                  <w:pPr>
                                    <w:pStyle w:val="TableParagraph"/>
                                    <w:spacing w:before="204"/>
                                    <w:ind w:left="402"/>
                                    <w:jc w:val="left"/>
                                    <w:rPr>
                                      <w:b/>
                                      <w:sz w:val="18"/>
                                    </w:rPr>
                                  </w:pPr>
                                  <w:r>
                                    <w:rPr>
                                      <w:b/>
                                      <w:spacing w:val="-2"/>
                                      <w:sz w:val="18"/>
                                    </w:rPr>
                                    <w:t>133.333</w:t>
                                  </w:r>
                                </w:p>
                              </w:tc>
                              <w:tc>
                                <w:tcPr>
                                  <w:tcW w:w="1160" w:type="dxa"/>
                                </w:tcPr>
                                <w:p>
                                  <w:pPr>
                                    <w:pStyle w:val="TableParagraph"/>
                                    <w:spacing w:before="204"/>
                                    <w:ind w:left="394"/>
                                    <w:jc w:val="left"/>
                                    <w:rPr>
                                      <w:b/>
                                      <w:sz w:val="18"/>
                                    </w:rPr>
                                  </w:pPr>
                                  <w:r>
                                    <w:rPr>
                                      <w:b/>
                                      <w:spacing w:val="-2"/>
                                      <w:sz w:val="18"/>
                                    </w:rPr>
                                    <w:t>208.102</w:t>
                                  </w:r>
                                </w:p>
                              </w:tc>
                            </w:tr>
                            <w:tr>
                              <w:trPr>
                                <w:trHeight w:val="463" w:hRule="atLeast"/>
                              </w:trPr>
                              <w:tc>
                                <w:tcPr>
                                  <w:tcW w:w="1127" w:type="dxa"/>
                                </w:tcPr>
                                <w:p>
                                  <w:pPr>
                                    <w:pStyle w:val="TableParagraph"/>
                                    <w:spacing w:before="103"/>
                                    <w:ind w:right="118"/>
                                    <w:jc w:val="center"/>
                                    <w:rPr>
                                      <w:sz w:val="18"/>
                                    </w:rPr>
                                  </w:pPr>
                                  <w:r>
                                    <w:rPr>
                                      <w:spacing w:val="-2"/>
                                      <w:sz w:val="18"/>
                                    </w:rPr>
                                    <w:t>02/05/2022</w:t>
                                  </w:r>
                                </w:p>
                              </w:tc>
                              <w:tc>
                                <w:tcPr>
                                  <w:tcW w:w="1250" w:type="dxa"/>
                                </w:tcPr>
                                <w:p>
                                  <w:pPr>
                                    <w:pStyle w:val="TableParagraph"/>
                                    <w:spacing w:before="103"/>
                                    <w:ind w:right="1"/>
                                    <w:jc w:val="center"/>
                                    <w:rPr>
                                      <w:sz w:val="18"/>
                                    </w:rPr>
                                  </w:pPr>
                                  <w:r>
                                    <w:rPr>
                                      <w:spacing w:val="-2"/>
                                      <w:sz w:val="18"/>
                                    </w:rPr>
                                    <w:t>23/04/2027</w:t>
                                  </w:r>
                                </w:p>
                              </w:tc>
                              <w:tc>
                                <w:tcPr>
                                  <w:tcW w:w="2386" w:type="dxa"/>
                                </w:tcPr>
                                <w:p>
                                  <w:pPr>
                                    <w:pStyle w:val="TableParagraph"/>
                                    <w:jc w:val="left"/>
                                    <w:rPr>
                                      <w:rFonts w:ascii="Times New Roman"/>
                                      <w:sz w:val="20"/>
                                    </w:rPr>
                                  </w:pPr>
                                </w:p>
                              </w:tc>
                              <w:tc>
                                <w:tcPr>
                                  <w:tcW w:w="1230" w:type="dxa"/>
                                </w:tcPr>
                                <w:p>
                                  <w:pPr>
                                    <w:pStyle w:val="TableParagraph"/>
                                    <w:spacing w:before="103"/>
                                    <w:ind w:right="142"/>
                                    <w:rPr>
                                      <w:b/>
                                      <w:sz w:val="18"/>
                                    </w:rPr>
                                  </w:pPr>
                                  <w:r>
                                    <w:rPr>
                                      <w:b/>
                                      <w:spacing w:val="-5"/>
                                      <w:sz w:val="18"/>
                                    </w:rPr>
                                    <w:t>941</w:t>
                                  </w:r>
                                </w:p>
                              </w:tc>
                              <w:tc>
                                <w:tcPr>
                                  <w:tcW w:w="1218" w:type="dxa"/>
                                </w:tcPr>
                                <w:p>
                                  <w:pPr>
                                    <w:pStyle w:val="TableParagraph"/>
                                    <w:spacing w:before="103"/>
                                    <w:ind w:left="402"/>
                                    <w:jc w:val="left"/>
                                    <w:rPr>
                                      <w:b/>
                                      <w:sz w:val="18"/>
                                    </w:rPr>
                                  </w:pPr>
                                  <w:r>
                                    <w:rPr>
                                      <w:b/>
                                      <w:spacing w:val="-2"/>
                                      <w:sz w:val="18"/>
                                    </w:rPr>
                                    <w:t>536.914</w:t>
                                  </w:r>
                                </w:p>
                              </w:tc>
                              <w:tc>
                                <w:tcPr>
                                  <w:tcW w:w="1160" w:type="dxa"/>
                                </w:tcPr>
                                <w:p>
                                  <w:pPr>
                                    <w:pStyle w:val="TableParagraph"/>
                                    <w:spacing w:before="103"/>
                                    <w:ind w:left="394"/>
                                    <w:jc w:val="left"/>
                                    <w:rPr>
                                      <w:b/>
                                      <w:sz w:val="18"/>
                                    </w:rPr>
                                  </w:pPr>
                                  <w:r>
                                    <w:rPr>
                                      <w:b/>
                                      <w:spacing w:val="-2"/>
                                      <w:sz w:val="18"/>
                                    </w:rPr>
                                    <w:t>537.855</w:t>
                                  </w:r>
                                </w:p>
                              </w:tc>
                            </w:tr>
                            <w:tr>
                              <w:trPr>
                                <w:trHeight w:val="568" w:hRule="atLeast"/>
                              </w:trPr>
                              <w:tc>
                                <w:tcPr>
                                  <w:tcW w:w="1127" w:type="dxa"/>
                                </w:tcPr>
                                <w:p>
                                  <w:pPr>
                                    <w:pStyle w:val="TableParagraph"/>
                                    <w:spacing w:before="148"/>
                                    <w:jc w:val="left"/>
                                    <w:rPr>
                                      <w:sz w:val="18"/>
                                    </w:rPr>
                                  </w:pPr>
                                </w:p>
                                <w:p>
                                  <w:pPr>
                                    <w:pStyle w:val="TableParagraph"/>
                                    <w:spacing w:line="194" w:lineRule="exact"/>
                                    <w:ind w:right="118"/>
                                    <w:jc w:val="center"/>
                                    <w:rPr>
                                      <w:sz w:val="18"/>
                                    </w:rPr>
                                  </w:pPr>
                                  <w:r>
                                    <w:rPr>
                                      <w:spacing w:val="-2"/>
                                      <w:sz w:val="18"/>
                                    </w:rPr>
                                    <w:t>28/05/2019</w:t>
                                  </w:r>
                                </w:p>
                              </w:tc>
                              <w:tc>
                                <w:tcPr>
                                  <w:tcW w:w="1250" w:type="dxa"/>
                                </w:tcPr>
                                <w:p>
                                  <w:pPr>
                                    <w:pStyle w:val="TableParagraph"/>
                                    <w:spacing w:before="148"/>
                                    <w:jc w:val="left"/>
                                    <w:rPr>
                                      <w:sz w:val="18"/>
                                    </w:rPr>
                                  </w:pPr>
                                </w:p>
                                <w:p>
                                  <w:pPr>
                                    <w:pStyle w:val="TableParagraph"/>
                                    <w:spacing w:line="194" w:lineRule="exact"/>
                                    <w:ind w:right="1"/>
                                    <w:jc w:val="center"/>
                                    <w:rPr>
                                      <w:sz w:val="18"/>
                                    </w:rPr>
                                  </w:pPr>
                                  <w:r>
                                    <w:rPr>
                                      <w:spacing w:val="-2"/>
                                      <w:sz w:val="18"/>
                                    </w:rPr>
                                    <w:t>12/06/2023</w:t>
                                  </w:r>
                                </w:p>
                              </w:tc>
                              <w:tc>
                                <w:tcPr>
                                  <w:tcW w:w="2386" w:type="dxa"/>
                                </w:tcPr>
                                <w:p>
                                  <w:pPr>
                                    <w:pStyle w:val="TableParagraph"/>
                                    <w:spacing w:line="206" w:lineRule="exact" w:before="136"/>
                                    <w:ind w:left="173" w:right="592"/>
                                    <w:jc w:val="left"/>
                                    <w:rPr>
                                      <w:sz w:val="18"/>
                                    </w:rPr>
                                  </w:pPr>
                                  <w:r>
                                    <w:rPr>
                                      <w:sz w:val="18"/>
                                    </w:rPr>
                                    <w:t>Aval</w:t>
                                  </w:r>
                                  <w:r>
                                    <w:rPr>
                                      <w:spacing w:val="-13"/>
                                      <w:sz w:val="18"/>
                                    </w:rPr>
                                    <w:t> </w:t>
                                  </w:r>
                                  <w:r>
                                    <w:rPr>
                                      <w:sz w:val="18"/>
                                    </w:rPr>
                                    <w:t>Brashop</w:t>
                                  </w:r>
                                  <w:r>
                                    <w:rPr>
                                      <w:spacing w:val="-12"/>
                                      <w:sz w:val="18"/>
                                    </w:rPr>
                                    <w:t> </w:t>
                                  </w:r>
                                  <w:r>
                                    <w:rPr>
                                      <w:sz w:val="18"/>
                                    </w:rPr>
                                    <w:t>S.A.</w:t>
                                  </w:r>
                                  <w:r>
                                    <w:rPr>
                                      <w:spacing w:val="-6"/>
                                      <w:sz w:val="18"/>
                                    </w:rPr>
                                    <w:t> </w:t>
                                  </w:r>
                                  <w:r>
                                    <w:rPr>
                                      <w:sz w:val="18"/>
                                    </w:rPr>
                                    <w:t>e Luciano Hang</w:t>
                                  </w:r>
                                </w:p>
                              </w:tc>
                              <w:tc>
                                <w:tcPr>
                                  <w:tcW w:w="1230" w:type="dxa"/>
                                </w:tcPr>
                                <w:p>
                                  <w:pPr>
                                    <w:pStyle w:val="TableParagraph"/>
                                    <w:spacing w:before="148"/>
                                    <w:jc w:val="left"/>
                                    <w:rPr>
                                      <w:sz w:val="18"/>
                                    </w:rPr>
                                  </w:pPr>
                                </w:p>
                                <w:p>
                                  <w:pPr>
                                    <w:pStyle w:val="TableParagraph"/>
                                    <w:tabs>
                                      <w:tab w:pos="431" w:val="left" w:leader="none"/>
                                    </w:tabs>
                                    <w:spacing w:line="194" w:lineRule="exact"/>
                                    <w:ind w:right="75"/>
                                    <w:rPr>
                                      <w:b/>
                                      <w:sz w:val="18"/>
                                    </w:rPr>
                                  </w:pPr>
                                  <w:r>
                                    <w:rPr>
                                      <w:b/>
                                      <w:sz w:val="18"/>
                                      <w:u w:val="single"/>
                                    </w:rPr>
                                    <w:tab/>
                                  </w:r>
                                  <w:r>
                                    <w:rPr>
                                      <w:b/>
                                      <w:spacing w:val="-2"/>
                                      <w:sz w:val="18"/>
                                      <w:u w:val="single"/>
                                    </w:rPr>
                                    <w:t>25.333</w:t>
                                  </w:r>
                                  <w:r>
                                    <w:rPr>
                                      <w:b/>
                                      <w:spacing w:val="40"/>
                                      <w:sz w:val="18"/>
                                      <w:u w:val="single"/>
                                    </w:rPr>
                                    <w:t> </w:t>
                                  </w:r>
                                </w:p>
                              </w:tc>
                              <w:tc>
                                <w:tcPr>
                                  <w:tcW w:w="1218" w:type="dxa"/>
                                </w:tcPr>
                                <w:p>
                                  <w:pPr>
                                    <w:pStyle w:val="TableParagraph"/>
                                    <w:spacing w:before="148"/>
                                    <w:jc w:val="left"/>
                                    <w:rPr>
                                      <w:sz w:val="18"/>
                                    </w:rPr>
                                  </w:pPr>
                                </w:p>
                                <w:p>
                                  <w:pPr>
                                    <w:pStyle w:val="TableParagraph"/>
                                    <w:tabs>
                                      <w:tab w:pos="916" w:val="left" w:leader="none"/>
                                    </w:tabs>
                                    <w:spacing w:line="194" w:lineRule="exact"/>
                                    <w:ind w:right="93"/>
                                    <w:rPr>
                                      <w:b/>
                                      <w:sz w:val="18"/>
                                    </w:rPr>
                                  </w:pPr>
                                  <w:r>
                                    <w:rPr>
                                      <w:b/>
                                      <w:sz w:val="18"/>
                                      <w:u w:val="single"/>
                                    </w:rPr>
                                    <w:tab/>
                                  </w:r>
                                  <w:r>
                                    <w:rPr>
                                      <w:b/>
                                      <w:spacing w:val="-10"/>
                                      <w:sz w:val="18"/>
                                      <w:u w:val="single"/>
                                    </w:rPr>
                                    <w:t>-</w:t>
                                  </w:r>
                                  <w:r>
                                    <w:rPr>
                                      <w:b/>
                                      <w:spacing w:val="40"/>
                                      <w:sz w:val="18"/>
                                      <w:u w:val="single"/>
                                    </w:rPr>
                                    <w:t> </w:t>
                                  </w:r>
                                </w:p>
                              </w:tc>
                              <w:tc>
                                <w:tcPr>
                                  <w:tcW w:w="1160" w:type="dxa"/>
                                </w:tcPr>
                                <w:p>
                                  <w:pPr>
                                    <w:pStyle w:val="TableParagraph"/>
                                    <w:spacing w:before="148"/>
                                    <w:jc w:val="left"/>
                                    <w:rPr>
                                      <w:sz w:val="18"/>
                                    </w:rPr>
                                  </w:pPr>
                                </w:p>
                                <w:p>
                                  <w:pPr>
                                    <w:pStyle w:val="TableParagraph"/>
                                    <w:tabs>
                                      <w:tab w:pos="393" w:val="left" w:leader="none"/>
                                    </w:tabs>
                                    <w:spacing w:line="194" w:lineRule="exact"/>
                                    <w:ind w:right="43"/>
                                    <w:rPr>
                                      <w:b/>
                                      <w:sz w:val="18"/>
                                    </w:rPr>
                                  </w:pPr>
                                  <w:r>
                                    <w:rPr>
                                      <w:b/>
                                      <w:sz w:val="18"/>
                                      <w:u w:val="single"/>
                                    </w:rPr>
                                    <w:tab/>
                                  </w:r>
                                  <w:r>
                                    <w:rPr>
                                      <w:b/>
                                      <w:spacing w:val="-2"/>
                                      <w:sz w:val="18"/>
                                      <w:u w:val="single"/>
                                    </w:rPr>
                                    <w:t>25.333</w:t>
                                  </w:r>
                                  <w:r>
                                    <w:rPr>
                                      <w:b/>
                                      <w:spacing w:val="40"/>
                                      <w:sz w:val="18"/>
                                      <w:u w:val="single"/>
                                    </w:rPr>
                                    <w:t> </w:t>
                                  </w:r>
                                </w:p>
                              </w:tc>
                            </w:tr>
                            <w:tr>
                              <w:trPr>
                                <w:trHeight w:val="209" w:hRule="atLeast"/>
                              </w:trPr>
                              <w:tc>
                                <w:tcPr>
                                  <w:tcW w:w="1127" w:type="dxa"/>
                                </w:tcPr>
                                <w:p>
                                  <w:pPr>
                                    <w:pStyle w:val="TableParagraph"/>
                                    <w:jc w:val="left"/>
                                    <w:rPr>
                                      <w:rFonts w:ascii="Times New Roman"/>
                                      <w:sz w:val="14"/>
                                    </w:rPr>
                                  </w:pPr>
                                </w:p>
                              </w:tc>
                              <w:tc>
                                <w:tcPr>
                                  <w:tcW w:w="1250" w:type="dxa"/>
                                </w:tcPr>
                                <w:p>
                                  <w:pPr>
                                    <w:pStyle w:val="TableParagraph"/>
                                    <w:jc w:val="left"/>
                                    <w:rPr>
                                      <w:rFonts w:ascii="Times New Roman"/>
                                      <w:sz w:val="14"/>
                                    </w:rPr>
                                  </w:pPr>
                                </w:p>
                              </w:tc>
                              <w:tc>
                                <w:tcPr>
                                  <w:tcW w:w="2386" w:type="dxa"/>
                                </w:tcPr>
                                <w:p>
                                  <w:pPr>
                                    <w:pStyle w:val="TableParagraph"/>
                                    <w:jc w:val="left"/>
                                    <w:rPr>
                                      <w:rFonts w:ascii="Times New Roman"/>
                                      <w:sz w:val="14"/>
                                    </w:rPr>
                                  </w:pPr>
                                </w:p>
                              </w:tc>
                              <w:tc>
                                <w:tcPr>
                                  <w:tcW w:w="1230" w:type="dxa"/>
                                </w:tcPr>
                                <w:p>
                                  <w:pPr>
                                    <w:pStyle w:val="TableParagraph"/>
                                    <w:spacing w:line="187" w:lineRule="exact" w:before="2"/>
                                    <w:ind w:right="75"/>
                                    <w:rPr>
                                      <w:b/>
                                      <w:sz w:val="18"/>
                                    </w:rPr>
                                  </w:pPr>
                                  <w:r>
                                    <w:rPr>
                                      <w:b/>
                                      <w:spacing w:val="40"/>
                                      <w:sz w:val="18"/>
                                      <w:u w:val="double"/>
                                    </w:rPr>
                                    <w:t>  </w:t>
                                  </w:r>
                                  <w:r>
                                    <w:rPr>
                                      <w:b/>
                                      <w:spacing w:val="-2"/>
                                      <w:sz w:val="18"/>
                                      <w:u w:val="double"/>
                                    </w:rPr>
                                    <w:t>1.144.669</w:t>
                                  </w:r>
                                  <w:r>
                                    <w:rPr>
                                      <w:b/>
                                      <w:spacing w:val="40"/>
                                      <w:sz w:val="18"/>
                                      <w:u w:val="double"/>
                                    </w:rPr>
                                    <w:t> </w:t>
                                  </w:r>
                                </w:p>
                              </w:tc>
                              <w:tc>
                                <w:tcPr>
                                  <w:tcW w:w="1218" w:type="dxa"/>
                                </w:tcPr>
                                <w:p>
                                  <w:pPr>
                                    <w:pStyle w:val="TableParagraph"/>
                                    <w:spacing w:line="187" w:lineRule="exact" w:before="2"/>
                                    <w:ind w:right="93"/>
                                    <w:rPr>
                                      <w:b/>
                                      <w:sz w:val="18"/>
                                    </w:rPr>
                                  </w:pPr>
                                  <w:r>
                                    <w:rPr>
                                      <w:b/>
                                      <w:spacing w:val="34"/>
                                      <w:sz w:val="18"/>
                                      <w:u w:val="double"/>
                                    </w:rPr>
                                    <w:t>  </w:t>
                                  </w:r>
                                  <w:r>
                                    <w:rPr>
                                      <w:b/>
                                      <w:spacing w:val="-2"/>
                                      <w:sz w:val="18"/>
                                      <w:u w:val="double"/>
                                    </w:rPr>
                                    <w:t>1.218.076</w:t>
                                  </w:r>
                                  <w:r>
                                    <w:rPr>
                                      <w:b/>
                                      <w:spacing w:val="40"/>
                                      <w:sz w:val="18"/>
                                      <w:u w:val="double"/>
                                    </w:rPr>
                                    <w:t> </w:t>
                                  </w:r>
                                </w:p>
                              </w:tc>
                              <w:tc>
                                <w:tcPr>
                                  <w:tcW w:w="1160" w:type="dxa"/>
                                </w:tcPr>
                                <w:p>
                                  <w:pPr>
                                    <w:pStyle w:val="TableParagraph"/>
                                    <w:spacing w:line="187" w:lineRule="exact" w:before="2"/>
                                    <w:ind w:right="43"/>
                                    <w:rPr>
                                      <w:b/>
                                      <w:sz w:val="18"/>
                                    </w:rPr>
                                  </w:pPr>
                                  <w:r>
                                    <w:rPr>
                                      <w:b/>
                                      <w:spacing w:val="66"/>
                                      <w:w w:val="150"/>
                                      <w:sz w:val="18"/>
                                      <w:u w:val="double"/>
                                    </w:rPr>
                                    <w:t> </w:t>
                                  </w:r>
                                  <w:r>
                                    <w:rPr>
                                      <w:b/>
                                      <w:spacing w:val="-2"/>
                                      <w:sz w:val="18"/>
                                      <w:u w:val="double"/>
                                    </w:rPr>
                                    <w:t>2.362.745</w:t>
                                  </w:r>
                                  <w:r>
                                    <w:rPr>
                                      <w:b/>
                                      <w:spacing w:val="40"/>
                                      <w:sz w:val="18"/>
                                      <w:u w:val="double"/>
                                    </w:rPr>
                                    <w:t> </w:t>
                                  </w:r>
                                </w:p>
                              </w:tc>
                            </w:tr>
                          </w:tbl>
                          <w:p>
                            <w:pPr>
                              <w:pStyle w:val="BodyText"/>
                            </w:pPr>
                          </w:p>
                        </w:txbxContent>
                      </wps:txbx>
                      <wps:bodyPr wrap="square" lIns="0" tIns="0" rIns="0" bIns="0" rtlCol="0">
                        <a:noAutofit/>
                      </wps:bodyPr>
                    </wps:wsp>
                  </a:graphicData>
                </a:graphic>
              </wp:anchor>
            </w:drawing>
          </mc:Choice>
          <mc:Fallback>
            <w:pict>
              <v:shape style="position:absolute;margin-left:133.940002pt;margin-top:-20.719316pt;width:424.8pt;height:200.75pt;mso-position-horizontal-relative:page;mso-position-vertical-relative:paragraph;z-index:15774208" type="#_x0000_t202" id="docshape404"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27"/>
                        <w:gridCol w:w="1250"/>
                        <w:gridCol w:w="2386"/>
                        <w:gridCol w:w="1230"/>
                        <w:gridCol w:w="1218"/>
                        <w:gridCol w:w="1160"/>
                      </w:tblGrid>
                      <w:tr>
                        <w:trPr>
                          <w:trHeight w:val="207" w:hRule="atLeast"/>
                        </w:trPr>
                        <w:tc>
                          <w:tcPr>
                            <w:tcW w:w="2377" w:type="dxa"/>
                            <w:gridSpan w:val="2"/>
                          </w:tcPr>
                          <w:p>
                            <w:pPr>
                              <w:pStyle w:val="TableParagraph"/>
                              <w:jc w:val="left"/>
                              <w:rPr>
                                <w:rFonts w:ascii="Times New Roman"/>
                                <w:sz w:val="14"/>
                              </w:rPr>
                            </w:pPr>
                          </w:p>
                        </w:tc>
                        <w:tc>
                          <w:tcPr>
                            <w:tcW w:w="2386" w:type="dxa"/>
                          </w:tcPr>
                          <w:p>
                            <w:pPr>
                              <w:pStyle w:val="TableParagraph"/>
                              <w:spacing w:line="187" w:lineRule="exact"/>
                              <w:ind w:left="173"/>
                              <w:jc w:val="left"/>
                              <w:rPr>
                                <w:sz w:val="18"/>
                              </w:rPr>
                            </w:pPr>
                            <w:r>
                              <w:rPr>
                                <w:sz w:val="18"/>
                              </w:rPr>
                              <w:t>Aval</w:t>
                            </w:r>
                            <w:r>
                              <w:rPr>
                                <w:spacing w:val="-5"/>
                                <w:sz w:val="18"/>
                              </w:rPr>
                              <w:t> </w:t>
                            </w:r>
                            <w:r>
                              <w:rPr>
                                <w:sz w:val="18"/>
                              </w:rPr>
                              <w:t>Brashop</w:t>
                            </w:r>
                            <w:r>
                              <w:rPr>
                                <w:spacing w:val="-7"/>
                                <w:sz w:val="18"/>
                              </w:rPr>
                              <w:t> </w:t>
                            </w:r>
                            <w:r>
                              <w:rPr>
                                <w:sz w:val="18"/>
                              </w:rPr>
                              <w:t>S.A.</w:t>
                            </w:r>
                            <w:r>
                              <w:rPr>
                                <w:spacing w:val="3"/>
                                <w:sz w:val="18"/>
                              </w:rPr>
                              <w:t> </w:t>
                            </w:r>
                            <w:r>
                              <w:rPr>
                                <w:spacing w:val="-10"/>
                                <w:sz w:val="18"/>
                              </w:rPr>
                              <w:t>e</w:t>
                            </w:r>
                          </w:p>
                        </w:tc>
                        <w:tc>
                          <w:tcPr>
                            <w:tcW w:w="3608" w:type="dxa"/>
                            <w:gridSpan w:val="3"/>
                          </w:tcPr>
                          <w:p>
                            <w:pPr>
                              <w:pStyle w:val="TableParagraph"/>
                              <w:jc w:val="left"/>
                              <w:rPr>
                                <w:rFonts w:ascii="Times New Roman"/>
                                <w:sz w:val="14"/>
                              </w:rPr>
                            </w:pPr>
                          </w:p>
                        </w:tc>
                      </w:tr>
                      <w:tr>
                        <w:trPr>
                          <w:trHeight w:val="360" w:hRule="atLeast"/>
                        </w:trPr>
                        <w:tc>
                          <w:tcPr>
                            <w:tcW w:w="1127" w:type="dxa"/>
                          </w:tcPr>
                          <w:p>
                            <w:pPr>
                              <w:pStyle w:val="TableParagraph"/>
                              <w:ind w:right="118"/>
                              <w:jc w:val="center"/>
                              <w:rPr>
                                <w:sz w:val="18"/>
                              </w:rPr>
                            </w:pPr>
                            <w:r>
                              <w:rPr>
                                <w:spacing w:val="-2"/>
                                <w:sz w:val="18"/>
                              </w:rPr>
                              <w:t>21/08/2020</w:t>
                            </w:r>
                          </w:p>
                        </w:tc>
                        <w:tc>
                          <w:tcPr>
                            <w:tcW w:w="1250" w:type="dxa"/>
                          </w:tcPr>
                          <w:p>
                            <w:pPr>
                              <w:pStyle w:val="TableParagraph"/>
                              <w:ind w:right="1"/>
                              <w:jc w:val="center"/>
                              <w:rPr>
                                <w:sz w:val="18"/>
                              </w:rPr>
                            </w:pPr>
                            <w:r>
                              <w:rPr>
                                <w:spacing w:val="-2"/>
                                <w:sz w:val="18"/>
                              </w:rPr>
                              <w:t>07/08/2023</w:t>
                            </w:r>
                          </w:p>
                        </w:tc>
                        <w:tc>
                          <w:tcPr>
                            <w:tcW w:w="2386" w:type="dxa"/>
                          </w:tcPr>
                          <w:p>
                            <w:pPr>
                              <w:pStyle w:val="TableParagraph"/>
                              <w:ind w:left="173"/>
                              <w:jc w:val="left"/>
                              <w:rPr>
                                <w:sz w:val="18"/>
                              </w:rPr>
                            </w:pPr>
                            <w:r>
                              <w:rPr>
                                <w:sz w:val="18"/>
                              </w:rPr>
                              <w:t>Luciano</w:t>
                            </w:r>
                            <w:r>
                              <w:rPr>
                                <w:spacing w:val="-1"/>
                                <w:sz w:val="18"/>
                              </w:rPr>
                              <w:t> </w:t>
                            </w:r>
                            <w:r>
                              <w:rPr>
                                <w:spacing w:val="-4"/>
                                <w:sz w:val="18"/>
                              </w:rPr>
                              <w:t>Hang</w:t>
                            </w:r>
                          </w:p>
                        </w:tc>
                        <w:tc>
                          <w:tcPr>
                            <w:tcW w:w="1230" w:type="dxa"/>
                          </w:tcPr>
                          <w:p>
                            <w:pPr>
                              <w:pStyle w:val="TableParagraph"/>
                              <w:ind w:right="140"/>
                              <w:rPr>
                                <w:b/>
                                <w:sz w:val="18"/>
                              </w:rPr>
                            </w:pPr>
                            <w:r>
                              <w:rPr>
                                <w:b/>
                                <w:spacing w:val="-2"/>
                                <w:sz w:val="18"/>
                              </w:rPr>
                              <w:t>43.388</w:t>
                            </w:r>
                          </w:p>
                        </w:tc>
                        <w:tc>
                          <w:tcPr>
                            <w:tcW w:w="1218" w:type="dxa"/>
                          </w:tcPr>
                          <w:p>
                            <w:pPr>
                              <w:pStyle w:val="TableParagraph"/>
                              <w:ind w:right="157"/>
                              <w:rPr>
                                <w:b/>
                                <w:sz w:val="18"/>
                              </w:rPr>
                            </w:pPr>
                            <w:r>
                              <w:rPr>
                                <w:b/>
                                <w:spacing w:val="-10"/>
                                <w:sz w:val="18"/>
                              </w:rPr>
                              <w:t>-</w:t>
                            </w:r>
                          </w:p>
                        </w:tc>
                        <w:tc>
                          <w:tcPr>
                            <w:tcW w:w="1160" w:type="dxa"/>
                          </w:tcPr>
                          <w:p>
                            <w:pPr>
                              <w:pStyle w:val="TableParagraph"/>
                              <w:ind w:right="108"/>
                              <w:rPr>
                                <w:b/>
                                <w:sz w:val="18"/>
                              </w:rPr>
                            </w:pPr>
                            <w:r>
                              <w:rPr>
                                <w:b/>
                                <w:spacing w:val="-2"/>
                                <w:sz w:val="18"/>
                              </w:rPr>
                              <w:t>43.388</w:t>
                            </w:r>
                          </w:p>
                        </w:tc>
                      </w:tr>
                      <w:tr>
                        <w:trPr>
                          <w:trHeight w:val="715" w:hRule="atLeast"/>
                        </w:trPr>
                        <w:tc>
                          <w:tcPr>
                            <w:tcW w:w="1127" w:type="dxa"/>
                          </w:tcPr>
                          <w:p>
                            <w:pPr>
                              <w:pStyle w:val="TableParagraph"/>
                              <w:spacing w:before="148"/>
                              <w:jc w:val="left"/>
                              <w:rPr>
                                <w:sz w:val="18"/>
                              </w:rPr>
                            </w:pPr>
                          </w:p>
                          <w:p>
                            <w:pPr>
                              <w:pStyle w:val="TableParagraph"/>
                              <w:ind w:right="118"/>
                              <w:jc w:val="center"/>
                              <w:rPr>
                                <w:sz w:val="18"/>
                              </w:rPr>
                            </w:pPr>
                            <w:r>
                              <w:rPr>
                                <w:spacing w:val="-2"/>
                                <w:sz w:val="18"/>
                              </w:rPr>
                              <w:t>15/04/2021</w:t>
                            </w:r>
                          </w:p>
                        </w:tc>
                        <w:tc>
                          <w:tcPr>
                            <w:tcW w:w="1250" w:type="dxa"/>
                          </w:tcPr>
                          <w:p>
                            <w:pPr>
                              <w:pStyle w:val="TableParagraph"/>
                              <w:spacing w:before="148"/>
                              <w:jc w:val="left"/>
                              <w:rPr>
                                <w:sz w:val="18"/>
                              </w:rPr>
                            </w:pPr>
                          </w:p>
                          <w:p>
                            <w:pPr>
                              <w:pStyle w:val="TableParagraph"/>
                              <w:ind w:right="1"/>
                              <w:jc w:val="center"/>
                              <w:rPr>
                                <w:sz w:val="18"/>
                              </w:rPr>
                            </w:pPr>
                            <w:r>
                              <w:rPr>
                                <w:spacing w:val="-2"/>
                                <w:sz w:val="18"/>
                              </w:rPr>
                              <w:t>14/04/2023</w:t>
                            </w:r>
                          </w:p>
                        </w:tc>
                        <w:tc>
                          <w:tcPr>
                            <w:tcW w:w="2386" w:type="dxa"/>
                          </w:tcPr>
                          <w:p>
                            <w:pPr>
                              <w:pStyle w:val="TableParagraph"/>
                              <w:spacing w:line="207" w:lineRule="exact" w:before="148"/>
                              <w:ind w:left="173"/>
                              <w:jc w:val="left"/>
                              <w:rPr>
                                <w:sz w:val="18"/>
                              </w:rPr>
                            </w:pPr>
                            <w:r>
                              <w:rPr>
                                <w:sz w:val="18"/>
                              </w:rPr>
                              <w:t>Aval</w:t>
                            </w:r>
                            <w:r>
                              <w:rPr>
                                <w:spacing w:val="-5"/>
                                <w:sz w:val="18"/>
                              </w:rPr>
                              <w:t> </w:t>
                            </w:r>
                            <w:r>
                              <w:rPr>
                                <w:sz w:val="18"/>
                              </w:rPr>
                              <w:t>Brashop</w:t>
                            </w:r>
                            <w:r>
                              <w:rPr>
                                <w:spacing w:val="-7"/>
                                <w:sz w:val="18"/>
                              </w:rPr>
                              <w:t> </w:t>
                            </w:r>
                            <w:r>
                              <w:rPr>
                                <w:sz w:val="18"/>
                              </w:rPr>
                              <w:t>S.A.,</w:t>
                            </w:r>
                            <w:r>
                              <w:rPr>
                                <w:spacing w:val="-3"/>
                                <w:sz w:val="18"/>
                              </w:rPr>
                              <w:t> </w:t>
                            </w:r>
                            <w:r>
                              <w:rPr>
                                <w:spacing w:val="-2"/>
                                <w:sz w:val="18"/>
                              </w:rPr>
                              <w:t>Master</w:t>
                            </w:r>
                          </w:p>
                          <w:p>
                            <w:pPr>
                              <w:pStyle w:val="TableParagraph"/>
                              <w:spacing w:line="207" w:lineRule="exact"/>
                              <w:ind w:left="173"/>
                              <w:jc w:val="left"/>
                              <w:rPr>
                                <w:sz w:val="18"/>
                              </w:rPr>
                            </w:pPr>
                            <w:r>
                              <w:rPr>
                                <w:sz w:val="18"/>
                              </w:rPr>
                              <w:t>S.A.</w:t>
                            </w:r>
                            <w:r>
                              <w:rPr>
                                <w:spacing w:val="-1"/>
                                <w:sz w:val="18"/>
                              </w:rPr>
                              <w:t> </w:t>
                            </w:r>
                            <w:r>
                              <w:rPr>
                                <w:sz w:val="18"/>
                              </w:rPr>
                              <w:t>e Luciano</w:t>
                            </w:r>
                            <w:r>
                              <w:rPr>
                                <w:spacing w:val="-8"/>
                                <w:sz w:val="18"/>
                              </w:rPr>
                              <w:t> </w:t>
                            </w:r>
                            <w:r>
                              <w:rPr>
                                <w:spacing w:val="-4"/>
                                <w:sz w:val="18"/>
                              </w:rPr>
                              <w:t>Hang</w:t>
                            </w:r>
                          </w:p>
                        </w:tc>
                        <w:tc>
                          <w:tcPr>
                            <w:tcW w:w="1230" w:type="dxa"/>
                          </w:tcPr>
                          <w:p>
                            <w:pPr>
                              <w:pStyle w:val="TableParagraph"/>
                              <w:spacing w:before="148"/>
                              <w:jc w:val="left"/>
                              <w:rPr>
                                <w:sz w:val="18"/>
                              </w:rPr>
                            </w:pPr>
                          </w:p>
                          <w:p>
                            <w:pPr>
                              <w:pStyle w:val="TableParagraph"/>
                              <w:ind w:left="432"/>
                              <w:jc w:val="left"/>
                              <w:rPr>
                                <w:b/>
                                <w:sz w:val="18"/>
                              </w:rPr>
                            </w:pPr>
                            <w:r>
                              <w:rPr>
                                <w:b/>
                                <w:spacing w:val="-2"/>
                                <w:sz w:val="18"/>
                              </w:rPr>
                              <w:t>600.075</w:t>
                            </w:r>
                          </w:p>
                        </w:tc>
                        <w:tc>
                          <w:tcPr>
                            <w:tcW w:w="1218" w:type="dxa"/>
                          </w:tcPr>
                          <w:p>
                            <w:pPr>
                              <w:pStyle w:val="TableParagraph"/>
                              <w:spacing w:before="148"/>
                              <w:jc w:val="left"/>
                              <w:rPr>
                                <w:sz w:val="18"/>
                              </w:rPr>
                            </w:pPr>
                          </w:p>
                          <w:p>
                            <w:pPr>
                              <w:pStyle w:val="TableParagraph"/>
                              <w:ind w:right="157"/>
                              <w:rPr>
                                <w:b/>
                                <w:sz w:val="18"/>
                              </w:rPr>
                            </w:pPr>
                            <w:r>
                              <w:rPr>
                                <w:b/>
                                <w:spacing w:val="-10"/>
                                <w:sz w:val="18"/>
                              </w:rPr>
                              <w:t>-</w:t>
                            </w:r>
                          </w:p>
                        </w:tc>
                        <w:tc>
                          <w:tcPr>
                            <w:tcW w:w="1160" w:type="dxa"/>
                          </w:tcPr>
                          <w:p>
                            <w:pPr>
                              <w:pStyle w:val="TableParagraph"/>
                              <w:spacing w:before="148"/>
                              <w:jc w:val="left"/>
                              <w:rPr>
                                <w:sz w:val="18"/>
                              </w:rPr>
                            </w:pPr>
                          </w:p>
                          <w:p>
                            <w:pPr>
                              <w:pStyle w:val="TableParagraph"/>
                              <w:ind w:left="394"/>
                              <w:jc w:val="left"/>
                              <w:rPr>
                                <w:b/>
                                <w:sz w:val="18"/>
                              </w:rPr>
                            </w:pPr>
                            <w:r>
                              <w:rPr>
                                <w:b/>
                                <w:spacing w:val="-2"/>
                                <w:sz w:val="18"/>
                              </w:rPr>
                              <w:t>600.075</w:t>
                            </w:r>
                          </w:p>
                        </w:tc>
                      </w:tr>
                      <w:tr>
                        <w:trPr>
                          <w:trHeight w:val="563" w:hRule="atLeast"/>
                        </w:trPr>
                        <w:tc>
                          <w:tcPr>
                            <w:tcW w:w="1127" w:type="dxa"/>
                          </w:tcPr>
                          <w:p>
                            <w:pPr>
                              <w:pStyle w:val="TableParagraph"/>
                              <w:spacing w:before="148"/>
                              <w:jc w:val="left"/>
                              <w:rPr>
                                <w:sz w:val="18"/>
                              </w:rPr>
                            </w:pPr>
                          </w:p>
                          <w:p>
                            <w:pPr>
                              <w:pStyle w:val="TableParagraph"/>
                              <w:spacing w:line="189" w:lineRule="exact"/>
                              <w:ind w:right="118"/>
                              <w:jc w:val="center"/>
                              <w:rPr>
                                <w:sz w:val="18"/>
                              </w:rPr>
                            </w:pPr>
                            <w:r>
                              <w:rPr>
                                <w:spacing w:val="-2"/>
                                <w:sz w:val="18"/>
                              </w:rPr>
                              <w:t>03/08/2020</w:t>
                            </w:r>
                          </w:p>
                        </w:tc>
                        <w:tc>
                          <w:tcPr>
                            <w:tcW w:w="1250" w:type="dxa"/>
                          </w:tcPr>
                          <w:p>
                            <w:pPr>
                              <w:pStyle w:val="TableParagraph"/>
                              <w:spacing w:before="148"/>
                              <w:jc w:val="left"/>
                              <w:rPr>
                                <w:sz w:val="18"/>
                              </w:rPr>
                            </w:pPr>
                          </w:p>
                          <w:p>
                            <w:pPr>
                              <w:pStyle w:val="TableParagraph"/>
                              <w:spacing w:line="189" w:lineRule="exact"/>
                              <w:ind w:right="1"/>
                              <w:jc w:val="center"/>
                              <w:rPr>
                                <w:sz w:val="18"/>
                              </w:rPr>
                            </w:pPr>
                            <w:r>
                              <w:rPr>
                                <w:spacing w:val="-2"/>
                                <w:sz w:val="18"/>
                              </w:rPr>
                              <w:t>15/09/2025</w:t>
                            </w:r>
                          </w:p>
                        </w:tc>
                        <w:tc>
                          <w:tcPr>
                            <w:tcW w:w="2386" w:type="dxa"/>
                          </w:tcPr>
                          <w:p>
                            <w:pPr>
                              <w:pStyle w:val="TableParagraph"/>
                              <w:spacing w:line="206" w:lineRule="exact" w:before="132"/>
                              <w:ind w:left="173"/>
                              <w:jc w:val="left"/>
                              <w:rPr>
                                <w:sz w:val="18"/>
                              </w:rPr>
                            </w:pPr>
                            <w:r>
                              <w:rPr>
                                <w:sz w:val="18"/>
                              </w:rPr>
                              <w:t>Fiança</w:t>
                            </w:r>
                            <w:r>
                              <w:rPr>
                                <w:spacing w:val="-11"/>
                                <w:sz w:val="18"/>
                              </w:rPr>
                              <w:t> </w:t>
                            </w:r>
                            <w:r>
                              <w:rPr>
                                <w:sz w:val="18"/>
                              </w:rPr>
                              <w:t>Brashop</w:t>
                            </w:r>
                            <w:r>
                              <w:rPr>
                                <w:spacing w:val="-13"/>
                                <w:sz w:val="18"/>
                              </w:rPr>
                              <w:t> </w:t>
                            </w:r>
                            <w:r>
                              <w:rPr>
                                <w:sz w:val="18"/>
                              </w:rPr>
                              <w:t>S.A.</w:t>
                            </w:r>
                            <w:r>
                              <w:rPr>
                                <w:spacing w:val="-10"/>
                                <w:sz w:val="18"/>
                              </w:rPr>
                              <w:t> </w:t>
                            </w:r>
                            <w:r>
                              <w:rPr>
                                <w:sz w:val="18"/>
                              </w:rPr>
                              <w:t>e Luciano Hang</w:t>
                            </w:r>
                          </w:p>
                        </w:tc>
                        <w:tc>
                          <w:tcPr>
                            <w:tcW w:w="1230" w:type="dxa"/>
                          </w:tcPr>
                          <w:p>
                            <w:pPr>
                              <w:pStyle w:val="TableParagraph"/>
                              <w:spacing w:before="148"/>
                              <w:jc w:val="left"/>
                              <w:rPr>
                                <w:sz w:val="18"/>
                              </w:rPr>
                            </w:pPr>
                          </w:p>
                          <w:p>
                            <w:pPr>
                              <w:pStyle w:val="TableParagraph"/>
                              <w:spacing w:line="189" w:lineRule="exact"/>
                              <w:ind w:left="432"/>
                              <w:jc w:val="left"/>
                              <w:rPr>
                                <w:b/>
                                <w:sz w:val="18"/>
                              </w:rPr>
                            </w:pPr>
                            <w:r>
                              <w:rPr>
                                <w:b/>
                                <w:spacing w:val="-2"/>
                                <w:sz w:val="18"/>
                              </w:rPr>
                              <w:t>332.874</w:t>
                            </w:r>
                          </w:p>
                        </w:tc>
                        <w:tc>
                          <w:tcPr>
                            <w:tcW w:w="1218" w:type="dxa"/>
                          </w:tcPr>
                          <w:p>
                            <w:pPr>
                              <w:pStyle w:val="TableParagraph"/>
                              <w:spacing w:before="148"/>
                              <w:jc w:val="left"/>
                              <w:rPr>
                                <w:sz w:val="18"/>
                              </w:rPr>
                            </w:pPr>
                          </w:p>
                          <w:p>
                            <w:pPr>
                              <w:pStyle w:val="TableParagraph"/>
                              <w:spacing w:line="189" w:lineRule="exact"/>
                              <w:ind w:left="402"/>
                              <w:jc w:val="left"/>
                              <w:rPr>
                                <w:b/>
                                <w:sz w:val="18"/>
                              </w:rPr>
                            </w:pPr>
                            <w:r>
                              <w:rPr>
                                <w:b/>
                                <w:spacing w:val="-2"/>
                                <w:sz w:val="18"/>
                              </w:rPr>
                              <w:t>547.829</w:t>
                            </w:r>
                          </w:p>
                        </w:tc>
                        <w:tc>
                          <w:tcPr>
                            <w:tcW w:w="1160" w:type="dxa"/>
                          </w:tcPr>
                          <w:p>
                            <w:pPr>
                              <w:pStyle w:val="TableParagraph"/>
                              <w:spacing w:before="148"/>
                              <w:jc w:val="left"/>
                              <w:rPr>
                                <w:sz w:val="18"/>
                              </w:rPr>
                            </w:pPr>
                          </w:p>
                          <w:p>
                            <w:pPr>
                              <w:pStyle w:val="TableParagraph"/>
                              <w:spacing w:line="189" w:lineRule="exact"/>
                              <w:ind w:left="394"/>
                              <w:jc w:val="left"/>
                              <w:rPr>
                                <w:b/>
                                <w:sz w:val="18"/>
                              </w:rPr>
                            </w:pPr>
                            <w:r>
                              <w:rPr>
                                <w:b/>
                                <w:spacing w:val="-2"/>
                                <w:sz w:val="18"/>
                              </w:rPr>
                              <w:t>880.703</w:t>
                            </w:r>
                          </w:p>
                        </w:tc>
                      </w:tr>
                      <w:tr>
                        <w:trPr>
                          <w:trHeight w:val="412" w:hRule="atLeast"/>
                        </w:trPr>
                        <w:tc>
                          <w:tcPr>
                            <w:tcW w:w="1127" w:type="dxa"/>
                          </w:tcPr>
                          <w:p>
                            <w:pPr>
                              <w:pStyle w:val="TableParagraph"/>
                              <w:spacing w:line="189" w:lineRule="exact" w:before="204"/>
                              <w:ind w:right="118"/>
                              <w:jc w:val="center"/>
                              <w:rPr>
                                <w:sz w:val="18"/>
                              </w:rPr>
                            </w:pPr>
                            <w:r>
                              <w:rPr>
                                <w:spacing w:val="-2"/>
                                <w:sz w:val="18"/>
                              </w:rPr>
                              <w:t>05/10/2020</w:t>
                            </w:r>
                          </w:p>
                        </w:tc>
                        <w:tc>
                          <w:tcPr>
                            <w:tcW w:w="1250" w:type="dxa"/>
                          </w:tcPr>
                          <w:p>
                            <w:pPr>
                              <w:pStyle w:val="TableParagraph"/>
                              <w:spacing w:line="189" w:lineRule="exact" w:before="204"/>
                              <w:ind w:right="1"/>
                              <w:jc w:val="center"/>
                              <w:rPr>
                                <w:sz w:val="18"/>
                              </w:rPr>
                            </w:pPr>
                            <w:r>
                              <w:rPr>
                                <w:spacing w:val="-2"/>
                                <w:sz w:val="18"/>
                              </w:rPr>
                              <w:t>15/09/2023</w:t>
                            </w:r>
                          </w:p>
                        </w:tc>
                        <w:tc>
                          <w:tcPr>
                            <w:tcW w:w="2386" w:type="dxa"/>
                          </w:tcPr>
                          <w:p>
                            <w:pPr>
                              <w:pStyle w:val="TableParagraph"/>
                              <w:spacing w:line="206" w:lineRule="exact"/>
                              <w:ind w:left="173"/>
                              <w:jc w:val="left"/>
                              <w:rPr>
                                <w:sz w:val="18"/>
                              </w:rPr>
                            </w:pPr>
                            <w:r>
                              <w:rPr>
                                <w:sz w:val="18"/>
                              </w:rPr>
                              <w:t>Fiança</w:t>
                            </w:r>
                            <w:r>
                              <w:rPr>
                                <w:spacing w:val="-11"/>
                                <w:sz w:val="18"/>
                              </w:rPr>
                              <w:t> </w:t>
                            </w:r>
                            <w:r>
                              <w:rPr>
                                <w:sz w:val="18"/>
                              </w:rPr>
                              <w:t>Brashop</w:t>
                            </w:r>
                            <w:r>
                              <w:rPr>
                                <w:spacing w:val="-13"/>
                                <w:sz w:val="18"/>
                              </w:rPr>
                              <w:t> </w:t>
                            </w:r>
                            <w:r>
                              <w:rPr>
                                <w:sz w:val="18"/>
                              </w:rPr>
                              <w:t>S.A.</w:t>
                            </w:r>
                            <w:r>
                              <w:rPr>
                                <w:spacing w:val="-10"/>
                                <w:sz w:val="18"/>
                              </w:rPr>
                              <w:t> </w:t>
                            </w:r>
                            <w:r>
                              <w:rPr>
                                <w:sz w:val="18"/>
                              </w:rPr>
                              <w:t>e Luciano Hang</w:t>
                            </w:r>
                          </w:p>
                        </w:tc>
                        <w:tc>
                          <w:tcPr>
                            <w:tcW w:w="1230" w:type="dxa"/>
                          </w:tcPr>
                          <w:p>
                            <w:pPr>
                              <w:pStyle w:val="TableParagraph"/>
                              <w:spacing w:line="189" w:lineRule="exact" w:before="204"/>
                              <w:ind w:right="140"/>
                              <w:rPr>
                                <w:b/>
                                <w:sz w:val="18"/>
                              </w:rPr>
                            </w:pPr>
                            <w:r>
                              <w:rPr>
                                <w:b/>
                                <w:spacing w:val="-2"/>
                                <w:sz w:val="18"/>
                              </w:rPr>
                              <w:t>67.289</w:t>
                            </w:r>
                          </w:p>
                        </w:tc>
                        <w:tc>
                          <w:tcPr>
                            <w:tcW w:w="1218" w:type="dxa"/>
                          </w:tcPr>
                          <w:p>
                            <w:pPr>
                              <w:pStyle w:val="TableParagraph"/>
                              <w:spacing w:line="189" w:lineRule="exact" w:before="204"/>
                              <w:ind w:right="157"/>
                              <w:rPr>
                                <w:b/>
                                <w:sz w:val="18"/>
                              </w:rPr>
                            </w:pPr>
                            <w:r>
                              <w:rPr>
                                <w:b/>
                                <w:spacing w:val="-10"/>
                                <w:sz w:val="18"/>
                              </w:rPr>
                              <w:t>-</w:t>
                            </w:r>
                          </w:p>
                        </w:tc>
                        <w:tc>
                          <w:tcPr>
                            <w:tcW w:w="1160" w:type="dxa"/>
                          </w:tcPr>
                          <w:p>
                            <w:pPr>
                              <w:pStyle w:val="TableParagraph"/>
                              <w:spacing w:line="189" w:lineRule="exact" w:before="204"/>
                              <w:ind w:right="108"/>
                              <w:rPr>
                                <w:b/>
                                <w:sz w:val="18"/>
                              </w:rPr>
                            </w:pPr>
                            <w:r>
                              <w:rPr>
                                <w:b/>
                                <w:spacing w:val="-2"/>
                                <w:sz w:val="18"/>
                              </w:rPr>
                              <w:t>67.289</w:t>
                            </w:r>
                          </w:p>
                        </w:tc>
                      </w:tr>
                      <w:tr>
                        <w:trPr>
                          <w:trHeight w:val="518" w:hRule="atLeast"/>
                        </w:trPr>
                        <w:tc>
                          <w:tcPr>
                            <w:tcW w:w="1127" w:type="dxa"/>
                          </w:tcPr>
                          <w:p>
                            <w:pPr>
                              <w:pStyle w:val="TableParagraph"/>
                              <w:spacing w:before="204"/>
                              <w:ind w:right="118"/>
                              <w:jc w:val="center"/>
                              <w:rPr>
                                <w:sz w:val="18"/>
                              </w:rPr>
                            </w:pPr>
                            <w:r>
                              <w:rPr>
                                <w:spacing w:val="-2"/>
                                <w:sz w:val="18"/>
                              </w:rPr>
                              <w:t>08/10/2020</w:t>
                            </w:r>
                          </w:p>
                        </w:tc>
                        <w:tc>
                          <w:tcPr>
                            <w:tcW w:w="1250" w:type="dxa"/>
                          </w:tcPr>
                          <w:p>
                            <w:pPr>
                              <w:pStyle w:val="TableParagraph"/>
                              <w:spacing w:before="204"/>
                              <w:ind w:right="1"/>
                              <w:jc w:val="center"/>
                              <w:rPr>
                                <w:sz w:val="18"/>
                              </w:rPr>
                            </w:pPr>
                            <w:r>
                              <w:rPr>
                                <w:spacing w:val="-2"/>
                                <w:sz w:val="18"/>
                              </w:rPr>
                              <w:t>25/09/2025</w:t>
                            </w:r>
                          </w:p>
                        </w:tc>
                        <w:tc>
                          <w:tcPr>
                            <w:tcW w:w="2386" w:type="dxa"/>
                          </w:tcPr>
                          <w:p>
                            <w:pPr>
                              <w:pStyle w:val="TableParagraph"/>
                              <w:ind w:left="173"/>
                              <w:jc w:val="left"/>
                              <w:rPr>
                                <w:sz w:val="18"/>
                              </w:rPr>
                            </w:pPr>
                            <w:r>
                              <w:rPr>
                                <w:sz w:val="18"/>
                              </w:rPr>
                              <w:t>Fiança</w:t>
                            </w:r>
                            <w:r>
                              <w:rPr>
                                <w:spacing w:val="-11"/>
                                <w:sz w:val="18"/>
                              </w:rPr>
                              <w:t> </w:t>
                            </w:r>
                            <w:r>
                              <w:rPr>
                                <w:sz w:val="18"/>
                              </w:rPr>
                              <w:t>Brashop</w:t>
                            </w:r>
                            <w:r>
                              <w:rPr>
                                <w:spacing w:val="-13"/>
                                <w:sz w:val="18"/>
                              </w:rPr>
                              <w:t> </w:t>
                            </w:r>
                            <w:r>
                              <w:rPr>
                                <w:sz w:val="18"/>
                              </w:rPr>
                              <w:t>S.A.</w:t>
                            </w:r>
                            <w:r>
                              <w:rPr>
                                <w:spacing w:val="-10"/>
                                <w:sz w:val="18"/>
                              </w:rPr>
                              <w:t> </w:t>
                            </w:r>
                            <w:r>
                              <w:rPr>
                                <w:sz w:val="18"/>
                              </w:rPr>
                              <w:t>e Luciano Hang</w:t>
                            </w:r>
                          </w:p>
                        </w:tc>
                        <w:tc>
                          <w:tcPr>
                            <w:tcW w:w="1230" w:type="dxa"/>
                          </w:tcPr>
                          <w:p>
                            <w:pPr>
                              <w:pStyle w:val="TableParagraph"/>
                              <w:spacing w:before="204"/>
                              <w:ind w:right="140"/>
                              <w:rPr>
                                <w:b/>
                                <w:sz w:val="18"/>
                              </w:rPr>
                            </w:pPr>
                            <w:r>
                              <w:rPr>
                                <w:b/>
                                <w:spacing w:val="-2"/>
                                <w:sz w:val="18"/>
                              </w:rPr>
                              <w:t>74.769</w:t>
                            </w:r>
                          </w:p>
                        </w:tc>
                        <w:tc>
                          <w:tcPr>
                            <w:tcW w:w="1218" w:type="dxa"/>
                          </w:tcPr>
                          <w:p>
                            <w:pPr>
                              <w:pStyle w:val="TableParagraph"/>
                              <w:spacing w:before="204"/>
                              <w:ind w:left="402"/>
                              <w:jc w:val="left"/>
                              <w:rPr>
                                <w:b/>
                                <w:sz w:val="18"/>
                              </w:rPr>
                            </w:pPr>
                            <w:r>
                              <w:rPr>
                                <w:b/>
                                <w:spacing w:val="-2"/>
                                <w:sz w:val="18"/>
                              </w:rPr>
                              <w:t>133.333</w:t>
                            </w:r>
                          </w:p>
                        </w:tc>
                        <w:tc>
                          <w:tcPr>
                            <w:tcW w:w="1160" w:type="dxa"/>
                          </w:tcPr>
                          <w:p>
                            <w:pPr>
                              <w:pStyle w:val="TableParagraph"/>
                              <w:spacing w:before="204"/>
                              <w:ind w:left="394"/>
                              <w:jc w:val="left"/>
                              <w:rPr>
                                <w:b/>
                                <w:sz w:val="18"/>
                              </w:rPr>
                            </w:pPr>
                            <w:r>
                              <w:rPr>
                                <w:b/>
                                <w:spacing w:val="-2"/>
                                <w:sz w:val="18"/>
                              </w:rPr>
                              <w:t>208.102</w:t>
                            </w:r>
                          </w:p>
                        </w:tc>
                      </w:tr>
                      <w:tr>
                        <w:trPr>
                          <w:trHeight w:val="463" w:hRule="atLeast"/>
                        </w:trPr>
                        <w:tc>
                          <w:tcPr>
                            <w:tcW w:w="1127" w:type="dxa"/>
                          </w:tcPr>
                          <w:p>
                            <w:pPr>
                              <w:pStyle w:val="TableParagraph"/>
                              <w:spacing w:before="103"/>
                              <w:ind w:right="118"/>
                              <w:jc w:val="center"/>
                              <w:rPr>
                                <w:sz w:val="18"/>
                              </w:rPr>
                            </w:pPr>
                            <w:r>
                              <w:rPr>
                                <w:spacing w:val="-2"/>
                                <w:sz w:val="18"/>
                              </w:rPr>
                              <w:t>02/05/2022</w:t>
                            </w:r>
                          </w:p>
                        </w:tc>
                        <w:tc>
                          <w:tcPr>
                            <w:tcW w:w="1250" w:type="dxa"/>
                          </w:tcPr>
                          <w:p>
                            <w:pPr>
                              <w:pStyle w:val="TableParagraph"/>
                              <w:spacing w:before="103"/>
                              <w:ind w:right="1"/>
                              <w:jc w:val="center"/>
                              <w:rPr>
                                <w:sz w:val="18"/>
                              </w:rPr>
                            </w:pPr>
                            <w:r>
                              <w:rPr>
                                <w:spacing w:val="-2"/>
                                <w:sz w:val="18"/>
                              </w:rPr>
                              <w:t>23/04/2027</w:t>
                            </w:r>
                          </w:p>
                        </w:tc>
                        <w:tc>
                          <w:tcPr>
                            <w:tcW w:w="2386" w:type="dxa"/>
                          </w:tcPr>
                          <w:p>
                            <w:pPr>
                              <w:pStyle w:val="TableParagraph"/>
                              <w:jc w:val="left"/>
                              <w:rPr>
                                <w:rFonts w:ascii="Times New Roman"/>
                                <w:sz w:val="20"/>
                              </w:rPr>
                            </w:pPr>
                          </w:p>
                        </w:tc>
                        <w:tc>
                          <w:tcPr>
                            <w:tcW w:w="1230" w:type="dxa"/>
                          </w:tcPr>
                          <w:p>
                            <w:pPr>
                              <w:pStyle w:val="TableParagraph"/>
                              <w:spacing w:before="103"/>
                              <w:ind w:right="142"/>
                              <w:rPr>
                                <w:b/>
                                <w:sz w:val="18"/>
                              </w:rPr>
                            </w:pPr>
                            <w:r>
                              <w:rPr>
                                <w:b/>
                                <w:spacing w:val="-5"/>
                                <w:sz w:val="18"/>
                              </w:rPr>
                              <w:t>941</w:t>
                            </w:r>
                          </w:p>
                        </w:tc>
                        <w:tc>
                          <w:tcPr>
                            <w:tcW w:w="1218" w:type="dxa"/>
                          </w:tcPr>
                          <w:p>
                            <w:pPr>
                              <w:pStyle w:val="TableParagraph"/>
                              <w:spacing w:before="103"/>
                              <w:ind w:left="402"/>
                              <w:jc w:val="left"/>
                              <w:rPr>
                                <w:b/>
                                <w:sz w:val="18"/>
                              </w:rPr>
                            </w:pPr>
                            <w:r>
                              <w:rPr>
                                <w:b/>
                                <w:spacing w:val="-2"/>
                                <w:sz w:val="18"/>
                              </w:rPr>
                              <w:t>536.914</w:t>
                            </w:r>
                          </w:p>
                        </w:tc>
                        <w:tc>
                          <w:tcPr>
                            <w:tcW w:w="1160" w:type="dxa"/>
                          </w:tcPr>
                          <w:p>
                            <w:pPr>
                              <w:pStyle w:val="TableParagraph"/>
                              <w:spacing w:before="103"/>
                              <w:ind w:left="394"/>
                              <w:jc w:val="left"/>
                              <w:rPr>
                                <w:b/>
                                <w:sz w:val="18"/>
                              </w:rPr>
                            </w:pPr>
                            <w:r>
                              <w:rPr>
                                <w:b/>
                                <w:spacing w:val="-2"/>
                                <w:sz w:val="18"/>
                              </w:rPr>
                              <w:t>537.855</w:t>
                            </w:r>
                          </w:p>
                        </w:tc>
                      </w:tr>
                      <w:tr>
                        <w:trPr>
                          <w:trHeight w:val="568" w:hRule="atLeast"/>
                        </w:trPr>
                        <w:tc>
                          <w:tcPr>
                            <w:tcW w:w="1127" w:type="dxa"/>
                          </w:tcPr>
                          <w:p>
                            <w:pPr>
                              <w:pStyle w:val="TableParagraph"/>
                              <w:spacing w:before="148"/>
                              <w:jc w:val="left"/>
                              <w:rPr>
                                <w:sz w:val="18"/>
                              </w:rPr>
                            </w:pPr>
                          </w:p>
                          <w:p>
                            <w:pPr>
                              <w:pStyle w:val="TableParagraph"/>
                              <w:spacing w:line="194" w:lineRule="exact"/>
                              <w:ind w:right="118"/>
                              <w:jc w:val="center"/>
                              <w:rPr>
                                <w:sz w:val="18"/>
                              </w:rPr>
                            </w:pPr>
                            <w:r>
                              <w:rPr>
                                <w:spacing w:val="-2"/>
                                <w:sz w:val="18"/>
                              </w:rPr>
                              <w:t>28/05/2019</w:t>
                            </w:r>
                          </w:p>
                        </w:tc>
                        <w:tc>
                          <w:tcPr>
                            <w:tcW w:w="1250" w:type="dxa"/>
                          </w:tcPr>
                          <w:p>
                            <w:pPr>
                              <w:pStyle w:val="TableParagraph"/>
                              <w:spacing w:before="148"/>
                              <w:jc w:val="left"/>
                              <w:rPr>
                                <w:sz w:val="18"/>
                              </w:rPr>
                            </w:pPr>
                          </w:p>
                          <w:p>
                            <w:pPr>
                              <w:pStyle w:val="TableParagraph"/>
                              <w:spacing w:line="194" w:lineRule="exact"/>
                              <w:ind w:right="1"/>
                              <w:jc w:val="center"/>
                              <w:rPr>
                                <w:sz w:val="18"/>
                              </w:rPr>
                            </w:pPr>
                            <w:r>
                              <w:rPr>
                                <w:spacing w:val="-2"/>
                                <w:sz w:val="18"/>
                              </w:rPr>
                              <w:t>12/06/2023</w:t>
                            </w:r>
                          </w:p>
                        </w:tc>
                        <w:tc>
                          <w:tcPr>
                            <w:tcW w:w="2386" w:type="dxa"/>
                          </w:tcPr>
                          <w:p>
                            <w:pPr>
                              <w:pStyle w:val="TableParagraph"/>
                              <w:spacing w:line="206" w:lineRule="exact" w:before="136"/>
                              <w:ind w:left="173" w:right="592"/>
                              <w:jc w:val="left"/>
                              <w:rPr>
                                <w:sz w:val="18"/>
                              </w:rPr>
                            </w:pPr>
                            <w:r>
                              <w:rPr>
                                <w:sz w:val="18"/>
                              </w:rPr>
                              <w:t>Aval</w:t>
                            </w:r>
                            <w:r>
                              <w:rPr>
                                <w:spacing w:val="-13"/>
                                <w:sz w:val="18"/>
                              </w:rPr>
                              <w:t> </w:t>
                            </w:r>
                            <w:r>
                              <w:rPr>
                                <w:sz w:val="18"/>
                              </w:rPr>
                              <w:t>Brashop</w:t>
                            </w:r>
                            <w:r>
                              <w:rPr>
                                <w:spacing w:val="-12"/>
                                <w:sz w:val="18"/>
                              </w:rPr>
                              <w:t> </w:t>
                            </w:r>
                            <w:r>
                              <w:rPr>
                                <w:sz w:val="18"/>
                              </w:rPr>
                              <w:t>S.A.</w:t>
                            </w:r>
                            <w:r>
                              <w:rPr>
                                <w:spacing w:val="-6"/>
                                <w:sz w:val="18"/>
                              </w:rPr>
                              <w:t> </w:t>
                            </w:r>
                            <w:r>
                              <w:rPr>
                                <w:sz w:val="18"/>
                              </w:rPr>
                              <w:t>e Luciano Hang</w:t>
                            </w:r>
                          </w:p>
                        </w:tc>
                        <w:tc>
                          <w:tcPr>
                            <w:tcW w:w="1230" w:type="dxa"/>
                          </w:tcPr>
                          <w:p>
                            <w:pPr>
                              <w:pStyle w:val="TableParagraph"/>
                              <w:spacing w:before="148"/>
                              <w:jc w:val="left"/>
                              <w:rPr>
                                <w:sz w:val="18"/>
                              </w:rPr>
                            </w:pPr>
                          </w:p>
                          <w:p>
                            <w:pPr>
                              <w:pStyle w:val="TableParagraph"/>
                              <w:tabs>
                                <w:tab w:pos="431" w:val="left" w:leader="none"/>
                              </w:tabs>
                              <w:spacing w:line="194" w:lineRule="exact"/>
                              <w:ind w:right="75"/>
                              <w:rPr>
                                <w:b/>
                                <w:sz w:val="18"/>
                              </w:rPr>
                            </w:pPr>
                            <w:r>
                              <w:rPr>
                                <w:b/>
                                <w:sz w:val="18"/>
                                <w:u w:val="single"/>
                              </w:rPr>
                              <w:tab/>
                            </w:r>
                            <w:r>
                              <w:rPr>
                                <w:b/>
                                <w:spacing w:val="-2"/>
                                <w:sz w:val="18"/>
                                <w:u w:val="single"/>
                              </w:rPr>
                              <w:t>25.333</w:t>
                            </w:r>
                            <w:r>
                              <w:rPr>
                                <w:b/>
                                <w:spacing w:val="40"/>
                                <w:sz w:val="18"/>
                                <w:u w:val="single"/>
                              </w:rPr>
                              <w:t> </w:t>
                            </w:r>
                          </w:p>
                        </w:tc>
                        <w:tc>
                          <w:tcPr>
                            <w:tcW w:w="1218" w:type="dxa"/>
                          </w:tcPr>
                          <w:p>
                            <w:pPr>
                              <w:pStyle w:val="TableParagraph"/>
                              <w:spacing w:before="148"/>
                              <w:jc w:val="left"/>
                              <w:rPr>
                                <w:sz w:val="18"/>
                              </w:rPr>
                            </w:pPr>
                          </w:p>
                          <w:p>
                            <w:pPr>
                              <w:pStyle w:val="TableParagraph"/>
                              <w:tabs>
                                <w:tab w:pos="916" w:val="left" w:leader="none"/>
                              </w:tabs>
                              <w:spacing w:line="194" w:lineRule="exact"/>
                              <w:ind w:right="93"/>
                              <w:rPr>
                                <w:b/>
                                <w:sz w:val="18"/>
                              </w:rPr>
                            </w:pPr>
                            <w:r>
                              <w:rPr>
                                <w:b/>
                                <w:sz w:val="18"/>
                                <w:u w:val="single"/>
                              </w:rPr>
                              <w:tab/>
                            </w:r>
                            <w:r>
                              <w:rPr>
                                <w:b/>
                                <w:spacing w:val="-10"/>
                                <w:sz w:val="18"/>
                                <w:u w:val="single"/>
                              </w:rPr>
                              <w:t>-</w:t>
                            </w:r>
                            <w:r>
                              <w:rPr>
                                <w:b/>
                                <w:spacing w:val="40"/>
                                <w:sz w:val="18"/>
                                <w:u w:val="single"/>
                              </w:rPr>
                              <w:t> </w:t>
                            </w:r>
                          </w:p>
                        </w:tc>
                        <w:tc>
                          <w:tcPr>
                            <w:tcW w:w="1160" w:type="dxa"/>
                          </w:tcPr>
                          <w:p>
                            <w:pPr>
                              <w:pStyle w:val="TableParagraph"/>
                              <w:spacing w:before="148"/>
                              <w:jc w:val="left"/>
                              <w:rPr>
                                <w:sz w:val="18"/>
                              </w:rPr>
                            </w:pPr>
                          </w:p>
                          <w:p>
                            <w:pPr>
                              <w:pStyle w:val="TableParagraph"/>
                              <w:tabs>
                                <w:tab w:pos="393" w:val="left" w:leader="none"/>
                              </w:tabs>
                              <w:spacing w:line="194" w:lineRule="exact"/>
                              <w:ind w:right="43"/>
                              <w:rPr>
                                <w:b/>
                                <w:sz w:val="18"/>
                              </w:rPr>
                            </w:pPr>
                            <w:r>
                              <w:rPr>
                                <w:b/>
                                <w:sz w:val="18"/>
                                <w:u w:val="single"/>
                              </w:rPr>
                              <w:tab/>
                            </w:r>
                            <w:r>
                              <w:rPr>
                                <w:b/>
                                <w:spacing w:val="-2"/>
                                <w:sz w:val="18"/>
                                <w:u w:val="single"/>
                              </w:rPr>
                              <w:t>25.333</w:t>
                            </w:r>
                            <w:r>
                              <w:rPr>
                                <w:b/>
                                <w:spacing w:val="40"/>
                                <w:sz w:val="18"/>
                                <w:u w:val="single"/>
                              </w:rPr>
                              <w:t> </w:t>
                            </w:r>
                          </w:p>
                        </w:tc>
                      </w:tr>
                      <w:tr>
                        <w:trPr>
                          <w:trHeight w:val="209" w:hRule="atLeast"/>
                        </w:trPr>
                        <w:tc>
                          <w:tcPr>
                            <w:tcW w:w="1127" w:type="dxa"/>
                          </w:tcPr>
                          <w:p>
                            <w:pPr>
                              <w:pStyle w:val="TableParagraph"/>
                              <w:jc w:val="left"/>
                              <w:rPr>
                                <w:rFonts w:ascii="Times New Roman"/>
                                <w:sz w:val="14"/>
                              </w:rPr>
                            </w:pPr>
                          </w:p>
                        </w:tc>
                        <w:tc>
                          <w:tcPr>
                            <w:tcW w:w="1250" w:type="dxa"/>
                          </w:tcPr>
                          <w:p>
                            <w:pPr>
                              <w:pStyle w:val="TableParagraph"/>
                              <w:jc w:val="left"/>
                              <w:rPr>
                                <w:rFonts w:ascii="Times New Roman"/>
                                <w:sz w:val="14"/>
                              </w:rPr>
                            </w:pPr>
                          </w:p>
                        </w:tc>
                        <w:tc>
                          <w:tcPr>
                            <w:tcW w:w="2386" w:type="dxa"/>
                          </w:tcPr>
                          <w:p>
                            <w:pPr>
                              <w:pStyle w:val="TableParagraph"/>
                              <w:jc w:val="left"/>
                              <w:rPr>
                                <w:rFonts w:ascii="Times New Roman"/>
                                <w:sz w:val="14"/>
                              </w:rPr>
                            </w:pPr>
                          </w:p>
                        </w:tc>
                        <w:tc>
                          <w:tcPr>
                            <w:tcW w:w="1230" w:type="dxa"/>
                          </w:tcPr>
                          <w:p>
                            <w:pPr>
                              <w:pStyle w:val="TableParagraph"/>
                              <w:spacing w:line="187" w:lineRule="exact" w:before="2"/>
                              <w:ind w:right="75"/>
                              <w:rPr>
                                <w:b/>
                                <w:sz w:val="18"/>
                              </w:rPr>
                            </w:pPr>
                            <w:r>
                              <w:rPr>
                                <w:b/>
                                <w:spacing w:val="40"/>
                                <w:sz w:val="18"/>
                                <w:u w:val="double"/>
                              </w:rPr>
                              <w:t>  </w:t>
                            </w:r>
                            <w:r>
                              <w:rPr>
                                <w:b/>
                                <w:spacing w:val="-2"/>
                                <w:sz w:val="18"/>
                                <w:u w:val="double"/>
                              </w:rPr>
                              <w:t>1.144.669</w:t>
                            </w:r>
                            <w:r>
                              <w:rPr>
                                <w:b/>
                                <w:spacing w:val="40"/>
                                <w:sz w:val="18"/>
                                <w:u w:val="double"/>
                              </w:rPr>
                              <w:t> </w:t>
                            </w:r>
                          </w:p>
                        </w:tc>
                        <w:tc>
                          <w:tcPr>
                            <w:tcW w:w="1218" w:type="dxa"/>
                          </w:tcPr>
                          <w:p>
                            <w:pPr>
                              <w:pStyle w:val="TableParagraph"/>
                              <w:spacing w:line="187" w:lineRule="exact" w:before="2"/>
                              <w:ind w:right="93"/>
                              <w:rPr>
                                <w:b/>
                                <w:sz w:val="18"/>
                              </w:rPr>
                            </w:pPr>
                            <w:r>
                              <w:rPr>
                                <w:b/>
                                <w:spacing w:val="34"/>
                                <w:sz w:val="18"/>
                                <w:u w:val="double"/>
                              </w:rPr>
                              <w:t>  </w:t>
                            </w:r>
                            <w:r>
                              <w:rPr>
                                <w:b/>
                                <w:spacing w:val="-2"/>
                                <w:sz w:val="18"/>
                                <w:u w:val="double"/>
                              </w:rPr>
                              <w:t>1.218.076</w:t>
                            </w:r>
                            <w:r>
                              <w:rPr>
                                <w:b/>
                                <w:spacing w:val="40"/>
                                <w:sz w:val="18"/>
                                <w:u w:val="double"/>
                              </w:rPr>
                              <w:t> </w:t>
                            </w:r>
                          </w:p>
                        </w:tc>
                        <w:tc>
                          <w:tcPr>
                            <w:tcW w:w="1160" w:type="dxa"/>
                          </w:tcPr>
                          <w:p>
                            <w:pPr>
                              <w:pStyle w:val="TableParagraph"/>
                              <w:spacing w:line="187" w:lineRule="exact" w:before="2"/>
                              <w:ind w:right="43"/>
                              <w:rPr>
                                <w:b/>
                                <w:sz w:val="18"/>
                              </w:rPr>
                            </w:pPr>
                            <w:r>
                              <w:rPr>
                                <w:b/>
                                <w:spacing w:val="66"/>
                                <w:w w:val="150"/>
                                <w:sz w:val="18"/>
                                <w:u w:val="double"/>
                              </w:rPr>
                              <w:t> </w:t>
                            </w:r>
                            <w:r>
                              <w:rPr>
                                <w:b/>
                                <w:spacing w:val="-2"/>
                                <w:sz w:val="18"/>
                                <w:u w:val="double"/>
                              </w:rPr>
                              <w:t>2.362.745</w:t>
                            </w:r>
                            <w:r>
                              <w:rPr>
                                <w:b/>
                                <w:spacing w:val="40"/>
                                <w:sz w:val="18"/>
                                <w:u w:val="double"/>
                              </w:rPr>
                              <w:t> </w:t>
                            </w:r>
                          </w:p>
                        </w:tc>
                      </w:tr>
                    </w:tbl>
                    <w:p>
                      <w:pPr>
                        <w:pStyle w:val="BodyText"/>
                      </w:pPr>
                    </w:p>
                  </w:txbxContent>
                </v:textbox>
                <w10:wrap type="none"/>
              </v:shape>
            </w:pict>
          </mc:Fallback>
        </mc:AlternateContent>
      </w:r>
      <w:r>
        <w:rPr>
          <w:sz w:val="18"/>
          <w:u w:val="single"/>
        </w:rPr>
        <w:t>Notas</w:t>
      </w:r>
      <w:r>
        <w:rPr>
          <w:spacing w:val="-13"/>
          <w:sz w:val="18"/>
          <w:u w:val="single"/>
        </w:rPr>
        <w:t> </w:t>
      </w:r>
      <w:r>
        <w:rPr>
          <w:sz w:val="18"/>
          <w:u w:val="single"/>
        </w:rPr>
        <w:t>promissórias</w:t>
      </w:r>
      <w:r>
        <w:rPr>
          <w:sz w:val="18"/>
          <w:u w:val="none"/>
        </w:rPr>
        <w:t> </w:t>
      </w:r>
      <w:r>
        <w:rPr>
          <w:spacing w:val="-4"/>
          <w:sz w:val="18"/>
          <w:u w:val="none"/>
        </w:rPr>
        <w:t>Itaú</w:t>
      </w:r>
    </w:p>
    <w:p>
      <w:pPr>
        <w:spacing w:line="355" w:lineRule="auto" w:before="95"/>
        <w:ind w:left="407" w:right="9101" w:hanging="183"/>
        <w:jc w:val="left"/>
        <w:rPr>
          <w:sz w:val="18"/>
        </w:rPr>
      </w:pPr>
      <w:r>
        <w:rPr>
          <w:spacing w:val="-2"/>
          <w:sz w:val="18"/>
          <w:u w:val="single"/>
        </w:rPr>
        <w:t>Debêntures</w:t>
      </w:r>
      <w:r>
        <w:rPr>
          <w:spacing w:val="-2"/>
          <w:sz w:val="18"/>
          <w:u w:val="none"/>
        </w:rPr>
        <w:t> </w:t>
      </w:r>
      <w:r>
        <w:rPr>
          <w:spacing w:val="-4"/>
          <w:sz w:val="18"/>
          <w:u w:val="none"/>
        </w:rPr>
        <w:t>Itaú</w:t>
      </w:r>
    </w:p>
    <w:p>
      <w:pPr>
        <w:spacing w:before="112"/>
        <w:ind w:left="407" w:right="0" w:firstLine="0"/>
        <w:jc w:val="left"/>
        <w:rPr>
          <w:sz w:val="18"/>
        </w:rPr>
      </w:pPr>
      <w:r>
        <w:rPr>
          <w:spacing w:val="-2"/>
          <w:sz w:val="18"/>
        </w:rPr>
        <w:t>Bradesco</w:t>
      </w:r>
    </w:p>
    <w:p>
      <w:pPr>
        <w:spacing w:line="300" w:lineRule="atLeast" w:before="113"/>
        <w:ind w:left="407" w:right="9101" w:firstLine="0"/>
        <w:jc w:val="left"/>
        <w:rPr>
          <w:sz w:val="18"/>
        </w:rPr>
      </w:pPr>
      <w:r>
        <w:rPr>
          <w:spacing w:val="-2"/>
          <w:sz w:val="18"/>
        </w:rPr>
        <w:t>Santander </w:t>
      </w:r>
      <w:r>
        <w:rPr>
          <w:spacing w:val="-4"/>
          <w:sz w:val="18"/>
        </w:rPr>
        <w:t>Opea</w:t>
      </w:r>
    </w:p>
    <w:p>
      <w:pPr>
        <w:spacing w:line="345" w:lineRule="auto" w:before="12"/>
        <w:ind w:left="224" w:right="8623" w:firstLine="0"/>
        <w:jc w:val="left"/>
        <w:rPr>
          <w:sz w:val="18"/>
        </w:rPr>
      </w:pPr>
      <w:r>
        <w:rPr>
          <w:spacing w:val="-2"/>
          <w:sz w:val="18"/>
        </w:rPr>
        <w:t>Securitizadora </w:t>
      </w:r>
      <w:r>
        <w:rPr>
          <w:sz w:val="18"/>
          <w:u w:val="single"/>
        </w:rPr>
        <w:t>Moeda</w:t>
      </w:r>
      <w:r>
        <w:rPr>
          <w:spacing w:val="-13"/>
          <w:sz w:val="18"/>
          <w:u w:val="single"/>
        </w:rPr>
        <w:t> </w:t>
      </w:r>
      <w:r>
        <w:rPr>
          <w:sz w:val="18"/>
          <w:u w:val="single"/>
        </w:rPr>
        <w:t>estrangeira</w:t>
      </w:r>
    </w:p>
    <w:p>
      <w:pPr>
        <w:spacing w:before="13"/>
        <w:ind w:left="407" w:right="0" w:firstLine="0"/>
        <w:jc w:val="left"/>
        <w:rPr>
          <w:sz w:val="18"/>
        </w:rPr>
      </w:pPr>
      <w:r>
        <w:rPr>
          <w:spacing w:val="-2"/>
          <w:sz w:val="18"/>
        </w:rPr>
        <w:t>Citibank</w:t>
      </w:r>
    </w:p>
    <w:p>
      <w:pPr>
        <w:pStyle w:val="BodyText"/>
        <w:rPr>
          <w:sz w:val="20"/>
        </w:rPr>
      </w:pPr>
    </w:p>
    <w:p>
      <w:pPr>
        <w:pStyle w:val="BodyText"/>
        <w:spacing w:before="152"/>
        <w:rPr>
          <w:sz w:val="20"/>
        </w:rPr>
      </w:pPr>
    </w:p>
    <w:tbl>
      <w:tblPr>
        <w:tblW w:w="0" w:type="auto"/>
        <w:jc w:val="left"/>
        <w:tblInd w:w="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607"/>
        <w:gridCol w:w="1623"/>
      </w:tblGrid>
      <w:tr>
        <w:trPr>
          <w:trHeight w:val="478" w:hRule="atLeast"/>
        </w:trPr>
        <w:tc>
          <w:tcPr>
            <w:tcW w:w="6607" w:type="dxa"/>
          </w:tcPr>
          <w:p>
            <w:pPr>
              <w:pStyle w:val="TableParagraph"/>
              <w:spacing w:line="247" w:lineRule="exact"/>
              <w:ind w:left="50"/>
              <w:jc w:val="left"/>
              <w:rPr>
                <w:sz w:val="22"/>
              </w:rPr>
            </w:pPr>
            <w:r>
              <w:rPr>
                <w:sz w:val="22"/>
                <w:u w:val="single"/>
              </w:rPr>
              <w:t>Movimentação</w:t>
            </w:r>
            <w:r>
              <w:rPr>
                <w:spacing w:val="-4"/>
                <w:sz w:val="22"/>
                <w:u w:val="single"/>
              </w:rPr>
              <w:t> </w:t>
            </w:r>
            <w:r>
              <w:rPr>
                <w:sz w:val="22"/>
                <w:u w:val="single"/>
              </w:rPr>
              <w:t>de</w:t>
            </w:r>
            <w:r>
              <w:rPr>
                <w:spacing w:val="-4"/>
                <w:sz w:val="22"/>
                <w:u w:val="single"/>
              </w:rPr>
              <w:t> </w:t>
            </w:r>
            <w:r>
              <w:rPr>
                <w:sz w:val="22"/>
                <w:u w:val="single"/>
              </w:rPr>
              <w:t>empréstimos</w:t>
            </w:r>
            <w:r>
              <w:rPr>
                <w:spacing w:val="-4"/>
                <w:sz w:val="22"/>
                <w:u w:val="single"/>
              </w:rPr>
              <w:t> </w:t>
            </w:r>
            <w:r>
              <w:rPr>
                <w:sz w:val="22"/>
                <w:u w:val="single"/>
              </w:rPr>
              <w:t>e</w:t>
            </w:r>
            <w:r>
              <w:rPr>
                <w:spacing w:val="-3"/>
                <w:sz w:val="22"/>
                <w:u w:val="single"/>
              </w:rPr>
              <w:t> </w:t>
            </w:r>
            <w:r>
              <w:rPr>
                <w:spacing w:val="-2"/>
                <w:sz w:val="22"/>
                <w:u w:val="single"/>
              </w:rPr>
              <w:t>financiamentos</w:t>
            </w:r>
          </w:p>
        </w:tc>
        <w:tc>
          <w:tcPr>
            <w:tcW w:w="1623" w:type="dxa"/>
            <w:tcBorders>
              <w:bottom w:val="single" w:sz="4" w:space="0" w:color="000000"/>
            </w:tcBorders>
          </w:tcPr>
          <w:p>
            <w:pPr>
              <w:pStyle w:val="TableParagraph"/>
              <w:jc w:val="left"/>
              <w:rPr>
                <w:rFonts w:ascii="Times New Roman"/>
                <w:sz w:val="20"/>
              </w:rPr>
            </w:pPr>
          </w:p>
        </w:tc>
      </w:tr>
      <w:tr>
        <w:trPr>
          <w:trHeight w:val="261" w:hRule="atLeast"/>
        </w:trPr>
        <w:tc>
          <w:tcPr>
            <w:tcW w:w="6607" w:type="dxa"/>
          </w:tcPr>
          <w:p>
            <w:pPr>
              <w:pStyle w:val="TableParagraph"/>
              <w:spacing w:line="242" w:lineRule="exact"/>
              <w:ind w:left="121"/>
              <w:jc w:val="left"/>
              <w:rPr>
                <w:b/>
                <w:sz w:val="22"/>
              </w:rPr>
            </w:pPr>
            <w:r>
              <w:rPr>
                <w:b/>
                <w:sz w:val="22"/>
              </w:rPr>
              <w:t>Saldo</w:t>
            </w:r>
            <w:r>
              <w:rPr>
                <w:b/>
                <w:spacing w:val="-1"/>
                <w:sz w:val="22"/>
              </w:rPr>
              <w:t> </w:t>
            </w:r>
            <w:r>
              <w:rPr>
                <w:b/>
                <w:sz w:val="22"/>
              </w:rPr>
              <w:t>em</w:t>
            </w:r>
            <w:r>
              <w:rPr>
                <w:b/>
                <w:spacing w:val="-5"/>
                <w:sz w:val="22"/>
              </w:rPr>
              <w:t> </w:t>
            </w:r>
            <w:r>
              <w:rPr>
                <w:b/>
                <w:sz w:val="22"/>
              </w:rPr>
              <w:t>31 de dezembro de</w:t>
            </w:r>
            <w:r>
              <w:rPr>
                <w:b/>
                <w:spacing w:val="-5"/>
                <w:sz w:val="22"/>
              </w:rPr>
              <w:t> </w:t>
            </w:r>
            <w:r>
              <w:rPr>
                <w:b/>
                <w:spacing w:val="-4"/>
                <w:sz w:val="22"/>
              </w:rPr>
              <w:t>2020</w:t>
            </w:r>
          </w:p>
        </w:tc>
        <w:tc>
          <w:tcPr>
            <w:tcW w:w="1623" w:type="dxa"/>
            <w:tcBorders>
              <w:top w:val="single" w:sz="4" w:space="0" w:color="000000"/>
            </w:tcBorders>
          </w:tcPr>
          <w:p>
            <w:pPr>
              <w:pStyle w:val="TableParagraph"/>
              <w:tabs>
                <w:tab w:pos="556" w:val="left" w:leader="none"/>
              </w:tabs>
              <w:spacing w:line="242" w:lineRule="exact"/>
              <w:rPr>
                <w:b/>
                <w:sz w:val="22"/>
              </w:rPr>
            </w:pPr>
            <w:r>
              <w:rPr>
                <w:b/>
                <w:sz w:val="22"/>
                <w:u w:val="single"/>
              </w:rPr>
              <w:tab/>
            </w:r>
            <w:r>
              <w:rPr>
                <w:b/>
                <w:spacing w:val="-2"/>
                <w:sz w:val="22"/>
                <w:u w:val="single"/>
              </w:rPr>
              <w:t>2.422.070</w:t>
            </w:r>
            <w:r>
              <w:rPr>
                <w:b/>
                <w:spacing w:val="40"/>
                <w:sz w:val="22"/>
                <w:u w:val="single"/>
              </w:rPr>
              <w:t> </w:t>
            </w:r>
          </w:p>
        </w:tc>
      </w:tr>
      <w:tr>
        <w:trPr>
          <w:trHeight w:val="256" w:hRule="atLeast"/>
        </w:trPr>
        <w:tc>
          <w:tcPr>
            <w:tcW w:w="6607" w:type="dxa"/>
          </w:tcPr>
          <w:p>
            <w:pPr>
              <w:pStyle w:val="TableParagraph"/>
              <w:spacing w:line="235" w:lineRule="exact" w:before="2"/>
              <w:ind w:right="523"/>
              <w:rPr>
                <w:sz w:val="22"/>
              </w:rPr>
            </w:pPr>
            <w:r>
              <w:rPr>
                <w:sz w:val="22"/>
              </w:rPr>
              <w:t>Juros</w:t>
            </w:r>
            <w:r>
              <w:rPr>
                <w:spacing w:val="-6"/>
                <w:sz w:val="22"/>
              </w:rPr>
              <w:t> </w:t>
            </w:r>
            <w:r>
              <w:rPr>
                <w:sz w:val="22"/>
              </w:rPr>
              <w:t>e</w:t>
            </w:r>
            <w:r>
              <w:rPr>
                <w:spacing w:val="-2"/>
                <w:sz w:val="22"/>
              </w:rPr>
              <w:t> </w:t>
            </w:r>
            <w:r>
              <w:rPr>
                <w:sz w:val="22"/>
              </w:rPr>
              <w:t>atualizações</w:t>
            </w:r>
            <w:r>
              <w:rPr>
                <w:spacing w:val="-1"/>
                <w:sz w:val="22"/>
              </w:rPr>
              <w:t> </w:t>
            </w:r>
            <w:r>
              <w:rPr>
                <w:sz w:val="22"/>
              </w:rPr>
              <w:t>provisionados</w:t>
            </w:r>
            <w:r>
              <w:rPr>
                <w:spacing w:val="-2"/>
                <w:sz w:val="22"/>
              </w:rPr>
              <w:t> </w:t>
            </w:r>
            <w:r>
              <w:rPr>
                <w:sz w:val="22"/>
              </w:rPr>
              <w:t>e</w:t>
            </w:r>
            <w:r>
              <w:rPr>
                <w:spacing w:val="-1"/>
                <w:sz w:val="22"/>
              </w:rPr>
              <w:t> </w:t>
            </w:r>
            <w:r>
              <w:rPr>
                <w:sz w:val="22"/>
              </w:rPr>
              <w:t>custos</w:t>
            </w:r>
            <w:r>
              <w:rPr>
                <w:spacing w:val="-7"/>
                <w:sz w:val="22"/>
              </w:rPr>
              <w:t> </w:t>
            </w:r>
            <w:r>
              <w:rPr>
                <w:sz w:val="22"/>
              </w:rPr>
              <w:t>com</w:t>
            </w:r>
            <w:r>
              <w:rPr>
                <w:spacing w:val="-1"/>
                <w:sz w:val="22"/>
              </w:rPr>
              <w:t> </w:t>
            </w:r>
            <w:r>
              <w:rPr>
                <w:spacing w:val="-2"/>
                <w:sz w:val="22"/>
              </w:rPr>
              <w:t>captação</w:t>
            </w:r>
          </w:p>
        </w:tc>
        <w:tc>
          <w:tcPr>
            <w:tcW w:w="1623" w:type="dxa"/>
          </w:tcPr>
          <w:p>
            <w:pPr>
              <w:pStyle w:val="TableParagraph"/>
              <w:spacing w:line="235" w:lineRule="exact" w:before="2"/>
              <w:ind w:right="71"/>
              <w:rPr>
                <w:sz w:val="22"/>
              </w:rPr>
            </w:pPr>
            <w:r>
              <w:rPr>
                <w:spacing w:val="-2"/>
                <w:sz w:val="22"/>
              </w:rPr>
              <w:t>168.503</w:t>
            </w:r>
          </w:p>
        </w:tc>
      </w:tr>
      <w:tr>
        <w:trPr>
          <w:trHeight w:val="252" w:hRule="atLeast"/>
        </w:trPr>
        <w:tc>
          <w:tcPr>
            <w:tcW w:w="6607" w:type="dxa"/>
          </w:tcPr>
          <w:p>
            <w:pPr>
              <w:pStyle w:val="TableParagraph"/>
              <w:spacing w:line="232" w:lineRule="exact"/>
              <w:ind w:left="342"/>
              <w:jc w:val="left"/>
              <w:rPr>
                <w:sz w:val="22"/>
              </w:rPr>
            </w:pPr>
            <w:r>
              <w:rPr>
                <w:sz w:val="22"/>
              </w:rPr>
              <w:t>Variação</w:t>
            </w:r>
            <w:r>
              <w:rPr>
                <w:spacing w:val="3"/>
                <w:sz w:val="22"/>
              </w:rPr>
              <w:t> </w:t>
            </w:r>
            <w:r>
              <w:rPr>
                <w:spacing w:val="-2"/>
                <w:sz w:val="22"/>
              </w:rPr>
              <w:t>cambial</w:t>
            </w:r>
          </w:p>
        </w:tc>
        <w:tc>
          <w:tcPr>
            <w:tcW w:w="1623" w:type="dxa"/>
          </w:tcPr>
          <w:p>
            <w:pPr>
              <w:pStyle w:val="TableParagraph"/>
              <w:spacing w:line="232" w:lineRule="exact"/>
              <w:ind w:right="68"/>
              <w:rPr>
                <w:sz w:val="22"/>
              </w:rPr>
            </w:pPr>
            <w:r>
              <w:rPr>
                <w:spacing w:val="-2"/>
                <w:sz w:val="22"/>
              </w:rPr>
              <w:t>11.105</w:t>
            </w:r>
          </w:p>
        </w:tc>
      </w:tr>
      <w:tr>
        <w:trPr>
          <w:trHeight w:val="254" w:hRule="atLeast"/>
        </w:trPr>
        <w:tc>
          <w:tcPr>
            <w:tcW w:w="6607" w:type="dxa"/>
          </w:tcPr>
          <w:p>
            <w:pPr>
              <w:pStyle w:val="TableParagraph"/>
              <w:spacing w:line="234" w:lineRule="exact"/>
              <w:ind w:left="342"/>
              <w:jc w:val="left"/>
              <w:rPr>
                <w:sz w:val="22"/>
              </w:rPr>
            </w:pPr>
            <w:r>
              <w:rPr>
                <w:sz w:val="22"/>
              </w:rPr>
              <w:t>Pagamento</w:t>
            </w:r>
            <w:r>
              <w:rPr>
                <w:spacing w:val="-1"/>
                <w:sz w:val="22"/>
              </w:rPr>
              <w:t> </w:t>
            </w:r>
            <w:r>
              <w:rPr>
                <w:sz w:val="22"/>
              </w:rPr>
              <w:t>de</w:t>
            </w:r>
            <w:r>
              <w:rPr>
                <w:spacing w:val="-7"/>
                <w:sz w:val="22"/>
              </w:rPr>
              <w:t> </w:t>
            </w:r>
            <w:r>
              <w:rPr>
                <w:spacing w:val="-2"/>
                <w:sz w:val="22"/>
              </w:rPr>
              <w:t>empréstimos</w:t>
            </w:r>
          </w:p>
        </w:tc>
        <w:tc>
          <w:tcPr>
            <w:tcW w:w="1623" w:type="dxa"/>
          </w:tcPr>
          <w:p>
            <w:pPr>
              <w:pStyle w:val="TableParagraph"/>
              <w:spacing w:line="234" w:lineRule="exact"/>
              <w:ind w:right="64"/>
              <w:rPr>
                <w:sz w:val="22"/>
              </w:rPr>
            </w:pPr>
            <w:r>
              <w:rPr>
                <w:spacing w:val="-2"/>
                <w:sz w:val="22"/>
              </w:rPr>
              <w:t>(804.259)</w:t>
            </w:r>
          </w:p>
        </w:tc>
      </w:tr>
      <w:tr>
        <w:trPr>
          <w:trHeight w:val="252" w:hRule="atLeast"/>
        </w:trPr>
        <w:tc>
          <w:tcPr>
            <w:tcW w:w="6607" w:type="dxa"/>
          </w:tcPr>
          <w:p>
            <w:pPr>
              <w:pStyle w:val="TableParagraph"/>
              <w:spacing w:line="232" w:lineRule="exact"/>
              <w:ind w:left="342"/>
              <w:jc w:val="left"/>
              <w:rPr>
                <w:sz w:val="22"/>
              </w:rPr>
            </w:pPr>
            <w:r>
              <w:rPr>
                <w:sz w:val="22"/>
              </w:rPr>
              <w:t>Juros</w:t>
            </w:r>
            <w:r>
              <w:rPr>
                <w:spacing w:val="-2"/>
                <w:sz w:val="22"/>
              </w:rPr>
              <w:t> pagos</w:t>
            </w:r>
          </w:p>
        </w:tc>
        <w:tc>
          <w:tcPr>
            <w:tcW w:w="1623" w:type="dxa"/>
          </w:tcPr>
          <w:p>
            <w:pPr>
              <w:pStyle w:val="TableParagraph"/>
              <w:spacing w:line="232" w:lineRule="exact"/>
              <w:ind w:right="64"/>
              <w:rPr>
                <w:sz w:val="22"/>
              </w:rPr>
            </w:pPr>
            <w:r>
              <w:rPr>
                <w:spacing w:val="-2"/>
                <w:sz w:val="22"/>
              </w:rPr>
              <w:t>(134.547)</w:t>
            </w:r>
          </w:p>
        </w:tc>
      </w:tr>
      <w:tr>
        <w:trPr>
          <w:trHeight w:val="256" w:hRule="atLeast"/>
        </w:trPr>
        <w:tc>
          <w:tcPr>
            <w:tcW w:w="6607" w:type="dxa"/>
          </w:tcPr>
          <w:p>
            <w:pPr>
              <w:pStyle w:val="TableParagraph"/>
              <w:spacing w:line="237" w:lineRule="exact"/>
              <w:ind w:left="342"/>
              <w:jc w:val="left"/>
              <w:rPr>
                <w:sz w:val="22"/>
              </w:rPr>
            </w:pPr>
            <w:r>
              <w:rPr>
                <w:sz w:val="22"/>
              </w:rPr>
              <w:t>Captação</w:t>
            </w:r>
            <w:r>
              <w:rPr>
                <w:spacing w:val="-4"/>
                <w:sz w:val="22"/>
              </w:rPr>
              <w:t> </w:t>
            </w:r>
            <w:r>
              <w:rPr>
                <w:sz w:val="22"/>
              </w:rPr>
              <w:t>de</w:t>
            </w:r>
            <w:r>
              <w:rPr>
                <w:spacing w:val="-3"/>
                <w:sz w:val="22"/>
              </w:rPr>
              <w:t> </w:t>
            </w:r>
            <w:r>
              <w:rPr>
                <w:spacing w:val="-2"/>
                <w:sz w:val="22"/>
              </w:rPr>
              <w:t>empréstimos</w:t>
            </w:r>
          </w:p>
        </w:tc>
        <w:tc>
          <w:tcPr>
            <w:tcW w:w="1623" w:type="dxa"/>
          </w:tcPr>
          <w:p>
            <w:pPr>
              <w:pStyle w:val="TableParagraph"/>
              <w:tabs>
                <w:tab w:pos="739" w:val="left" w:leader="none"/>
              </w:tabs>
              <w:spacing w:line="237" w:lineRule="exact"/>
              <w:rPr>
                <w:sz w:val="22"/>
              </w:rPr>
            </w:pPr>
            <w:r>
              <w:rPr>
                <w:sz w:val="22"/>
                <w:u w:val="single"/>
              </w:rPr>
              <w:tab/>
            </w:r>
            <w:r>
              <w:rPr>
                <w:spacing w:val="-2"/>
                <w:sz w:val="22"/>
                <w:u w:val="single"/>
              </w:rPr>
              <w:t>700.000</w:t>
            </w:r>
            <w:r>
              <w:rPr>
                <w:spacing w:val="40"/>
                <w:sz w:val="22"/>
                <w:u w:val="single"/>
              </w:rPr>
              <w:t> </w:t>
            </w:r>
          </w:p>
        </w:tc>
      </w:tr>
      <w:tr>
        <w:trPr>
          <w:trHeight w:val="263" w:hRule="atLeast"/>
        </w:trPr>
        <w:tc>
          <w:tcPr>
            <w:tcW w:w="6607" w:type="dxa"/>
          </w:tcPr>
          <w:p>
            <w:pPr>
              <w:pStyle w:val="TableParagraph"/>
              <w:spacing w:line="242" w:lineRule="exact" w:before="2"/>
              <w:ind w:left="121"/>
              <w:jc w:val="left"/>
              <w:rPr>
                <w:b/>
                <w:sz w:val="22"/>
              </w:rPr>
            </w:pPr>
            <w:r>
              <w:rPr>
                <w:b/>
                <w:sz w:val="22"/>
              </w:rPr>
              <w:t>Saldo</w:t>
            </w:r>
            <w:r>
              <w:rPr>
                <w:b/>
                <w:spacing w:val="-1"/>
                <w:sz w:val="22"/>
              </w:rPr>
              <w:t> </w:t>
            </w:r>
            <w:r>
              <w:rPr>
                <w:b/>
                <w:sz w:val="22"/>
              </w:rPr>
              <w:t>em</w:t>
            </w:r>
            <w:r>
              <w:rPr>
                <w:b/>
                <w:spacing w:val="-5"/>
                <w:sz w:val="22"/>
              </w:rPr>
              <w:t> </w:t>
            </w:r>
            <w:r>
              <w:rPr>
                <w:b/>
                <w:sz w:val="22"/>
              </w:rPr>
              <w:t>31 de dezembro de</w:t>
            </w:r>
            <w:r>
              <w:rPr>
                <w:b/>
                <w:spacing w:val="-5"/>
                <w:sz w:val="22"/>
              </w:rPr>
              <w:t> </w:t>
            </w:r>
            <w:r>
              <w:rPr>
                <w:b/>
                <w:spacing w:val="-4"/>
                <w:sz w:val="22"/>
              </w:rPr>
              <w:t>2021</w:t>
            </w:r>
          </w:p>
        </w:tc>
        <w:tc>
          <w:tcPr>
            <w:tcW w:w="1623" w:type="dxa"/>
          </w:tcPr>
          <w:p>
            <w:pPr>
              <w:pStyle w:val="TableParagraph"/>
              <w:tabs>
                <w:tab w:pos="556" w:val="left" w:leader="none"/>
              </w:tabs>
              <w:spacing w:line="242" w:lineRule="exact" w:before="2"/>
              <w:rPr>
                <w:b/>
                <w:sz w:val="22"/>
              </w:rPr>
            </w:pPr>
            <w:r>
              <w:rPr>
                <w:b/>
                <w:sz w:val="22"/>
                <w:u w:val="single"/>
              </w:rPr>
              <w:tab/>
            </w:r>
            <w:r>
              <w:rPr>
                <w:b/>
                <w:spacing w:val="-2"/>
                <w:sz w:val="22"/>
                <w:u w:val="single"/>
              </w:rPr>
              <w:t>2.362.872</w:t>
            </w:r>
            <w:r>
              <w:rPr>
                <w:b/>
                <w:spacing w:val="40"/>
                <w:sz w:val="22"/>
                <w:u w:val="single"/>
              </w:rPr>
              <w:t> </w:t>
            </w:r>
          </w:p>
        </w:tc>
      </w:tr>
      <w:tr>
        <w:trPr>
          <w:trHeight w:val="259" w:hRule="atLeast"/>
        </w:trPr>
        <w:tc>
          <w:tcPr>
            <w:tcW w:w="6607" w:type="dxa"/>
          </w:tcPr>
          <w:p>
            <w:pPr>
              <w:pStyle w:val="TableParagraph"/>
              <w:spacing w:line="237" w:lineRule="exact" w:before="2"/>
              <w:ind w:right="523"/>
              <w:rPr>
                <w:sz w:val="22"/>
              </w:rPr>
            </w:pPr>
            <w:r>
              <w:rPr>
                <w:sz w:val="22"/>
              </w:rPr>
              <w:t>Juros</w:t>
            </w:r>
            <w:r>
              <w:rPr>
                <w:spacing w:val="-6"/>
                <w:sz w:val="22"/>
              </w:rPr>
              <w:t> </w:t>
            </w:r>
            <w:r>
              <w:rPr>
                <w:sz w:val="22"/>
              </w:rPr>
              <w:t>e</w:t>
            </w:r>
            <w:r>
              <w:rPr>
                <w:spacing w:val="-2"/>
                <w:sz w:val="22"/>
              </w:rPr>
              <w:t> </w:t>
            </w:r>
            <w:r>
              <w:rPr>
                <w:sz w:val="22"/>
              </w:rPr>
              <w:t>atualizações</w:t>
            </w:r>
            <w:r>
              <w:rPr>
                <w:spacing w:val="-1"/>
                <w:sz w:val="22"/>
              </w:rPr>
              <w:t> </w:t>
            </w:r>
            <w:r>
              <w:rPr>
                <w:sz w:val="22"/>
              </w:rPr>
              <w:t>provisionados</w:t>
            </w:r>
            <w:r>
              <w:rPr>
                <w:spacing w:val="-2"/>
                <w:sz w:val="22"/>
              </w:rPr>
              <w:t> </w:t>
            </w:r>
            <w:r>
              <w:rPr>
                <w:sz w:val="22"/>
              </w:rPr>
              <w:t>e</w:t>
            </w:r>
            <w:r>
              <w:rPr>
                <w:spacing w:val="-1"/>
                <w:sz w:val="22"/>
              </w:rPr>
              <w:t> </w:t>
            </w:r>
            <w:r>
              <w:rPr>
                <w:sz w:val="22"/>
              </w:rPr>
              <w:t>custos</w:t>
            </w:r>
            <w:r>
              <w:rPr>
                <w:spacing w:val="-7"/>
                <w:sz w:val="22"/>
              </w:rPr>
              <w:t> </w:t>
            </w:r>
            <w:r>
              <w:rPr>
                <w:sz w:val="22"/>
              </w:rPr>
              <w:t>com</w:t>
            </w:r>
            <w:r>
              <w:rPr>
                <w:spacing w:val="-1"/>
                <w:sz w:val="22"/>
              </w:rPr>
              <w:t> </w:t>
            </w:r>
            <w:r>
              <w:rPr>
                <w:spacing w:val="-2"/>
                <w:sz w:val="22"/>
              </w:rPr>
              <w:t>captação</w:t>
            </w:r>
          </w:p>
        </w:tc>
        <w:tc>
          <w:tcPr>
            <w:tcW w:w="1623" w:type="dxa"/>
          </w:tcPr>
          <w:p>
            <w:pPr>
              <w:pStyle w:val="TableParagraph"/>
              <w:spacing w:line="237" w:lineRule="exact" w:before="2"/>
              <w:ind w:right="71"/>
              <w:rPr>
                <w:b/>
                <w:sz w:val="22"/>
              </w:rPr>
            </w:pPr>
            <w:r>
              <w:rPr>
                <w:b/>
                <w:spacing w:val="-2"/>
                <w:sz w:val="22"/>
              </w:rPr>
              <w:t>339.005</w:t>
            </w:r>
          </w:p>
        </w:tc>
      </w:tr>
      <w:tr>
        <w:trPr>
          <w:trHeight w:val="252" w:hRule="atLeast"/>
        </w:trPr>
        <w:tc>
          <w:tcPr>
            <w:tcW w:w="6607" w:type="dxa"/>
          </w:tcPr>
          <w:p>
            <w:pPr>
              <w:pStyle w:val="TableParagraph"/>
              <w:spacing w:line="232" w:lineRule="exact"/>
              <w:ind w:left="342"/>
              <w:jc w:val="left"/>
              <w:rPr>
                <w:sz w:val="22"/>
              </w:rPr>
            </w:pPr>
            <w:r>
              <w:rPr>
                <w:sz w:val="22"/>
              </w:rPr>
              <w:t>Variação</w:t>
            </w:r>
            <w:r>
              <w:rPr>
                <w:spacing w:val="3"/>
                <w:sz w:val="22"/>
              </w:rPr>
              <w:t> </w:t>
            </w:r>
            <w:r>
              <w:rPr>
                <w:spacing w:val="-2"/>
                <w:sz w:val="22"/>
              </w:rPr>
              <w:t>cambial</w:t>
            </w:r>
          </w:p>
        </w:tc>
        <w:tc>
          <w:tcPr>
            <w:tcW w:w="1623" w:type="dxa"/>
          </w:tcPr>
          <w:p>
            <w:pPr>
              <w:pStyle w:val="TableParagraph"/>
              <w:spacing w:line="232" w:lineRule="exact"/>
              <w:ind w:right="70"/>
              <w:rPr>
                <w:b/>
                <w:sz w:val="22"/>
              </w:rPr>
            </w:pPr>
            <w:r>
              <w:rPr>
                <w:b/>
                <w:spacing w:val="-2"/>
                <w:sz w:val="22"/>
              </w:rPr>
              <w:t>(19.708)</w:t>
            </w:r>
          </w:p>
        </w:tc>
      </w:tr>
      <w:tr>
        <w:trPr>
          <w:trHeight w:val="251" w:hRule="atLeast"/>
        </w:trPr>
        <w:tc>
          <w:tcPr>
            <w:tcW w:w="6607" w:type="dxa"/>
          </w:tcPr>
          <w:p>
            <w:pPr>
              <w:pStyle w:val="TableParagraph"/>
              <w:spacing w:line="232" w:lineRule="exact"/>
              <w:ind w:left="342"/>
              <w:jc w:val="left"/>
              <w:rPr>
                <w:sz w:val="22"/>
              </w:rPr>
            </w:pPr>
            <w:r>
              <w:rPr>
                <w:sz w:val="22"/>
              </w:rPr>
              <w:t>Pagamento</w:t>
            </w:r>
            <w:r>
              <w:rPr>
                <w:spacing w:val="-1"/>
                <w:sz w:val="22"/>
              </w:rPr>
              <w:t> </w:t>
            </w:r>
            <w:r>
              <w:rPr>
                <w:sz w:val="22"/>
              </w:rPr>
              <w:t>de</w:t>
            </w:r>
            <w:r>
              <w:rPr>
                <w:spacing w:val="-7"/>
                <w:sz w:val="22"/>
              </w:rPr>
              <w:t> </w:t>
            </w:r>
            <w:r>
              <w:rPr>
                <w:spacing w:val="-2"/>
                <w:sz w:val="22"/>
              </w:rPr>
              <w:t>empréstimos</w:t>
            </w:r>
          </w:p>
        </w:tc>
        <w:tc>
          <w:tcPr>
            <w:tcW w:w="1623" w:type="dxa"/>
          </w:tcPr>
          <w:p>
            <w:pPr>
              <w:pStyle w:val="TableParagraph"/>
              <w:spacing w:line="232" w:lineRule="exact"/>
              <w:ind w:right="64"/>
              <w:rPr>
                <w:b/>
                <w:sz w:val="22"/>
              </w:rPr>
            </w:pPr>
            <w:r>
              <w:rPr>
                <w:b/>
                <w:spacing w:val="-2"/>
                <w:sz w:val="22"/>
              </w:rPr>
              <w:t>(612.846)</w:t>
            </w:r>
          </w:p>
        </w:tc>
      </w:tr>
      <w:tr>
        <w:trPr>
          <w:trHeight w:val="254" w:hRule="atLeast"/>
        </w:trPr>
        <w:tc>
          <w:tcPr>
            <w:tcW w:w="6607" w:type="dxa"/>
          </w:tcPr>
          <w:p>
            <w:pPr>
              <w:pStyle w:val="TableParagraph"/>
              <w:spacing w:line="234" w:lineRule="exact"/>
              <w:ind w:left="342"/>
              <w:jc w:val="left"/>
              <w:rPr>
                <w:sz w:val="22"/>
              </w:rPr>
            </w:pPr>
            <w:r>
              <w:rPr>
                <w:sz w:val="22"/>
              </w:rPr>
              <w:t>Juros</w:t>
            </w:r>
            <w:r>
              <w:rPr>
                <w:spacing w:val="-2"/>
                <w:sz w:val="22"/>
              </w:rPr>
              <w:t> pagos</w:t>
            </w:r>
          </w:p>
        </w:tc>
        <w:tc>
          <w:tcPr>
            <w:tcW w:w="1623" w:type="dxa"/>
          </w:tcPr>
          <w:p>
            <w:pPr>
              <w:pStyle w:val="TableParagraph"/>
              <w:spacing w:line="234" w:lineRule="exact"/>
              <w:ind w:right="64"/>
              <w:rPr>
                <w:b/>
                <w:sz w:val="22"/>
              </w:rPr>
            </w:pPr>
            <w:r>
              <w:rPr>
                <w:b/>
                <w:spacing w:val="-2"/>
                <w:sz w:val="22"/>
              </w:rPr>
              <w:t>(255.440)</w:t>
            </w:r>
          </w:p>
        </w:tc>
      </w:tr>
      <w:tr>
        <w:trPr>
          <w:trHeight w:val="259" w:hRule="atLeast"/>
        </w:trPr>
        <w:tc>
          <w:tcPr>
            <w:tcW w:w="6607" w:type="dxa"/>
          </w:tcPr>
          <w:p>
            <w:pPr>
              <w:pStyle w:val="TableParagraph"/>
              <w:spacing w:line="239" w:lineRule="exact"/>
              <w:ind w:left="342"/>
              <w:jc w:val="left"/>
              <w:rPr>
                <w:sz w:val="22"/>
              </w:rPr>
            </w:pPr>
            <w:r>
              <w:rPr>
                <w:sz w:val="22"/>
              </w:rPr>
              <w:t>Captação</w:t>
            </w:r>
            <w:r>
              <w:rPr>
                <w:spacing w:val="-4"/>
                <w:sz w:val="22"/>
              </w:rPr>
              <w:t> </w:t>
            </w:r>
            <w:r>
              <w:rPr>
                <w:sz w:val="22"/>
              </w:rPr>
              <w:t>de</w:t>
            </w:r>
            <w:r>
              <w:rPr>
                <w:spacing w:val="-3"/>
                <w:sz w:val="22"/>
              </w:rPr>
              <w:t> </w:t>
            </w:r>
            <w:r>
              <w:rPr>
                <w:spacing w:val="-2"/>
                <w:sz w:val="22"/>
              </w:rPr>
              <w:t>empréstimos</w:t>
            </w:r>
          </w:p>
        </w:tc>
        <w:tc>
          <w:tcPr>
            <w:tcW w:w="1623" w:type="dxa"/>
          </w:tcPr>
          <w:p>
            <w:pPr>
              <w:pStyle w:val="TableParagraph"/>
              <w:tabs>
                <w:tab w:pos="739" w:val="left" w:leader="none"/>
              </w:tabs>
              <w:spacing w:line="239" w:lineRule="exact"/>
              <w:rPr>
                <w:b/>
                <w:sz w:val="22"/>
              </w:rPr>
            </w:pPr>
            <w:r>
              <w:rPr>
                <w:b/>
                <w:sz w:val="22"/>
                <w:u w:val="single"/>
              </w:rPr>
              <w:tab/>
            </w:r>
            <w:r>
              <w:rPr>
                <w:b/>
                <w:spacing w:val="-2"/>
                <w:sz w:val="22"/>
                <w:u w:val="single"/>
              </w:rPr>
              <w:t>548.862</w:t>
            </w:r>
            <w:r>
              <w:rPr>
                <w:b/>
                <w:spacing w:val="40"/>
                <w:sz w:val="22"/>
                <w:u w:val="single"/>
              </w:rPr>
              <w:t> </w:t>
            </w:r>
          </w:p>
        </w:tc>
      </w:tr>
      <w:tr>
        <w:trPr>
          <w:trHeight w:val="255" w:hRule="atLeast"/>
        </w:trPr>
        <w:tc>
          <w:tcPr>
            <w:tcW w:w="6607" w:type="dxa"/>
          </w:tcPr>
          <w:p>
            <w:pPr>
              <w:pStyle w:val="TableParagraph"/>
              <w:spacing w:line="233" w:lineRule="exact" w:before="2"/>
              <w:ind w:left="121"/>
              <w:jc w:val="left"/>
              <w:rPr>
                <w:b/>
                <w:sz w:val="22"/>
              </w:rPr>
            </w:pPr>
            <w:r>
              <w:rPr>
                <w:b/>
                <w:sz w:val="22"/>
              </w:rPr>
              <w:t>Saldo</w:t>
            </w:r>
            <w:r>
              <w:rPr>
                <w:b/>
                <w:spacing w:val="-2"/>
                <w:sz w:val="22"/>
              </w:rPr>
              <w:t> </w:t>
            </w:r>
            <w:r>
              <w:rPr>
                <w:b/>
                <w:sz w:val="22"/>
              </w:rPr>
              <w:t>em</w:t>
            </w:r>
            <w:r>
              <w:rPr>
                <w:b/>
                <w:spacing w:val="-7"/>
                <w:sz w:val="22"/>
              </w:rPr>
              <w:t> </w:t>
            </w:r>
            <w:r>
              <w:rPr>
                <w:b/>
                <w:sz w:val="22"/>
              </w:rPr>
              <w:t>31</w:t>
            </w:r>
            <w:r>
              <w:rPr>
                <w:b/>
                <w:spacing w:val="1"/>
                <w:sz w:val="22"/>
              </w:rPr>
              <w:t> </w:t>
            </w:r>
            <w:r>
              <w:rPr>
                <w:b/>
                <w:sz w:val="22"/>
              </w:rPr>
              <w:t>de</w:t>
            </w:r>
            <w:r>
              <w:rPr>
                <w:b/>
                <w:spacing w:val="-4"/>
                <w:sz w:val="22"/>
              </w:rPr>
              <w:t> </w:t>
            </w:r>
            <w:r>
              <w:rPr>
                <w:b/>
                <w:sz w:val="22"/>
              </w:rPr>
              <w:t>dezembro</w:t>
            </w:r>
            <w:r>
              <w:rPr>
                <w:b/>
                <w:spacing w:val="-2"/>
                <w:sz w:val="22"/>
              </w:rPr>
              <w:t> </w:t>
            </w:r>
            <w:r>
              <w:rPr>
                <w:b/>
                <w:sz w:val="22"/>
              </w:rPr>
              <w:t>de</w:t>
            </w:r>
            <w:r>
              <w:rPr>
                <w:b/>
                <w:spacing w:val="-1"/>
                <w:sz w:val="22"/>
              </w:rPr>
              <w:t> </w:t>
            </w:r>
            <w:r>
              <w:rPr>
                <w:b/>
                <w:spacing w:val="-4"/>
                <w:sz w:val="22"/>
              </w:rPr>
              <w:t>2022</w:t>
            </w:r>
          </w:p>
        </w:tc>
        <w:tc>
          <w:tcPr>
            <w:tcW w:w="1623" w:type="dxa"/>
          </w:tcPr>
          <w:p>
            <w:pPr>
              <w:pStyle w:val="TableParagraph"/>
              <w:tabs>
                <w:tab w:pos="570" w:val="left" w:leader="none"/>
              </w:tabs>
              <w:spacing w:line="233" w:lineRule="exact" w:before="2"/>
              <w:ind w:left="-1"/>
              <w:rPr>
                <w:b/>
                <w:sz w:val="22"/>
              </w:rPr>
            </w:pPr>
            <w:r>
              <w:rPr>
                <w:b/>
                <w:sz w:val="22"/>
                <w:u w:val="double"/>
              </w:rPr>
              <w:tab/>
            </w:r>
            <w:r>
              <w:rPr>
                <w:b/>
                <w:spacing w:val="-2"/>
                <w:sz w:val="22"/>
                <w:u w:val="double"/>
              </w:rPr>
              <w:t>2.362.745</w:t>
            </w:r>
            <w:r>
              <w:rPr>
                <w:b/>
                <w:spacing w:val="40"/>
                <w:sz w:val="22"/>
                <w:u w:val="double"/>
              </w:rPr>
              <w:t> </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6"/>
        <w:rPr>
          <w:sz w:val="20"/>
        </w:rPr>
      </w:pPr>
    </w:p>
    <w:p>
      <w:pPr>
        <w:spacing w:line="213" w:lineRule="exact" w:before="0"/>
        <w:ind w:left="152" w:right="0" w:firstLine="0"/>
        <w:jc w:val="left"/>
        <w:rPr>
          <w:sz w:val="20"/>
        </w:rPr>
      </w:pPr>
      <w:r>
        <w:rPr>
          <w:spacing w:val="-5"/>
          <w:sz w:val="20"/>
        </w:rPr>
        <w:t>59</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type w:val="continuous"/>
          <w:pgSz w:w="12240" w:h="15840"/>
          <w:pgMar w:top="1820" w:bottom="280" w:left="980" w:right="760"/>
        </w:sectPr>
      </w:pPr>
    </w:p>
    <w:p>
      <w:pPr>
        <w:pStyle w:val="Heading1"/>
      </w:pPr>
      <w:r>
        <w:rPr/>
        <mc:AlternateContent>
          <mc:Choice Requires="wps">
            <w:drawing>
              <wp:anchor distT="0" distB="0" distL="0" distR="0" allowOverlap="1" layoutInCell="1" locked="0" behindDoc="1" simplePos="0" relativeHeight="481090048">
                <wp:simplePos x="0" y="0"/>
                <wp:positionH relativeFrom="page">
                  <wp:posOffset>0</wp:posOffset>
                </wp:positionH>
                <wp:positionV relativeFrom="page">
                  <wp:posOffset>0</wp:posOffset>
                </wp:positionV>
                <wp:extent cx="7766684" cy="10058400"/>
                <wp:effectExtent l="0" t="0" r="0" b="0"/>
                <wp:wrapNone/>
                <wp:docPr id="412" name="Group 412"/>
                <wp:cNvGraphicFramePr>
                  <a:graphicFrameLocks/>
                </wp:cNvGraphicFramePr>
                <a:graphic>
                  <a:graphicData uri="http://schemas.microsoft.com/office/word/2010/wordprocessingGroup">
                    <wpg:wgp>
                      <wpg:cNvPr id="412" name="Group 412"/>
                      <wpg:cNvGrpSpPr/>
                      <wpg:grpSpPr>
                        <a:xfrm>
                          <a:off x="0" y="0"/>
                          <a:ext cx="7766684" cy="10058400"/>
                          <a:chExt cx="7766684" cy="10058400"/>
                        </a:xfrm>
                      </wpg:grpSpPr>
                      <pic:pic>
                        <pic:nvPicPr>
                          <pic:cNvPr id="413" name="Image 413"/>
                          <pic:cNvPicPr/>
                        </pic:nvPicPr>
                        <pic:blipFill>
                          <a:blip r:embed="rId81" cstate="print"/>
                          <a:stretch>
                            <a:fillRect/>
                          </a:stretch>
                        </pic:blipFill>
                        <pic:spPr>
                          <a:xfrm>
                            <a:off x="24383" y="0"/>
                            <a:ext cx="7738872" cy="10058400"/>
                          </a:xfrm>
                          <a:prstGeom prst="rect">
                            <a:avLst/>
                          </a:prstGeom>
                        </pic:spPr>
                      </pic:pic>
                      <pic:pic>
                        <pic:nvPicPr>
                          <pic:cNvPr id="414" name="Image 414"/>
                          <pic:cNvPicPr/>
                        </pic:nvPicPr>
                        <pic:blipFill>
                          <a:blip r:embed="rId13" cstate="print"/>
                          <a:stretch>
                            <a:fillRect/>
                          </a:stretch>
                        </pic:blipFill>
                        <pic:spPr>
                          <a:xfrm>
                            <a:off x="0" y="6095"/>
                            <a:ext cx="7766304" cy="859535"/>
                          </a:xfrm>
                          <a:prstGeom prst="rect">
                            <a:avLst/>
                          </a:prstGeom>
                        </pic:spPr>
                      </pic:pic>
                      <wps:wsp>
                        <wps:cNvPr id="415" name="Graphic 415"/>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416" name="Image 416"/>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26432" id="docshapegroup405" coordorigin="0,0" coordsize="12231,15840">
                <v:shape style="position:absolute;left:38;top:0;width:12188;height:15840" type="#_x0000_t75" id="docshape406" stroked="false">
                  <v:imagedata r:id="rId81" o:title=""/>
                </v:shape>
                <v:shape style="position:absolute;left:0;top:9;width:12231;height:1354" type="#_x0000_t75" id="docshape407" stroked="false">
                  <v:imagedata r:id="rId13" o:title=""/>
                </v:shape>
                <v:shape style="position:absolute;left:10118;top:14990;width:927;height:356" id="docshape408"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409"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spacing w:before="0"/>
        <w:ind w:left="152" w:right="0" w:firstLine="0"/>
        <w:jc w:val="left"/>
        <w:rPr>
          <w:sz w:val="24"/>
        </w:rPr>
      </w:pPr>
      <w:r>
        <w:rPr>
          <w:b/>
          <w:sz w:val="24"/>
        </w:rPr>
        <w:t>11.</w:t>
      </w:r>
      <w:r>
        <w:rPr>
          <w:b/>
          <w:spacing w:val="3"/>
          <w:sz w:val="24"/>
        </w:rPr>
        <w:t> </w:t>
      </w:r>
      <w:r>
        <w:rPr>
          <w:b/>
          <w:sz w:val="24"/>
        </w:rPr>
        <w:t>Empréstimos,</w:t>
      </w:r>
      <w:r>
        <w:rPr>
          <w:b/>
          <w:spacing w:val="-17"/>
          <w:sz w:val="24"/>
        </w:rPr>
        <w:t> </w:t>
      </w:r>
      <w:r>
        <w:rPr>
          <w:b/>
          <w:sz w:val="24"/>
        </w:rPr>
        <w:t>financiamentos</w:t>
      </w:r>
      <w:r>
        <w:rPr>
          <w:b/>
          <w:spacing w:val="-17"/>
          <w:sz w:val="24"/>
        </w:rPr>
        <w:t> </w:t>
      </w:r>
      <w:r>
        <w:rPr>
          <w:b/>
          <w:sz w:val="24"/>
        </w:rPr>
        <w:t>e</w:t>
      </w:r>
      <w:r>
        <w:rPr>
          <w:b/>
          <w:spacing w:val="-16"/>
          <w:sz w:val="24"/>
        </w:rPr>
        <w:t> </w:t>
      </w:r>
      <w:r>
        <w:rPr>
          <w:b/>
          <w:sz w:val="24"/>
        </w:rPr>
        <w:t>debêntures</w:t>
      </w:r>
      <w:r>
        <w:rPr>
          <w:sz w:val="24"/>
        </w:rPr>
        <w:t>--</w:t>
      </w:r>
      <w:r>
        <w:rPr>
          <w:spacing w:val="-2"/>
          <w:sz w:val="24"/>
        </w:rPr>
        <w:t>Continuação</w:t>
      </w:r>
    </w:p>
    <w:p>
      <w:pPr>
        <w:pStyle w:val="BodyText"/>
        <w:spacing w:before="251"/>
        <w:ind w:left="580" w:right="366"/>
        <w:jc w:val="both"/>
      </w:pPr>
      <w:r>
        <w:rPr>
          <w:u w:val="single"/>
        </w:rPr>
        <w:t>Cronograma de amortização dos empréstimos e financiamentos do não circulante em 31 de</w:t>
      </w:r>
      <w:r>
        <w:rPr>
          <w:u w:val="none"/>
        </w:rPr>
        <w:t> </w:t>
      </w:r>
      <w:r>
        <w:rPr>
          <w:u w:val="single"/>
        </w:rPr>
        <w:t>dezembro de 2022</w:t>
      </w:r>
    </w:p>
    <w:p>
      <w:pPr>
        <w:pStyle w:val="BodyText"/>
        <w:spacing w:before="5"/>
        <w:rPr>
          <w:sz w:val="20"/>
        </w:rPr>
      </w:pPr>
    </w:p>
    <w:tbl>
      <w:tblPr>
        <w:tblW w:w="0" w:type="auto"/>
        <w:jc w:val="left"/>
        <w:tblInd w:w="1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32"/>
        <w:gridCol w:w="1668"/>
        <w:gridCol w:w="1373"/>
      </w:tblGrid>
      <w:tr>
        <w:trPr>
          <w:trHeight w:val="293" w:hRule="atLeast"/>
        </w:trPr>
        <w:tc>
          <w:tcPr>
            <w:tcW w:w="4232" w:type="dxa"/>
          </w:tcPr>
          <w:p>
            <w:pPr>
              <w:pStyle w:val="TableParagraph"/>
              <w:spacing w:line="247" w:lineRule="exact"/>
              <w:ind w:left="549"/>
              <w:jc w:val="left"/>
              <w:rPr>
                <w:sz w:val="22"/>
              </w:rPr>
            </w:pPr>
            <w:r>
              <w:rPr>
                <w:spacing w:val="-5"/>
                <w:sz w:val="22"/>
              </w:rPr>
              <w:t>Ano</w:t>
            </w:r>
          </w:p>
        </w:tc>
        <w:tc>
          <w:tcPr>
            <w:tcW w:w="1668" w:type="dxa"/>
          </w:tcPr>
          <w:p>
            <w:pPr>
              <w:pStyle w:val="TableParagraph"/>
              <w:spacing w:line="247" w:lineRule="exact"/>
              <w:ind w:left="286"/>
              <w:jc w:val="left"/>
              <w:rPr>
                <w:b/>
                <w:sz w:val="22"/>
              </w:rPr>
            </w:pPr>
            <w:r>
              <w:rPr>
                <w:b/>
                <w:spacing w:val="5"/>
                <w:sz w:val="22"/>
                <w:u w:val="single"/>
              </w:rPr>
              <w:t> </w:t>
            </w:r>
            <w:r>
              <w:rPr>
                <w:b/>
                <w:spacing w:val="-2"/>
                <w:sz w:val="22"/>
                <w:u w:val="single"/>
              </w:rPr>
              <w:t>31/12/2022</w:t>
            </w:r>
            <w:r>
              <w:rPr>
                <w:b/>
                <w:spacing w:val="40"/>
                <w:sz w:val="22"/>
                <w:u w:val="single"/>
              </w:rPr>
              <w:t> </w:t>
            </w:r>
          </w:p>
        </w:tc>
        <w:tc>
          <w:tcPr>
            <w:tcW w:w="1373" w:type="dxa"/>
            <w:vMerge w:val="restart"/>
          </w:tcPr>
          <w:p>
            <w:pPr>
              <w:pStyle w:val="TableParagraph"/>
              <w:jc w:val="left"/>
              <w:rPr>
                <w:rFonts w:ascii="Times New Roman"/>
                <w:sz w:val="22"/>
              </w:rPr>
            </w:pPr>
          </w:p>
        </w:tc>
      </w:tr>
      <w:tr>
        <w:trPr>
          <w:trHeight w:val="300" w:hRule="atLeast"/>
        </w:trPr>
        <w:tc>
          <w:tcPr>
            <w:tcW w:w="4232" w:type="dxa"/>
          </w:tcPr>
          <w:p>
            <w:pPr>
              <w:pStyle w:val="TableParagraph"/>
              <w:spacing w:line="239" w:lineRule="exact" w:before="40"/>
              <w:ind w:left="549"/>
              <w:jc w:val="left"/>
              <w:rPr>
                <w:sz w:val="22"/>
              </w:rPr>
            </w:pPr>
            <w:r>
              <w:rPr>
                <w:spacing w:val="-4"/>
                <w:sz w:val="22"/>
              </w:rPr>
              <w:t>2024</w:t>
            </w:r>
          </w:p>
        </w:tc>
        <w:tc>
          <w:tcPr>
            <w:tcW w:w="1668" w:type="dxa"/>
          </w:tcPr>
          <w:p>
            <w:pPr>
              <w:pStyle w:val="TableParagraph"/>
              <w:spacing w:line="235" w:lineRule="exact" w:before="45"/>
              <w:ind w:right="208"/>
              <w:rPr>
                <w:b/>
                <w:sz w:val="22"/>
              </w:rPr>
            </w:pPr>
            <w:r>
              <w:rPr>
                <w:b/>
                <w:spacing w:val="-2"/>
                <w:sz w:val="22"/>
              </w:rPr>
              <w:t>366.661</w:t>
            </w:r>
          </w:p>
        </w:tc>
        <w:tc>
          <w:tcPr>
            <w:tcW w:w="1373" w:type="dxa"/>
            <w:vMerge/>
            <w:tcBorders>
              <w:top w:val="nil"/>
            </w:tcBorders>
          </w:tcPr>
          <w:p>
            <w:pPr>
              <w:rPr>
                <w:sz w:val="2"/>
                <w:szCs w:val="2"/>
              </w:rPr>
            </w:pPr>
          </w:p>
        </w:tc>
      </w:tr>
      <w:tr>
        <w:trPr>
          <w:trHeight w:val="256" w:hRule="atLeast"/>
        </w:trPr>
        <w:tc>
          <w:tcPr>
            <w:tcW w:w="4232" w:type="dxa"/>
          </w:tcPr>
          <w:p>
            <w:pPr>
              <w:pStyle w:val="TableParagraph"/>
              <w:spacing w:line="237" w:lineRule="exact"/>
              <w:ind w:left="549"/>
              <w:jc w:val="left"/>
              <w:rPr>
                <w:sz w:val="22"/>
              </w:rPr>
            </w:pPr>
            <w:r>
              <w:rPr>
                <w:spacing w:val="-4"/>
                <w:sz w:val="22"/>
              </w:rPr>
              <w:t>2025</w:t>
            </w:r>
          </w:p>
        </w:tc>
        <w:tc>
          <w:tcPr>
            <w:tcW w:w="1668" w:type="dxa"/>
          </w:tcPr>
          <w:p>
            <w:pPr>
              <w:pStyle w:val="TableParagraph"/>
              <w:spacing w:line="237" w:lineRule="exact"/>
              <w:ind w:right="208"/>
              <w:rPr>
                <w:b/>
                <w:sz w:val="22"/>
              </w:rPr>
            </w:pPr>
            <w:r>
              <w:rPr>
                <w:b/>
                <w:spacing w:val="-2"/>
                <w:sz w:val="22"/>
              </w:rPr>
              <w:t>316.805</w:t>
            </w:r>
          </w:p>
        </w:tc>
        <w:tc>
          <w:tcPr>
            <w:tcW w:w="1373" w:type="dxa"/>
            <w:vMerge/>
            <w:tcBorders>
              <w:top w:val="nil"/>
            </w:tcBorders>
          </w:tcPr>
          <w:p>
            <w:pPr>
              <w:rPr>
                <w:sz w:val="2"/>
                <w:szCs w:val="2"/>
              </w:rPr>
            </w:pPr>
          </w:p>
        </w:tc>
      </w:tr>
      <w:tr>
        <w:trPr>
          <w:trHeight w:val="261" w:hRule="atLeast"/>
        </w:trPr>
        <w:tc>
          <w:tcPr>
            <w:tcW w:w="4232" w:type="dxa"/>
          </w:tcPr>
          <w:p>
            <w:pPr>
              <w:pStyle w:val="TableParagraph"/>
              <w:spacing w:line="242" w:lineRule="exact"/>
              <w:ind w:left="549"/>
              <w:jc w:val="left"/>
              <w:rPr>
                <w:sz w:val="22"/>
              </w:rPr>
            </w:pPr>
            <w:r>
              <w:rPr>
                <w:sz w:val="22"/>
              </w:rPr>
              <w:t>A</w:t>
            </w:r>
            <w:r>
              <w:rPr>
                <w:spacing w:val="-1"/>
                <w:sz w:val="22"/>
              </w:rPr>
              <w:t> </w:t>
            </w:r>
            <w:r>
              <w:rPr>
                <w:sz w:val="22"/>
              </w:rPr>
              <w:t>partir de </w:t>
            </w:r>
            <w:r>
              <w:rPr>
                <w:spacing w:val="-4"/>
                <w:sz w:val="22"/>
              </w:rPr>
              <w:t>2026</w:t>
            </w:r>
          </w:p>
        </w:tc>
        <w:tc>
          <w:tcPr>
            <w:tcW w:w="1668" w:type="dxa"/>
          </w:tcPr>
          <w:p>
            <w:pPr>
              <w:pStyle w:val="TableParagraph"/>
              <w:tabs>
                <w:tab w:pos="661" w:val="left" w:leader="none"/>
              </w:tabs>
              <w:spacing w:line="242" w:lineRule="exact"/>
              <w:ind w:left="286"/>
              <w:jc w:val="left"/>
              <w:rPr>
                <w:b/>
                <w:sz w:val="22"/>
              </w:rPr>
            </w:pPr>
            <w:r>
              <w:rPr>
                <w:b/>
                <w:sz w:val="22"/>
                <w:u w:val="single"/>
              </w:rPr>
              <w:tab/>
            </w:r>
            <w:r>
              <w:rPr>
                <w:b/>
                <w:spacing w:val="-2"/>
                <w:sz w:val="22"/>
                <w:u w:val="single"/>
              </w:rPr>
              <w:t>534.610</w:t>
            </w:r>
            <w:r>
              <w:rPr>
                <w:b/>
                <w:spacing w:val="40"/>
                <w:sz w:val="22"/>
                <w:u w:val="single"/>
              </w:rPr>
              <w:t> </w:t>
            </w:r>
          </w:p>
        </w:tc>
        <w:tc>
          <w:tcPr>
            <w:tcW w:w="1373" w:type="dxa"/>
            <w:vMerge/>
            <w:tcBorders>
              <w:top w:val="nil"/>
            </w:tcBorders>
          </w:tcPr>
          <w:p>
            <w:pPr>
              <w:rPr>
                <w:sz w:val="2"/>
                <w:szCs w:val="2"/>
              </w:rPr>
            </w:pPr>
          </w:p>
        </w:tc>
      </w:tr>
      <w:tr>
        <w:trPr>
          <w:trHeight w:val="416" w:hRule="atLeast"/>
        </w:trPr>
        <w:tc>
          <w:tcPr>
            <w:tcW w:w="4232" w:type="dxa"/>
          </w:tcPr>
          <w:p>
            <w:pPr>
              <w:pStyle w:val="TableParagraph"/>
              <w:jc w:val="left"/>
              <w:rPr>
                <w:rFonts w:ascii="Times New Roman"/>
                <w:sz w:val="22"/>
              </w:rPr>
            </w:pPr>
          </w:p>
        </w:tc>
        <w:tc>
          <w:tcPr>
            <w:tcW w:w="1668" w:type="dxa"/>
          </w:tcPr>
          <w:p>
            <w:pPr>
              <w:pStyle w:val="TableParagraph"/>
              <w:spacing w:before="4"/>
              <w:ind w:left="272"/>
              <w:jc w:val="left"/>
              <w:rPr>
                <w:b/>
                <w:sz w:val="22"/>
              </w:rPr>
            </w:pPr>
            <w:r>
              <w:rPr>
                <w:b/>
                <w:spacing w:val="41"/>
                <w:sz w:val="22"/>
                <w:u w:val="double"/>
              </w:rPr>
              <w:t>  </w:t>
            </w:r>
            <w:r>
              <w:rPr>
                <w:b/>
                <w:spacing w:val="-2"/>
                <w:sz w:val="22"/>
                <w:u w:val="double"/>
              </w:rPr>
              <w:t>1.218.076</w:t>
            </w:r>
            <w:r>
              <w:rPr>
                <w:b/>
                <w:spacing w:val="40"/>
                <w:sz w:val="22"/>
                <w:u w:val="double"/>
              </w:rPr>
              <w:t> </w:t>
            </w:r>
          </w:p>
        </w:tc>
        <w:tc>
          <w:tcPr>
            <w:tcW w:w="1373" w:type="dxa"/>
            <w:vMerge/>
            <w:tcBorders>
              <w:top w:val="nil"/>
            </w:tcBorders>
          </w:tcPr>
          <w:p>
            <w:pPr>
              <w:rPr>
                <w:sz w:val="2"/>
                <w:szCs w:val="2"/>
              </w:rPr>
            </w:pPr>
          </w:p>
        </w:tc>
      </w:tr>
      <w:tr>
        <w:trPr>
          <w:trHeight w:val="543" w:hRule="atLeast"/>
        </w:trPr>
        <w:tc>
          <w:tcPr>
            <w:tcW w:w="4232" w:type="dxa"/>
          </w:tcPr>
          <w:p>
            <w:pPr>
              <w:pStyle w:val="TableParagraph"/>
              <w:spacing w:before="150"/>
              <w:ind w:left="50"/>
              <w:jc w:val="left"/>
              <w:rPr>
                <w:b/>
                <w:sz w:val="24"/>
              </w:rPr>
            </w:pPr>
            <w:bookmarkStart w:name="12.Fornecedores" w:id="117"/>
            <w:bookmarkEnd w:id="117"/>
            <w:r>
              <w:rPr/>
            </w:r>
            <w:bookmarkStart w:name="_bookmark57" w:id="118"/>
            <w:bookmarkEnd w:id="118"/>
            <w:r>
              <w:rPr/>
            </w:r>
            <w:bookmarkStart w:name="_bookmark58" w:id="119"/>
            <w:bookmarkEnd w:id="119"/>
            <w:r>
              <w:rPr/>
            </w:r>
            <w:r>
              <w:rPr>
                <w:b/>
                <w:sz w:val="24"/>
              </w:rPr>
              <w:t>12.</w:t>
            </w:r>
            <w:r>
              <w:rPr>
                <w:b/>
                <w:spacing w:val="23"/>
                <w:sz w:val="24"/>
              </w:rPr>
              <w:t> </w:t>
            </w:r>
            <w:r>
              <w:rPr>
                <w:b/>
                <w:spacing w:val="-2"/>
                <w:sz w:val="24"/>
              </w:rPr>
              <w:t>Fornecedores</w:t>
            </w:r>
          </w:p>
        </w:tc>
        <w:tc>
          <w:tcPr>
            <w:tcW w:w="1668" w:type="dxa"/>
          </w:tcPr>
          <w:p>
            <w:pPr>
              <w:pStyle w:val="TableParagraph"/>
              <w:jc w:val="left"/>
              <w:rPr>
                <w:rFonts w:ascii="Times New Roman"/>
                <w:sz w:val="22"/>
              </w:rPr>
            </w:pPr>
          </w:p>
        </w:tc>
        <w:tc>
          <w:tcPr>
            <w:tcW w:w="1373" w:type="dxa"/>
            <w:vMerge/>
            <w:tcBorders>
              <w:top w:val="nil"/>
            </w:tcBorders>
          </w:tcPr>
          <w:p>
            <w:pPr>
              <w:rPr>
                <w:sz w:val="2"/>
                <w:szCs w:val="2"/>
              </w:rPr>
            </w:pPr>
          </w:p>
        </w:tc>
      </w:tr>
      <w:tr>
        <w:trPr>
          <w:trHeight w:val="499" w:hRule="atLeast"/>
        </w:trPr>
        <w:tc>
          <w:tcPr>
            <w:tcW w:w="4232" w:type="dxa"/>
          </w:tcPr>
          <w:p>
            <w:pPr>
              <w:pStyle w:val="TableParagraph"/>
              <w:jc w:val="left"/>
              <w:rPr>
                <w:rFonts w:ascii="Times New Roman"/>
                <w:sz w:val="22"/>
              </w:rPr>
            </w:pPr>
          </w:p>
        </w:tc>
        <w:tc>
          <w:tcPr>
            <w:tcW w:w="1668" w:type="dxa"/>
          </w:tcPr>
          <w:p>
            <w:pPr>
              <w:pStyle w:val="TableParagraph"/>
              <w:spacing w:before="110"/>
              <w:ind w:right="78"/>
              <w:rPr>
                <w:b/>
                <w:sz w:val="22"/>
              </w:rPr>
            </w:pPr>
            <w:r>
              <w:rPr>
                <w:b/>
                <w:spacing w:val="10"/>
                <w:sz w:val="22"/>
                <w:u w:val="single"/>
              </w:rPr>
              <w:t> </w:t>
            </w:r>
            <w:r>
              <w:rPr>
                <w:b/>
                <w:spacing w:val="-2"/>
                <w:sz w:val="22"/>
                <w:u w:val="single"/>
              </w:rPr>
              <w:t>31/12/2022</w:t>
            </w:r>
            <w:r>
              <w:rPr>
                <w:b/>
                <w:spacing w:val="40"/>
                <w:sz w:val="22"/>
                <w:u w:val="single"/>
              </w:rPr>
              <w:t> </w:t>
            </w:r>
          </w:p>
        </w:tc>
        <w:tc>
          <w:tcPr>
            <w:tcW w:w="1373" w:type="dxa"/>
          </w:tcPr>
          <w:p>
            <w:pPr>
              <w:pStyle w:val="TableParagraph"/>
              <w:spacing w:before="110"/>
              <w:ind w:left="26"/>
              <w:jc w:val="center"/>
              <w:rPr>
                <w:sz w:val="22"/>
              </w:rPr>
            </w:pPr>
            <w:r>
              <w:rPr>
                <w:spacing w:val="10"/>
                <w:sz w:val="22"/>
                <w:u w:val="single"/>
              </w:rPr>
              <w:t> </w:t>
            </w:r>
            <w:r>
              <w:rPr>
                <w:spacing w:val="-2"/>
                <w:sz w:val="22"/>
                <w:u w:val="single"/>
              </w:rPr>
              <w:t>31/12/2021</w:t>
            </w:r>
            <w:r>
              <w:rPr>
                <w:spacing w:val="40"/>
                <w:sz w:val="22"/>
                <w:u w:val="single"/>
              </w:rPr>
              <w:t> </w:t>
            </w:r>
          </w:p>
        </w:tc>
      </w:tr>
      <w:tr>
        <w:trPr>
          <w:trHeight w:val="386" w:hRule="atLeast"/>
        </w:trPr>
        <w:tc>
          <w:tcPr>
            <w:tcW w:w="4232" w:type="dxa"/>
          </w:tcPr>
          <w:p>
            <w:pPr>
              <w:pStyle w:val="TableParagraph"/>
              <w:spacing w:line="237" w:lineRule="exact" w:before="129"/>
              <w:ind w:left="520"/>
              <w:jc w:val="left"/>
              <w:rPr>
                <w:sz w:val="22"/>
              </w:rPr>
            </w:pPr>
            <w:r>
              <w:rPr>
                <w:spacing w:val="-2"/>
                <w:sz w:val="22"/>
              </w:rPr>
              <w:t>Fornecedores</w:t>
            </w:r>
          </w:p>
        </w:tc>
        <w:tc>
          <w:tcPr>
            <w:tcW w:w="1668" w:type="dxa"/>
          </w:tcPr>
          <w:p>
            <w:pPr>
              <w:pStyle w:val="TableParagraph"/>
              <w:spacing w:line="237" w:lineRule="exact" w:before="129"/>
              <w:ind w:right="144"/>
              <w:rPr>
                <w:b/>
                <w:sz w:val="22"/>
              </w:rPr>
            </w:pPr>
            <w:r>
              <w:rPr>
                <w:b/>
                <w:spacing w:val="-2"/>
                <w:sz w:val="22"/>
              </w:rPr>
              <w:t>2.261.944</w:t>
            </w:r>
          </w:p>
        </w:tc>
        <w:tc>
          <w:tcPr>
            <w:tcW w:w="1373" w:type="dxa"/>
          </w:tcPr>
          <w:p>
            <w:pPr>
              <w:pStyle w:val="TableParagraph"/>
              <w:spacing w:line="237" w:lineRule="exact" w:before="129"/>
              <w:ind w:left="155"/>
              <w:jc w:val="center"/>
              <w:rPr>
                <w:sz w:val="22"/>
              </w:rPr>
            </w:pPr>
            <w:r>
              <w:rPr>
                <w:spacing w:val="-2"/>
                <w:sz w:val="22"/>
              </w:rPr>
              <w:t>2.392.239</w:t>
            </w:r>
          </w:p>
        </w:tc>
      </w:tr>
      <w:tr>
        <w:trPr>
          <w:trHeight w:val="259" w:hRule="atLeast"/>
        </w:trPr>
        <w:tc>
          <w:tcPr>
            <w:tcW w:w="4232" w:type="dxa"/>
          </w:tcPr>
          <w:p>
            <w:pPr>
              <w:pStyle w:val="TableParagraph"/>
              <w:spacing w:line="239" w:lineRule="exact"/>
              <w:ind w:left="520"/>
              <w:jc w:val="left"/>
              <w:rPr>
                <w:sz w:val="22"/>
              </w:rPr>
            </w:pPr>
            <w:r>
              <w:rPr>
                <w:sz w:val="22"/>
              </w:rPr>
              <w:t>(-)</w:t>
            </w:r>
            <w:r>
              <w:rPr>
                <w:spacing w:val="-7"/>
                <w:sz w:val="22"/>
              </w:rPr>
              <w:t> </w:t>
            </w:r>
            <w:r>
              <w:rPr>
                <w:sz w:val="22"/>
              </w:rPr>
              <w:t>Efeito</w:t>
            </w:r>
            <w:r>
              <w:rPr>
                <w:spacing w:val="-1"/>
                <w:sz w:val="22"/>
              </w:rPr>
              <w:t> </w:t>
            </w:r>
            <w:r>
              <w:rPr>
                <w:sz w:val="22"/>
              </w:rPr>
              <w:t>de</w:t>
            </w:r>
            <w:r>
              <w:rPr>
                <w:spacing w:val="-2"/>
                <w:sz w:val="22"/>
              </w:rPr>
              <w:t> </w:t>
            </w:r>
            <w:r>
              <w:rPr>
                <w:sz w:val="22"/>
              </w:rPr>
              <w:t>ajuste</w:t>
            </w:r>
            <w:r>
              <w:rPr>
                <w:spacing w:val="-1"/>
                <w:sz w:val="22"/>
              </w:rPr>
              <w:t> </w:t>
            </w:r>
            <w:r>
              <w:rPr>
                <w:sz w:val="22"/>
              </w:rPr>
              <w:t>a</w:t>
            </w:r>
            <w:r>
              <w:rPr>
                <w:spacing w:val="-2"/>
                <w:sz w:val="22"/>
              </w:rPr>
              <w:t> </w:t>
            </w:r>
            <w:r>
              <w:rPr>
                <w:sz w:val="22"/>
              </w:rPr>
              <w:t>valor</w:t>
            </w:r>
            <w:r>
              <w:rPr>
                <w:spacing w:val="-1"/>
                <w:sz w:val="22"/>
              </w:rPr>
              <w:t> </w:t>
            </w:r>
            <w:r>
              <w:rPr>
                <w:spacing w:val="-2"/>
                <w:sz w:val="22"/>
              </w:rPr>
              <w:t>presente</w:t>
            </w:r>
          </w:p>
        </w:tc>
        <w:tc>
          <w:tcPr>
            <w:tcW w:w="1668" w:type="dxa"/>
          </w:tcPr>
          <w:p>
            <w:pPr>
              <w:pStyle w:val="TableParagraph"/>
              <w:tabs>
                <w:tab w:pos="359" w:val="left" w:leader="none"/>
              </w:tabs>
              <w:spacing w:line="239" w:lineRule="exact"/>
              <w:ind w:right="78"/>
              <w:rPr>
                <w:b/>
                <w:sz w:val="22"/>
              </w:rPr>
            </w:pPr>
            <w:r>
              <w:rPr>
                <w:b/>
                <w:sz w:val="22"/>
                <w:u w:val="single"/>
              </w:rPr>
              <w:tab/>
            </w:r>
            <w:r>
              <w:rPr>
                <w:b/>
                <w:spacing w:val="-2"/>
                <w:sz w:val="22"/>
                <w:u w:val="single"/>
              </w:rPr>
              <w:t>(82.268)</w:t>
            </w:r>
            <w:r>
              <w:rPr>
                <w:b/>
                <w:spacing w:val="40"/>
                <w:sz w:val="22"/>
                <w:u w:val="single"/>
              </w:rPr>
              <w:t> </w:t>
            </w:r>
          </w:p>
        </w:tc>
        <w:tc>
          <w:tcPr>
            <w:tcW w:w="1373" w:type="dxa"/>
          </w:tcPr>
          <w:p>
            <w:pPr>
              <w:pStyle w:val="TableParagraph"/>
              <w:tabs>
                <w:tab w:pos="381" w:val="left" w:leader="none"/>
              </w:tabs>
              <w:spacing w:line="239" w:lineRule="exact"/>
              <w:ind w:left="26"/>
              <w:jc w:val="center"/>
              <w:rPr>
                <w:sz w:val="22"/>
              </w:rPr>
            </w:pPr>
            <w:r>
              <w:rPr>
                <w:sz w:val="22"/>
                <w:u w:val="single"/>
              </w:rPr>
              <w:tab/>
            </w:r>
            <w:r>
              <w:rPr>
                <w:spacing w:val="-2"/>
                <w:sz w:val="22"/>
                <w:u w:val="single"/>
              </w:rPr>
              <w:t>(46.592)</w:t>
            </w:r>
            <w:r>
              <w:rPr>
                <w:spacing w:val="40"/>
                <w:sz w:val="22"/>
                <w:u w:val="single"/>
              </w:rPr>
              <w:t> </w:t>
            </w:r>
          </w:p>
        </w:tc>
      </w:tr>
      <w:tr>
        <w:trPr>
          <w:trHeight w:val="318" w:hRule="atLeast"/>
        </w:trPr>
        <w:tc>
          <w:tcPr>
            <w:tcW w:w="4232" w:type="dxa"/>
          </w:tcPr>
          <w:p>
            <w:pPr>
              <w:pStyle w:val="TableParagraph"/>
              <w:jc w:val="left"/>
              <w:rPr>
                <w:rFonts w:ascii="Times New Roman"/>
                <w:sz w:val="22"/>
              </w:rPr>
            </w:pPr>
          </w:p>
        </w:tc>
        <w:tc>
          <w:tcPr>
            <w:tcW w:w="1668" w:type="dxa"/>
          </w:tcPr>
          <w:p>
            <w:pPr>
              <w:pStyle w:val="TableParagraph"/>
              <w:spacing w:before="2"/>
              <w:ind w:right="141"/>
              <w:rPr>
                <w:b/>
                <w:sz w:val="22"/>
              </w:rPr>
            </w:pPr>
            <w:r>
              <w:rPr/>
              <mc:AlternateContent>
                <mc:Choice Requires="wps">
                  <w:drawing>
                    <wp:anchor distT="0" distB="0" distL="0" distR="0" allowOverlap="1" layoutInCell="1" locked="0" behindDoc="1" simplePos="0" relativeHeight="481090560">
                      <wp:simplePos x="0" y="0"/>
                      <wp:positionH relativeFrom="column">
                        <wp:posOffset>219003</wp:posOffset>
                      </wp:positionH>
                      <wp:positionV relativeFrom="paragraph">
                        <wp:posOffset>174978</wp:posOffset>
                      </wp:positionV>
                      <wp:extent cx="789940" cy="27940"/>
                      <wp:effectExtent l="0" t="0" r="0" b="0"/>
                      <wp:wrapNone/>
                      <wp:docPr id="417" name="Group 417"/>
                      <wp:cNvGraphicFramePr>
                        <a:graphicFrameLocks/>
                      </wp:cNvGraphicFramePr>
                      <a:graphic>
                        <a:graphicData uri="http://schemas.microsoft.com/office/word/2010/wordprocessingGroup">
                          <wpg:wgp>
                            <wpg:cNvPr id="417" name="Group 417"/>
                            <wpg:cNvGrpSpPr/>
                            <wpg:grpSpPr>
                              <a:xfrm>
                                <a:off x="0" y="0"/>
                                <a:ext cx="789940" cy="27940"/>
                                <a:chExt cx="789940" cy="27940"/>
                              </a:xfrm>
                            </wpg:grpSpPr>
                            <wps:wsp>
                              <wps:cNvPr id="418" name="Graphic 418"/>
                              <wps:cNvSpPr/>
                              <wps:spPr>
                                <a:xfrm>
                                  <a:off x="0" y="0"/>
                                  <a:ext cx="789940" cy="27940"/>
                                </a:xfrm>
                                <a:custGeom>
                                  <a:avLst/>
                                  <a:gdLst/>
                                  <a:ahLst/>
                                  <a:cxnLst/>
                                  <a:rect l="l" t="t" r="r" b="b"/>
                                  <a:pathLst>
                                    <a:path w="789940" h="27940">
                                      <a:moveTo>
                                        <a:pt x="789432" y="18288"/>
                                      </a:moveTo>
                                      <a:lnTo>
                                        <a:pt x="0" y="18288"/>
                                      </a:lnTo>
                                      <a:lnTo>
                                        <a:pt x="0" y="27432"/>
                                      </a:lnTo>
                                      <a:lnTo>
                                        <a:pt x="789432" y="27432"/>
                                      </a:lnTo>
                                      <a:lnTo>
                                        <a:pt x="789432" y="18288"/>
                                      </a:lnTo>
                                      <a:close/>
                                    </a:path>
                                    <a:path w="789940" h="27940">
                                      <a:moveTo>
                                        <a:pt x="789432" y="0"/>
                                      </a:moveTo>
                                      <a:lnTo>
                                        <a:pt x="0" y="0"/>
                                      </a:lnTo>
                                      <a:lnTo>
                                        <a:pt x="0" y="9144"/>
                                      </a:lnTo>
                                      <a:lnTo>
                                        <a:pt x="789432" y="9144"/>
                                      </a:lnTo>
                                      <a:lnTo>
                                        <a:pt x="78943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7.244356pt;margin-top:13.777865pt;width:62.2pt;height:2.2pt;mso-position-horizontal-relative:column;mso-position-vertical-relative:paragraph;z-index:-22225920" id="docshapegroup410" coordorigin="345,276" coordsize="1244,44">
                      <v:shape style="position:absolute;left:344;top:275;width:1244;height:44" id="docshape411" coordorigin="345,276" coordsize="1244,44" path="m1588,304l345,304,345,319,1588,319,1588,304xm1588,276l345,276,345,290,1588,290,1588,276xe" filled="true" fillcolor="#000000" stroked="false">
                        <v:path arrowok="t"/>
                        <v:fill type="solid"/>
                      </v:shape>
                      <w10:wrap type="none"/>
                    </v:group>
                  </w:pict>
                </mc:Fallback>
              </mc:AlternateContent>
            </w:r>
            <w:r>
              <w:rPr>
                <w:b/>
                <w:spacing w:val="-2"/>
                <w:sz w:val="22"/>
              </w:rPr>
              <w:t>2.179.676</w:t>
            </w:r>
          </w:p>
        </w:tc>
        <w:tc>
          <w:tcPr>
            <w:tcW w:w="1373" w:type="dxa"/>
          </w:tcPr>
          <w:p>
            <w:pPr>
              <w:pStyle w:val="TableParagraph"/>
              <w:spacing w:before="11"/>
              <w:ind w:left="155"/>
              <w:jc w:val="center"/>
              <w:rPr>
                <w:sz w:val="22"/>
              </w:rPr>
            </w:pPr>
            <w:r>
              <w:rPr/>
              <mc:AlternateContent>
                <mc:Choice Requires="wps">
                  <w:drawing>
                    <wp:anchor distT="0" distB="0" distL="0" distR="0" allowOverlap="1" layoutInCell="1" locked="0" behindDoc="1" simplePos="0" relativeHeight="481091072">
                      <wp:simplePos x="0" y="0"/>
                      <wp:positionH relativeFrom="column">
                        <wp:posOffset>50292</wp:posOffset>
                      </wp:positionH>
                      <wp:positionV relativeFrom="paragraph">
                        <wp:posOffset>174598</wp:posOffset>
                      </wp:positionV>
                      <wp:extent cx="789940" cy="27940"/>
                      <wp:effectExtent l="0" t="0" r="0" b="0"/>
                      <wp:wrapNone/>
                      <wp:docPr id="419" name="Group 419"/>
                      <wp:cNvGraphicFramePr>
                        <a:graphicFrameLocks/>
                      </wp:cNvGraphicFramePr>
                      <a:graphic>
                        <a:graphicData uri="http://schemas.microsoft.com/office/word/2010/wordprocessingGroup">
                          <wpg:wgp>
                            <wpg:cNvPr id="419" name="Group 419"/>
                            <wpg:cNvGrpSpPr/>
                            <wpg:grpSpPr>
                              <a:xfrm>
                                <a:off x="0" y="0"/>
                                <a:ext cx="789940" cy="27940"/>
                                <a:chExt cx="789940" cy="27940"/>
                              </a:xfrm>
                            </wpg:grpSpPr>
                            <wps:wsp>
                              <wps:cNvPr id="420" name="Graphic 420"/>
                              <wps:cNvSpPr/>
                              <wps:spPr>
                                <a:xfrm>
                                  <a:off x="0" y="0"/>
                                  <a:ext cx="789940" cy="27940"/>
                                </a:xfrm>
                                <a:custGeom>
                                  <a:avLst/>
                                  <a:gdLst/>
                                  <a:ahLst/>
                                  <a:cxnLst/>
                                  <a:rect l="l" t="t" r="r" b="b"/>
                                  <a:pathLst>
                                    <a:path w="789940" h="27940">
                                      <a:moveTo>
                                        <a:pt x="789432" y="18288"/>
                                      </a:moveTo>
                                      <a:lnTo>
                                        <a:pt x="0" y="18288"/>
                                      </a:lnTo>
                                      <a:lnTo>
                                        <a:pt x="0" y="27432"/>
                                      </a:lnTo>
                                      <a:lnTo>
                                        <a:pt x="789432" y="27432"/>
                                      </a:lnTo>
                                      <a:lnTo>
                                        <a:pt x="789432" y="18288"/>
                                      </a:lnTo>
                                      <a:close/>
                                    </a:path>
                                    <a:path w="789940" h="27940">
                                      <a:moveTo>
                                        <a:pt x="789432" y="0"/>
                                      </a:moveTo>
                                      <a:lnTo>
                                        <a:pt x="0" y="0"/>
                                      </a:lnTo>
                                      <a:lnTo>
                                        <a:pt x="0" y="9144"/>
                                      </a:lnTo>
                                      <a:lnTo>
                                        <a:pt x="789432" y="9144"/>
                                      </a:lnTo>
                                      <a:lnTo>
                                        <a:pt x="78943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96pt;margin-top:13.747885pt;width:62.2pt;height:2.2pt;mso-position-horizontal-relative:column;mso-position-vertical-relative:paragraph;z-index:-22225408" id="docshapegroup412" coordorigin="79,275" coordsize="1244,44">
                      <v:shape style="position:absolute;left:79;top:274;width:1244;height:44" id="docshape413" coordorigin="79,275" coordsize="1244,44" path="m1322,304l79,304,79,318,1322,318,1322,304xm1322,275l79,275,79,289,1322,289,1322,275xe" filled="true" fillcolor="#000000" stroked="false">
                        <v:path arrowok="t"/>
                        <v:fill type="solid"/>
                      </v:shape>
                      <w10:wrap type="none"/>
                    </v:group>
                  </w:pict>
                </mc:Fallback>
              </mc:AlternateContent>
            </w:r>
            <w:r>
              <w:rPr>
                <w:spacing w:val="-2"/>
                <w:sz w:val="22"/>
              </w:rPr>
              <w:t>2.345.647</w:t>
            </w:r>
          </w:p>
        </w:tc>
      </w:tr>
    </w:tbl>
    <w:p>
      <w:pPr>
        <w:pStyle w:val="BodyText"/>
        <w:spacing w:before="20"/>
      </w:pPr>
    </w:p>
    <w:p>
      <w:pPr>
        <w:pStyle w:val="BodyText"/>
        <w:ind w:left="551" w:right="367"/>
        <w:jc w:val="both"/>
      </w:pPr>
      <w:r>
        <w:rPr/>
        <w:t>A taxa de desconto utilizada envolve a análise da estrutura de capital</w:t>
      </w:r>
      <w:r>
        <w:rPr>
          <w:spacing w:val="-1"/>
        </w:rPr>
        <w:t> </w:t>
      </w:r>
      <w:r>
        <w:rPr/>
        <w:t>e as incertezas do contexto macroeconômico e foi de 14,43% a.a.</w:t>
      </w:r>
      <w:r>
        <w:rPr>
          <w:spacing w:val="-1"/>
        </w:rPr>
        <w:t> </w:t>
      </w:r>
      <w:r>
        <w:rPr/>
        <w:t>para o exercício findo em</w:t>
      </w:r>
      <w:r>
        <w:rPr>
          <w:spacing w:val="-1"/>
        </w:rPr>
        <w:t> </w:t>
      </w:r>
      <w:r>
        <w:rPr/>
        <w:t>31 de dezembro de 2022</w:t>
      </w:r>
      <w:r>
        <w:rPr>
          <w:spacing w:val="-1"/>
        </w:rPr>
        <w:t> </w:t>
      </w:r>
      <w:r>
        <w:rPr/>
        <w:t>(6,55% a.a. em</w:t>
      </w:r>
      <w:r>
        <w:rPr>
          <w:spacing w:val="-1"/>
        </w:rPr>
        <w:t> </w:t>
      </w:r>
      <w:r>
        <w:rPr/>
        <w:t>31 de dezembro de 2021). Inicialmente o seu valor</w:t>
      </w:r>
      <w:r>
        <w:rPr>
          <w:spacing w:val="-1"/>
        </w:rPr>
        <w:t> </w:t>
      </w:r>
      <w:r>
        <w:rPr/>
        <w:t>presente possui como contrapartida</w:t>
      </w:r>
      <w:r>
        <w:rPr>
          <w:spacing w:val="-1"/>
        </w:rPr>
        <w:t> </w:t>
      </w:r>
      <w:r>
        <w:rPr/>
        <w:t>a conta de</w:t>
      </w:r>
      <w:r>
        <w:rPr>
          <w:spacing w:val="-2"/>
        </w:rPr>
        <w:t> </w:t>
      </w:r>
      <w:r>
        <w:rPr/>
        <w:t>“Estoques”.</w:t>
      </w:r>
      <w:r>
        <w:rPr>
          <w:spacing w:val="-2"/>
        </w:rPr>
        <w:t> </w:t>
      </w:r>
      <w:r>
        <w:rPr/>
        <w:t>Após</w:t>
      </w:r>
      <w:r>
        <w:rPr>
          <w:spacing w:val="-2"/>
        </w:rPr>
        <w:t> </w:t>
      </w:r>
      <w:r>
        <w:rPr/>
        <w:t>o registro inicial,</w:t>
      </w:r>
      <w:r>
        <w:rPr>
          <w:spacing w:val="-2"/>
        </w:rPr>
        <w:t> </w:t>
      </w:r>
      <w:r>
        <w:rPr/>
        <w:t>o</w:t>
      </w:r>
      <w:r>
        <w:rPr>
          <w:spacing w:val="-2"/>
        </w:rPr>
        <w:t> </w:t>
      </w:r>
      <w:r>
        <w:rPr/>
        <w:t>registro da</w:t>
      </w:r>
      <w:r>
        <w:rPr>
          <w:spacing w:val="-2"/>
        </w:rPr>
        <w:t> </w:t>
      </w:r>
      <w:r>
        <w:rPr/>
        <w:t>recomposição</w:t>
      </w:r>
      <w:r>
        <w:rPr>
          <w:spacing w:val="-2"/>
        </w:rPr>
        <w:t> </w:t>
      </w:r>
      <w:r>
        <w:rPr/>
        <w:t>do</w:t>
      </w:r>
      <w:r>
        <w:rPr>
          <w:spacing w:val="-2"/>
        </w:rPr>
        <w:t> </w:t>
      </w:r>
      <w:r>
        <w:rPr/>
        <w:t>ajuste</w:t>
      </w:r>
      <w:r>
        <w:rPr>
          <w:spacing w:val="-2"/>
        </w:rPr>
        <w:t> </w:t>
      </w:r>
      <w:r>
        <w:rPr/>
        <w:t>a valor</w:t>
      </w:r>
      <w:r>
        <w:rPr>
          <w:spacing w:val="-2"/>
        </w:rPr>
        <w:t> </w:t>
      </w:r>
      <w:r>
        <w:rPr/>
        <w:t>presente é registrado na rubrica “Despesas financeiras”. No saldo de fornecedores está considerado, também,</w:t>
      </w:r>
      <w:r>
        <w:rPr>
          <w:spacing w:val="-9"/>
        </w:rPr>
        <w:t> </w:t>
      </w:r>
      <w:r>
        <w:rPr/>
        <w:t>os</w:t>
      </w:r>
      <w:r>
        <w:rPr>
          <w:spacing w:val="-8"/>
        </w:rPr>
        <w:t> </w:t>
      </w:r>
      <w:r>
        <w:rPr/>
        <w:t>valores</w:t>
      </w:r>
      <w:r>
        <w:rPr>
          <w:spacing w:val="-14"/>
        </w:rPr>
        <w:t> </w:t>
      </w:r>
      <w:r>
        <w:rPr/>
        <w:t>a</w:t>
      </w:r>
      <w:r>
        <w:rPr>
          <w:spacing w:val="-9"/>
        </w:rPr>
        <w:t> </w:t>
      </w:r>
      <w:r>
        <w:rPr/>
        <w:t>pagar</w:t>
      </w:r>
      <w:r>
        <w:rPr>
          <w:spacing w:val="-13"/>
        </w:rPr>
        <w:t> </w:t>
      </w:r>
      <w:r>
        <w:rPr/>
        <w:t>com</w:t>
      </w:r>
      <w:r>
        <w:rPr>
          <w:spacing w:val="-10"/>
        </w:rPr>
        <w:t> </w:t>
      </w:r>
      <w:r>
        <w:rPr/>
        <w:t>partes</w:t>
      </w:r>
      <w:r>
        <w:rPr>
          <w:spacing w:val="-8"/>
        </w:rPr>
        <w:t> </w:t>
      </w:r>
      <w:r>
        <w:rPr/>
        <w:t>relacionadas</w:t>
      </w:r>
      <w:r>
        <w:rPr>
          <w:spacing w:val="-11"/>
        </w:rPr>
        <w:t> </w:t>
      </w:r>
      <w:r>
        <w:rPr/>
        <w:t>classificadas</w:t>
      </w:r>
      <w:r>
        <w:rPr>
          <w:spacing w:val="-9"/>
        </w:rPr>
        <w:t> </w:t>
      </w:r>
      <w:r>
        <w:rPr/>
        <w:t>no</w:t>
      </w:r>
      <w:r>
        <w:rPr>
          <w:spacing w:val="-11"/>
        </w:rPr>
        <w:t> </w:t>
      </w:r>
      <w:r>
        <w:rPr/>
        <w:t>passivo</w:t>
      </w:r>
      <w:r>
        <w:rPr>
          <w:spacing w:val="-9"/>
        </w:rPr>
        <w:t> </w:t>
      </w:r>
      <w:r>
        <w:rPr/>
        <w:t>circulante</w:t>
      </w:r>
      <w:r>
        <w:rPr>
          <w:spacing w:val="-9"/>
        </w:rPr>
        <w:t> </w:t>
      </w:r>
      <w:r>
        <w:rPr/>
        <w:t>(Vide</w:t>
      </w:r>
      <w:r>
        <w:rPr>
          <w:spacing w:val="-12"/>
        </w:rPr>
        <w:t> </w:t>
      </w:r>
      <w:r>
        <w:rPr/>
        <w:t>nota explicativa</w:t>
      </w:r>
      <w:r>
        <w:rPr>
          <w:spacing w:val="-2"/>
        </w:rPr>
        <w:t> </w:t>
      </w:r>
      <w:r>
        <w:rPr/>
        <w:t>10).</w:t>
      </w:r>
      <w:r>
        <w:rPr>
          <w:spacing w:val="-7"/>
        </w:rPr>
        <w:t> </w:t>
      </w:r>
      <w:r>
        <w:rPr/>
        <w:t>Em</w:t>
      </w:r>
      <w:r>
        <w:rPr>
          <w:spacing w:val="-2"/>
        </w:rPr>
        <w:t> </w:t>
      </w:r>
      <w:r>
        <w:rPr/>
        <w:t>31</w:t>
      </w:r>
      <w:r>
        <w:rPr>
          <w:spacing w:val="-2"/>
        </w:rPr>
        <w:t> </w:t>
      </w:r>
      <w:r>
        <w:rPr/>
        <w:t>de dezembro</w:t>
      </w:r>
      <w:r>
        <w:rPr>
          <w:spacing w:val="-3"/>
        </w:rPr>
        <w:t> </w:t>
      </w:r>
      <w:r>
        <w:rPr/>
        <w:t>de</w:t>
      </w:r>
      <w:r>
        <w:rPr>
          <w:spacing w:val="-2"/>
        </w:rPr>
        <w:t> </w:t>
      </w:r>
      <w:r>
        <w:rPr/>
        <w:t>2022</w:t>
      </w:r>
      <w:r>
        <w:rPr>
          <w:spacing w:val="-6"/>
        </w:rPr>
        <w:t> </w:t>
      </w:r>
      <w:r>
        <w:rPr/>
        <w:t>este</w:t>
      </w:r>
      <w:r>
        <w:rPr>
          <w:spacing w:val="-9"/>
        </w:rPr>
        <w:t> </w:t>
      </w:r>
      <w:r>
        <w:rPr/>
        <w:t>saldo</w:t>
      </w:r>
      <w:r>
        <w:rPr>
          <w:spacing w:val="-2"/>
        </w:rPr>
        <w:t> </w:t>
      </w:r>
      <w:r>
        <w:rPr/>
        <w:t>representava</w:t>
      </w:r>
      <w:r>
        <w:rPr>
          <w:spacing w:val="-2"/>
        </w:rPr>
        <w:t> </w:t>
      </w:r>
      <w:r>
        <w:rPr/>
        <w:t>R$</w:t>
      </w:r>
      <w:r>
        <w:rPr>
          <w:spacing w:val="-2"/>
        </w:rPr>
        <w:t> </w:t>
      </w:r>
      <w:r>
        <w:rPr/>
        <w:t>16.445</w:t>
      </w:r>
      <w:r>
        <w:rPr>
          <w:spacing w:val="-2"/>
        </w:rPr>
        <w:t> </w:t>
      </w:r>
      <w:r>
        <w:rPr/>
        <w:t>(31</w:t>
      </w:r>
      <w:r>
        <w:rPr>
          <w:spacing w:val="-1"/>
        </w:rPr>
        <w:t> </w:t>
      </w:r>
      <w:r>
        <w:rPr/>
        <w:t>de</w:t>
      </w:r>
      <w:r>
        <w:rPr>
          <w:spacing w:val="-2"/>
        </w:rPr>
        <w:t> </w:t>
      </w:r>
      <w:r>
        <w:rPr/>
        <w:t>dezembro</w:t>
      </w:r>
    </w:p>
    <w:p>
      <w:pPr>
        <w:pStyle w:val="BodyText"/>
        <w:spacing w:before="1"/>
        <w:ind w:left="551"/>
        <w:jc w:val="both"/>
      </w:pPr>
      <w:r>
        <w:rPr/>
        <w:t>de</w:t>
      </w:r>
      <w:r>
        <w:rPr>
          <w:spacing w:val="-4"/>
        </w:rPr>
        <w:t> </w:t>
      </w:r>
      <w:r>
        <w:rPr/>
        <w:t>2021</w:t>
      </w:r>
      <w:r>
        <w:rPr>
          <w:spacing w:val="-2"/>
        </w:rPr>
        <w:t> </w:t>
      </w:r>
      <w:r>
        <w:rPr/>
        <w:t>–</w:t>
      </w:r>
      <w:r>
        <w:rPr>
          <w:spacing w:val="2"/>
        </w:rPr>
        <w:t> </w:t>
      </w:r>
      <w:r>
        <w:rPr/>
        <w:t>R$</w:t>
      </w:r>
      <w:r>
        <w:rPr>
          <w:spacing w:val="-1"/>
        </w:rPr>
        <w:t> </w:t>
      </w:r>
      <w:r>
        <w:rPr>
          <w:spacing w:val="-2"/>
        </w:rPr>
        <w:t>14.971).</w:t>
      </w:r>
    </w:p>
    <w:p>
      <w:pPr>
        <w:pStyle w:val="BodyText"/>
        <w:spacing w:before="251"/>
        <w:ind w:left="580" w:right="367"/>
        <w:jc w:val="both"/>
      </w:pPr>
      <w:r>
        <w:rPr/>
        <w:t>A Companhia efetua antecipações de pagamentos com seus fornecedores, realizando o pagamento com</w:t>
      </w:r>
      <w:r>
        <w:rPr>
          <w:spacing w:val="-3"/>
        </w:rPr>
        <w:t> </w:t>
      </w:r>
      <w:r>
        <w:rPr/>
        <w:t>um deságio acordado entre</w:t>
      </w:r>
      <w:r>
        <w:rPr>
          <w:spacing w:val="-3"/>
        </w:rPr>
        <w:t> </w:t>
      </w:r>
      <w:r>
        <w:rPr/>
        <w:t>as partes, considerando seu vencimento original</w:t>
      </w:r>
      <w:r>
        <w:rPr>
          <w:spacing w:val="-3"/>
        </w:rPr>
        <w:t> </w:t>
      </w:r>
      <w:r>
        <w:rPr/>
        <w:t>e o valor, este procedimento é realizado diretamente com o fornecedor, sem intermediários ou operações de risco sacado com instituições financeiras. Os títulos antecipados somaram o montante</w:t>
      </w:r>
      <w:r>
        <w:rPr>
          <w:spacing w:val="-10"/>
        </w:rPr>
        <w:t> </w:t>
      </w:r>
      <w:r>
        <w:rPr/>
        <w:t>de</w:t>
      </w:r>
      <w:r>
        <w:rPr>
          <w:spacing w:val="-7"/>
        </w:rPr>
        <w:t> </w:t>
      </w:r>
      <w:r>
        <w:rPr/>
        <w:t>R$</w:t>
      </w:r>
      <w:r>
        <w:rPr>
          <w:spacing w:val="-10"/>
        </w:rPr>
        <w:t> </w:t>
      </w:r>
      <w:r>
        <w:rPr/>
        <w:t>312.194,</w:t>
      </w:r>
      <w:r>
        <w:rPr>
          <w:spacing w:val="-10"/>
        </w:rPr>
        <w:t> </w:t>
      </w:r>
      <w:r>
        <w:rPr/>
        <w:t>os</w:t>
      </w:r>
      <w:r>
        <w:rPr>
          <w:spacing w:val="-9"/>
        </w:rPr>
        <w:t> </w:t>
      </w:r>
      <w:r>
        <w:rPr/>
        <w:t>quais</w:t>
      </w:r>
      <w:r>
        <w:rPr>
          <w:spacing w:val="-3"/>
        </w:rPr>
        <w:t> </w:t>
      </w:r>
      <w:r>
        <w:rPr/>
        <w:t>iriam</w:t>
      </w:r>
      <w:r>
        <w:rPr>
          <w:spacing w:val="-3"/>
        </w:rPr>
        <w:t> </w:t>
      </w:r>
      <w:r>
        <w:rPr/>
        <w:t>vencer</w:t>
      </w:r>
      <w:r>
        <w:rPr>
          <w:spacing w:val="-3"/>
        </w:rPr>
        <w:t> </w:t>
      </w:r>
      <w:r>
        <w:rPr/>
        <w:t>no</w:t>
      </w:r>
      <w:r>
        <w:rPr>
          <w:spacing w:val="-10"/>
        </w:rPr>
        <w:t> </w:t>
      </w:r>
      <w:r>
        <w:rPr/>
        <w:t>exercício</w:t>
      </w:r>
      <w:r>
        <w:rPr>
          <w:spacing w:val="-9"/>
        </w:rPr>
        <w:t> </w:t>
      </w:r>
      <w:r>
        <w:rPr/>
        <w:t>de</w:t>
      </w:r>
      <w:r>
        <w:rPr>
          <w:spacing w:val="-7"/>
        </w:rPr>
        <w:t> </w:t>
      </w:r>
      <w:r>
        <w:rPr/>
        <w:t>2023,</w:t>
      </w:r>
      <w:r>
        <w:rPr>
          <w:spacing w:val="-11"/>
        </w:rPr>
        <w:t> </w:t>
      </w:r>
      <w:r>
        <w:rPr/>
        <w:t>porém</w:t>
      </w:r>
      <w:r>
        <w:rPr>
          <w:spacing w:val="-3"/>
        </w:rPr>
        <w:t> </w:t>
      </w:r>
      <w:r>
        <w:rPr/>
        <w:t>o</w:t>
      </w:r>
      <w:r>
        <w:rPr>
          <w:spacing w:val="-12"/>
        </w:rPr>
        <w:t> </w:t>
      </w:r>
      <w:r>
        <w:rPr/>
        <w:t>pagamento</w:t>
      </w:r>
      <w:r>
        <w:rPr>
          <w:spacing w:val="-10"/>
        </w:rPr>
        <w:t> </w:t>
      </w:r>
      <w:r>
        <w:rPr/>
        <w:t>ocorreu no exercício findo em 31 de dezembro de 2022.</w:t>
      </w:r>
    </w:p>
    <w:p>
      <w:pPr>
        <w:pStyle w:val="BodyText"/>
      </w:pPr>
    </w:p>
    <w:p>
      <w:pPr>
        <w:pStyle w:val="BodyText"/>
        <w:ind w:left="580" w:right="365"/>
        <w:jc w:val="both"/>
      </w:pPr>
      <w:r>
        <w:rPr/>
        <w:t>Alguns</w:t>
      </w:r>
      <w:r>
        <w:rPr>
          <w:spacing w:val="-4"/>
        </w:rPr>
        <w:t> </w:t>
      </w:r>
      <w:r>
        <w:rPr/>
        <w:t>fornecedores</w:t>
      </w:r>
      <w:r>
        <w:rPr>
          <w:spacing w:val="-13"/>
        </w:rPr>
        <w:t> </w:t>
      </w:r>
      <w:r>
        <w:rPr/>
        <w:t>da</w:t>
      </w:r>
      <w:r>
        <w:rPr>
          <w:spacing w:val="-8"/>
        </w:rPr>
        <w:t> </w:t>
      </w:r>
      <w:r>
        <w:rPr/>
        <w:t>Companhia</w:t>
      </w:r>
      <w:r>
        <w:rPr>
          <w:spacing w:val="-12"/>
        </w:rPr>
        <w:t> </w:t>
      </w:r>
      <w:r>
        <w:rPr/>
        <w:t>descontam</w:t>
      </w:r>
      <w:r>
        <w:rPr>
          <w:spacing w:val="-4"/>
        </w:rPr>
        <w:t> </w:t>
      </w:r>
      <w:r>
        <w:rPr/>
        <w:t>suas</w:t>
      </w:r>
      <w:r>
        <w:rPr>
          <w:spacing w:val="-13"/>
        </w:rPr>
        <w:t> </w:t>
      </w:r>
      <w:r>
        <w:rPr/>
        <w:t>duplicatas</w:t>
      </w:r>
      <w:r>
        <w:rPr>
          <w:spacing w:val="-4"/>
        </w:rPr>
        <w:t> </w:t>
      </w:r>
      <w:r>
        <w:rPr/>
        <w:t>em</w:t>
      </w:r>
      <w:r>
        <w:rPr>
          <w:spacing w:val="-4"/>
        </w:rPr>
        <w:t> </w:t>
      </w:r>
      <w:r>
        <w:rPr/>
        <w:t>certas</w:t>
      </w:r>
      <w:r>
        <w:rPr>
          <w:spacing w:val="-8"/>
        </w:rPr>
        <w:t> </w:t>
      </w:r>
      <w:r>
        <w:rPr/>
        <w:t>instituições</w:t>
      </w:r>
      <w:r>
        <w:rPr>
          <w:spacing w:val="-8"/>
        </w:rPr>
        <w:t> </w:t>
      </w:r>
      <w:r>
        <w:rPr/>
        <w:t>financeiras, com o objetivo de antecipar o recebimento. Os fornecedores são nomeados mandatários de cobrança</w:t>
      </w:r>
      <w:r>
        <w:rPr>
          <w:spacing w:val="-3"/>
        </w:rPr>
        <w:t> </w:t>
      </w:r>
      <w:r>
        <w:rPr/>
        <w:t>junto</w:t>
      </w:r>
      <w:r>
        <w:rPr>
          <w:spacing w:val="-3"/>
        </w:rPr>
        <w:t> </w:t>
      </w:r>
      <w:r>
        <w:rPr/>
        <w:t>as</w:t>
      </w:r>
      <w:r>
        <w:rPr>
          <w:spacing w:val="-3"/>
        </w:rPr>
        <w:t> </w:t>
      </w:r>
      <w:r>
        <w:rPr/>
        <w:t>instituições</w:t>
      </w:r>
      <w:r>
        <w:rPr>
          <w:spacing w:val="-3"/>
        </w:rPr>
        <w:t> </w:t>
      </w:r>
      <w:r>
        <w:rPr/>
        <w:t>financeiras,</w:t>
      </w:r>
      <w:r>
        <w:rPr>
          <w:spacing w:val="-4"/>
        </w:rPr>
        <w:t> </w:t>
      </w:r>
      <w:r>
        <w:rPr/>
        <w:t>ou</w:t>
      </w:r>
      <w:r>
        <w:rPr>
          <w:spacing w:val="-3"/>
        </w:rPr>
        <w:t> </w:t>
      </w:r>
      <w:r>
        <w:rPr/>
        <w:t>seja,</w:t>
      </w:r>
      <w:r>
        <w:rPr>
          <w:spacing w:val="-3"/>
        </w:rPr>
        <w:t> </w:t>
      </w:r>
      <w:r>
        <w:rPr/>
        <w:t>a</w:t>
      </w:r>
      <w:r>
        <w:rPr>
          <w:spacing w:val="-3"/>
        </w:rPr>
        <w:t> </w:t>
      </w:r>
      <w:r>
        <w:rPr/>
        <w:t>Companhia</w:t>
      </w:r>
      <w:r>
        <w:rPr>
          <w:spacing w:val="-3"/>
        </w:rPr>
        <w:t> </w:t>
      </w:r>
      <w:r>
        <w:rPr/>
        <w:t>realiza</w:t>
      </w:r>
      <w:r>
        <w:rPr>
          <w:spacing w:val="-3"/>
        </w:rPr>
        <w:t> </w:t>
      </w:r>
      <w:r>
        <w:rPr/>
        <w:t>o</w:t>
      </w:r>
      <w:r>
        <w:rPr>
          <w:spacing w:val="-3"/>
        </w:rPr>
        <w:t> </w:t>
      </w:r>
      <w:r>
        <w:rPr/>
        <w:t>pagamento</w:t>
      </w:r>
      <w:r>
        <w:rPr>
          <w:spacing w:val="-3"/>
        </w:rPr>
        <w:t> </w:t>
      </w:r>
      <w:r>
        <w:rPr/>
        <w:t>diretamente ao fornecedor na data de vencimento e nas condições do acordo comercial efetuado com o fornecedor.</w:t>
      </w:r>
      <w:r>
        <w:rPr>
          <w:spacing w:val="-16"/>
        </w:rPr>
        <w:t> </w:t>
      </w:r>
      <w:r>
        <w:rPr/>
        <w:t>O</w:t>
      </w:r>
      <w:r>
        <w:rPr>
          <w:spacing w:val="-15"/>
        </w:rPr>
        <w:t> </w:t>
      </w:r>
      <w:r>
        <w:rPr/>
        <w:t>Banco,</w:t>
      </w:r>
      <w:r>
        <w:rPr>
          <w:spacing w:val="-15"/>
        </w:rPr>
        <w:t> </w:t>
      </w:r>
      <w:r>
        <w:rPr/>
        <w:t>por</w:t>
      </w:r>
      <w:r>
        <w:rPr>
          <w:spacing w:val="-16"/>
        </w:rPr>
        <w:t> </w:t>
      </w:r>
      <w:r>
        <w:rPr/>
        <w:t>sua</w:t>
      </w:r>
      <w:r>
        <w:rPr>
          <w:spacing w:val="-15"/>
        </w:rPr>
        <w:t> </w:t>
      </w:r>
      <w:r>
        <w:rPr/>
        <w:t>vez,</w:t>
      </w:r>
      <w:r>
        <w:rPr>
          <w:spacing w:val="-15"/>
        </w:rPr>
        <w:t> </w:t>
      </w:r>
      <w:r>
        <w:rPr/>
        <w:t>efetua</w:t>
      </w:r>
      <w:r>
        <w:rPr>
          <w:spacing w:val="-15"/>
        </w:rPr>
        <w:t> </w:t>
      </w:r>
      <w:r>
        <w:rPr/>
        <w:t>o</w:t>
      </w:r>
      <w:r>
        <w:rPr>
          <w:spacing w:val="-16"/>
        </w:rPr>
        <w:t> </w:t>
      </w:r>
      <w:r>
        <w:rPr/>
        <w:t>registro</w:t>
      </w:r>
      <w:r>
        <w:rPr>
          <w:spacing w:val="-15"/>
        </w:rPr>
        <w:t> </w:t>
      </w:r>
      <w:r>
        <w:rPr/>
        <w:t>da</w:t>
      </w:r>
      <w:r>
        <w:rPr>
          <w:spacing w:val="-15"/>
        </w:rPr>
        <w:t> </w:t>
      </w:r>
      <w:r>
        <w:rPr/>
        <w:t>transação</w:t>
      </w:r>
      <w:r>
        <w:rPr>
          <w:spacing w:val="-16"/>
        </w:rPr>
        <w:t> </w:t>
      </w:r>
      <w:r>
        <w:rPr/>
        <w:t>no</w:t>
      </w:r>
      <w:r>
        <w:rPr>
          <w:spacing w:val="-15"/>
        </w:rPr>
        <w:t> </w:t>
      </w:r>
      <w:r>
        <w:rPr/>
        <w:t>SCR</w:t>
      </w:r>
      <w:r>
        <w:rPr>
          <w:spacing w:val="-15"/>
        </w:rPr>
        <w:t> </w:t>
      </w:r>
      <w:r>
        <w:rPr/>
        <w:t>(“Sistema</w:t>
      </w:r>
      <w:r>
        <w:rPr>
          <w:spacing w:val="-15"/>
        </w:rPr>
        <w:t> </w:t>
      </w:r>
      <w:r>
        <w:rPr/>
        <w:t>de</w:t>
      </w:r>
      <w:r>
        <w:rPr>
          <w:spacing w:val="-16"/>
        </w:rPr>
        <w:t> </w:t>
      </w:r>
      <w:r>
        <w:rPr/>
        <w:t>Informações de Créditos”), do Banco Central do Brasil (“BACEN”). Na avaliação da Companhia estes acordos não se configuram na operação de risco sacado. O montante em 31 de dezembro de 2022 é de R$ 55.700 (R$ 149.836 em 31 de dezembro de 2021).</w:t>
      </w:r>
    </w:p>
    <w:p>
      <w:pPr>
        <w:pStyle w:val="BodyText"/>
        <w:rPr>
          <w:sz w:val="20"/>
        </w:rPr>
      </w:pPr>
    </w:p>
    <w:p>
      <w:pPr>
        <w:pStyle w:val="BodyText"/>
        <w:rPr>
          <w:sz w:val="20"/>
        </w:rPr>
      </w:pPr>
    </w:p>
    <w:p>
      <w:pPr>
        <w:pStyle w:val="BodyText"/>
        <w:rPr>
          <w:sz w:val="20"/>
        </w:rPr>
      </w:pPr>
    </w:p>
    <w:p>
      <w:pPr>
        <w:pStyle w:val="BodyText"/>
        <w:spacing w:before="128"/>
        <w:rPr>
          <w:sz w:val="20"/>
        </w:rPr>
      </w:pPr>
    </w:p>
    <w:p>
      <w:pPr>
        <w:spacing w:line="213" w:lineRule="exact" w:before="0"/>
        <w:ind w:left="152" w:right="0" w:firstLine="0"/>
        <w:jc w:val="left"/>
        <w:rPr>
          <w:sz w:val="20"/>
        </w:rPr>
      </w:pPr>
      <w:r>
        <w:rPr>
          <w:spacing w:val="-5"/>
          <w:sz w:val="20"/>
        </w:rPr>
        <w:t>60</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91584">
                <wp:simplePos x="0" y="0"/>
                <wp:positionH relativeFrom="page">
                  <wp:posOffset>0</wp:posOffset>
                </wp:positionH>
                <wp:positionV relativeFrom="page">
                  <wp:posOffset>0</wp:posOffset>
                </wp:positionV>
                <wp:extent cx="7766684" cy="10058400"/>
                <wp:effectExtent l="0" t="0" r="0" b="0"/>
                <wp:wrapNone/>
                <wp:docPr id="421" name="Group 421"/>
                <wp:cNvGraphicFramePr>
                  <a:graphicFrameLocks/>
                </wp:cNvGraphicFramePr>
                <a:graphic>
                  <a:graphicData uri="http://schemas.microsoft.com/office/word/2010/wordprocessingGroup">
                    <wpg:wgp>
                      <wpg:cNvPr id="421" name="Group 421"/>
                      <wpg:cNvGrpSpPr/>
                      <wpg:grpSpPr>
                        <a:xfrm>
                          <a:off x="0" y="0"/>
                          <a:ext cx="7766684" cy="10058400"/>
                          <a:chExt cx="7766684" cy="10058400"/>
                        </a:xfrm>
                      </wpg:grpSpPr>
                      <pic:pic>
                        <pic:nvPicPr>
                          <pic:cNvPr id="422" name="Image 422"/>
                          <pic:cNvPicPr/>
                        </pic:nvPicPr>
                        <pic:blipFill>
                          <a:blip r:embed="rId81" cstate="print"/>
                          <a:stretch>
                            <a:fillRect/>
                          </a:stretch>
                        </pic:blipFill>
                        <pic:spPr>
                          <a:xfrm>
                            <a:off x="24383" y="0"/>
                            <a:ext cx="7738872" cy="10058400"/>
                          </a:xfrm>
                          <a:prstGeom prst="rect">
                            <a:avLst/>
                          </a:prstGeom>
                        </pic:spPr>
                      </pic:pic>
                      <pic:pic>
                        <pic:nvPicPr>
                          <pic:cNvPr id="423" name="Image 423"/>
                          <pic:cNvPicPr/>
                        </pic:nvPicPr>
                        <pic:blipFill>
                          <a:blip r:embed="rId13" cstate="print"/>
                          <a:stretch>
                            <a:fillRect/>
                          </a:stretch>
                        </pic:blipFill>
                        <pic:spPr>
                          <a:xfrm>
                            <a:off x="0" y="6095"/>
                            <a:ext cx="7766304" cy="859535"/>
                          </a:xfrm>
                          <a:prstGeom prst="rect">
                            <a:avLst/>
                          </a:prstGeom>
                        </pic:spPr>
                      </pic:pic>
                      <wps:wsp>
                        <wps:cNvPr id="424" name="Graphic 424"/>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425" name="Image 425"/>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24896" id="docshapegroup414" coordorigin="0,0" coordsize="12231,15840">
                <v:shape style="position:absolute;left:38;top:0;width:12188;height:15840" type="#_x0000_t75" id="docshape415" stroked="false">
                  <v:imagedata r:id="rId81" o:title=""/>
                </v:shape>
                <v:shape style="position:absolute;left:0;top:9;width:12231;height:1354" type="#_x0000_t75" id="docshape416" stroked="false">
                  <v:imagedata r:id="rId13" o:title=""/>
                </v:shape>
                <v:shape style="position:absolute;left:10118;top:14990;width:927;height:356" id="docshape417"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418"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rPr>
          <w:sz w:val="20"/>
        </w:rPr>
      </w:pPr>
    </w:p>
    <w:p>
      <w:pPr>
        <w:pStyle w:val="BodyText"/>
        <w:spacing w:before="53" w:after="1"/>
        <w:rPr>
          <w:sz w:val="20"/>
        </w:rPr>
      </w:pPr>
    </w:p>
    <w:tbl>
      <w:tblPr>
        <w:tblW w:w="0" w:type="auto"/>
        <w:jc w:val="left"/>
        <w:tblInd w:w="1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32"/>
        <w:gridCol w:w="1257"/>
        <w:gridCol w:w="158"/>
        <w:gridCol w:w="1243"/>
      </w:tblGrid>
      <w:tr>
        <w:trPr>
          <w:trHeight w:val="385" w:hRule="atLeast"/>
        </w:trPr>
        <w:tc>
          <w:tcPr>
            <w:tcW w:w="5032" w:type="dxa"/>
          </w:tcPr>
          <w:p>
            <w:pPr>
              <w:pStyle w:val="TableParagraph"/>
              <w:spacing w:line="268" w:lineRule="exact"/>
              <w:ind w:left="50"/>
              <w:jc w:val="left"/>
              <w:rPr>
                <w:b/>
                <w:sz w:val="24"/>
              </w:rPr>
            </w:pPr>
            <w:bookmarkStart w:name="13.Obrigações tributárias" w:id="120"/>
            <w:bookmarkEnd w:id="120"/>
            <w:r>
              <w:rPr/>
            </w:r>
            <w:bookmarkStart w:name="_bookmark59" w:id="121"/>
            <w:bookmarkEnd w:id="121"/>
            <w:r>
              <w:rPr/>
            </w:r>
            <w:r>
              <w:rPr>
                <w:b/>
                <w:sz w:val="24"/>
              </w:rPr>
              <w:t>13.</w:t>
            </w:r>
            <w:r>
              <w:rPr>
                <w:b/>
                <w:spacing w:val="17"/>
                <w:sz w:val="24"/>
              </w:rPr>
              <w:t> </w:t>
            </w:r>
            <w:r>
              <w:rPr>
                <w:b/>
                <w:sz w:val="24"/>
              </w:rPr>
              <w:t>Obrigações</w:t>
            </w:r>
            <w:r>
              <w:rPr>
                <w:b/>
                <w:spacing w:val="-8"/>
                <w:sz w:val="24"/>
              </w:rPr>
              <w:t> </w:t>
            </w:r>
            <w:r>
              <w:rPr>
                <w:b/>
                <w:spacing w:val="-2"/>
                <w:sz w:val="24"/>
              </w:rPr>
              <w:t>tributárias</w:t>
            </w:r>
          </w:p>
        </w:tc>
        <w:tc>
          <w:tcPr>
            <w:tcW w:w="2658" w:type="dxa"/>
            <w:gridSpan w:val="3"/>
          </w:tcPr>
          <w:p>
            <w:pPr>
              <w:pStyle w:val="TableParagraph"/>
              <w:jc w:val="left"/>
              <w:rPr>
                <w:rFonts w:ascii="Times New Roman"/>
                <w:sz w:val="22"/>
              </w:rPr>
            </w:pPr>
          </w:p>
        </w:tc>
      </w:tr>
      <w:tr>
        <w:trPr>
          <w:trHeight w:val="456" w:hRule="atLeast"/>
        </w:trPr>
        <w:tc>
          <w:tcPr>
            <w:tcW w:w="5032" w:type="dxa"/>
          </w:tcPr>
          <w:p>
            <w:pPr>
              <w:pStyle w:val="TableParagraph"/>
              <w:jc w:val="left"/>
              <w:rPr>
                <w:rFonts w:ascii="Times New Roman"/>
                <w:sz w:val="22"/>
              </w:rPr>
            </w:pPr>
          </w:p>
        </w:tc>
        <w:tc>
          <w:tcPr>
            <w:tcW w:w="1257" w:type="dxa"/>
          </w:tcPr>
          <w:p>
            <w:pPr>
              <w:pStyle w:val="TableParagraph"/>
              <w:spacing w:before="110"/>
              <w:ind w:right="-15"/>
              <w:rPr>
                <w:b/>
                <w:sz w:val="22"/>
              </w:rPr>
            </w:pPr>
            <w:r>
              <w:rPr>
                <w:b/>
                <w:spacing w:val="15"/>
                <w:sz w:val="22"/>
                <w:u w:val="single"/>
              </w:rPr>
              <w:t> </w:t>
            </w:r>
            <w:r>
              <w:rPr>
                <w:b/>
                <w:spacing w:val="-2"/>
                <w:sz w:val="22"/>
                <w:u w:val="single"/>
              </w:rPr>
              <w:t>31/12/2022</w:t>
            </w:r>
            <w:r>
              <w:rPr>
                <w:b/>
                <w:spacing w:val="40"/>
                <w:sz w:val="22"/>
                <w:u w:val="single"/>
              </w:rPr>
              <w:t> </w:t>
            </w:r>
          </w:p>
        </w:tc>
        <w:tc>
          <w:tcPr>
            <w:tcW w:w="158" w:type="dxa"/>
          </w:tcPr>
          <w:p>
            <w:pPr>
              <w:pStyle w:val="TableParagraph"/>
              <w:jc w:val="left"/>
              <w:rPr>
                <w:rFonts w:ascii="Times New Roman"/>
                <w:sz w:val="22"/>
              </w:rPr>
            </w:pPr>
          </w:p>
        </w:tc>
        <w:tc>
          <w:tcPr>
            <w:tcW w:w="1243" w:type="dxa"/>
          </w:tcPr>
          <w:p>
            <w:pPr>
              <w:pStyle w:val="TableParagraph"/>
              <w:spacing w:before="110"/>
              <w:ind w:right="-15"/>
              <w:rPr>
                <w:sz w:val="22"/>
              </w:rPr>
            </w:pPr>
            <w:r>
              <w:rPr>
                <w:spacing w:val="10"/>
                <w:sz w:val="22"/>
                <w:u w:val="single"/>
              </w:rPr>
              <w:t> </w:t>
            </w:r>
            <w:r>
              <w:rPr>
                <w:spacing w:val="-2"/>
                <w:sz w:val="22"/>
                <w:u w:val="single"/>
              </w:rPr>
              <w:t>31/12/2021</w:t>
            </w:r>
            <w:r>
              <w:rPr>
                <w:spacing w:val="40"/>
                <w:sz w:val="22"/>
                <w:u w:val="single"/>
              </w:rPr>
              <w:t> </w:t>
            </w:r>
          </w:p>
        </w:tc>
      </w:tr>
      <w:tr>
        <w:trPr>
          <w:trHeight w:val="343" w:hRule="atLeast"/>
        </w:trPr>
        <w:tc>
          <w:tcPr>
            <w:tcW w:w="5032" w:type="dxa"/>
          </w:tcPr>
          <w:p>
            <w:pPr>
              <w:pStyle w:val="TableParagraph"/>
              <w:spacing w:line="237" w:lineRule="exact" w:before="86"/>
              <w:ind w:left="688"/>
              <w:jc w:val="left"/>
              <w:rPr>
                <w:sz w:val="22"/>
              </w:rPr>
            </w:pPr>
            <w:r>
              <w:rPr>
                <w:sz w:val="22"/>
              </w:rPr>
              <w:t>ICMS a</w:t>
            </w:r>
            <w:r>
              <w:rPr>
                <w:spacing w:val="3"/>
                <w:sz w:val="22"/>
              </w:rPr>
              <w:t> </w:t>
            </w:r>
            <w:r>
              <w:rPr>
                <w:spacing w:val="-2"/>
                <w:sz w:val="22"/>
              </w:rPr>
              <w:t>recolher</w:t>
            </w:r>
          </w:p>
        </w:tc>
        <w:tc>
          <w:tcPr>
            <w:tcW w:w="1257" w:type="dxa"/>
          </w:tcPr>
          <w:p>
            <w:pPr>
              <w:pStyle w:val="TableParagraph"/>
              <w:spacing w:line="237" w:lineRule="exact" w:before="86"/>
              <w:ind w:left="-1" w:right="69"/>
              <w:rPr>
                <w:b/>
                <w:sz w:val="22"/>
              </w:rPr>
            </w:pPr>
            <w:r>
              <w:rPr>
                <w:b/>
                <w:spacing w:val="-2"/>
                <w:sz w:val="22"/>
              </w:rPr>
              <w:t>155.187</w:t>
            </w:r>
          </w:p>
        </w:tc>
        <w:tc>
          <w:tcPr>
            <w:tcW w:w="158" w:type="dxa"/>
          </w:tcPr>
          <w:p>
            <w:pPr>
              <w:pStyle w:val="TableParagraph"/>
              <w:jc w:val="left"/>
              <w:rPr>
                <w:rFonts w:ascii="Times New Roman"/>
                <w:sz w:val="22"/>
              </w:rPr>
            </w:pPr>
          </w:p>
        </w:tc>
        <w:tc>
          <w:tcPr>
            <w:tcW w:w="1243" w:type="dxa"/>
          </w:tcPr>
          <w:p>
            <w:pPr>
              <w:pStyle w:val="TableParagraph"/>
              <w:spacing w:line="237" w:lineRule="exact" w:before="86"/>
              <w:ind w:right="63"/>
              <w:rPr>
                <w:sz w:val="22"/>
              </w:rPr>
            </w:pPr>
            <w:r>
              <w:rPr>
                <w:spacing w:val="-2"/>
                <w:sz w:val="22"/>
              </w:rPr>
              <w:t>169.684</w:t>
            </w:r>
          </w:p>
        </w:tc>
      </w:tr>
      <w:tr>
        <w:trPr>
          <w:trHeight w:val="254" w:hRule="atLeast"/>
        </w:trPr>
        <w:tc>
          <w:tcPr>
            <w:tcW w:w="5032" w:type="dxa"/>
          </w:tcPr>
          <w:p>
            <w:pPr>
              <w:pStyle w:val="TableParagraph"/>
              <w:spacing w:line="234" w:lineRule="exact"/>
              <w:ind w:left="688"/>
              <w:jc w:val="left"/>
              <w:rPr>
                <w:sz w:val="22"/>
              </w:rPr>
            </w:pPr>
            <w:r>
              <w:rPr>
                <w:sz w:val="22"/>
              </w:rPr>
              <w:t>PIS</w:t>
            </w:r>
            <w:r>
              <w:rPr>
                <w:spacing w:val="-3"/>
                <w:sz w:val="22"/>
              </w:rPr>
              <w:t> </w:t>
            </w:r>
            <w:r>
              <w:rPr>
                <w:sz w:val="22"/>
              </w:rPr>
              <w:t>e</w:t>
            </w:r>
            <w:r>
              <w:rPr>
                <w:spacing w:val="2"/>
                <w:sz w:val="22"/>
              </w:rPr>
              <w:t> </w:t>
            </w:r>
            <w:r>
              <w:rPr>
                <w:sz w:val="22"/>
              </w:rPr>
              <w:t>COFINS</w:t>
            </w:r>
            <w:r>
              <w:rPr>
                <w:spacing w:val="-1"/>
                <w:sz w:val="22"/>
              </w:rPr>
              <w:t> </w:t>
            </w:r>
            <w:r>
              <w:rPr>
                <w:sz w:val="22"/>
              </w:rPr>
              <w:t>a</w:t>
            </w:r>
            <w:r>
              <w:rPr>
                <w:spacing w:val="-1"/>
                <w:sz w:val="22"/>
              </w:rPr>
              <w:t> </w:t>
            </w:r>
            <w:r>
              <w:rPr>
                <w:spacing w:val="-2"/>
                <w:sz w:val="22"/>
              </w:rPr>
              <w:t>recolher</w:t>
            </w:r>
          </w:p>
        </w:tc>
        <w:tc>
          <w:tcPr>
            <w:tcW w:w="1257" w:type="dxa"/>
          </w:tcPr>
          <w:p>
            <w:pPr>
              <w:pStyle w:val="TableParagraph"/>
              <w:spacing w:line="234" w:lineRule="exact"/>
              <w:ind w:left="-1" w:right="66"/>
              <w:rPr>
                <w:b/>
                <w:sz w:val="22"/>
              </w:rPr>
            </w:pPr>
            <w:r>
              <w:rPr>
                <w:b/>
                <w:spacing w:val="-2"/>
                <w:sz w:val="22"/>
              </w:rPr>
              <w:t>72.733</w:t>
            </w:r>
          </w:p>
        </w:tc>
        <w:tc>
          <w:tcPr>
            <w:tcW w:w="158" w:type="dxa"/>
          </w:tcPr>
          <w:p>
            <w:pPr>
              <w:pStyle w:val="TableParagraph"/>
              <w:jc w:val="left"/>
              <w:rPr>
                <w:rFonts w:ascii="Times New Roman"/>
                <w:sz w:val="18"/>
              </w:rPr>
            </w:pPr>
          </w:p>
        </w:tc>
        <w:tc>
          <w:tcPr>
            <w:tcW w:w="1243" w:type="dxa"/>
          </w:tcPr>
          <w:p>
            <w:pPr>
              <w:pStyle w:val="TableParagraph"/>
              <w:spacing w:line="234" w:lineRule="exact"/>
              <w:ind w:right="61"/>
              <w:rPr>
                <w:sz w:val="22"/>
              </w:rPr>
            </w:pPr>
            <w:r>
              <w:rPr>
                <w:spacing w:val="-2"/>
                <w:sz w:val="22"/>
              </w:rPr>
              <w:t>62.969</w:t>
            </w:r>
          </w:p>
        </w:tc>
      </w:tr>
      <w:tr>
        <w:trPr>
          <w:trHeight w:val="254" w:hRule="atLeast"/>
        </w:trPr>
        <w:tc>
          <w:tcPr>
            <w:tcW w:w="5032" w:type="dxa"/>
          </w:tcPr>
          <w:p>
            <w:pPr>
              <w:pStyle w:val="TableParagraph"/>
              <w:spacing w:line="234" w:lineRule="exact"/>
              <w:ind w:left="688"/>
              <w:jc w:val="left"/>
              <w:rPr>
                <w:sz w:val="22"/>
              </w:rPr>
            </w:pPr>
            <w:r>
              <w:rPr>
                <w:sz w:val="22"/>
              </w:rPr>
              <w:t>IRRF</w:t>
            </w:r>
            <w:r>
              <w:rPr>
                <w:spacing w:val="-2"/>
                <w:sz w:val="22"/>
              </w:rPr>
              <w:t> </w:t>
            </w:r>
            <w:r>
              <w:rPr>
                <w:sz w:val="22"/>
              </w:rPr>
              <w:t>a</w:t>
            </w:r>
            <w:r>
              <w:rPr>
                <w:spacing w:val="4"/>
                <w:sz w:val="22"/>
              </w:rPr>
              <w:t> </w:t>
            </w:r>
            <w:r>
              <w:rPr>
                <w:spacing w:val="-2"/>
                <w:sz w:val="22"/>
              </w:rPr>
              <w:t>recolher</w:t>
            </w:r>
          </w:p>
        </w:tc>
        <w:tc>
          <w:tcPr>
            <w:tcW w:w="1257" w:type="dxa"/>
          </w:tcPr>
          <w:p>
            <w:pPr>
              <w:pStyle w:val="TableParagraph"/>
              <w:spacing w:line="234" w:lineRule="exact"/>
              <w:ind w:left="-1" w:right="64"/>
              <w:rPr>
                <w:b/>
                <w:sz w:val="22"/>
              </w:rPr>
            </w:pPr>
            <w:r>
              <w:rPr>
                <w:b/>
                <w:spacing w:val="-2"/>
                <w:sz w:val="22"/>
              </w:rPr>
              <w:t>5.455</w:t>
            </w:r>
          </w:p>
        </w:tc>
        <w:tc>
          <w:tcPr>
            <w:tcW w:w="158" w:type="dxa"/>
          </w:tcPr>
          <w:p>
            <w:pPr>
              <w:pStyle w:val="TableParagraph"/>
              <w:jc w:val="left"/>
              <w:rPr>
                <w:rFonts w:ascii="Times New Roman"/>
                <w:sz w:val="18"/>
              </w:rPr>
            </w:pPr>
          </w:p>
        </w:tc>
        <w:tc>
          <w:tcPr>
            <w:tcW w:w="1243" w:type="dxa"/>
          </w:tcPr>
          <w:p>
            <w:pPr>
              <w:pStyle w:val="TableParagraph"/>
              <w:spacing w:line="234" w:lineRule="exact"/>
              <w:ind w:right="59"/>
              <w:rPr>
                <w:sz w:val="22"/>
              </w:rPr>
            </w:pPr>
            <w:r>
              <w:rPr>
                <w:spacing w:val="-2"/>
                <w:sz w:val="22"/>
              </w:rPr>
              <w:t>4.997</w:t>
            </w:r>
          </w:p>
        </w:tc>
      </w:tr>
      <w:tr>
        <w:trPr>
          <w:trHeight w:val="254" w:hRule="atLeast"/>
        </w:trPr>
        <w:tc>
          <w:tcPr>
            <w:tcW w:w="5032" w:type="dxa"/>
          </w:tcPr>
          <w:p>
            <w:pPr>
              <w:pStyle w:val="TableParagraph"/>
              <w:spacing w:line="234" w:lineRule="exact"/>
              <w:ind w:left="688"/>
              <w:jc w:val="left"/>
              <w:rPr>
                <w:sz w:val="22"/>
              </w:rPr>
            </w:pPr>
            <w:r>
              <w:rPr>
                <w:sz w:val="22"/>
              </w:rPr>
              <w:t>IRPJ</w:t>
            </w:r>
            <w:r>
              <w:rPr>
                <w:spacing w:val="1"/>
                <w:sz w:val="22"/>
              </w:rPr>
              <w:t> </w:t>
            </w:r>
            <w:r>
              <w:rPr>
                <w:sz w:val="22"/>
              </w:rPr>
              <w:t>e</w:t>
            </w:r>
            <w:r>
              <w:rPr>
                <w:spacing w:val="-2"/>
                <w:sz w:val="22"/>
              </w:rPr>
              <w:t> </w:t>
            </w:r>
            <w:r>
              <w:rPr>
                <w:sz w:val="22"/>
              </w:rPr>
              <w:t>CSLL</w:t>
            </w:r>
            <w:r>
              <w:rPr>
                <w:spacing w:val="-1"/>
                <w:sz w:val="22"/>
              </w:rPr>
              <w:t> </w:t>
            </w:r>
            <w:r>
              <w:rPr>
                <w:sz w:val="22"/>
              </w:rPr>
              <w:t>a</w:t>
            </w:r>
            <w:r>
              <w:rPr>
                <w:spacing w:val="-1"/>
                <w:sz w:val="22"/>
              </w:rPr>
              <w:t> </w:t>
            </w:r>
            <w:r>
              <w:rPr>
                <w:spacing w:val="-2"/>
                <w:sz w:val="22"/>
              </w:rPr>
              <w:t>pagar</w:t>
            </w:r>
          </w:p>
        </w:tc>
        <w:tc>
          <w:tcPr>
            <w:tcW w:w="1257" w:type="dxa"/>
          </w:tcPr>
          <w:p>
            <w:pPr>
              <w:pStyle w:val="TableParagraph"/>
              <w:spacing w:line="234" w:lineRule="exact"/>
              <w:ind w:left="-1" w:right="66"/>
              <w:rPr>
                <w:b/>
                <w:sz w:val="22"/>
              </w:rPr>
            </w:pPr>
            <w:r>
              <w:rPr>
                <w:b/>
                <w:spacing w:val="-2"/>
                <w:sz w:val="22"/>
              </w:rPr>
              <w:t>117.509</w:t>
            </w:r>
          </w:p>
        </w:tc>
        <w:tc>
          <w:tcPr>
            <w:tcW w:w="158" w:type="dxa"/>
          </w:tcPr>
          <w:p>
            <w:pPr>
              <w:pStyle w:val="TableParagraph"/>
              <w:jc w:val="left"/>
              <w:rPr>
                <w:rFonts w:ascii="Times New Roman"/>
                <w:sz w:val="18"/>
              </w:rPr>
            </w:pPr>
          </w:p>
        </w:tc>
        <w:tc>
          <w:tcPr>
            <w:tcW w:w="1243" w:type="dxa"/>
          </w:tcPr>
          <w:p>
            <w:pPr>
              <w:pStyle w:val="TableParagraph"/>
              <w:spacing w:line="234" w:lineRule="exact"/>
              <w:ind w:right="61"/>
              <w:rPr>
                <w:sz w:val="22"/>
              </w:rPr>
            </w:pPr>
            <w:r>
              <w:rPr>
                <w:spacing w:val="-2"/>
                <w:sz w:val="22"/>
              </w:rPr>
              <w:t>64.789</w:t>
            </w:r>
          </w:p>
        </w:tc>
      </w:tr>
      <w:tr>
        <w:trPr>
          <w:trHeight w:val="254" w:hRule="atLeast"/>
        </w:trPr>
        <w:tc>
          <w:tcPr>
            <w:tcW w:w="5032" w:type="dxa"/>
          </w:tcPr>
          <w:p>
            <w:pPr>
              <w:pStyle w:val="TableParagraph"/>
              <w:spacing w:line="234" w:lineRule="exact"/>
              <w:ind w:left="688"/>
              <w:jc w:val="left"/>
              <w:rPr>
                <w:sz w:val="22"/>
              </w:rPr>
            </w:pPr>
            <w:r>
              <w:rPr>
                <w:spacing w:val="-4"/>
                <w:sz w:val="22"/>
              </w:rPr>
              <w:t>PERT</w:t>
            </w:r>
          </w:p>
        </w:tc>
        <w:tc>
          <w:tcPr>
            <w:tcW w:w="1257" w:type="dxa"/>
          </w:tcPr>
          <w:p>
            <w:pPr>
              <w:pStyle w:val="TableParagraph"/>
              <w:spacing w:line="234" w:lineRule="exact"/>
              <w:ind w:left="-1" w:right="69"/>
              <w:rPr>
                <w:b/>
                <w:sz w:val="22"/>
              </w:rPr>
            </w:pPr>
            <w:r>
              <w:rPr>
                <w:b/>
                <w:spacing w:val="-2"/>
                <w:sz w:val="22"/>
              </w:rPr>
              <w:t>195.303</w:t>
            </w:r>
          </w:p>
        </w:tc>
        <w:tc>
          <w:tcPr>
            <w:tcW w:w="158" w:type="dxa"/>
          </w:tcPr>
          <w:p>
            <w:pPr>
              <w:pStyle w:val="TableParagraph"/>
              <w:jc w:val="left"/>
              <w:rPr>
                <w:rFonts w:ascii="Times New Roman"/>
                <w:sz w:val="18"/>
              </w:rPr>
            </w:pPr>
          </w:p>
        </w:tc>
        <w:tc>
          <w:tcPr>
            <w:tcW w:w="1243" w:type="dxa"/>
          </w:tcPr>
          <w:p>
            <w:pPr>
              <w:pStyle w:val="TableParagraph"/>
              <w:spacing w:line="234" w:lineRule="exact"/>
              <w:ind w:right="63"/>
              <w:rPr>
                <w:sz w:val="22"/>
              </w:rPr>
            </w:pPr>
            <w:r>
              <w:rPr>
                <w:spacing w:val="-2"/>
                <w:sz w:val="22"/>
              </w:rPr>
              <w:t>204.172</w:t>
            </w:r>
          </w:p>
        </w:tc>
      </w:tr>
      <w:tr>
        <w:trPr>
          <w:trHeight w:val="259" w:hRule="atLeast"/>
        </w:trPr>
        <w:tc>
          <w:tcPr>
            <w:tcW w:w="5032" w:type="dxa"/>
          </w:tcPr>
          <w:p>
            <w:pPr>
              <w:pStyle w:val="TableParagraph"/>
              <w:spacing w:line="239" w:lineRule="exact"/>
              <w:ind w:left="688"/>
              <w:jc w:val="left"/>
              <w:rPr>
                <w:sz w:val="22"/>
              </w:rPr>
            </w:pPr>
            <w:r>
              <w:rPr>
                <w:sz w:val="22"/>
              </w:rPr>
              <w:t>Outros</w:t>
            </w:r>
            <w:r>
              <w:rPr>
                <w:spacing w:val="2"/>
                <w:sz w:val="22"/>
              </w:rPr>
              <w:t> </w:t>
            </w:r>
            <w:r>
              <w:rPr>
                <w:spacing w:val="-2"/>
                <w:sz w:val="22"/>
              </w:rPr>
              <w:t>impostos</w:t>
            </w:r>
          </w:p>
        </w:tc>
        <w:tc>
          <w:tcPr>
            <w:tcW w:w="1257" w:type="dxa"/>
          </w:tcPr>
          <w:p>
            <w:pPr>
              <w:pStyle w:val="TableParagraph"/>
              <w:tabs>
                <w:tab w:pos="508" w:val="left" w:leader="none"/>
              </w:tabs>
              <w:spacing w:line="239" w:lineRule="exact"/>
              <w:ind w:right="-15"/>
              <w:rPr>
                <w:b/>
                <w:sz w:val="22"/>
              </w:rPr>
            </w:pPr>
            <w:r>
              <w:rPr>
                <w:b/>
                <w:sz w:val="22"/>
                <w:u w:val="single"/>
              </w:rPr>
              <w:tab/>
            </w:r>
            <w:r>
              <w:rPr>
                <w:b/>
                <w:spacing w:val="-2"/>
                <w:sz w:val="22"/>
                <w:u w:val="single"/>
              </w:rPr>
              <w:t>13.006</w:t>
            </w:r>
            <w:r>
              <w:rPr>
                <w:b/>
                <w:spacing w:val="40"/>
                <w:sz w:val="22"/>
                <w:u w:val="single"/>
              </w:rPr>
              <w:t> </w:t>
            </w:r>
          </w:p>
        </w:tc>
        <w:tc>
          <w:tcPr>
            <w:tcW w:w="158" w:type="dxa"/>
          </w:tcPr>
          <w:p>
            <w:pPr>
              <w:pStyle w:val="TableParagraph"/>
              <w:jc w:val="left"/>
              <w:rPr>
                <w:rFonts w:ascii="Times New Roman"/>
                <w:sz w:val="18"/>
              </w:rPr>
            </w:pPr>
          </w:p>
        </w:tc>
        <w:tc>
          <w:tcPr>
            <w:tcW w:w="1243" w:type="dxa"/>
          </w:tcPr>
          <w:p>
            <w:pPr>
              <w:pStyle w:val="TableParagraph"/>
              <w:tabs>
                <w:tab w:pos="503" w:val="left" w:leader="none"/>
              </w:tabs>
              <w:spacing w:line="239" w:lineRule="exact"/>
              <w:ind w:right="-15"/>
              <w:rPr>
                <w:sz w:val="22"/>
              </w:rPr>
            </w:pPr>
            <w:r>
              <w:rPr>
                <w:sz w:val="22"/>
                <w:u w:val="single"/>
              </w:rPr>
              <w:tab/>
            </w:r>
            <w:r>
              <w:rPr>
                <w:spacing w:val="-2"/>
                <w:sz w:val="22"/>
                <w:u w:val="single"/>
              </w:rPr>
              <w:t>15.652</w:t>
            </w:r>
            <w:r>
              <w:rPr>
                <w:spacing w:val="40"/>
                <w:sz w:val="22"/>
                <w:u w:val="single"/>
              </w:rPr>
              <w:t> </w:t>
            </w:r>
          </w:p>
        </w:tc>
      </w:tr>
      <w:tr>
        <w:trPr>
          <w:trHeight w:val="274" w:hRule="atLeast"/>
        </w:trPr>
        <w:tc>
          <w:tcPr>
            <w:tcW w:w="5032" w:type="dxa"/>
          </w:tcPr>
          <w:p>
            <w:pPr>
              <w:pStyle w:val="TableParagraph"/>
              <w:spacing w:line="243" w:lineRule="exact" w:before="11"/>
              <w:ind w:left="688"/>
              <w:jc w:val="left"/>
              <w:rPr>
                <w:sz w:val="22"/>
              </w:rPr>
            </w:pPr>
            <w:r>
              <w:rPr>
                <w:sz w:val="22"/>
              </w:rPr>
              <w:t>Total</w:t>
            </w:r>
            <w:r>
              <w:rPr>
                <w:spacing w:val="-5"/>
                <w:sz w:val="22"/>
              </w:rPr>
              <w:t> </w:t>
            </w:r>
            <w:r>
              <w:rPr>
                <w:sz w:val="22"/>
              </w:rPr>
              <w:t>de obrigações</w:t>
            </w:r>
            <w:r>
              <w:rPr>
                <w:spacing w:val="1"/>
                <w:sz w:val="22"/>
              </w:rPr>
              <w:t> </w:t>
            </w:r>
            <w:r>
              <w:rPr>
                <w:spacing w:val="-2"/>
                <w:sz w:val="22"/>
              </w:rPr>
              <w:t>tributárias</w:t>
            </w:r>
          </w:p>
        </w:tc>
        <w:tc>
          <w:tcPr>
            <w:tcW w:w="1257" w:type="dxa"/>
            <w:tcBorders>
              <w:bottom w:val="double" w:sz="6" w:space="0" w:color="000000"/>
            </w:tcBorders>
          </w:tcPr>
          <w:p>
            <w:pPr>
              <w:pStyle w:val="TableParagraph"/>
              <w:spacing w:line="253" w:lineRule="exact" w:before="2"/>
              <w:ind w:left="-1" w:right="69"/>
              <w:rPr>
                <w:b/>
                <w:sz w:val="22"/>
              </w:rPr>
            </w:pPr>
            <w:r>
              <w:rPr>
                <w:b/>
                <w:spacing w:val="-2"/>
                <w:sz w:val="22"/>
              </w:rPr>
              <w:t>559.193</w:t>
            </w:r>
          </w:p>
        </w:tc>
        <w:tc>
          <w:tcPr>
            <w:tcW w:w="158" w:type="dxa"/>
          </w:tcPr>
          <w:p>
            <w:pPr>
              <w:pStyle w:val="TableParagraph"/>
              <w:jc w:val="left"/>
              <w:rPr>
                <w:rFonts w:ascii="Times New Roman"/>
                <w:sz w:val="20"/>
              </w:rPr>
            </w:pPr>
          </w:p>
        </w:tc>
        <w:tc>
          <w:tcPr>
            <w:tcW w:w="1243" w:type="dxa"/>
            <w:tcBorders>
              <w:bottom w:val="double" w:sz="6" w:space="0" w:color="000000"/>
            </w:tcBorders>
          </w:tcPr>
          <w:p>
            <w:pPr>
              <w:pStyle w:val="TableParagraph"/>
              <w:spacing w:line="243" w:lineRule="exact" w:before="11"/>
              <w:ind w:right="63"/>
              <w:rPr>
                <w:sz w:val="22"/>
              </w:rPr>
            </w:pPr>
            <w:r>
              <w:rPr>
                <w:spacing w:val="-2"/>
                <w:sz w:val="22"/>
              </w:rPr>
              <w:t>522.263</w:t>
            </w:r>
          </w:p>
        </w:tc>
      </w:tr>
      <w:tr>
        <w:trPr>
          <w:trHeight w:val="433" w:hRule="atLeast"/>
        </w:trPr>
        <w:tc>
          <w:tcPr>
            <w:tcW w:w="5032" w:type="dxa"/>
          </w:tcPr>
          <w:p>
            <w:pPr>
              <w:pStyle w:val="TableParagraph"/>
              <w:spacing w:line="237" w:lineRule="exact" w:before="176"/>
              <w:ind w:left="688"/>
              <w:jc w:val="left"/>
              <w:rPr>
                <w:sz w:val="22"/>
              </w:rPr>
            </w:pPr>
            <w:r>
              <w:rPr>
                <w:spacing w:val="-2"/>
                <w:sz w:val="22"/>
              </w:rPr>
              <w:t>Circulante</w:t>
            </w:r>
          </w:p>
        </w:tc>
        <w:tc>
          <w:tcPr>
            <w:tcW w:w="1257" w:type="dxa"/>
            <w:tcBorders>
              <w:top w:val="double" w:sz="6" w:space="0" w:color="000000"/>
            </w:tcBorders>
          </w:tcPr>
          <w:p>
            <w:pPr>
              <w:pStyle w:val="TableParagraph"/>
              <w:spacing w:line="237" w:lineRule="exact" w:before="176"/>
              <w:ind w:left="-1" w:right="66"/>
              <w:rPr>
                <w:b/>
                <w:sz w:val="22"/>
              </w:rPr>
            </w:pPr>
            <w:r>
              <w:rPr>
                <w:b/>
                <w:spacing w:val="-2"/>
                <w:sz w:val="22"/>
              </w:rPr>
              <w:t>372.244</w:t>
            </w:r>
          </w:p>
        </w:tc>
        <w:tc>
          <w:tcPr>
            <w:tcW w:w="158" w:type="dxa"/>
          </w:tcPr>
          <w:p>
            <w:pPr>
              <w:pStyle w:val="TableParagraph"/>
              <w:jc w:val="left"/>
              <w:rPr>
                <w:rFonts w:ascii="Times New Roman"/>
                <w:sz w:val="22"/>
              </w:rPr>
            </w:pPr>
          </w:p>
        </w:tc>
        <w:tc>
          <w:tcPr>
            <w:tcW w:w="1243" w:type="dxa"/>
            <w:tcBorders>
              <w:top w:val="double" w:sz="6" w:space="0" w:color="000000"/>
            </w:tcBorders>
          </w:tcPr>
          <w:p>
            <w:pPr>
              <w:pStyle w:val="TableParagraph"/>
              <w:spacing w:line="237" w:lineRule="exact" w:before="176"/>
              <w:ind w:right="63"/>
              <w:rPr>
                <w:sz w:val="22"/>
              </w:rPr>
            </w:pPr>
            <w:r>
              <w:rPr>
                <w:spacing w:val="-2"/>
                <w:sz w:val="22"/>
              </w:rPr>
              <w:t>315.885</w:t>
            </w:r>
          </w:p>
        </w:tc>
      </w:tr>
      <w:tr>
        <w:trPr>
          <w:trHeight w:val="250" w:hRule="atLeast"/>
        </w:trPr>
        <w:tc>
          <w:tcPr>
            <w:tcW w:w="5032" w:type="dxa"/>
          </w:tcPr>
          <w:p>
            <w:pPr>
              <w:pStyle w:val="TableParagraph"/>
              <w:spacing w:line="231" w:lineRule="exact"/>
              <w:ind w:left="688"/>
              <w:jc w:val="left"/>
              <w:rPr>
                <w:sz w:val="22"/>
              </w:rPr>
            </w:pPr>
            <w:r>
              <w:rPr>
                <w:sz w:val="22"/>
              </w:rPr>
              <w:t>Não</w:t>
            </w:r>
            <w:r>
              <w:rPr>
                <w:spacing w:val="1"/>
                <w:sz w:val="22"/>
              </w:rPr>
              <w:t> </w:t>
            </w:r>
            <w:r>
              <w:rPr>
                <w:spacing w:val="-2"/>
                <w:sz w:val="22"/>
              </w:rPr>
              <w:t>circulante</w:t>
            </w:r>
          </w:p>
        </w:tc>
        <w:tc>
          <w:tcPr>
            <w:tcW w:w="1257" w:type="dxa"/>
          </w:tcPr>
          <w:p>
            <w:pPr>
              <w:pStyle w:val="TableParagraph"/>
              <w:spacing w:line="231" w:lineRule="exact"/>
              <w:ind w:left="-1" w:right="69"/>
              <w:rPr>
                <w:b/>
                <w:sz w:val="22"/>
              </w:rPr>
            </w:pPr>
            <w:r>
              <w:rPr>
                <w:b/>
                <w:spacing w:val="-2"/>
                <w:sz w:val="22"/>
              </w:rPr>
              <w:t>186.949</w:t>
            </w:r>
          </w:p>
        </w:tc>
        <w:tc>
          <w:tcPr>
            <w:tcW w:w="158" w:type="dxa"/>
          </w:tcPr>
          <w:p>
            <w:pPr>
              <w:pStyle w:val="TableParagraph"/>
              <w:jc w:val="left"/>
              <w:rPr>
                <w:rFonts w:ascii="Times New Roman"/>
                <w:sz w:val="18"/>
              </w:rPr>
            </w:pPr>
          </w:p>
        </w:tc>
        <w:tc>
          <w:tcPr>
            <w:tcW w:w="1243" w:type="dxa"/>
          </w:tcPr>
          <w:p>
            <w:pPr>
              <w:pStyle w:val="TableParagraph"/>
              <w:spacing w:line="231" w:lineRule="exact"/>
              <w:ind w:right="63"/>
              <w:rPr>
                <w:sz w:val="22"/>
              </w:rPr>
            </w:pPr>
            <w:r>
              <w:rPr>
                <w:spacing w:val="-2"/>
                <w:sz w:val="22"/>
              </w:rPr>
              <w:t>206.378</w:t>
            </w:r>
          </w:p>
        </w:tc>
      </w:tr>
    </w:tbl>
    <w:p>
      <w:pPr>
        <w:pStyle w:val="BodyText"/>
        <w:spacing w:before="2"/>
      </w:pPr>
    </w:p>
    <w:p>
      <w:pPr>
        <w:pStyle w:val="BodyText"/>
        <w:ind w:left="719" w:right="366"/>
        <w:jc w:val="both"/>
      </w:pPr>
      <w:r>
        <w:rPr/>
        <w:t>Em janeiro de 2017 e setembro de 2017, a Havan, aderiu ao “PRT” e ao “PERT”, conforme previsto nas MPs nº 766/2018 e nº 783/2018, realizando a migração dos débitos já parcelados </w:t>
      </w:r>
      <w:r>
        <w:rPr>
          <w:spacing w:val="-2"/>
        </w:rPr>
        <w:t>conforme</w:t>
      </w:r>
      <w:r>
        <w:rPr>
          <w:spacing w:val="-8"/>
        </w:rPr>
        <w:t> </w:t>
      </w:r>
      <w:r>
        <w:rPr>
          <w:spacing w:val="-2"/>
        </w:rPr>
        <w:t>a</w:t>
      </w:r>
      <w:r>
        <w:rPr>
          <w:spacing w:val="-8"/>
        </w:rPr>
        <w:t> </w:t>
      </w:r>
      <w:r>
        <w:rPr>
          <w:spacing w:val="-2"/>
        </w:rPr>
        <w:t>Lei</w:t>
      </w:r>
      <w:r>
        <w:rPr>
          <w:spacing w:val="-11"/>
        </w:rPr>
        <w:t> </w:t>
      </w:r>
      <w:r>
        <w:rPr>
          <w:spacing w:val="-2"/>
        </w:rPr>
        <w:t>12.865/13,</w:t>
      </w:r>
      <w:r>
        <w:rPr>
          <w:spacing w:val="-10"/>
        </w:rPr>
        <w:t> </w:t>
      </w:r>
      <w:r>
        <w:rPr>
          <w:spacing w:val="-2"/>
        </w:rPr>
        <w:t>bem</w:t>
      </w:r>
      <w:r>
        <w:rPr>
          <w:spacing w:val="-7"/>
        </w:rPr>
        <w:t> </w:t>
      </w:r>
      <w:r>
        <w:rPr>
          <w:spacing w:val="-2"/>
        </w:rPr>
        <w:t>como</w:t>
      </w:r>
      <w:r>
        <w:rPr>
          <w:spacing w:val="-8"/>
        </w:rPr>
        <w:t> </w:t>
      </w:r>
      <w:r>
        <w:rPr>
          <w:spacing w:val="-2"/>
        </w:rPr>
        <w:t>débitos</w:t>
      </w:r>
      <w:r>
        <w:rPr>
          <w:spacing w:val="-10"/>
        </w:rPr>
        <w:t> </w:t>
      </w:r>
      <w:r>
        <w:rPr>
          <w:spacing w:val="-2"/>
        </w:rPr>
        <w:t>novos</w:t>
      </w:r>
      <w:r>
        <w:rPr>
          <w:spacing w:val="-8"/>
        </w:rPr>
        <w:t> </w:t>
      </w:r>
      <w:r>
        <w:rPr>
          <w:spacing w:val="-2"/>
        </w:rPr>
        <w:t>no</w:t>
      </w:r>
      <w:r>
        <w:rPr>
          <w:spacing w:val="-11"/>
        </w:rPr>
        <w:t> </w:t>
      </w:r>
      <w:r>
        <w:rPr>
          <w:spacing w:val="-2"/>
        </w:rPr>
        <w:t>âmbito</w:t>
      </w:r>
      <w:r>
        <w:rPr>
          <w:spacing w:val="-8"/>
        </w:rPr>
        <w:t> </w:t>
      </w:r>
      <w:r>
        <w:rPr>
          <w:spacing w:val="-2"/>
        </w:rPr>
        <w:t>da</w:t>
      </w:r>
      <w:r>
        <w:rPr>
          <w:spacing w:val="-5"/>
        </w:rPr>
        <w:t> </w:t>
      </w:r>
      <w:r>
        <w:rPr>
          <w:spacing w:val="-2"/>
        </w:rPr>
        <w:t>Receita Federal</w:t>
      </w:r>
      <w:r>
        <w:rPr>
          <w:spacing w:val="-8"/>
        </w:rPr>
        <w:t> </w:t>
      </w:r>
      <w:r>
        <w:rPr>
          <w:spacing w:val="-2"/>
        </w:rPr>
        <w:t>do</w:t>
      </w:r>
      <w:r>
        <w:rPr>
          <w:spacing w:val="-5"/>
        </w:rPr>
        <w:t> </w:t>
      </w:r>
      <w:r>
        <w:rPr>
          <w:spacing w:val="-2"/>
        </w:rPr>
        <w:t>Brasil</w:t>
      </w:r>
      <w:r>
        <w:rPr>
          <w:spacing w:val="-4"/>
        </w:rPr>
        <w:t> </w:t>
      </w:r>
      <w:r>
        <w:rPr>
          <w:spacing w:val="-2"/>
        </w:rPr>
        <w:t>(RFB). </w:t>
      </w:r>
      <w:r>
        <w:rPr/>
        <w:t>Em</w:t>
      </w:r>
      <w:r>
        <w:rPr>
          <w:spacing w:val="-2"/>
        </w:rPr>
        <w:t> </w:t>
      </w:r>
      <w:r>
        <w:rPr/>
        <w:t>dezembro</w:t>
      </w:r>
      <w:r>
        <w:rPr>
          <w:spacing w:val="-2"/>
        </w:rPr>
        <w:t> </w:t>
      </w:r>
      <w:r>
        <w:rPr/>
        <w:t>de</w:t>
      </w:r>
      <w:r>
        <w:rPr>
          <w:spacing w:val="-2"/>
        </w:rPr>
        <w:t> </w:t>
      </w:r>
      <w:r>
        <w:rPr/>
        <w:t>2018</w:t>
      </w:r>
      <w:r>
        <w:rPr>
          <w:spacing w:val="-2"/>
        </w:rPr>
        <w:t> </w:t>
      </w:r>
      <w:r>
        <w:rPr/>
        <w:t>a</w:t>
      </w:r>
      <w:r>
        <w:rPr>
          <w:spacing w:val="-2"/>
        </w:rPr>
        <w:t> </w:t>
      </w:r>
      <w:r>
        <w:rPr/>
        <w:t>RFB</w:t>
      </w:r>
      <w:r>
        <w:rPr>
          <w:spacing w:val="-2"/>
        </w:rPr>
        <w:t> </w:t>
      </w:r>
      <w:r>
        <w:rPr/>
        <w:t>realizou</w:t>
      </w:r>
      <w:r>
        <w:rPr>
          <w:spacing w:val="-2"/>
        </w:rPr>
        <w:t> </w:t>
      </w:r>
      <w:r>
        <w:rPr/>
        <w:t>a</w:t>
      </w:r>
      <w:r>
        <w:rPr>
          <w:spacing w:val="-2"/>
        </w:rPr>
        <w:t> </w:t>
      </w:r>
      <w:r>
        <w:rPr/>
        <w:t>consolidação</w:t>
      </w:r>
      <w:r>
        <w:rPr>
          <w:spacing w:val="-2"/>
        </w:rPr>
        <w:t> </w:t>
      </w:r>
      <w:r>
        <w:rPr/>
        <w:t>do</w:t>
      </w:r>
      <w:r>
        <w:rPr>
          <w:spacing w:val="-2"/>
        </w:rPr>
        <w:t> </w:t>
      </w:r>
      <w:r>
        <w:rPr/>
        <w:t>PERT.</w:t>
      </w:r>
      <w:r>
        <w:rPr>
          <w:spacing w:val="-2"/>
        </w:rPr>
        <w:t> </w:t>
      </w:r>
      <w:r>
        <w:rPr/>
        <w:t>As</w:t>
      </w:r>
      <w:r>
        <w:rPr>
          <w:spacing w:val="-7"/>
        </w:rPr>
        <w:t> </w:t>
      </w:r>
      <w:r>
        <w:rPr/>
        <w:t>parcelas</w:t>
      </w:r>
      <w:r>
        <w:rPr>
          <w:spacing w:val="-6"/>
        </w:rPr>
        <w:t> </w:t>
      </w:r>
      <w:r>
        <w:rPr/>
        <w:t>estão</w:t>
      </w:r>
      <w:r>
        <w:rPr>
          <w:spacing w:val="-2"/>
        </w:rPr>
        <w:t> </w:t>
      </w:r>
      <w:r>
        <w:rPr/>
        <w:t>sendo</w:t>
      </w:r>
      <w:r>
        <w:rPr>
          <w:spacing w:val="-7"/>
        </w:rPr>
        <w:t> </w:t>
      </w:r>
      <w:r>
        <w:rPr/>
        <w:t>pagas mensalmente conforme o cronograma de pagamentos.</w:t>
      </w:r>
    </w:p>
    <w:p>
      <w:pPr>
        <w:pStyle w:val="BodyText"/>
        <w:spacing w:before="4"/>
      </w:pPr>
    </w:p>
    <w:p>
      <w:pPr>
        <w:pStyle w:val="Heading3"/>
        <w:numPr>
          <w:ilvl w:val="0"/>
          <w:numId w:val="48"/>
        </w:numPr>
        <w:tabs>
          <w:tab w:pos="578" w:val="left" w:leader="none"/>
        </w:tabs>
        <w:spacing w:line="240" w:lineRule="auto" w:before="0" w:after="0"/>
        <w:ind w:left="578" w:right="0" w:hanging="426"/>
        <w:jc w:val="left"/>
      </w:pPr>
      <w:bookmarkStart w:name="14.Imposto de renda e contribuição socia" w:id="122"/>
      <w:bookmarkEnd w:id="122"/>
      <w:r>
        <w:rPr>
          <w:b w:val="0"/>
        </w:rPr>
      </w:r>
      <w:bookmarkStart w:name="_bookmark60" w:id="123"/>
      <w:bookmarkEnd w:id="123"/>
      <w:r>
        <w:rPr>
          <w:b w:val="0"/>
        </w:rPr>
      </w:r>
      <w:r>
        <w:rPr/>
        <w:t>Imposto</w:t>
      </w:r>
      <w:r>
        <w:rPr>
          <w:spacing w:val="-7"/>
        </w:rPr>
        <w:t> </w:t>
      </w:r>
      <w:r>
        <w:rPr/>
        <w:t>de</w:t>
      </w:r>
      <w:r>
        <w:rPr>
          <w:spacing w:val="-7"/>
        </w:rPr>
        <w:t> </w:t>
      </w:r>
      <w:r>
        <w:rPr/>
        <w:t>renda</w:t>
      </w:r>
      <w:r>
        <w:rPr>
          <w:spacing w:val="-7"/>
        </w:rPr>
        <w:t> </w:t>
      </w:r>
      <w:r>
        <w:rPr/>
        <w:t>e</w:t>
      </w:r>
      <w:r>
        <w:rPr>
          <w:spacing w:val="-6"/>
        </w:rPr>
        <w:t> </w:t>
      </w:r>
      <w:r>
        <w:rPr/>
        <w:t>contribuição</w:t>
      </w:r>
      <w:r>
        <w:rPr>
          <w:spacing w:val="-7"/>
        </w:rPr>
        <w:t> </w:t>
      </w:r>
      <w:r>
        <w:rPr>
          <w:spacing w:val="-2"/>
        </w:rPr>
        <w:t>social</w:t>
      </w:r>
    </w:p>
    <w:p>
      <w:pPr>
        <w:pStyle w:val="ListParagraph"/>
        <w:numPr>
          <w:ilvl w:val="1"/>
          <w:numId w:val="48"/>
        </w:numPr>
        <w:tabs>
          <w:tab w:pos="862" w:val="left" w:leader="none"/>
        </w:tabs>
        <w:spacing w:line="240" w:lineRule="auto" w:before="252" w:after="0"/>
        <w:ind w:left="862" w:right="0" w:hanging="283"/>
        <w:jc w:val="left"/>
        <w:rPr>
          <w:sz w:val="22"/>
        </w:rPr>
      </w:pPr>
      <w:bookmarkStart w:name="_bookmark61" w:id="124"/>
      <w:bookmarkEnd w:id="124"/>
      <w:r>
        <w:rPr/>
      </w:r>
      <w:bookmarkStart w:name="a) Imposto de renda e contribuição socia" w:id="125"/>
      <w:bookmarkEnd w:id="125"/>
      <w:r>
        <w:rPr>
          <w:spacing w:val="26"/>
          <w:sz w:val="22"/>
        </w:rPr>
      </w:r>
      <w:r>
        <w:rPr>
          <w:sz w:val="22"/>
          <w:u w:val="single"/>
        </w:rPr>
        <w:t>Imposto</w:t>
      </w:r>
      <w:r>
        <w:rPr>
          <w:spacing w:val="-4"/>
          <w:sz w:val="22"/>
          <w:u w:val="single"/>
        </w:rPr>
        <w:t> </w:t>
      </w:r>
      <w:r>
        <w:rPr>
          <w:sz w:val="22"/>
          <w:u w:val="single"/>
        </w:rPr>
        <w:t>de</w:t>
      </w:r>
      <w:r>
        <w:rPr>
          <w:spacing w:val="-4"/>
          <w:sz w:val="22"/>
          <w:u w:val="single"/>
        </w:rPr>
        <w:t> </w:t>
      </w:r>
      <w:r>
        <w:rPr>
          <w:sz w:val="22"/>
          <w:u w:val="single"/>
        </w:rPr>
        <w:t>renda</w:t>
      </w:r>
      <w:r>
        <w:rPr>
          <w:spacing w:val="-4"/>
          <w:sz w:val="22"/>
          <w:u w:val="single"/>
        </w:rPr>
        <w:t> </w:t>
      </w:r>
      <w:r>
        <w:rPr>
          <w:sz w:val="22"/>
          <w:u w:val="single"/>
        </w:rPr>
        <w:t>e</w:t>
      </w:r>
      <w:r>
        <w:rPr>
          <w:spacing w:val="-4"/>
          <w:sz w:val="22"/>
          <w:u w:val="single"/>
        </w:rPr>
        <w:t> </w:t>
      </w:r>
      <w:r>
        <w:rPr>
          <w:sz w:val="22"/>
          <w:u w:val="single"/>
        </w:rPr>
        <w:t>contribuição</w:t>
      </w:r>
      <w:r>
        <w:rPr>
          <w:spacing w:val="-4"/>
          <w:sz w:val="22"/>
          <w:u w:val="single"/>
        </w:rPr>
        <w:t> </w:t>
      </w:r>
      <w:r>
        <w:rPr>
          <w:sz w:val="22"/>
          <w:u w:val="single"/>
        </w:rPr>
        <w:t>social</w:t>
      </w:r>
      <w:r>
        <w:rPr>
          <w:spacing w:val="-3"/>
          <w:sz w:val="22"/>
          <w:u w:val="single"/>
        </w:rPr>
        <w:t> </w:t>
      </w:r>
      <w:r>
        <w:rPr>
          <w:spacing w:val="-2"/>
          <w:sz w:val="22"/>
          <w:u w:val="single"/>
        </w:rPr>
        <w:t>diferidos</w:t>
      </w:r>
    </w:p>
    <w:p>
      <w:pPr>
        <w:pStyle w:val="BodyText"/>
        <w:spacing w:before="3"/>
        <w:rPr>
          <w:sz w:val="20"/>
        </w:rPr>
      </w:pPr>
    </w:p>
    <w:tbl>
      <w:tblPr>
        <w:tblW w:w="0" w:type="auto"/>
        <w:jc w:val="left"/>
        <w:tblInd w:w="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56"/>
        <w:gridCol w:w="1334"/>
        <w:gridCol w:w="196"/>
        <w:gridCol w:w="1412"/>
      </w:tblGrid>
      <w:tr>
        <w:trPr>
          <w:trHeight w:val="257" w:hRule="atLeast"/>
        </w:trPr>
        <w:tc>
          <w:tcPr>
            <w:tcW w:w="4456" w:type="dxa"/>
          </w:tcPr>
          <w:p>
            <w:pPr>
              <w:pStyle w:val="TableParagraph"/>
              <w:jc w:val="left"/>
              <w:rPr>
                <w:rFonts w:ascii="Times New Roman"/>
                <w:sz w:val="18"/>
              </w:rPr>
            </w:pPr>
          </w:p>
        </w:tc>
        <w:tc>
          <w:tcPr>
            <w:tcW w:w="1334" w:type="dxa"/>
          </w:tcPr>
          <w:p>
            <w:pPr>
              <w:pStyle w:val="TableParagraph"/>
              <w:spacing w:line="238" w:lineRule="exact"/>
              <w:ind w:right="-15"/>
              <w:rPr>
                <w:b/>
                <w:sz w:val="22"/>
              </w:rPr>
            </w:pPr>
            <w:r>
              <w:rPr>
                <w:b/>
                <w:spacing w:val="56"/>
                <w:sz w:val="22"/>
                <w:u w:val="single"/>
              </w:rPr>
              <w:t> </w:t>
            </w:r>
            <w:r>
              <w:rPr>
                <w:b/>
                <w:spacing w:val="-2"/>
                <w:sz w:val="22"/>
                <w:u w:val="single"/>
              </w:rPr>
              <w:t>31/12/2022</w:t>
            </w:r>
            <w:r>
              <w:rPr>
                <w:b/>
                <w:spacing w:val="80"/>
                <w:sz w:val="22"/>
                <w:u w:val="single"/>
              </w:rPr>
              <w:t> </w:t>
            </w:r>
          </w:p>
        </w:tc>
        <w:tc>
          <w:tcPr>
            <w:tcW w:w="1608" w:type="dxa"/>
            <w:gridSpan w:val="2"/>
          </w:tcPr>
          <w:p>
            <w:pPr>
              <w:pStyle w:val="TableParagraph"/>
              <w:spacing w:line="238" w:lineRule="exact"/>
              <w:ind w:left="197"/>
              <w:jc w:val="left"/>
              <w:rPr>
                <w:sz w:val="22"/>
              </w:rPr>
            </w:pPr>
            <w:r>
              <w:rPr>
                <w:spacing w:val="68"/>
                <w:sz w:val="22"/>
                <w:u w:val="single"/>
              </w:rPr>
              <w:t> </w:t>
            </w:r>
            <w:r>
              <w:rPr>
                <w:spacing w:val="-2"/>
                <w:sz w:val="22"/>
                <w:u w:val="single"/>
              </w:rPr>
              <w:t>31/12/2021</w:t>
            </w:r>
            <w:r>
              <w:rPr>
                <w:spacing w:val="80"/>
                <w:sz w:val="22"/>
                <w:u w:val="single"/>
              </w:rPr>
              <w:t> </w:t>
            </w:r>
          </w:p>
        </w:tc>
      </w:tr>
      <w:tr>
        <w:trPr>
          <w:trHeight w:val="261" w:hRule="atLeast"/>
        </w:trPr>
        <w:tc>
          <w:tcPr>
            <w:tcW w:w="4456" w:type="dxa"/>
          </w:tcPr>
          <w:p>
            <w:pPr>
              <w:pStyle w:val="TableParagraph"/>
              <w:spacing w:line="237" w:lineRule="exact" w:before="4"/>
              <w:ind w:left="50"/>
              <w:jc w:val="left"/>
              <w:rPr>
                <w:b/>
                <w:sz w:val="22"/>
              </w:rPr>
            </w:pPr>
            <w:r>
              <w:rPr>
                <w:b/>
                <w:sz w:val="22"/>
              </w:rPr>
              <w:t>Diferenças</w:t>
            </w:r>
            <w:r>
              <w:rPr>
                <w:b/>
                <w:spacing w:val="-9"/>
                <w:sz w:val="22"/>
              </w:rPr>
              <w:t> </w:t>
            </w:r>
            <w:r>
              <w:rPr>
                <w:b/>
                <w:spacing w:val="-2"/>
                <w:sz w:val="22"/>
              </w:rPr>
              <w:t>ativas</w:t>
            </w:r>
          </w:p>
        </w:tc>
        <w:tc>
          <w:tcPr>
            <w:tcW w:w="1334" w:type="dxa"/>
          </w:tcPr>
          <w:p>
            <w:pPr>
              <w:pStyle w:val="TableParagraph"/>
              <w:jc w:val="left"/>
              <w:rPr>
                <w:rFonts w:ascii="Times New Roman"/>
                <w:sz w:val="18"/>
              </w:rPr>
            </w:pPr>
          </w:p>
        </w:tc>
        <w:tc>
          <w:tcPr>
            <w:tcW w:w="1608" w:type="dxa"/>
            <w:gridSpan w:val="2"/>
          </w:tcPr>
          <w:p>
            <w:pPr>
              <w:pStyle w:val="TableParagraph"/>
              <w:jc w:val="left"/>
              <w:rPr>
                <w:rFonts w:ascii="Times New Roman"/>
                <w:sz w:val="18"/>
              </w:rPr>
            </w:pPr>
          </w:p>
        </w:tc>
      </w:tr>
      <w:tr>
        <w:trPr>
          <w:trHeight w:val="252" w:hRule="atLeast"/>
        </w:trPr>
        <w:tc>
          <w:tcPr>
            <w:tcW w:w="4456" w:type="dxa"/>
          </w:tcPr>
          <w:p>
            <w:pPr>
              <w:pStyle w:val="TableParagraph"/>
              <w:spacing w:line="232" w:lineRule="exact"/>
              <w:ind w:left="270"/>
              <w:jc w:val="left"/>
              <w:rPr>
                <w:sz w:val="22"/>
              </w:rPr>
            </w:pPr>
            <w:r>
              <w:rPr>
                <w:spacing w:val="-2"/>
                <w:sz w:val="22"/>
              </w:rPr>
              <w:t>Provisões</w:t>
            </w:r>
          </w:p>
        </w:tc>
        <w:tc>
          <w:tcPr>
            <w:tcW w:w="1334" w:type="dxa"/>
          </w:tcPr>
          <w:p>
            <w:pPr>
              <w:pStyle w:val="TableParagraph"/>
              <w:spacing w:line="232" w:lineRule="exact"/>
              <w:ind w:right="61"/>
              <w:rPr>
                <w:b/>
                <w:sz w:val="22"/>
              </w:rPr>
            </w:pPr>
            <w:r>
              <w:rPr>
                <w:b/>
                <w:spacing w:val="-2"/>
                <w:sz w:val="22"/>
              </w:rPr>
              <w:t>63.293</w:t>
            </w:r>
          </w:p>
        </w:tc>
        <w:tc>
          <w:tcPr>
            <w:tcW w:w="1608" w:type="dxa"/>
            <w:gridSpan w:val="2"/>
          </w:tcPr>
          <w:p>
            <w:pPr>
              <w:pStyle w:val="TableParagraph"/>
              <w:spacing w:line="232" w:lineRule="exact"/>
              <w:ind w:left="816"/>
              <w:jc w:val="left"/>
              <w:rPr>
                <w:sz w:val="22"/>
              </w:rPr>
            </w:pPr>
            <w:r>
              <w:rPr>
                <w:spacing w:val="-2"/>
                <w:sz w:val="22"/>
              </w:rPr>
              <w:t>56.628</w:t>
            </w:r>
          </w:p>
        </w:tc>
      </w:tr>
      <w:tr>
        <w:trPr>
          <w:trHeight w:val="252" w:hRule="atLeast"/>
        </w:trPr>
        <w:tc>
          <w:tcPr>
            <w:tcW w:w="4456" w:type="dxa"/>
          </w:tcPr>
          <w:p>
            <w:pPr>
              <w:pStyle w:val="TableParagraph"/>
              <w:spacing w:line="232" w:lineRule="exact"/>
              <w:ind w:left="270"/>
              <w:jc w:val="left"/>
              <w:rPr>
                <w:sz w:val="22"/>
              </w:rPr>
            </w:pPr>
            <w:r>
              <w:rPr>
                <w:sz w:val="22"/>
              </w:rPr>
              <w:t>Ajuste a</w:t>
            </w:r>
            <w:r>
              <w:rPr>
                <w:spacing w:val="-3"/>
                <w:sz w:val="22"/>
              </w:rPr>
              <w:t> </w:t>
            </w:r>
            <w:r>
              <w:rPr>
                <w:sz w:val="22"/>
              </w:rPr>
              <w:t>valor</w:t>
            </w:r>
            <w:r>
              <w:rPr>
                <w:spacing w:val="-2"/>
                <w:sz w:val="22"/>
              </w:rPr>
              <w:t> presente</w:t>
            </w:r>
          </w:p>
        </w:tc>
        <w:tc>
          <w:tcPr>
            <w:tcW w:w="1334" w:type="dxa"/>
          </w:tcPr>
          <w:p>
            <w:pPr>
              <w:pStyle w:val="TableParagraph"/>
              <w:spacing w:line="232" w:lineRule="exact"/>
              <w:ind w:right="60"/>
              <w:rPr>
                <w:b/>
                <w:sz w:val="22"/>
              </w:rPr>
            </w:pPr>
            <w:r>
              <w:rPr>
                <w:b/>
                <w:spacing w:val="-2"/>
                <w:sz w:val="22"/>
              </w:rPr>
              <w:t>8.404</w:t>
            </w:r>
          </w:p>
        </w:tc>
        <w:tc>
          <w:tcPr>
            <w:tcW w:w="1608" w:type="dxa"/>
            <w:gridSpan w:val="2"/>
          </w:tcPr>
          <w:p>
            <w:pPr>
              <w:pStyle w:val="TableParagraph"/>
              <w:spacing w:line="232" w:lineRule="exact"/>
              <w:ind w:right="115"/>
              <w:rPr>
                <w:sz w:val="22"/>
              </w:rPr>
            </w:pPr>
            <w:r>
              <w:rPr>
                <w:spacing w:val="-10"/>
                <w:sz w:val="22"/>
              </w:rPr>
              <w:t>-</w:t>
            </w:r>
          </w:p>
        </w:tc>
      </w:tr>
      <w:tr>
        <w:trPr>
          <w:trHeight w:val="250" w:hRule="atLeast"/>
        </w:trPr>
        <w:tc>
          <w:tcPr>
            <w:tcW w:w="4456" w:type="dxa"/>
          </w:tcPr>
          <w:p>
            <w:pPr>
              <w:pStyle w:val="TableParagraph"/>
              <w:spacing w:line="231" w:lineRule="exact"/>
              <w:ind w:left="270"/>
              <w:jc w:val="left"/>
              <w:rPr>
                <w:sz w:val="22"/>
              </w:rPr>
            </w:pPr>
            <w:r>
              <w:rPr>
                <w:sz w:val="22"/>
              </w:rPr>
              <w:t>Arrendamento</w:t>
            </w:r>
            <w:r>
              <w:rPr>
                <w:spacing w:val="-9"/>
                <w:sz w:val="22"/>
              </w:rPr>
              <w:t> </w:t>
            </w:r>
            <w:r>
              <w:rPr>
                <w:spacing w:val="-2"/>
                <w:sz w:val="22"/>
              </w:rPr>
              <w:t>mercantil</w:t>
            </w:r>
          </w:p>
        </w:tc>
        <w:tc>
          <w:tcPr>
            <w:tcW w:w="1334" w:type="dxa"/>
          </w:tcPr>
          <w:p>
            <w:pPr>
              <w:pStyle w:val="TableParagraph"/>
              <w:spacing w:line="231" w:lineRule="exact"/>
              <w:ind w:right="61"/>
              <w:rPr>
                <w:b/>
                <w:sz w:val="22"/>
              </w:rPr>
            </w:pPr>
            <w:r>
              <w:rPr>
                <w:b/>
                <w:spacing w:val="-2"/>
                <w:sz w:val="22"/>
              </w:rPr>
              <w:t>75.290</w:t>
            </w:r>
          </w:p>
        </w:tc>
        <w:tc>
          <w:tcPr>
            <w:tcW w:w="1608" w:type="dxa"/>
            <w:gridSpan w:val="2"/>
          </w:tcPr>
          <w:p>
            <w:pPr>
              <w:pStyle w:val="TableParagraph"/>
              <w:spacing w:line="231" w:lineRule="exact"/>
              <w:ind w:left="816"/>
              <w:jc w:val="left"/>
              <w:rPr>
                <w:sz w:val="22"/>
              </w:rPr>
            </w:pPr>
            <w:r>
              <w:rPr>
                <w:spacing w:val="-2"/>
                <w:sz w:val="22"/>
              </w:rPr>
              <w:t>51.261</w:t>
            </w:r>
          </w:p>
        </w:tc>
      </w:tr>
      <w:tr>
        <w:trPr>
          <w:trHeight w:val="350" w:hRule="atLeast"/>
        </w:trPr>
        <w:tc>
          <w:tcPr>
            <w:tcW w:w="4456" w:type="dxa"/>
          </w:tcPr>
          <w:p>
            <w:pPr>
              <w:pStyle w:val="TableParagraph"/>
              <w:spacing w:line="233" w:lineRule="exact" w:before="97"/>
              <w:ind w:left="50"/>
              <w:jc w:val="left"/>
              <w:rPr>
                <w:b/>
                <w:sz w:val="22"/>
              </w:rPr>
            </w:pPr>
            <w:r>
              <w:rPr>
                <w:b/>
                <w:sz w:val="22"/>
              </w:rPr>
              <w:t>Diferenças</w:t>
            </w:r>
            <w:r>
              <w:rPr>
                <w:b/>
                <w:spacing w:val="-11"/>
                <w:sz w:val="22"/>
              </w:rPr>
              <w:t> </w:t>
            </w:r>
            <w:r>
              <w:rPr>
                <w:b/>
                <w:spacing w:val="-2"/>
                <w:sz w:val="22"/>
              </w:rPr>
              <w:t>passivas</w:t>
            </w:r>
          </w:p>
        </w:tc>
        <w:tc>
          <w:tcPr>
            <w:tcW w:w="1334" w:type="dxa"/>
          </w:tcPr>
          <w:p>
            <w:pPr>
              <w:pStyle w:val="TableParagraph"/>
              <w:jc w:val="left"/>
              <w:rPr>
                <w:rFonts w:ascii="Times New Roman"/>
                <w:sz w:val="22"/>
              </w:rPr>
            </w:pPr>
          </w:p>
        </w:tc>
        <w:tc>
          <w:tcPr>
            <w:tcW w:w="1608" w:type="dxa"/>
            <w:gridSpan w:val="2"/>
          </w:tcPr>
          <w:p>
            <w:pPr>
              <w:pStyle w:val="TableParagraph"/>
              <w:jc w:val="left"/>
              <w:rPr>
                <w:rFonts w:ascii="Times New Roman"/>
                <w:sz w:val="22"/>
              </w:rPr>
            </w:pPr>
          </w:p>
        </w:tc>
      </w:tr>
      <w:tr>
        <w:trPr>
          <w:trHeight w:val="258" w:hRule="atLeast"/>
        </w:trPr>
        <w:tc>
          <w:tcPr>
            <w:tcW w:w="4456" w:type="dxa"/>
          </w:tcPr>
          <w:p>
            <w:pPr>
              <w:pStyle w:val="TableParagraph"/>
              <w:spacing w:line="231" w:lineRule="exact"/>
              <w:ind w:left="270"/>
              <w:jc w:val="left"/>
              <w:rPr>
                <w:sz w:val="22"/>
              </w:rPr>
            </w:pPr>
            <w:r>
              <w:rPr>
                <w:sz w:val="22"/>
              </w:rPr>
              <w:t>Ajuste a</w:t>
            </w:r>
            <w:r>
              <w:rPr>
                <w:spacing w:val="-3"/>
                <w:sz w:val="22"/>
              </w:rPr>
              <w:t> </w:t>
            </w:r>
            <w:r>
              <w:rPr>
                <w:sz w:val="22"/>
              </w:rPr>
              <w:t>valor</w:t>
            </w:r>
            <w:r>
              <w:rPr>
                <w:spacing w:val="-2"/>
                <w:sz w:val="22"/>
              </w:rPr>
              <w:t> presente</w:t>
            </w:r>
          </w:p>
        </w:tc>
        <w:tc>
          <w:tcPr>
            <w:tcW w:w="1334" w:type="dxa"/>
          </w:tcPr>
          <w:p>
            <w:pPr>
              <w:pStyle w:val="TableParagraph"/>
              <w:spacing w:line="231" w:lineRule="exact"/>
              <w:ind w:right="63"/>
              <w:rPr>
                <w:b/>
                <w:sz w:val="22"/>
              </w:rPr>
            </w:pPr>
            <w:r>
              <w:rPr>
                <w:b/>
                <w:spacing w:val="-10"/>
                <w:sz w:val="22"/>
              </w:rPr>
              <w:t>-</w:t>
            </w:r>
          </w:p>
        </w:tc>
        <w:tc>
          <w:tcPr>
            <w:tcW w:w="196" w:type="dxa"/>
          </w:tcPr>
          <w:p>
            <w:pPr>
              <w:pStyle w:val="TableParagraph"/>
              <w:jc w:val="left"/>
              <w:rPr>
                <w:rFonts w:ascii="Times New Roman"/>
                <w:sz w:val="18"/>
              </w:rPr>
            </w:pPr>
          </w:p>
        </w:tc>
        <w:tc>
          <w:tcPr>
            <w:tcW w:w="1412" w:type="dxa"/>
          </w:tcPr>
          <w:p>
            <w:pPr>
              <w:pStyle w:val="TableParagraph"/>
              <w:spacing w:line="231" w:lineRule="exact"/>
              <w:ind w:right="108"/>
              <w:rPr>
                <w:sz w:val="22"/>
              </w:rPr>
            </w:pPr>
            <w:r>
              <w:rPr>
                <w:spacing w:val="-2"/>
                <w:sz w:val="22"/>
              </w:rPr>
              <w:t>(123)</w:t>
            </w:r>
          </w:p>
        </w:tc>
      </w:tr>
      <w:tr>
        <w:trPr>
          <w:trHeight w:val="259" w:hRule="atLeast"/>
        </w:trPr>
        <w:tc>
          <w:tcPr>
            <w:tcW w:w="4456" w:type="dxa"/>
          </w:tcPr>
          <w:p>
            <w:pPr>
              <w:pStyle w:val="TableParagraph"/>
              <w:spacing w:line="239" w:lineRule="exact"/>
              <w:ind w:left="270"/>
              <w:jc w:val="left"/>
              <w:rPr>
                <w:sz w:val="22"/>
              </w:rPr>
            </w:pPr>
            <w:r>
              <w:rPr>
                <w:sz w:val="22"/>
              </w:rPr>
              <w:t>Instrumentos</w:t>
            </w:r>
            <w:r>
              <w:rPr>
                <w:spacing w:val="-3"/>
                <w:sz w:val="22"/>
              </w:rPr>
              <w:t> </w:t>
            </w:r>
            <w:r>
              <w:rPr>
                <w:spacing w:val="-2"/>
                <w:sz w:val="22"/>
              </w:rPr>
              <w:t>financeiros</w:t>
            </w:r>
          </w:p>
        </w:tc>
        <w:tc>
          <w:tcPr>
            <w:tcW w:w="1334" w:type="dxa"/>
          </w:tcPr>
          <w:p>
            <w:pPr>
              <w:pStyle w:val="TableParagraph"/>
              <w:tabs>
                <w:tab w:pos="571" w:val="left" w:leader="none"/>
              </w:tabs>
              <w:spacing w:line="239" w:lineRule="exact"/>
              <w:ind w:right="-15"/>
              <w:rPr>
                <w:b/>
                <w:sz w:val="22"/>
              </w:rPr>
            </w:pPr>
            <w:r>
              <w:rPr>
                <w:b/>
                <w:sz w:val="22"/>
                <w:u w:val="single"/>
              </w:rPr>
              <w:tab/>
            </w:r>
            <w:r>
              <w:rPr>
                <w:b/>
                <w:spacing w:val="-2"/>
                <w:sz w:val="22"/>
                <w:u w:val="single"/>
              </w:rPr>
              <w:t>(2.082)</w:t>
            </w:r>
            <w:r>
              <w:rPr>
                <w:b/>
                <w:spacing w:val="40"/>
                <w:sz w:val="22"/>
                <w:u w:val="single"/>
              </w:rPr>
              <w:t> </w:t>
            </w:r>
          </w:p>
        </w:tc>
        <w:tc>
          <w:tcPr>
            <w:tcW w:w="196" w:type="dxa"/>
          </w:tcPr>
          <w:p>
            <w:pPr>
              <w:pStyle w:val="TableParagraph"/>
              <w:jc w:val="left"/>
              <w:rPr>
                <w:rFonts w:ascii="Times New Roman"/>
                <w:sz w:val="18"/>
              </w:rPr>
            </w:pPr>
          </w:p>
        </w:tc>
        <w:tc>
          <w:tcPr>
            <w:tcW w:w="1412" w:type="dxa"/>
          </w:tcPr>
          <w:p>
            <w:pPr>
              <w:pStyle w:val="TableParagraph"/>
              <w:tabs>
                <w:tab w:pos="595" w:val="left" w:leader="none"/>
              </w:tabs>
              <w:spacing w:line="239" w:lineRule="exact"/>
              <w:ind w:right="45"/>
              <w:rPr>
                <w:sz w:val="22"/>
              </w:rPr>
            </w:pPr>
            <w:r>
              <w:rPr>
                <w:sz w:val="22"/>
                <w:u w:val="single"/>
              </w:rPr>
              <w:tab/>
            </w:r>
            <w:r>
              <w:rPr>
                <w:spacing w:val="-2"/>
                <w:sz w:val="22"/>
                <w:u w:val="single"/>
              </w:rPr>
              <w:t>(7.638)</w:t>
            </w:r>
            <w:r>
              <w:rPr>
                <w:spacing w:val="40"/>
                <w:sz w:val="22"/>
                <w:u w:val="single"/>
              </w:rPr>
              <w:t> </w:t>
            </w:r>
          </w:p>
        </w:tc>
      </w:tr>
      <w:tr>
        <w:trPr>
          <w:trHeight w:val="270" w:hRule="atLeast"/>
        </w:trPr>
        <w:tc>
          <w:tcPr>
            <w:tcW w:w="4456" w:type="dxa"/>
          </w:tcPr>
          <w:p>
            <w:pPr>
              <w:pStyle w:val="TableParagraph"/>
              <w:spacing w:line="233" w:lineRule="exact" w:before="16"/>
              <w:ind w:left="50"/>
              <w:jc w:val="left"/>
              <w:rPr>
                <w:b/>
                <w:sz w:val="22"/>
              </w:rPr>
            </w:pPr>
            <w:r>
              <w:rPr>
                <w:b/>
                <w:sz w:val="22"/>
              </w:rPr>
              <w:t>Saldo líquido</w:t>
            </w:r>
            <w:r>
              <w:rPr>
                <w:b/>
                <w:spacing w:val="-6"/>
                <w:sz w:val="22"/>
              </w:rPr>
              <w:t> </w:t>
            </w:r>
            <w:r>
              <w:rPr>
                <w:b/>
                <w:sz w:val="22"/>
              </w:rPr>
              <w:t>de ativo</w:t>
            </w:r>
            <w:r>
              <w:rPr>
                <w:b/>
                <w:spacing w:val="-5"/>
                <w:sz w:val="22"/>
              </w:rPr>
              <w:t> </w:t>
            </w:r>
            <w:r>
              <w:rPr>
                <w:b/>
                <w:sz w:val="22"/>
              </w:rPr>
              <w:t>fiscal</w:t>
            </w:r>
            <w:r>
              <w:rPr>
                <w:b/>
                <w:spacing w:val="1"/>
                <w:sz w:val="22"/>
              </w:rPr>
              <w:t> </w:t>
            </w:r>
            <w:r>
              <w:rPr>
                <w:b/>
                <w:spacing w:val="-2"/>
                <w:sz w:val="22"/>
              </w:rPr>
              <w:t>diferido</w:t>
            </w:r>
          </w:p>
        </w:tc>
        <w:tc>
          <w:tcPr>
            <w:tcW w:w="1334" w:type="dxa"/>
            <w:tcBorders>
              <w:bottom w:val="double" w:sz="6" w:space="0" w:color="000000"/>
            </w:tcBorders>
          </w:tcPr>
          <w:p>
            <w:pPr>
              <w:pStyle w:val="TableParagraph"/>
              <w:spacing w:line="248" w:lineRule="exact" w:before="2"/>
              <w:ind w:right="64"/>
              <w:rPr>
                <w:b/>
                <w:sz w:val="22"/>
              </w:rPr>
            </w:pPr>
            <w:r>
              <w:rPr>
                <w:b/>
                <w:spacing w:val="-2"/>
                <w:sz w:val="22"/>
              </w:rPr>
              <w:t>144.905</w:t>
            </w:r>
          </w:p>
        </w:tc>
        <w:tc>
          <w:tcPr>
            <w:tcW w:w="196" w:type="dxa"/>
          </w:tcPr>
          <w:p>
            <w:pPr>
              <w:pStyle w:val="TableParagraph"/>
              <w:jc w:val="left"/>
              <w:rPr>
                <w:rFonts w:ascii="Times New Roman"/>
                <w:sz w:val="20"/>
              </w:rPr>
            </w:pPr>
          </w:p>
        </w:tc>
        <w:tc>
          <w:tcPr>
            <w:tcW w:w="1412" w:type="dxa"/>
            <w:tcBorders>
              <w:bottom w:val="double" w:sz="6" w:space="0" w:color="000000"/>
            </w:tcBorders>
          </w:tcPr>
          <w:p>
            <w:pPr>
              <w:pStyle w:val="TableParagraph"/>
              <w:spacing w:line="238" w:lineRule="exact" w:before="11"/>
              <w:ind w:right="117"/>
              <w:rPr>
                <w:sz w:val="22"/>
              </w:rPr>
            </w:pPr>
            <w:r>
              <w:rPr>
                <w:spacing w:val="-2"/>
                <w:sz w:val="22"/>
              </w:rPr>
              <w:t>100.128</w:t>
            </w:r>
          </w:p>
        </w:tc>
      </w:tr>
      <w:tr>
        <w:trPr>
          <w:trHeight w:val="305" w:hRule="atLeast"/>
        </w:trPr>
        <w:tc>
          <w:tcPr>
            <w:tcW w:w="4456" w:type="dxa"/>
          </w:tcPr>
          <w:p>
            <w:pPr>
              <w:pStyle w:val="TableParagraph"/>
              <w:spacing w:line="233" w:lineRule="exact" w:before="52"/>
              <w:ind w:left="50"/>
              <w:jc w:val="left"/>
              <w:rPr>
                <w:b/>
                <w:sz w:val="22"/>
              </w:rPr>
            </w:pPr>
            <w:r>
              <w:rPr>
                <w:b/>
                <w:sz w:val="22"/>
              </w:rPr>
              <w:t>Total</w:t>
            </w:r>
            <w:r>
              <w:rPr>
                <w:b/>
                <w:spacing w:val="1"/>
                <w:sz w:val="22"/>
              </w:rPr>
              <w:t> </w:t>
            </w:r>
            <w:r>
              <w:rPr>
                <w:b/>
                <w:spacing w:val="-2"/>
                <w:sz w:val="22"/>
              </w:rPr>
              <w:t>ativo</w:t>
            </w:r>
          </w:p>
        </w:tc>
        <w:tc>
          <w:tcPr>
            <w:tcW w:w="1334" w:type="dxa"/>
            <w:tcBorders>
              <w:top w:val="double" w:sz="6" w:space="0" w:color="000000"/>
            </w:tcBorders>
          </w:tcPr>
          <w:p>
            <w:pPr>
              <w:pStyle w:val="TableParagraph"/>
              <w:spacing w:line="233" w:lineRule="exact" w:before="52"/>
              <w:ind w:right="61"/>
              <w:rPr>
                <w:b/>
                <w:sz w:val="22"/>
              </w:rPr>
            </w:pPr>
            <w:r>
              <w:rPr>
                <w:b/>
                <w:spacing w:val="-2"/>
                <w:sz w:val="22"/>
              </w:rPr>
              <w:t>144.905</w:t>
            </w:r>
          </w:p>
        </w:tc>
        <w:tc>
          <w:tcPr>
            <w:tcW w:w="196" w:type="dxa"/>
          </w:tcPr>
          <w:p>
            <w:pPr>
              <w:pStyle w:val="TableParagraph"/>
              <w:jc w:val="left"/>
              <w:rPr>
                <w:rFonts w:ascii="Times New Roman"/>
                <w:sz w:val="22"/>
              </w:rPr>
            </w:pPr>
          </w:p>
        </w:tc>
        <w:tc>
          <w:tcPr>
            <w:tcW w:w="1412" w:type="dxa"/>
            <w:tcBorders>
              <w:top w:val="double" w:sz="6" w:space="0" w:color="000000"/>
            </w:tcBorders>
          </w:tcPr>
          <w:p>
            <w:pPr>
              <w:pStyle w:val="TableParagraph"/>
              <w:spacing w:line="233" w:lineRule="exact" w:before="52"/>
              <w:ind w:right="117"/>
              <w:rPr>
                <w:sz w:val="22"/>
              </w:rPr>
            </w:pPr>
            <w:r>
              <w:rPr>
                <w:spacing w:val="-2"/>
                <w:sz w:val="22"/>
              </w:rPr>
              <w:t>100.128</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1"/>
        <w:rPr>
          <w:sz w:val="20"/>
        </w:rPr>
      </w:pPr>
    </w:p>
    <w:p>
      <w:pPr>
        <w:spacing w:line="213" w:lineRule="exact" w:before="1"/>
        <w:ind w:left="152" w:right="0" w:firstLine="0"/>
        <w:jc w:val="left"/>
        <w:rPr>
          <w:sz w:val="20"/>
        </w:rPr>
      </w:pPr>
      <w:r>
        <w:rPr>
          <w:spacing w:val="-5"/>
          <w:sz w:val="20"/>
        </w:rPr>
        <w:t>61</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92096">
                <wp:simplePos x="0" y="0"/>
                <wp:positionH relativeFrom="page">
                  <wp:posOffset>0</wp:posOffset>
                </wp:positionH>
                <wp:positionV relativeFrom="page">
                  <wp:posOffset>0</wp:posOffset>
                </wp:positionV>
                <wp:extent cx="7766684" cy="10058400"/>
                <wp:effectExtent l="0" t="0" r="0" b="0"/>
                <wp:wrapNone/>
                <wp:docPr id="426" name="Group 426"/>
                <wp:cNvGraphicFramePr>
                  <a:graphicFrameLocks/>
                </wp:cNvGraphicFramePr>
                <a:graphic>
                  <a:graphicData uri="http://schemas.microsoft.com/office/word/2010/wordprocessingGroup">
                    <wpg:wgp>
                      <wpg:cNvPr id="426" name="Group 426"/>
                      <wpg:cNvGrpSpPr/>
                      <wpg:grpSpPr>
                        <a:xfrm>
                          <a:off x="0" y="0"/>
                          <a:ext cx="7766684" cy="10058400"/>
                          <a:chExt cx="7766684" cy="10058400"/>
                        </a:xfrm>
                      </wpg:grpSpPr>
                      <pic:pic>
                        <pic:nvPicPr>
                          <pic:cNvPr id="427" name="Image 427"/>
                          <pic:cNvPicPr/>
                        </pic:nvPicPr>
                        <pic:blipFill>
                          <a:blip r:embed="rId81" cstate="print"/>
                          <a:stretch>
                            <a:fillRect/>
                          </a:stretch>
                        </pic:blipFill>
                        <pic:spPr>
                          <a:xfrm>
                            <a:off x="24383" y="0"/>
                            <a:ext cx="7738872" cy="10058400"/>
                          </a:xfrm>
                          <a:prstGeom prst="rect">
                            <a:avLst/>
                          </a:prstGeom>
                        </pic:spPr>
                      </pic:pic>
                      <pic:pic>
                        <pic:nvPicPr>
                          <pic:cNvPr id="428" name="Image 428"/>
                          <pic:cNvPicPr/>
                        </pic:nvPicPr>
                        <pic:blipFill>
                          <a:blip r:embed="rId13" cstate="print"/>
                          <a:stretch>
                            <a:fillRect/>
                          </a:stretch>
                        </pic:blipFill>
                        <pic:spPr>
                          <a:xfrm>
                            <a:off x="0" y="6095"/>
                            <a:ext cx="7766304" cy="859535"/>
                          </a:xfrm>
                          <a:prstGeom prst="rect">
                            <a:avLst/>
                          </a:prstGeom>
                        </pic:spPr>
                      </pic:pic>
                      <wps:wsp>
                        <wps:cNvPr id="429" name="Graphic 429"/>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430" name="Image 430"/>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24384" id="docshapegroup419" coordorigin="0,0" coordsize="12231,15840">
                <v:shape style="position:absolute;left:38;top:0;width:12188;height:15840" type="#_x0000_t75" id="docshape420" stroked="false">
                  <v:imagedata r:id="rId81" o:title=""/>
                </v:shape>
                <v:shape style="position:absolute;left:0;top:9;width:12231;height:1354" type="#_x0000_t75" id="docshape421" stroked="false">
                  <v:imagedata r:id="rId13" o:title=""/>
                </v:shape>
                <v:shape style="position:absolute;left:10118;top:14990;width:927;height:356" id="docshape422"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423"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49"/>
        </w:numPr>
        <w:tabs>
          <w:tab w:pos="578" w:val="left" w:leader="none"/>
        </w:tabs>
        <w:spacing w:line="240" w:lineRule="auto" w:before="0" w:after="0"/>
        <w:ind w:left="578" w:right="0" w:hanging="426"/>
        <w:jc w:val="left"/>
        <w:rPr>
          <w:sz w:val="24"/>
        </w:rPr>
      </w:pPr>
      <w:r>
        <w:rPr>
          <w:b/>
          <w:sz w:val="24"/>
        </w:rPr>
        <w:t>Imposto</w:t>
      </w:r>
      <w:r>
        <w:rPr>
          <w:b/>
          <w:spacing w:val="-10"/>
          <w:sz w:val="24"/>
        </w:rPr>
        <w:t> </w:t>
      </w:r>
      <w:r>
        <w:rPr>
          <w:b/>
          <w:sz w:val="24"/>
        </w:rPr>
        <w:t>de</w:t>
      </w:r>
      <w:r>
        <w:rPr>
          <w:b/>
          <w:spacing w:val="-9"/>
          <w:sz w:val="24"/>
        </w:rPr>
        <w:t> </w:t>
      </w:r>
      <w:r>
        <w:rPr>
          <w:b/>
          <w:sz w:val="24"/>
        </w:rPr>
        <w:t>renda</w:t>
      </w:r>
      <w:r>
        <w:rPr>
          <w:b/>
          <w:spacing w:val="-9"/>
          <w:sz w:val="24"/>
        </w:rPr>
        <w:t> </w:t>
      </w:r>
      <w:r>
        <w:rPr>
          <w:b/>
          <w:sz w:val="24"/>
        </w:rPr>
        <w:t>e</w:t>
      </w:r>
      <w:r>
        <w:rPr>
          <w:b/>
          <w:spacing w:val="-9"/>
          <w:sz w:val="24"/>
        </w:rPr>
        <w:t> </w:t>
      </w:r>
      <w:r>
        <w:rPr>
          <w:b/>
          <w:sz w:val="24"/>
        </w:rPr>
        <w:t>contribuição</w:t>
      </w:r>
      <w:r>
        <w:rPr>
          <w:b/>
          <w:spacing w:val="-9"/>
          <w:sz w:val="24"/>
        </w:rPr>
        <w:t> </w:t>
      </w:r>
      <w:r>
        <w:rPr>
          <w:b/>
          <w:sz w:val="24"/>
        </w:rPr>
        <w:t>social</w:t>
      </w:r>
      <w:r>
        <w:rPr>
          <w:sz w:val="24"/>
        </w:rPr>
        <w:t>--</w:t>
      </w:r>
      <w:r>
        <w:rPr>
          <w:spacing w:val="-2"/>
          <w:sz w:val="24"/>
        </w:rPr>
        <w:t>Continuação</w:t>
      </w:r>
    </w:p>
    <w:p>
      <w:pPr>
        <w:pStyle w:val="ListParagraph"/>
        <w:numPr>
          <w:ilvl w:val="1"/>
          <w:numId w:val="48"/>
        </w:numPr>
        <w:tabs>
          <w:tab w:pos="863" w:val="left" w:leader="none"/>
        </w:tabs>
        <w:spacing w:line="240" w:lineRule="auto" w:before="251" w:after="0"/>
        <w:ind w:left="863" w:right="0" w:hanging="283"/>
        <w:jc w:val="left"/>
        <w:rPr>
          <w:sz w:val="22"/>
        </w:rPr>
      </w:pPr>
      <w:bookmarkStart w:name="_bookmark62" w:id="126"/>
      <w:bookmarkEnd w:id="126"/>
      <w:r>
        <w:rPr/>
      </w:r>
      <w:bookmarkStart w:name="b) Conciliação do imposto de renda e con" w:id="127"/>
      <w:bookmarkEnd w:id="127"/>
      <w:r>
        <w:rPr>
          <w:spacing w:val="26"/>
          <w:sz w:val="22"/>
        </w:rPr>
      </w:r>
      <w:r>
        <w:rPr>
          <w:sz w:val="22"/>
          <w:u w:val="single"/>
        </w:rPr>
        <w:t>Conciliação</w:t>
      </w:r>
      <w:r>
        <w:rPr>
          <w:spacing w:val="-6"/>
          <w:sz w:val="22"/>
          <w:u w:val="single"/>
        </w:rPr>
        <w:t> </w:t>
      </w:r>
      <w:r>
        <w:rPr>
          <w:sz w:val="22"/>
          <w:u w:val="single"/>
        </w:rPr>
        <w:t>do</w:t>
      </w:r>
      <w:r>
        <w:rPr>
          <w:spacing w:val="-4"/>
          <w:sz w:val="22"/>
          <w:u w:val="single"/>
        </w:rPr>
        <w:t> </w:t>
      </w:r>
      <w:r>
        <w:rPr>
          <w:sz w:val="22"/>
          <w:u w:val="single"/>
        </w:rPr>
        <w:t>imposto</w:t>
      </w:r>
      <w:r>
        <w:rPr>
          <w:spacing w:val="-5"/>
          <w:sz w:val="22"/>
          <w:u w:val="single"/>
        </w:rPr>
        <w:t> </w:t>
      </w:r>
      <w:r>
        <w:rPr>
          <w:sz w:val="22"/>
          <w:u w:val="single"/>
        </w:rPr>
        <w:t>de</w:t>
      </w:r>
      <w:r>
        <w:rPr>
          <w:spacing w:val="-4"/>
          <w:sz w:val="22"/>
          <w:u w:val="single"/>
        </w:rPr>
        <w:t> </w:t>
      </w:r>
      <w:r>
        <w:rPr>
          <w:sz w:val="22"/>
          <w:u w:val="single"/>
        </w:rPr>
        <w:t>renda</w:t>
      </w:r>
      <w:r>
        <w:rPr>
          <w:spacing w:val="-2"/>
          <w:sz w:val="22"/>
          <w:u w:val="single"/>
        </w:rPr>
        <w:t> </w:t>
      </w:r>
      <w:r>
        <w:rPr>
          <w:sz w:val="22"/>
          <w:u w:val="single"/>
        </w:rPr>
        <w:t>e</w:t>
      </w:r>
      <w:r>
        <w:rPr>
          <w:spacing w:val="-4"/>
          <w:sz w:val="22"/>
          <w:u w:val="single"/>
        </w:rPr>
        <w:t> </w:t>
      </w:r>
      <w:r>
        <w:rPr>
          <w:sz w:val="22"/>
          <w:u w:val="single"/>
        </w:rPr>
        <w:t>contribuição</w:t>
      </w:r>
      <w:r>
        <w:rPr>
          <w:spacing w:val="-4"/>
          <w:sz w:val="22"/>
          <w:u w:val="single"/>
        </w:rPr>
        <w:t> </w:t>
      </w:r>
      <w:r>
        <w:rPr>
          <w:sz w:val="22"/>
          <w:u w:val="single"/>
        </w:rPr>
        <w:t>social</w:t>
      </w:r>
      <w:r>
        <w:rPr>
          <w:spacing w:val="-4"/>
          <w:sz w:val="22"/>
          <w:u w:val="single"/>
        </w:rPr>
        <w:t> </w:t>
      </w:r>
      <w:r>
        <w:rPr>
          <w:sz w:val="22"/>
          <w:u w:val="single"/>
        </w:rPr>
        <w:t>sobre</w:t>
      </w:r>
      <w:r>
        <w:rPr>
          <w:spacing w:val="-4"/>
          <w:sz w:val="22"/>
          <w:u w:val="single"/>
        </w:rPr>
        <w:t> </w:t>
      </w:r>
      <w:r>
        <w:rPr>
          <w:sz w:val="22"/>
          <w:u w:val="single"/>
        </w:rPr>
        <w:t>o</w:t>
      </w:r>
      <w:r>
        <w:rPr>
          <w:spacing w:val="-4"/>
          <w:sz w:val="22"/>
          <w:u w:val="single"/>
        </w:rPr>
        <w:t> </w:t>
      </w:r>
      <w:r>
        <w:rPr>
          <w:spacing w:val="-2"/>
          <w:sz w:val="22"/>
          <w:u w:val="single"/>
        </w:rPr>
        <w:t>resultado</w:t>
      </w:r>
    </w:p>
    <w:p>
      <w:pPr>
        <w:pStyle w:val="BodyText"/>
        <w:spacing w:before="28"/>
        <w:rPr>
          <w:sz w:val="20"/>
        </w:rPr>
      </w:pPr>
    </w:p>
    <w:tbl>
      <w:tblPr>
        <w:tblW w:w="0" w:type="auto"/>
        <w:jc w:val="left"/>
        <w:tblInd w:w="8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932"/>
        <w:gridCol w:w="1483"/>
        <w:gridCol w:w="1478"/>
      </w:tblGrid>
      <w:tr>
        <w:trPr>
          <w:trHeight w:val="368" w:hRule="atLeast"/>
        </w:trPr>
        <w:tc>
          <w:tcPr>
            <w:tcW w:w="5932" w:type="dxa"/>
          </w:tcPr>
          <w:p>
            <w:pPr>
              <w:pStyle w:val="TableParagraph"/>
              <w:jc w:val="left"/>
              <w:rPr>
                <w:rFonts w:ascii="Times New Roman"/>
                <w:sz w:val="22"/>
              </w:rPr>
            </w:pPr>
          </w:p>
        </w:tc>
        <w:tc>
          <w:tcPr>
            <w:tcW w:w="1483" w:type="dxa"/>
          </w:tcPr>
          <w:p>
            <w:pPr>
              <w:pStyle w:val="TableParagraph"/>
              <w:spacing w:line="247" w:lineRule="exact"/>
              <w:ind w:right="76"/>
              <w:rPr>
                <w:b/>
                <w:sz w:val="22"/>
              </w:rPr>
            </w:pPr>
            <w:r>
              <w:rPr>
                <w:b/>
                <w:spacing w:val="10"/>
                <w:sz w:val="22"/>
                <w:u w:val="single"/>
              </w:rPr>
              <w:t> </w:t>
            </w:r>
            <w:r>
              <w:rPr>
                <w:b/>
                <w:spacing w:val="-2"/>
                <w:sz w:val="22"/>
                <w:u w:val="single"/>
              </w:rPr>
              <w:t>31/12/2022</w:t>
            </w:r>
            <w:r>
              <w:rPr>
                <w:b/>
                <w:spacing w:val="40"/>
                <w:sz w:val="22"/>
                <w:u w:val="single"/>
              </w:rPr>
              <w:t> </w:t>
            </w:r>
          </w:p>
        </w:tc>
        <w:tc>
          <w:tcPr>
            <w:tcW w:w="1478" w:type="dxa"/>
          </w:tcPr>
          <w:p>
            <w:pPr>
              <w:pStyle w:val="TableParagraph"/>
              <w:spacing w:line="247" w:lineRule="exact"/>
              <w:ind w:right="47"/>
              <w:rPr>
                <w:sz w:val="22"/>
              </w:rPr>
            </w:pPr>
            <w:r>
              <w:rPr>
                <w:spacing w:val="61"/>
                <w:sz w:val="22"/>
                <w:u w:val="single"/>
              </w:rPr>
              <w:t> </w:t>
            </w:r>
            <w:r>
              <w:rPr>
                <w:spacing w:val="-2"/>
                <w:sz w:val="22"/>
                <w:u w:val="single"/>
              </w:rPr>
              <w:t>31/12/2021</w:t>
            </w:r>
            <w:r>
              <w:rPr>
                <w:spacing w:val="80"/>
                <w:sz w:val="22"/>
                <w:u w:val="single"/>
              </w:rPr>
              <w:t> </w:t>
            </w:r>
          </w:p>
        </w:tc>
      </w:tr>
      <w:tr>
        <w:trPr>
          <w:trHeight w:val="372" w:hRule="atLeast"/>
        </w:trPr>
        <w:tc>
          <w:tcPr>
            <w:tcW w:w="5932" w:type="dxa"/>
          </w:tcPr>
          <w:p>
            <w:pPr>
              <w:pStyle w:val="TableParagraph"/>
              <w:spacing w:line="237" w:lineRule="exact" w:before="115"/>
              <w:ind w:left="50"/>
              <w:jc w:val="left"/>
              <w:rPr>
                <w:sz w:val="22"/>
              </w:rPr>
            </w:pPr>
            <w:r>
              <w:rPr>
                <w:sz w:val="22"/>
              </w:rPr>
              <w:t>Lucro</w:t>
            </w:r>
            <w:r>
              <w:rPr>
                <w:spacing w:val="-5"/>
                <w:sz w:val="22"/>
              </w:rPr>
              <w:t> </w:t>
            </w:r>
            <w:r>
              <w:rPr>
                <w:sz w:val="22"/>
              </w:rPr>
              <w:t>antes</w:t>
            </w:r>
            <w:r>
              <w:rPr>
                <w:spacing w:val="-1"/>
                <w:sz w:val="22"/>
              </w:rPr>
              <w:t> </w:t>
            </w:r>
            <w:r>
              <w:rPr>
                <w:sz w:val="22"/>
              </w:rPr>
              <w:t>dos</w:t>
            </w:r>
            <w:r>
              <w:rPr>
                <w:spacing w:val="-1"/>
                <w:sz w:val="22"/>
              </w:rPr>
              <w:t> </w:t>
            </w:r>
            <w:r>
              <w:rPr>
                <w:sz w:val="22"/>
              </w:rPr>
              <w:t>impostos</w:t>
            </w:r>
            <w:r>
              <w:rPr>
                <w:spacing w:val="-1"/>
                <w:sz w:val="22"/>
              </w:rPr>
              <w:t> </w:t>
            </w:r>
            <w:r>
              <w:rPr>
                <w:sz w:val="22"/>
              </w:rPr>
              <w:t>e </w:t>
            </w:r>
            <w:r>
              <w:rPr>
                <w:spacing w:val="-2"/>
                <w:sz w:val="22"/>
              </w:rPr>
              <w:t>contribuições</w:t>
            </w:r>
          </w:p>
        </w:tc>
        <w:tc>
          <w:tcPr>
            <w:tcW w:w="1483" w:type="dxa"/>
          </w:tcPr>
          <w:p>
            <w:pPr>
              <w:pStyle w:val="TableParagraph"/>
              <w:spacing w:line="237" w:lineRule="exact" w:before="115"/>
              <w:ind w:left="-1" w:right="145"/>
              <w:rPr>
                <w:b/>
                <w:sz w:val="22"/>
              </w:rPr>
            </w:pPr>
            <w:r>
              <w:rPr>
                <w:b/>
                <w:spacing w:val="-2"/>
                <w:sz w:val="22"/>
              </w:rPr>
              <w:t>660.688</w:t>
            </w:r>
          </w:p>
        </w:tc>
        <w:tc>
          <w:tcPr>
            <w:tcW w:w="1478" w:type="dxa"/>
          </w:tcPr>
          <w:p>
            <w:pPr>
              <w:pStyle w:val="TableParagraph"/>
              <w:spacing w:line="237" w:lineRule="exact" w:before="115"/>
              <w:ind w:right="114"/>
              <w:rPr>
                <w:sz w:val="22"/>
              </w:rPr>
            </w:pPr>
            <w:r>
              <w:rPr>
                <w:spacing w:val="-2"/>
                <w:sz w:val="22"/>
              </w:rPr>
              <w:t>609.306</w:t>
            </w:r>
          </w:p>
        </w:tc>
      </w:tr>
      <w:tr>
        <w:trPr>
          <w:trHeight w:val="259" w:hRule="atLeast"/>
        </w:trPr>
        <w:tc>
          <w:tcPr>
            <w:tcW w:w="5932" w:type="dxa"/>
          </w:tcPr>
          <w:p>
            <w:pPr>
              <w:pStyle w:val="TableParagraph"/>
              <w:spacing w:line="239" w:lineRule="exact"/>
              <w:ind w:left="50"/>
              <w:jc w:val="left"/>
              <w:rPr>
                <w:sz w:val="22"/>
              </w:rPr>
            </w:pPr>
            <w:r>
              <w:rPr>
                <w:sz w:val="22"/>
              </w:rPr>
              <w:t>Alíquotas</w:t>
            </w:r>
            <w:r>
              <w:rPr>
                <w:spacing w:val="-2"/>
                <w:sz w:val="22"/>
              </w:rPr>
              <w:t> </w:t>
            </w:r>
            <w:r>
              <w:rPr>
                <w:sz w:val="22"/>
              </w:rPr>
              <w:t>vigentes</w:t>
            </w:r>
            <w:r>
              <w:rPr>
                <w:spacing w:val="-5"/>
                <w:sz w:val="22"/>
              </w:rPr>
              <w:t> </w:t>
            </w:r>
            <w:r>
              <w:rPr>
                <w:sz w:val="22"/>
              </w:rPr>
              <w:t>dos</w:t>
            </w:r>
            <w:r>
              <w:rPr>
                <w:spacing w:val="-1"/>
                <w:sz w:val="22"/>
              </w:rPr>
              <w:t> </w:t>
            </w:r>
            <w:r>
              <w:rPr>
                <w:spacing w:val="-2"/>
                <w:sz w:val="22"/>
              </w:rPr>
              <w:t>tributos</w:t>
            </w:r>
          </w:p>
        </w:tc>
        <w:tc>
          <w:tcPr>
            <w:tcW w:w="1483" w:type="dxa"/>
          </w:tcPr>
          <w:p>
            <w:pPr>
              <w:pStyle w:val="TableParagraph"/>
              <w:tabs>
                <w:tab w:pos="734" w:val="left" w:leader="none"/>
              </w:tabs>
              <w:spacing w:line="239" w:lineRule="exact"/>
              <w:ind w:right="76"/>
              <w:rPr>
                <w:b/>
                <w:sz w:val="22"/>
              </w:rPr>
            </w:pPr>
            <w:r>
              <w:rPr>
                <w:b/>
                <w:sz w:val="22"/>
                <w:u w:val="single"/>
              </w:rPr>
              <w:tab/>
            </w:r>
            <w:r>
              <w:rPr>
                <w:b/>
                <w:spacing w:val="-5"/>
                <w:sz w:val="22"/>
                <w:u w:val="single"/>
              </w:rPr>
              <w:t>34%</w:t>
            </w:r>
            <w:r>
              <w:rPr>
                <w:b/>
                <w:spacing w:val="40"/>
                <w:sz w:val="22"/>
                <w:u w:val="single"/>
              </w:rPr>
              <w:t> </w:t>
            </w:r>
          </w:p>
        </w:tc>
        <w:tc>
          <w:tcPr>
            <w:tcW w:w="1478" w:type="dxa"/>
          </w:tcPr>
          <w:p>
            <w:pPr>
              <w:pStyle w:val="TableParagraph"/>
              <w:tabs>
                <w:tab w:pos="839" w:val="left" w:leader="none"/>
              </w:tabs>
              <w:spacing w:line="239" w:lineRule="exact"/>
              <w:ind w:right="47"/>
              <w:rPr>
                <w:sz w:val="22"/>
              </w:rPr>
            </w:pPr>
            <w:r>
              <w:rPr>
                <w:sz w:val="22"/>
                <w:u w:val="single"/>
              </w:rPr>
              <w:tab/>
            </w:r>
            <w:r>
              <w:rPr>
                <w:spacing w:val="-5"/>
                <w:sz w:val="22"/>
                <w:u w:val="single"/>
              </w:rPr>
              <w:t>34%</w:t>
            </w:r>
            <w:r>
              <w:rPr>
                <w:spacing w:val="40"/>
                <w:sz w:val="22"/>
                <w:u w:val="single"/>
              </w:rPr>
              <w:t> </w:t>
            </w:r>
          </w:p>
        </w:tc>
      </w:tr>
      <w:tr>
        <w:trPr>
          <w:trHeight w:val="369" w:hRule="atLeast"/>
        </w:trPr>
        <w:tc>
          <w:tcPr>
            <w:tcW w:w="5932" w:type="dxa"/>
          </w:tcPr>
          <w:p>
            <w:pPr>
              <w:pStyle w:val="TableParagraph"/>
              <w:spacing w:before="2"/>
              <w:ind w:left="50"/>
              <w:jc w:val="left"/>
              <w:rPr>
                <w:sz w:val="22"/>
              </w:rPr>
            </w:pPr>
            <w:r>
              <w:rPr>
                <w:sz w:val="22"/>
              </w:rPr>
              <w:t>Expectativa</w:t>
            </w:r>
            <w:r>
              <w:rPr>
                <w:spacing w:val="-5"/>
                <w:sz w:val="22"/>
              </w:rPr>
              <w:t> </w:t>
            </w:r>
            <w:r>
              <w:rPr>
                <w:sz w:val="22"/>
              </w:rPr>
              <w:t>de</w:t>
            </w:r>
            <w:r>
              <w:rPr>
                <w:spacing w:val="-4"/>
                <w:sz w:val="22"/>
              </w:rPr>
              <w:t> </w:t>
            </w:r>
            <w:r>
              <w:rPr>
                <w:sz w:val="22"/>
              </w:rPr>
              <w:t>despesa</w:t>
            </w:r>
            <w:r>
              <w:rPr>
                <w:spacing w:val="-4"/>
                <w:sz w:val="22"/>
              </w:rPr>
              <w:t> </w:t>
            </w:r>
            <w:r>
              <w:rPr>
                <w:sz w:val="22"/>
              </w:rPr>
              <w:t>de</w:t>
            </w:r>
            <w:r>
              <w:rPr>
                <w:spacing w:val="-2"/>
                <w:sz w:val="22"/>
              </w:rPr>
              <w:t> </w:t>
            </w:r>
            <w:r>
              <w:rPr>
                <w:sz w:val="22"/>
              </w:rPr>
              <w:t>IRPJ</w:t>
            </w:r>
            <w:r>
              <w:rPr>
                <w:spacing w:val="-4"/>
                <w:sz w:val="22"/>
              </w:rPr>
              <w:t> </w:t>
            </w:r>
            <w:r>
              <w:rPr>
                <w:sz w:val="22"/>
              </w:rPr>
              <w:t>e</w:t>
            </w:r>
            <w:r>
              <w:rPr>
                <w:spacing w:val="-4"/>
                <w:sz w:val="22"/>
              </w:rPr>
              <w:t> CSLL</w:t>
            </w:r>
          </w:p>
        </w:tc>
        <w:tc>
          <w:tcPr>
            <w:tcW w:w="1483" w:type="dxa"/>
          </w:tcPr>
          <w:p>
            <w:pPr>
              <w:pStyle w:val="TableParagraph"/>
              <w:spacing w:before="2"/>
              <w:ind w:left="391"/>
              <w:jc w:val="left"/>
              <w:rPr>
                <w:b/>
                <w:sz w:val="22"/>
              </w:rPr>
            </w:pPr>
            <w:r>
              <w:rPr>
                <w:b/>
                <w:spacing w:val="-2"/>
                <w:sz w:val="22"/>
              </w:rPr>
              <w:t>(224.634)</w:t>
            </w:r>
          </w:p>
        </w:tc>
        <w:tc>
          <w:tcPr>
            <w:tcW w:w="1478" w:type="dxa"/>
          </w:tcPr>
          <w:p>
            <w:pPr>
              <w:pStyle w:val="TableParagraph"/>
              <w:spacing w:before="2"/>
              <w:ind w:right="108"/>
              <w:rPr>
                <w:sz w:val="22"/>
              </w:rPr>
            </w:pPr>
            <w:r>
              <w:rPr>
                <w:spacing w:val="-2"/>
                <w:sz w:val="22"/>
              </w:rPr>
              <w:t>(207.164)</w:t>
            </w:r>
          </w:p>
        </w:tc>
      </w:tr>
      <w:tr>
        <w:trPr>
          <w:trHeight w:val="364" w:hRule="atLeast"/>
        </w:trPr>
        <w:tc>
          <w:tcPr>
            <w:tcW w:w="5932" w:type="dxa"/>
          </w:tcPr>
          <w:p>
            <w:pPr>
              <w:pStyle w:val="TableParagraph"/>
              <w:spacing w:line="237" w:lineRule="exact" w:before="107"/>
              <w:ind w:left="50"/>
              <w:jc w:val="left"/>
              <w:rPr>
                <w:b/>
                <w:sz w:val="22"/>
              </w:rPr>
            </w:pPr>
            <w:r>
              <w:rPr>
                <w:b/>
                <w:sz w:val="22"/>
                <w:u w:val="single"/>
              </w:rPr>
              <w:t>Diferenças</w:t>
            </w:r>
            <w:r>
              <w:rPr>
                <w:b/>
                <w:spacing w:val="-9"/>
                <w:sz w:val="22"/>
                <w:u w:val="single"/>
              </w:rPr>
              <w:t> </w:t>
            </w:r>
            <w:r>
              <w:rPr>
                <w:b/>
                <w:spacing w:val="-2"/>
                <w:sz w:val="22"/>
                <w:u w:val="single"/>
              </w:rPr>
              <w:t>permanentes:</w:t>
            </w:r>
          </w:p>
        </w:tc>
        <w:tc>
          <w:tcPr>
            <w:tcW w:w="1483" w:type="dxa"/>
          </w:tcPr>
          <w:p>
            <w:pPr>
              <w:pStyle w:val="TableParagraph"/>
              <w:jc w:val="left"/>
              <w:rPr>
                <w:rFonts w:ascii="Times New Roman"/>
                <w:sz w:val="22"/>
              </w:rPr>
            </w:pPr>
          </w:p>
        </w:tc>
        <w:tc>
          <w:tcPr>
            <w:tcW w:w="1478" w:type="dxa"/>
          </w:tcPr>
          <w:p>
            <w:pPr>
              <w:pStyle w:val="TableParagraph"/>
              <w:jc w:val="left"/>
              <w:rPr>
                <w:rFonts w:ascii="Times New Roman"/>
                <w:sz w:val="22"/>
              </w:rPr>
            </w:pPr>
          </w:p>
        </w:tc>
      </w:tr>
      <w:tr>
        <w:trPr>
          <w:trHeight w:val="252" w:hRule="atLeast"/>
        </w:trPr>
        <w:tc>
          <w:tcPr>
            <w:tcW w:w="5932" w:type="dxa"/>
          </w:tcPr>
          <w:p>
            <w:pPr>
              <w:pStyle w:val="TableParagraph"/>
              <w:spacing w:line="232" w:lineRule="exact"/>
              <w:ind w:left="270"/>
              <w:jc w:val="left"/>
              <w:rPr>
                <w:sz w:val="22"/>
              </w:rPr>
            </w:pPr>
            <w:r>
              <w:rPr>
                <w:sz w:val="22"/>
              </w:rPr>
              <w:t>Doações</w:t>
            </w:r>
            <w:r>
              <w:rPr>
                <w:spacing w:val="-6"/>
                <w:sz w:val="22"/>
              </w:rPr>
              <w:t> </w:t>
            </w:r>
            <w:r>
              <w:rPr>
                <w:sz w:val="22"/>
              </w:rPr>
              <w:t>e</w:t>
            </w:r>
            <w:r>
              <w:rPr>
                <w:spacing w:val="-1"/>
                <w:sz w:val="22"/>
              </w:rPr>
              <w:t> </w:t>
            </w:r>
            <w:r>
              <w:rPr>
                <w:sz w:val="22"/>
              </w:rPr>
              <w:t>outras</w:t>
            </w:r>
            <w:r>
              <w:rPr>
                <w:spacing w:val="-3"/>
                <w:sz w:val="22"/>
              </w:rPr>
              <w:t> </w:t>
            </w:r>
            <w:r>
              <w:rPr>
                <w:sz w:val="22"/>
              </w:rPr>
              <w:t>despesas</w:t>
            </w:r>
            <w:r>
              <w:rPr>
                <w:spacing w:val="6"/>
                <w:sz w:val="22"/>
              </w:rPr>
              <w:t> </w:t>
            </w:r>
            <w:r>
              <w:rPr>
                <w:spacing w:val="-2"/>
                <w:sz w:val="22"/>
              </w:rPr>
              <w:t>indedutíveis</w:t>
            </w:r>
          </w:p>
        </w:tc>
        <w:tc>
          <w:tcPr>
            <w:tcW w:w="1483" w:type="dxa"/>
          </w:tcPr>
          <w:p>
            <w:pPr>
              <w:pStyle w:val="TableParagraph"/>
              <w:spacing w:line="232" w:lineRule="exact"/>
              <w:ind w:left="-1" w:right="142"/>
              <w:rPr>
                <w:b/>
                <w:sz w:val="22"/>
              </w:rPr>
            </w:pPr>
            <w:r>
              <w:rPr>
                <w:b/>
                <w:spacing w:val="-2"/>
                <w:sz w:val="22"/>
              </w:rPr>
              <w:t>(3.767)</w:t>
            </w:r>
          </w:p>
        </w:tc>
        <w:tc>
          <w:tcPr>
            <w:tcW w:w="1478" w:type="dxa"/>
          </w:tcPr>
          <w:p>
            <w:pPr>
              <w:pStyle w:val="TableParagraph"/>
              <w:spacing w:line="232" w:lineRule="exact"/>
              <w:ind w:right="108"/>
              <w:rPr>
                <w:sz w:val="22"/>
              </w:rPr>
            </w:pPr>
            <w:r>
              <w:rPr>
                <w:spacing w:val="-2"/>
                <w:sz w:val="22"/>
              </w:rPr>
              <w:t>(3.539)</w:t>
            </w:r>
          </w:p>
        </w:tc>
      </w:tr>
      <w:tr>
        <w:trPr>
          <w:trHeight w:val="252" w:hRule="atLeast"/>
        </w:trPr>
        <w:tc>
          <w:tcPr>
            <w:tcW w:w="5932" w:type="dxa"/>
          </w:tcPr>
          <w:p>
            <w:pPr>
              <w:pStyle w:val="TableParagraph"/>
              <w:spacing w:line="232" w:lineRule="exact"/>
              <w:ind w:left="270"/>
              <w:jc w:val="left"/>
              <w:rPr>
                <w:sz w:val="22"/>
              </w:rPr>
            </w:pPr>
            <w:r>
              <w:rPr>
                <w:sz w:val="22"/>
              </w:rPr>
              <w:t>Juros</w:t>
            </w:r>
            <w:r>
              <w:rPr>
                <w:spacing w:val="-3"/>
                <w:sz w:val="22"/>
              </w:rPr>
              <w:t> </w:t>
            </w:r>
            <w:r>
              <w:rPr>
                <w:sz w:val="22"/>
              </w:rPr>
              <w:t>sobre</w:t>
            </w:r>
            <w:r>
              <w:rPr>
                <w:spacing w:val="-2"/>
                <w:sz w:val="22"/>
              </w:rPr>
              <w:t> </w:t>
            </w:r>
            <w:r>
              <w:rPr>
                <w:sz w:val="22"/>
              </w:rPr>
              <w:t>capital</w:t>
            </w:r>
            <w:r>
              <w:rPr>
                <w:spacing w:val="-5"/>
                <w:sz w:val="22"/>
              </w:rPr>
              <w:t> </w:t>
            </w:r>
            <w:r>
              <w:rPr>
                <w:spacing w:val="-2"/>
                <w:sz w:val="22"/>
              </w:rPr>
              <w:t>próprio</w:t>
            </w:r>
          </w:p>
        </w:tc>
        <w:tc>
          <w:tcPr>
            <w:tcW w:w="1483" w:type="dxa"/>
          </w:tcPr>
          <w:p>
            <w:pPr>
              <w:pStyle w:val="TableParagraph"/>
              <w:spacing w:line="232" w:lineRule="exact"/>
              <w:ind w:left="-1" w:right="146"/>
              <w:rPr>
                <w:b/>
                <w:sz w:val="22"/>
              </w:rPr>
            </w:pPr>
            <w:r>
              <w:rPr>
                <w:b/>
                <w:spacing w:val="-2"/>
                <w:sz w:val="22"/>
              </w:rPr>
              <w:t>17.106</w:t>
            </w:r>
          </w:p>
        </w:tc>
        <w:tc>
          <w:tcPr>
            <w:tcW w:w="1478" w:type="dxa"/>
          </w:tcPr>
          <w:p>
            <w:pPr>
              <w:pStyle w:val="TableParagraph"/>
              <w:spacing w:line="232" w:lineRule="exact"/>
              <w:ind w:right="116"/>
              <w:rPr>
                <w:sz w:val="22"/>
              </w:rPr>
            </w:pPr>
            <w:r>
              <w:rPr>
                <w:spacing w:val="-2"/>
                <w:sz w:val="22"/>
              </w:rPr>
              <w:t>21.559</w:t>
            </w:r>
          </w:p>
        </w:tc>
      </w:tr>
      <w:tr>
        <w:trPr>
          <w:trHeight w:val="254" w:hRule="atLeast"/>
        </w:trPr>
        <w:tc>
          <w:tcPr>
            <w:tcW w:w="5932" w:type="dxa"/>
          </w:tcPr>
          <w:p>
            <w:pPr>
              <w:pStyle w:val="TableParagraph"/>
              <w:spacing w:line="234" w:lineRule="exact"/>
              <w:ind w:left="270"/>
              <w:jc w:val="left"/>
              <w:rPr>
                <w:sz w:val="22"/>
              </w:rPr>
            </w:pPr>
            <w:r>
              <w:rPr>
                <w:sz w:val="22"/>
              </w:rPr>
              <w:t>Incentivos</w:t>
            </w:r>
            <w:r>
              <w:rPr>
                <w:spacing w:val="-5"/>
                <w:sz w:val="22"/>
              </w:rPr>
              <w:t> </w:t>
            </w:r>
            <w:r>
              <w:rPr>
                <w:spacing w:val="-2"/>
                <w:sz w:val="22"/>
              </w:rPr>
              <w:t>fiscais</w:t>
            </w:r>
          </w:p>
        </w:tc>
        <w:tc>
          <w:tcPr>
            <w:tcW w:w="1483" w:type="dxa"/>
          </w:tcPr>
          <w:p>
            <w:pPr>
              <w:pStyle w:val="TableParagraph"/>
              <w:spacing w:line="234" w:lineRule="exact"/>
              <w:ind w:left="-1" w:right="146"/>
              <w:rPr>
                <w:b/>
                <w:sz w:val="22"/>
              </w:rPr>
            </w:pPr>
            <w:r>
              <w:rPr>
                <w:b/>
                <w:spacing w:val="-2"/>
                <w:sz w:val="22"/>
              </w:rPr>
              <w:t>44.536</w:t>
            </w:r>
          </w:p>
        </w:tc>
        <w:tc>
          <w:tcPr>
            <w:tcW w:w="1478" w:type="dxa"/>
          </w:tcPr>
          <w:p>
            <w:pPr>
              <w:pStyle w:val="TableParagraph"/>
              <w:spacing w:line="234" w:lineRule="exact"/>
              <w:ind w:right="116"/>
              <w:rPr>
                <w:sz w:val="22"/>
              </w:rPr>
            </w:pPr>
            <w:r>
              <w:rPr>
                <w:spacing w:val="-2"/>
                <w:sz w:val="22"/>
              </w:rPr>
              <w:t>25.832</w:t>
            </w:r>
          </w:p>
        </w:tc>
      </w:tr>
      <w:tr>
        <w:trPr>
          <w:trHeight w:val="254" w:hRule="atLeast"/>
        </w:trPr>
        <w:tc>
          <w:tcPr>
            <w:tcW w:w="5932" w:type="dxa"/>
          </w:tcPr>
          <w:p>
            <w:pPr>
              <w:pStyle w:val="TableParagraph"/>
              <w:spacing w:line="234" w:lineRule="exact"/>
              <w:ind w:left="270"/>
              <w:jc w:val="left"/>
              <w:rPr>
                <w:sz w:val="22"/>
              </w:rPr>
            </w:pPr>
            <w:r>
              <w:rPr>
                <w:sz w:val="22"/>
              </w:rPr>
              <w:t>IRPJ</w:t>
            </w:r>
            <w:r>
              <w:rPr>
                <w:spacing w:val="-2"/>
                <w:sz w:val="22"/>
              </w:rPr>
              <w:t> </w:t>
            </w:r>
            <w:r>
              <w:rPr>
                <w:sz w:val="22"/>
              </w:rPr>
              <w:t>e</w:t>
            </w:r>
            <w:r>
              <w:rPr>
                <w:spacing w:val="-4"/>
                <w:sz w:val="22"/>
              </w:rPr>
              <w:t> </w:t>
            </w:r>
            <w:r>
              <w:rPr>
                <w:sz w:val="22"/>
              </w:rPr>
              <w:t>CSLL sobre</w:t>
            </w:r>
            <w:r>
              <w:rPr>
                <w:spacing w:val="-4"/>
                <w:sz w:val="22"/>
              </w:rPr>
              <w:t> </w:t>
            </w:r>
            <w:r>
              <w:rPr>
                <w:sz w:val="22"/>
              </w:rPr>
              <w:t>atualização</w:t>
            </w:r>
            <w:r>
              <w:rPr>
                <w:spacing w:val="-4"/>
                <w:sz w:val="22"/>
              </w:rPr>
              <w:t> </w:t>
            </w:r>
            <w:r>
              <w:rPr>
                <w:sz w:val="22"/>
              </w:rPr>
              <w:t>Selic</w:t>
            </w:r>
            <w:r>
              <w:rPr>
                <w:spacing w:val="-4"/>
                <w:sz w:val="22"/>
              </w:rPr>
              <w:t> </w:t>
            </w:r>
            <w:r>
              <w:rPr>
                <w:sz w:val="22"/>
              </w:rPr>
              <w:t>processos</w:t>
            </w:r>
            <w:r>
              <w:rPr>
                <w:spacing w:val="-3"/>
                <w:sz w:val="22"/>
              </w:rPr>
              <w:t> </w:t>
            </w:r>
            <w:r>
              <w:rPr>
                <w:spacing w:val="-2"/>
                <w:sz w:val="22"/>
              </w:rPr>
              <w:t>judiciais</w:t>
            </w:r>
          </w:p>
        </w:tc>
        <w:tc>
          <w:tcPr>
            <w:tcW w:w="1483" w:type="dxa"/>
          </w:tcPr>
          <w:p>
            <w:pPr>
              <w:pStyle w:val="TableParagraph"/>
              <w:spacing w:line="234" w:lineRule="exact"/>
              <w:ind w:left="-1" w:right="147"/>
              <w:rPr>
                <w:b/>
                <w:sz w:val="22"/>
              </w:rPr>
            </w:pPr>
            <w:r>
              <w:rPr>
                <w:b/>
                <w:spacing w:val="-10"/>
                <w:sz w:val="22"/>
              </w:rPr>
              <w:t>-</w:t>
            </w:r>
          </w:p>
        </w:tc>
        <w:tc>
          <w:tcPr>
            <w:tcW w:w="1478" w:type="dxa"/>
          </w:tcPr>
          <w:p>
            <w:pPr>
              <w:pStyle w:val="TableParagraph"/>
              <w:spacing w:line="234" w:lineRule="exact"/>
              <w:ind w:right="116"/>
              <w:rPr>
                <w:sz w:val="22"/>
              </w:rPr>
            </w:pPr>
            <w:r>
              <w:rPr>
                <w:spacing w:val="-2"/>
                <w:sz w:val="22"/>
              </w:rPr>
              <w:t>56.362</w:t>
            </w:r>
          </w:p>
        </w:tc>
      </w:tr>
      <w:tr>
        <w:trPr>
          <w:trHeight w:val="252" w:hRule="atLeast"/>
        </w:trPr>
        <w:tc>
          <w:tcPr>
            <w:tcW w:w="5932" w:type="dxa"/>
          </w:tcPr>
          <w:p>
            <w:pPr>
              <w:pStyle w:val="TableParagraph"/>
              <w:spacing w:line="232" w:lineRule="exact"/>
              <w:ind w:left="270"/>
              <w:jc w:val="left"/>
              <w:rPr>
                <w:sz w:val="22"/>
              </w:rPr>
            </w:pPr>
            <w:r>
              <w:rPr>
                <w:sz w:val="22"/>
              </w:rPr>
              <w:t>Variação</w:t>
            </w:r>
            <w:r>
              <w:rPr>
                <w:spacing w:val="-3"/>
                <w:sz w:val="22"/>
              </w:rPr>
              <w:t> </w:t>
            </w:r>
            <w:r>
              <w:rPr>
                <w:sz w:val="22"/>
              </w:rPr>
              <w:t>cambial</w:t>
            </w:r>
            <w:r>
              <w:rPr>
                <w:spacing w:val="-7"/>
                <w:sz w:val="22"/>
              </w:rPr>
              <w:t> </w:t>
            </w:r>
            <w:r>
              <w:rPr>
                <w:sz w:val="22"/>
              </w:rPr>
              <w:t>sobre</w:t>
            </w:r>
            <w:r>
              <w:rPr>
                <w:spacing w:val="-4"/>
                <w:sz w:val="22"/>
              </w:rPr>
              <w:t> </w:t>
            </w:r>
            <w:r>
              <w:rPr>
                <w:sz w:val="22"/>
              </w:rPr>
              <w:t>investimento</w:t>
            </w:r>
            <w:r>
              <w:rPr>
                <w:spacing w:val="-6"/>
                <w:sz w:val="22"/>
              </w:rPr>
              <w:t> </w:t>
            </w:r>
            <w:r>
              <w:rPr>
                <w:sz w:val="22"/>
              </w:rPr>
              <w:t>no</w:t>
            </w:r>
            <w:r>
              <w:rPr>
                <w:spacing w:val="-6"/>
                <w:sz w:val="22"/>
              </w:rPr>
              <w:t> </w:t>
            </w:r>
            <w:r>
              <w:rPr>
                <w:spacing w:val="-2"/>
                <w:sz w:val="22"/>
              </w:rPr>
              <w:t>exterior</w:t>
            </w:r>
          </w:p>
        </w:tc>
        <w:tc>
          <w:tcPr>
            <w:tcW w:w="1483" w:type="dxa"/>
          </w:tcPr>
          <w:p>
            <w:pPr>
              <w:pStyle w:val="TableParagraph"/>
              <w:spacing w:line="232" w:lineRule="exact"/>
              <w:ind w:left="-1" w:right="147"/>
              <w:rPr>
                <w:b/>
                <w:sz w:val="22"/>
              </w:rPr>
            </w:pPr>
            <w:r>
              <w:rPr>
                <w:b/>
                <w:spacing w:val="-10"/>
                <w:sz w:val="22"/>
              </w:rPr>
              <w:t>-</w:t>
            </w:r>
          </w:p>
        </w:tc>
        <w:tc>
          <w:tcPr>
            <w:tcW w:w="1478" w:type="dxa"/>
          </w:tcPr>
          <w:p>
            <w:pPr>
              <w:pStyle w:val="TableParagraph"/>
              <w:spacing w:line="232" w:lineRule="exact"/>
              <w:ind w:right="112"/>
              <w:rPr>
                <w:sz w:val="22"/>
              </w:rPr>
            </w:pPr>
            <w:r>
              <w:rPr>
                <w:spacing w:val="-2"/>
                <w:sz w:val="22"/>
              </w:rPr>
              <w:t>72.930</w:t>
            </w:r>
          </w:p>
        </w:tc>
      </w:tr>
      <w:tr>
        <w:trPr>
          <w:trHeight w:val="252" w:hRule="atLeast"/>
        </w:trPr>
        <w:tc>
          <w:tcPr>
            <w:tcW w:w="5932" w:type="dxa"/>
          </w:tcPr>
          <w:p>
            <w:pPr>
              <w:pStyle w:val="TableParagraph"/>
              <w:spacing w:line="232" w:lineRule="exact"/>
              <w:ind w:left="270"/>
              <w:jc w:val="left"/>
              <w:rPr>
                <w:sz w:val="22"/>
              </w:rPr>
            </w:pPr>
            <w:r>
              <w:rPr>
                <w:sz w:val="22"/>
              </w:rPr>
              <w:t>Créditos</w:t>
            </w:r>
            <w:r>
              <w:rPr>
                <w:spacing w:val="-8"/>
                <w:sz w:val="22"/>
              </w:rPr>
              <w:t> </w:t>
            </w:r>
            <w:r>
              <w:rPr>
                <w:sz w:val="22"/>
              </w:rPr>
              <w:t>extemporâneos</w:t>
            </w:r>
            <w:r>
              <w:rPr>
                <w:spacing w:val="-3"/>
                <w:sz w:val="22"/>
              </w:rPr>
              <w:t> </w:t>
            </w:r>
            <w:r>
              <w:rPr>
                <w:sz w:val="22"/>
              </w:rPr>
              <w:t>de</w:t>
            </w:r>
            <w:r>
              <w:rPr>
                <w:spacing w:val="-4"/>
                <w:sz w:val="22"/>
              </w:rPr>
              <w:t> </w:t>
            </w:r>
            <w:r>
              <w:rPr>
                <w:sz w:val="22"/>
              </w:rPr>
              <w:t>IR</w:t>
            </w:r>
            <w:r>
              <w:rPr>
                <w:spacing w:val="-3"/>
                <w:sz w:val="22"/>
              </w:rPr>
              <w:t> </w:t>
            </w:r>
            <w:r>
              <w:rPr>
                <w:sz w:val="22"/>
              </w:rPr>
              <w:t>e</w:t>
            </w:r>
            <w:r>
              <w:rPr>
                <w:spacing w:val="-3"/>
                <w:sz w:val="22"/>
              </w:rPr>
              <w:t> </w:t>
            </w:r>
            <w:r>
              <w:rPr>
                <w:spacing w:val="-5"/>
                <w:sz w:val="22"/>
              </w:rPr>
              <w:t>CS</w:t>
            </w:r>
          </w:p>
        </w:tc>
        <w:tc>
          <w:tcPr>
            <w:tcW w:w="1483" w:type="dxa"/>
          </w:tcPr>
          <w:p>
            <w:pPr>
              <w:pStyle w:val="TableParagraph"/>
              <w:spacing w:line="232" w:lineRule="exact"/>
              <w:ind w:left="-1" w:right="144"/>
              <w:rPr>
                <w:b/>
                <w:sz w:val="22"/>
              </w:rPr>
            </w:pPr>
            <w:r>
              <w:rPr>
                <w:b/>
                <w:spacing w:val="-2"/>
                <w:sz w:val="22"/>
              </w:rPr>
              <w:t>1.094</w:t>
            </w:r>
          </w:p>
        </w:tc>
        <w:tc>
          <w:tcPr>
            <w:tcW w:w="1478" w:type="dxa"/>
          </w:tcPr>
          <w:p>
            <w:pPr>
              <w:pStyle w:val="TableParagraph"/>
              <w:spacing w:line="232" w:lineRule="exact"/>
              <w:ind w:right="113"/>
              <w:rPr>
                <w:sz w:val="22"/>
              </w:rPr>
            </w:pPr>
            <w:r>
              <w:rPr>
                <w:spacing w:val="-10"/>
                <w:sz w:val="22"/>
              </w:rPr>
              <w:t>-</w:t>
            </w:r>
          </w:p>
        </w:tc>
      </w:tr>
      <w:tr>
        <w:trPr>
          <w:trHeight w:val="254" w:hRule="atLeast"/>
        </w:trPr>
        <w:tc>
          <w:tcPr>
            <w:tcW w:w="5932" w:type="dxa"/>
          </w:tcPr>
          <w:p>
            <w:pPr>
              <w:pStyle w:val="TableParagraph"/>
              <w:spacing w:line="234" w:lineRule="exact"/>
              <w:ind w:left="270"/>
              <w:jc w:val="left"/>
              <w:rPr>
                <w:sz w:val="22"/>
              </w:rPr>
            </w:pPr>
            <w:r>
              <w:rPr>
                <w:sz w:val="22"/>
              </w:rPr>
              <w:t>Provisão</w:t>
            </w:r>
            <w:r>
              <w:rPr>
                <w:spacing w:val="-4"/>
                <w:sz w:val="22"/>
              </w:rPr>
              <w:t> </w:t>
            </w:r>
            <w:r>
              <w:rPr>
                <w:sz w:val="22"/>
              </w:rPr>
              <w:t>de</w:t>
            </w:r>
            <w:r>
              <w:rPr>
                <w:spacing w:val="-1"/>
                <w:sz w:val="22"/>
              </w:rPr>
              <w:t> </w:t>
            </w:r>
            <w:r>
              <w:rPr>
                <w:spacing w:val="-2"/>
                <w:sz w:val="22"/>
              </w:rPr>
              <w:t>contingências</w:t>
            </w:r>
          </w:p>
        </w:tc>
        <w:tc>
          <w:tcPr>
            <w:tcW w:w="1483" w:type="dxa"/>
          </w:tcPr>
          <w:p>
            <w:pPr>
              <w:pStyle w:val="TableParagraph"/>
              <w:spacing w:line="234" w:lineRule="exact"/>
              <w:ind w:left="-1" w:right="148"/>
              <w:rPr>
                <w:b/>
                <w:sz w:val="22"/>
              </w:rPr>
            </w:pPr>
            <w:r>
              <w:rPr>
                <w:b/>
                <w:spacing w:val="-2"/>
                <w:sz w:val="22"/>
              </w:rPr>
              <w:t>(70.291)</w:t>
            </w:r>
          </w:p>
        </w:tc>
        <w:tc>
          <w:tcPr>
            <w:tcW w:w="1478" w:type="dxa"/>
          </w:tcPr>
          <w:p>
            <w:pPr>
              <w:pStyle w:val="TableParagraph"/>
              <w:spacing w:line="234" w:lineRule="exact"/>
              <w:ind w:right="114"/>
              <w:rPr>
                <w:sz w:val="22"/>
              </w:rPr>
            </w:pPr>
            <w:r>
              <w:rPr>
                <w:spacing w:val="-2"/>
                <w:sz w:val="22"/>
              </w:rPr>
              <w:t>(44.936)</w:t>
            </w:r>
          </w:p>
        </w:tc>
      </w:tr>
      <w:tr>
        <w:trPr>
          <w:trHeight w:val="259" w:hRule="atLeast"/>
        </w:trPr>
        <w:tc>
          <w:tcPr>
            <w:tcW w:w="5932" w:type="dxa"/>
          </w:tcPr>
          <w:p>
            <w:pPr>
              <w:pStyle w:val="TableParagraph"/>
              <w:spacing w:line="239" w:lineRule="exact"/>
              <w:ind w:left="270"/>
              <w:jc w:val="left"/>
              <w:rPr>
                <w:sz w:val="22"/>
              </w:rPr>
            </w:pPr>
            <w:r>
              <w:rPr>
                <w:spacing w:val="-2"/>
                <w:sz w:val="22"/>
              </w:rPr>
              <w:t>Outros</w:t>
            </w:r>
          </w:p>
        </w:tc>
        <w:tc>
          <w:tcPr>
            <w:tcW w:w="1483" w:type="dxa"/>
          </w:tcPr>
          <w:p>
            <w:pPr>
              <w:pStyle w:val="TableParagraph"/>
              <w:tabs>
                <w:tab w:pos="811" w:val="left" w:leader="none"/>
              </w:tabs>
              <w:spacing w:line="239" w:lineRule="exact"/>
              <w:ind w:right="76"/>
              <w:rPr>
                <w:b/>
                <w:sz w:val="22"/>
              </w:rPr>
            </w:pPr>
            <w:r>
              <w:rPr>
                <w:b/>
                <w:sz w:val="22"/>
                <w:u w:val="single"/>
              </w:rPr>
              <w:tab/>
            </w:r>
            <w:r>
              <w:rPr>
                <w:b/>
                <w:spacing w:val="-5"/>
                <w:sz w:val="22"/>
                <w:u w:val="single"/>
              </w:rPr>
              <w:t>243</w:t>
            </w:r>
            <w:r>
              <w:rPr>
                <w:b/>
                <w:spacing w:val="40"/>
                <w:sz w:val="22"/>
                <w:u w:val="single"/>
              </w:rPr>
              <w:t> </w:t>
            </w:r>
          </w:p>
        </w:tc>
        <w:tc>
          <w:tcPr>
            <w:tcW w:w="1478" w:type="dxa"/>
          </w:tcPr>
          <w:p>
            <w:pPr>
              <w:pStyle w:val="TableParagraph"/>
              <w:tabs>
                <w:tab w:pos="916" w:val="left" w:leader="none"/>
              </w:tabs>
              <w:spacing w:line="239" w:lineRule="exact"/>
              <w:ind w:right="47"/>
              <w:rPr>
                <w:sz w:val="22"/>
              </w:rPr>
            </w:pPr>
            <w:r>
              <w:rPr>
                <w:sz w:val="22"/>
                <w:u w:val="single"/>
              </w:rPr>
              <w:tab/>
            </w:r>
            <w:r>
              <w:rPr>
                <w:spacing w:val="-5"/>
                <w:sz w:val="22"/>
                <w:u w:val="single"/>
              </w:rPr>
              <w:t>525</w:t>
            </w:r>
            <w:r>
              <w:rPr>
                <w:spacing w:val="40"/>
                <w:sz w:val="22"/>
                <w:u w:val="single"/>
              </w:rPr>
              <w:t> </w:t>
            </w:r>
          </w:p>
        </w:tc>
      </w:tr>
      <w:tr>
        <w:trPr>
          <w:trHeight w:val="400" w:hRule="atLeast"/>
        </w:trPr>
        <w:tc>
          <w:tcPr>
            <w:tcW w:w="5932" w:type="dxa"/>
          </w:tcPr>
          <w:p>
            <w:pPr>
              <w:pStyle w:val="TableParagraph"/>
              <w:spacing w:before="2"/>
              <w:ind w:left="50"/>
              <w:jc w:val="left"/>
              <w:rPr>
                <w:b/>
                <w:sz w:val="22"/>
              </w:rPr>
            </w:pPr>
            <w:r>
              <w:rPr>
                <w:b/>
                <w:sz w:val="22"/>
              </w:rPr>
              <w:t>IRPJ</w:t>
            </w:r>
            <w:r>
              <w:rPr>
                <w:b/>
                <w:spacing w:val="-2"/>
                <w:sz w:val="22"/>
              </w:rPr>
              <w:t> </w:t>
            </w:r>
            <w:r>
              <w:rPr>
                <w:b/>
                <w:sz w:val="22"/>
              </w:rPr>
              <w:t>e</w:t>
            </w:r>
            <w:r>
              <w:rPr>
                <w:b/>
                <w:spacing w:val="1"/>
                <w:sz w:val="22"/>
              </w:rPr>
              <w:t> </w:t>
            </w:r>
            <w:r>
              <w:rPr>
                <w:b/>
                <w:sz w:val="22"/>
              </w:rPr>
              <w:t>CSLL</w:t>
            </w:r>
            <w:r>
              <w:rPr>
                <w:b/>
                <w:spacing w:val="-1"/>
                <w:sz w:val="22"/>
              </w:rPr>
              <w:t> </w:t>
            </w:r>
            <w:r>
              <w:rPr>
                <w:b/>
                <w:sz w:val="22"/>
              </w:rPr>
              <w:t>no</w:t>
            </w:r>
            <w:r>
              <w:rPr>
                <w:b/>
                <w:spacing w:val="-1"/>
                <w:sz w:val="22"/>
              </w:rPr>
              <w:t> </w:t>
            </w:r>
            <w:r>
              <w:rPr>
                <w:b/>
                <w:spacing w:val="-2"/>
                <w:sz w:val="22"/>
              </w:rPr>
              <w:t>resultado</w:t>
            </w:r>
          </w:p>
        </w:tc>
        <w:tc>
          <w:tcPr>
            <w:tcW w:w="1483" w:type="dxa"/>
          </w:tcPr>
          <w:p>
            <w:pPr>
              <w:pStyle w:val="TableParagraph"/>
              <w:spacing w:before="2"/>
              <w:ind w:right="76"/>
              <w:rPr>
                <w:b/>
                <w:sz w:val="22"/>
              </w:rPr>
            </w:pPr>
            <w:r>
              <w:rPr>
                <w:b/>
                <w:spacing w:val="55"/>
                <w:sz w:val="22"/>
                <w:u w:val="double"/>
              </w:rPr>
              <w:t>  </w:t>
            </w:r>
            <w:r>
              <w:rPr>
                <w:b/>
                <w:spacing w:val="-2"/>
                <w:sz w:val="22"/>
                <w:u w:val="double"/>
              </w:rPr>
              <w:t>(235.713)</w:t>
            </w:r>
            <w:r>
              <w:rPr>
                <w:b/>
                <w:spacing w:val="40"/>
                <w:sz w:val="22"/>
                <w:u w:val="double"/>
              </w:rPr>
              <w:t> </w:t>
            </w:r>
          </w:p>
        </w:tc>
        <w:tc>
          <w:tcPr>
            <w:tcW w:w="1478" w:type="dxa"/>
          </w:tcPr>
          <w:p>
            <w:pPr>
              <w:pStyle w:val="TableParagraph"/>
              <w:tabs>
                <w:tab w:pos="460" w:val="left" w:leader="none"/>
              </w:tabs>
              <w:spacing w:before="2"/>
              <w:ind w:right="47"/>
              <w:rPr>
                <w:sz w:val="22"/>
              </w:rPr>
            </w:pPr>
            <w:r>
              <w:rPr>
                <w:sz w:val="22"/>
                <w:u w:val="double"/>
              </w:rPr>
              <w:tab/>
            </w:r>
            <w:r>
              <w:rPr>
                <w:spacing w:val="-2"/>
                <w:sz w:val="22"/>
                <w:u w:val="double"/>
              </w:rPr>
              <w:t>(78.431)</w:t>
            </w:r>
            <w:r>
              <w:rPr>
                <w:spacing w:val="40"/>
                <w:sz w:val="22"/>
                <w:u w:val="double"/>
              </w:rPr>
              <w:t> </w:t>
            </w:r>
          </w:p>
        </w:tc>
      </w:tr>
      <w:tr>
        <w:trPr>
          <w:trHeight w:val="506" w:hRule="atLeast"/>
        </w:trPr>
        <w:tc>
          <w:tcPr>
            <w:tcW w:w="5932" w:type="dxa"/>
          </w:tcPr>
          <w:p>
            <w:pPr>
              <w:pStyle w:val="TableParagraph"/>
              <w:spacing w:before="139"/>
              <w:ind w:left="50"/>
              <w:jc w:val="left"/>
              <w:rPr>
                <w:sz w:val="22"/>
              </w:rPr>
            </w:pPr>
            <w:r>
              <w:rPr>
                <w:sz w:val="22"/>
              </w:rPr>
              <w:t>Taxa</w:t>
            </w:r>
            <w:r>
              <w:rPr>
                <w:spacing w:val="-3"/>
                <w:sz w:val="22"/>
              </w:rPr>
              <w:t> </w:t>
            </w:r>
            <w:r>
              <w:rPr>
                <w:sz w:val="22"/>
              </w:rPr>
              <w:t>efetiva</w:t>
            </w:r>
            <w:r>
              <w:rPr>
                <w:spacing w:val="-3"/>
                <w:sz w:val="22"/>
              </w:rPr>
              <w:t> </w:t>
            </w:r>
            <w:r>
              <w:rPr>
                <w:sz w:val="22"/>
              </w:rPr>
              <w:t>do</w:t>
            </w:r>
            <w:r>
              <w:rPr>
                <w:spacing w:val="-3"/>
                <w:sz w:val="22"/>
              </w:rPr>
              <w:t> </w:t>
            </w:r>
            <w:r>
              <w:rPr>
                <w:sz w:val="22"/>
              </w:rPr>
              <w:t>IRPJ</w:t>
            </w:r>
            <w:r>
              <w:rPr>
                <w:spacing w:val="-3"/>
                <w:sz w:val="22"/>
              </w:rPr>
              <w:t> </w:t>
            </w:r>
            <w:r>
              <w:rPr>
                <w:sz w:val="22"/>
              </w:rPr>
              <w:t>e</w:t>
            </w:r>
            <w:r>
              <w:rPr>
                <w:spacing w:val="-2"/>
                <w:sz w:val="22"/>
              </w:rPr>
              <w:t> </w:t>
            </w:r>
            <w:r>
              <w:rPr>
                <w:spacing w:val="-4"/>
                <w:sz w:val="22"/>
              </w:rPr>
              <w:t>CSLL</w:t>
            </w:r>
          </w:p>
        </w:tc>
        <w:tc>
          <w:tcPr>
            <w:tcW w:w="1483" w:type="dxa"/>
          </w:tcPr>
          <w:p>
            <w:pPr>
              <w:pStyle w:val="TableParagraph"/>
              <w:spacing w:before="139"/>
              <w:ind w:left="-1" w:right="139"/>
              <w:rPr>
                <w:b/>
                <w:sz w:val="22"/>
              </w:rPr>
            </w:pPr>
            <w:r>
              <w:rPr>
                <w:b/>
                <w:spacing w:val="-2"/>
                <w:sz w:val="22"/>
              </w:rPr>
              <w:t>35,68%</w:t>
            </w:r>
          </w:p>
        </w:tc>
        <w:tc>
          <w:tcPr>
            <w:tcW w:w="1478" w:type="dxa"/>
          </w:tcPr>
          <w:p>
            <w:pPr>
              <w:pStyle w:val="TableParagraph"/>
              <w:spacing w:before="139"/>
              <w:ind w:right="110"/>
              <w:rPr>
                <w:sz w:val="22"/>
              </w:rPr>
            </w:pPr>
            <w:r>
              <w:rPr>
                <w:spacing w:val="-2"/>
                <w:sz w:val="22"/>
              </w:rPr>
              <w:t>12,87%</w:t>
            </w:r>
          </w:p>
        </w:tc>
      </w:tr>
      <w:tr>
        <w:trPr>
          <w:trHeight w:val="364" w:hRule="atLeast"/>
        </w:trPr>
        <w:tc>
          <w:tcPr>
            <w:tcW w:w="5932" w:type="dxa"/>
          </w:tcPr>
          <w:p>
            <w:pPr>
              <w:pStyle w:val="TableParagraph"/>
              <w:spacing w:line="237" w:lineRule="exact" w:before="107"/>
              <w:ind w:left="50"/>
              <w:jc w:val="left"/>
              <w:rPr>
                <w:sz w:val="22"/>
              </w:rPr>
            </w:pPr>
            <w:r>
              <w:rPr>
                <w:sz w:val="22"/>
              </w:rPr>
              <w:t>IRPJ e</w:t>
            </w:r>
            <w:r>
              <w:rPr>
                <w:spacing w:val="-1"/>
                <w:sz w:val="22"/>
              </w:rPr>
              <w:t> </w:t>
            </w:r>
            <w:r>
              <w:rPr>
                <w:sz w:val="22"/>
              </w:rPr>
              <w:t>CSLL</w:t>
            </w:r>
            <w:r>
              <w:rPr>
                <w:spacing w:val="2"/>
                <w:sz w:val="22"/>
              </w:rPr>
              <w:t> </w:t>
            </w:r>
            <w:r>
              <w:rPr>
                <w:spacing w:val="-2"/>
                <w:sz w:val="22"/>
              </w:rPr>
              <w:t>correntes</w:t>
            </w:r>
          </w:p>
        </w:tc>
        <w:tc>
          <w:tcPr>
            <w:tcW w:w="1483" w:type="dxa"/>
          </w:tcPr>
          <w:p>
            <w:pPr>
              <w:pStyle w:val="TableParagraph"/>
              <w:spacing w:line="237" w:lineRule="exact" w:before="107"/>
              <w:ind w:left="391"/>
              <w:jc w:val="left"/>
              <w:rPr>
                <w:b/>
                <w:sz w:val="22"/>
              </w:rPr>
            </w:pPr>
            <w:r>
              <w:rPr>
                <w:b/>
                <w:spacing w:val="-2"/>
                <w:sz w:val="22"/>
              </w:rPr>
              <w:t>(280.490)</w:t>
            </w:r>
          </w:p>
        </w:tc>
        <w:tc>
          <w:tcPr>
            <w:tcW w:w="1478" w:type="dxa"/>
          </w:tcPr>
          <w:p>
            <w:pPr>
              <w:pStyle w:val="TableParagraph"/>
              <w:spacing w:line="237" w:lineRule="exact" w:before="107"/>
              <w:ind w:right="108"/>
              <w:rPr>
                <w:sz w:val="22"/>
              </w:rPr>
            </w:pPr>
            <w:r>
              <w:rPr>
                <w:spacing w:val="-2"/>
                <w:sz w:val="22"/>
              </w:rPr>
              <w:t>(104.963)</w:t>
            </w:r>
          </w:p>
        </w:tc>
      </w:tr>
      <w:tr>
        <w:trPr>
          <w:trHeight w:val="250" w:hRule="atLeast"/>
        </w:trPr>
        <w:tc>
          <w:tcPr>
            <w:tcW w:w="5932" w:type="dxa"/>
          </w:tcPr>
          <w:p>
            <w:pPr>
              <w:pStyle w:val="TableParagraph"/>
              <w:spacing w:line="231" w:lineRule="exact"/>
              <w:ind w:left="50"/>
              <w:jc w:val="left"/>
              <w:rPr>
                <w:sz w:val="22"/>
              </w:rPr>
            </w:pPr>
            <w:r>
              <w:rPr>
                <w:sz w:val="22"/>
              </w:rPr>
              <w:t>IRPJ</w:t>
            </w:r>
            <w:r>
              <w:rPr>
                <w:spacing w:val="-1"/>
                <w:sz w:val="22"/>
              </w:rPr>
              <w:t> </w:t>
            </w:r>
            <w:r>
              <w:rPr>
                <w:sz w:val="22"/>
              </w:rPr>
              <w:t>e</w:t>
            </w:r>
            <w:r>
              <w:rPr>
                <w:spacing w:val="-5"/>
                <w:sz w:val="22"/>
              </w:rPr>
              <w:t> </w:t>
            </w:r>
            <w:r>
              <w:rPr>
                <w:sz w:val="22"/>
              </w:rPr>
              <w:t>CSLL</w:t>
            </w:r>
            <w:r>
              <w:rPr>
                <w:spacing w:val="-2"/>
                <w:sz w:val="22"/>
              </w:rPr>
              <w:t> diferidos</w:t>
            </w:r>
          </w:p>
        </w:tc>
        <w:tc>
          <w:tcPr>
            <w:tcW w:w="1483" w:type="dxa"/>
          </w:tcPr>
          <w:p>
            <w:pPr>
              <w:pStyle w:val="TableParagraph"/>
              <w:spacing w:line="231" w:lineRule="exact"/>
              <w:ind w:left="-1" w:right="145"/>
              <w:rPr>
                <w:b/>
                <w:sz w:val="22"/>
              </w:rPr>
            </w:pPr>
            <w:r>
              <w:rPr>
                <w:b/>
                <w:spacing w:val="-2"/>
                <w:sz w:val="22"/>
              </w:rPr>
              <w:t>44.777</w:t>
            </w:r>
          </w:p>
        </w:tc>
        <w:tc>
          <w:tcPr>
            <w:tcW w:w="1478" w:type="dxa"/>
          </w:tcPr>
          <w:p>
            <w:pPr>
              <w:pStyle w:val="TableParagraph"/>
              <w:spacing w:line="231" w:lineRule="exact"/>
              <w:ind w:right="116"/>
              <w:rPr>
                <w:sz w:val="22"/>
              </w:rPr>
            </w:pPr>
            <w:r>
              <w:rPr>
                <w:spacing w:val="-2"/>
                <w:sz w:val="22"/>
              </w:rPr>
              <w:t>26.532</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2"/>
        <w:rPr>
          <w:sz w:val="20"/>
        </w:rPr>
      </w:pPr>
    </w:p>
    <w:p>
      <w:pPr>
        <w:spacing w:line="213" w:lineRule="exact" w:before="0"/>
        <w:ind w:left="152" w:right="0" w:firstLine="0"/>
        <w:jc w:val="left"/>
        <w:rPr>
          <w:sz w:val="20"/>
        </w:rPr>
      </w:pPr>
      <w:r>
        <w:rPr>
          <w:spacing w:val="-5"/>
          <w:sz w:val="20"/>
        </w:rPr>
        <w:t>62</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Heading3"/>
        <w:numPr>
          <w:ilvl w:val="0"/>
          <w:numId w:val="49"/>
        </w:numPr>
        <w:tabs>
          <w:tab w:pos="577" w:val="left" w:leader="none"/>
        </w:tabs>
        <w:spacing w:line="240" w:lineRule="auto" w:before="0" w:after="0"/>
        <w:ind w:left="577" w:right="0" w:hanging="425"/>
        <w:jc w:val="left"/>
      </w:pPr>
      <w:bookmarkStart w:name="15.Arrendamentos" w:id="128"/>
      <w:bookmarkEnd w:id="128"/>
      <w:r>
        <w:rPr>
          <w:b w:val="0"/>
        </w:rPr>
      </w:r>
      <w:bookmarkStart w:name="_bookmark63" w:id="129"/>
      <w:bookmarkEnd w:id="129"/>
      <w:r>
        <w:rPr>
          <w:b w:val="0"/>
        </w:rPr>
      </w:r>
      <w:r>
        <w:rPr>
          <w:spacing w:val="-2"/>
        </w:rPr>
        <w:t>Arrendamentos</w:t>
      </w:r>
    </w:p>
    <w:p>
      <w:pPr>
        <w:pStyle w:val="BodyText"/>
        <w:spacing w:before="251"/>
        <w:ind w:left="580" w:right="415"/>
        <w:jc w:val="both"/>
      </w:pPr>
      <w:r>
        <w:rPr/>
        <w:t>No exercício findo em 31 de dezembro de 2022 a Companhia possuía 192 contratos ativos. Os ativos de direito de uso têm o seu valor recuperável analisado, no mínimo anualmente. A Administração</w:t>
      </w:r>
      <w:r>
        <w:rPr>
          <w:spacing w:val="-10"/>
        </w:rPr>
        <w:t> </w:t>
      </w:r>
      <w:r>
        <w:rPr/>
        <w:t>não</w:t>
      </w:r>
      <w:r>
        <w:rPr>
          <w:spacing w:val="-10"/>
        </w:rPr>
        <w:t> </w:t>
      </w:r>
      <w:r>
        <w:rPr/>
        <w:t>encontrou</w:t>
      </w:r>
      <w:r>
        <w:rPr>
          <w:spacing w:val="-8"/>
        </w:rPr>
        <w:t> </w:t>
      </w:r>
      <w:r>
        <w:rPr/>
        <w:t>a</w:t>
      </w:r>
      <w:r>
        <w:rPr>
          <w:spacing w:val="-10"/>
        </w:rPr>
        <w:t> </w:t>
      </w:r>
      <w:r>
        <w:rPr/>
        <w:t>necessidade</w:t>
      </w:r>
      <w:r>
        <w:rPr>
          <w:spacing w:val="-8"/>
        </w:rPr>
        <w:t> </w:t>
      </w:r>
      <w:r>
        <w:rPr/>
        <w:t>de</w:t>
      </w:r>
      <w:r>
        <w:rPr>
          <w:spacing w:val="-8"/>
        </w:rPr>
        <w:t> </w:t>
      </w:r>
      <w:r>
        <w:rPr/>
        <w:t>constituição</w:t>
      </w:r>
      <w:r>
        <w:rPr>
          <w:spacing w:val="-8"/>
        </w:rPr>
        <w:t> </w:t>
      </w:r>
      <w:r>
        <w:rPr/>
        <w:t>de</w:t>
      </w:r>
      <w:r>
        <w:rPr>
          <w:spacing w:val="-12"/>
        </w:rPr>
        <w:t> </w:t>
      </w:r>
      <w:r>
        <w:rPr/>
        <w:t>provisão</w:t>
      </w:r>
      <w:r>
        <w:rPr>
          <w:spacing w:val="-8"/>
        </w:rPr>
        <w:t> </w:t>
      </w:r>
      <w:r>
        <w:rPr/>
        <w:t>para</w:t>
      </w:r>
      <w:r>
        <w:rPr>
          <w:spacing w:val="-11"/>
        </w:rPr>
        <w:t> </w:t>
      </w:r>
      <w:r>
        <w:rPr/>
        <w:t>o</w:t>
      </w:r>
      <w:r>
        <w:rPr>
          <w:spacing w:val="-4"/>
        </w:rPr>
        <w:t> </w:t>
      </w:r>
      <w:r>
        <w:rPr/>
        <w:t>valor</w:t>
      </w:r>
      <w:r>
        <w:rPr>
          <w:spacing w:val="-8"/>
        </w:rPr>
        <w:t> </w:t>
      </w:r>
      <w:r>
        <w:rPr/>
        <w:t>recuperável. A</w:t>
      </w:r>
      <w:r>
        <w:rPr>
          <w:spacing w:val="-8"/>
        </w:rPr>
        <w:t> </w:t>
      </w:r>
      <w:r>
        <w:rPr/>
        <w:t>Companhia</w:t>
      </w:r>
      <w:r>
        <w:rPr>
          <w:spacing w:val="-14"/>
        </w:rPr>
        <w:t> </w:t>
      </w:r>
      <w:r>
        <w:rPr/>
        <w:t>utiliza</w:t>
      </w:r>
      <w:r>
        <w:rPr>
          <w:spacing w:val="-15"/>
        </w:rPr>
        <w:t> </w:t>
      </w:r>
      <w:r>
        <w:rPr/>
        <w:t>os</w:t>
      </w:r>
      <w:r>
        <w:rPr>
          <w:spacing w:val="-7"/>
        </w:rPr>
        <w:t> </w:t>
      </w:r>
      <w:r>
        <w:rPr/>
        <w:t>valores</w:t>
      </w:r>
      <w:r>
        <w:rPr>
          <w:spacing w:val="-14"/>
        </w:rPr>
        <w:t> </w:t>
      </w:r>
      <w:r>
        <w:rPr/>
        <w:t>fixos</w:t>
      </w:r>
      <w:r>
        <w:rPr>
          <w:spacing w:val="-12"/>
        </w:rPr>
        <w:t> </w:t>
      </w:r>
      <w:r>
        <w:rPr/>
        <w:t>ou</w:t>
      </w:r>
      <w:r>
        <w:rPr>
          <w:spacing w:val="-15"/>
        </w:rPr>
        <w:t> </w:t>
      </w:r>
      <w:r>
        <w:rPr/>
        <w:t>mínimos</w:t>
      </w:r>
      <w:r>
        <w:rPr>
          <w:spacing w:val="-12"/>
        </w:rPr>
        <w:t> </w:t>
      </w:r>
      <w:r>
        <w:rPr/>
        <w:t>estabelecidos</w:t>
      </w:r>
      <w:r>
        <w:rPr>
          <w:spacing w:val="-15"/>
        </w:rPr>
        <w:t> </w:t>
      </w:r>
      <w:r>
        <w:rPr/>
        <w:t>nos</w:t>
      </w:r>
      <w:r>
        <w:rPr>
          <w:spacing w:val="-10"/>
        </w:rPr>
        <w:t> </w:t>
      </w:r>
      <w:r>
        <w:rPr/>
        <w:t>contratos</w:t>
      </w:r>
      <w:r>
        <w:rPr>
          <w:spacing w:val="-14"/>
        </w:rPr>
        <w:t> </w:t>
      </w:r>
      <w:r>
        <w:rPr/>
        <w:t>e</w:t>
      </w:r>
      <w:r>
        <w:rPr>
          <w:spacing w:val="-12"/>
        </w:rPr>
        <w:t> </w:t>
      </w:r>
      <w:r>
        <w:rPr/>
        <w:t>o</w:t>
      </w:r>
      <w:r>
        <w:rPr>
          <w:spacing w:val="-8"/>
        </w:rPr>
        <w:t> </w:t>
      </w:r>
      <w:r>
        <w:rPr/>
        <w:t>prazo</w:t>
      </w:r>
      <w:r>
        <w:rPr>
          <w:spacing w:val="-14"/>
        </w:rPr>
        <w:t> </w:t>
      </w:r>
      <w:r>
        <w:rPr/>
        <w:t>estipulado. A seguir demonstramos as variações no direito de uso de arrendamentos e passivo de </w:t>
      </w:r>
      <w:r>
        <w:rPr>
          <w:spacing w:val="-2"/>
        </w:rPr>
        <w:t>arrendamentos:</w:t>
      </w:r>
    </w:p>
    <w:p>
      <w:pPr>
        <w:pStyle w:val="BodyText"/>
      </w:pPr>
    </w:p>
    <w:p>
      <w:pPr>
        <w:pStyle w:val="ListParagraph"/>
        <w:numPr>
          <w:ilvl w:val="1"/>
          <w:numId w:val="49"/>
        </w:numPr>
        <w:tabs>
          <w:tab w:pos="863" w:val="left" w:leader="none"/>
        </w:tabs>
        <w:spacing w:line="240" w:lineRule="auto" w:before="1" w:after="0"/>
        <w:ind w:left="863" w:right="0" w:hanging="283"/>
        <w:jc w:val="left"/>
        <w:rPr>
          <w:sz w:val="22"/>
        </w:rPr>
      </w:pPr>
      <w:bookmarkStart w:name="_bookmark64" w:id="130"/>
      <w:bookmarkEnd w:id="130"/>
      <w:r>
        <w:rPr/>
      </w:r>
      <w:bookmarkStart w:name="a) Direito de uso de arrendamentos" w:id="131"/>
      <w:bookmarkEnd w:id="131"/>
      <w:r>
        <w:rPr>
          <w:spacing w:val="26"/>
          <w:sz w:val="22"/>
        </w:rPr>
      </w:r>
      <w:r>
        <w:rPr>
          <w:sz w:val="22"/>
          <w:u w:val="single"/>
        </w:rPr>
        <w:t>Direito</w:t>
      </w:r>
      <w:r>
        <w:rPr>
          <w:spacing w:val="-3"/>
          <w:sz w:val="22"/>
          <w:u w:val="single"/>
        </w:rPr>
        <w:t> </w:t>
      </w:r>
      <w:r>
        <w:rPr>
          <w:sz w:val="22"/>
          <w:u w:val="single"/>
        </w:rPr>
        <w:t>de</w:t>
      </w:r>
      <w:r>
        <w:rPr>
          <w:spacing w:val="-2"/>
          <w:sz w:val="22"/>
          <w:u w:val="single"/>
        </w:rPr>
        <w:t> </w:t>
      </w:r>
      <w:r>
        <w:rPr>
          <w:sz w:val="22"/>
          <w:u w:val="single"/>
        </w:rPr>
        <w:t>uso</w:t>
      </w:r>
      <w:r>
        <w:rPr>
          <w:spacing w:val="-3"/>
          <w:sz w:val="22"/>
          <w:u w:val="single"/>
        </w:rPr>
        <w:t> </w:t>
      </w:r>
      <w:r>
        <w:rPr>
          <w:sz w:val="22"/>
          <w:u w:val="single"/>
        </w:rPr>
        <w:t>de</w:t>
      </w:r>
      <w:r>
        <w:rPr>
          <w:spacing w:val="-2"/>
          <w:sz w:val="22"/>
          <w:u w:val="single"/>
        </w:rPr>
        <w:t> arrendamentos</w:t>
      </w:r>
    </w:p>
    <w:p>
      <w:pPr>
        <w:pStyle w:val="BodyText"/>
        <w:spacing w:before="251"/>
        <w:ind w:left="863"/>
      </w:pPr>
      <w:r>
        <w:rPr/>
        <w:t>A</w:t>
      </w:r>
      <w:r>
        <w:rPr>
          <w:spacing w:val="-7"/>
        </w:rPr>
        <w:t> </w:t>
      </w:r>
      <w:r>
        <w:rPr/>
        <w:t>movimentação</w:t>
      </w:r>
      <w:r>
        <w:rPr>
          <w:spacing w:val="-6"/>
        </w:rPr>
        <w:t> </w:t>
      </w:r>
      <w:r>
        <w:rPr/>
        <w:t>do</w:t>
      </w:r>
      <w:r>
        <w:rPr>
          <w:spacing w:val="-12"/>
        </w:rPr>
        <w:t> </w:t>
      </w:r>
      <w:r>
        <w:rPr/>
        <w:t>direito</w:t>
      </w:r>
      <w:r>
        <w:rPr>
          <w:spacing w:val="-10"/>
        </w:rPr>
        <w:t> </w:t>
      </w:r>
      <w:r>
        <w:rPr/>
        <w:t>de</w:t>
      </w:r>
      <w:r>
        <w:rPr>
          <w:spacing w:val="-10"/>
        </w:rPr>
        <w:t> </w:t>
      </w:r>
      <w:r>
        <w:rPr/>
        <w:t>uso</w:t>
      </w:r>
      <w:r>
        <w:rPr>
          <w:spacing w:val="-14"/>
        </w:rPr>
        <w:t> </w:t>
      </w:r>
      <w:r>
        <w:rPr/>
        <w:t>de</w:t>
      </w:r>
      <w:r>
        <w:rPr>
          <w:spacing w:val="-10"/>
        </w:rPr>
        <w:t> </w:t>
      </w:r>
      <w:r>
        <w:rPr/>
        <w:t>arrendamentos</w:t>
      </w:r>
      <w:r>
        <w:rPr>
          <w:spacing w:val="-6"/>
        </w:rPr>
        <w:t> </w:t>
      </w:r>
      <w:r>
        <w:rPr/>
        <w:t>da</w:t>
      </w:r>
      <w:r>
        <w:rPr>
          <w:spacing w:val="-6"/>
        </w:rPr>
        <w:t> </w:t>
      </w:r>
      <w:r>
        <w:rPr/>
        <w:t>Companhia</w:t>
      </w:r>
      <w:r>
        <w:rPr>
          <w:spacing w:val="-9"/>
        </w:rPr>
        <w:t> </w:t>
      </w:r>
      <w:r>
        <w:rPr/>
        <w:t>está</w:t>
      </w:r>
      <w:r>
        <w:rPr>
          <w:spacing w:val="-14"/>
        </w:rPr>
        <w:t> </w:t>
      </w:r>
      <w:r>
        <w:rPr/>
        <w:t>demonstrada</w:t>
      </w:r>
      <w:r>
        <w:rPr>
          <w:spacing w:val="-9"/>
        </w:rPr>
        <w:t> </w:t>
      </w:r>
      <w:r>
        <w:rPr>
          <w:spacing w:val="-2"/>
        </w:rPr>
        <w:t>abaixo:</w:t>
      </w:r>
    </w:p>
    <w:p>
      <w:pPr>
        <w:pStyle w:val="BodyText"/>
        <w:spacing w:before="51"/>
        <w:rPr>
          <w:sz w:val="20"/>
        </w:rPr>
      </w:pPr>
    </w:p>
    <w:tbl>
      <w:tblPr>
        <w:tblW w:w="0" w:type="auto"/>
        <w:jc w:val="left"/>
        <w:tblInd w:w="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48"/>
        <w:gridCol w:w="1345"/>
        <w:gridCol w:w="1666"/>
        <w:gridCol w:w="1318"/>
        <w:gridCol w:w="1125"/>
      </w:tblGrid>
      <w:tr>
        <w:trPr>
          <w:trHeight w:val="497" w:hRule="atLeast"/>
        </w:trPr>
        <w:tc>
          <w:tcPr>
            <w:tcW w:w="3948" w:type="dxa"/>
          </w:tcPr>
          <w:p>
            <w:pPr>
              <w:pStyle w:val="TableParagraph"/>
              <w:jc w:val="left"/>
              <w:rPr>
                <w:rFonts w:ascii="Times New Roman"/>
                <w:sz w:val="22"/>
              </w:rPr>
            </w:pPr>
          </w:p>
        </w:tc>
        <w:tc>
          <w:tcPr>
            <w:tcW w:w="1345" w:type="dxa"/>
            <w:tcBorders>
              <w:bottom w:val="single" w:sz="4" w:space="0" w:color="000000"/>
            </w:tcBorders>
          </w:tcPr>
          <w:p>
            <w:pPr>
              <w:pStyle w:val="TableParagraph"/>
              <w:spacing w:line="234" w:lineRule="exact" w:before="243"/>
              <w:ind w:right="111"/>
              <w:rPr>
                <w:b/>
                <w:sz w:val="22"/>
              </w:rPr>
            </w:pPr>
            <w:r>
              <w:rPr>
                <w:b/>
                <w:spacing w:val="-2"/>
                <w:sz w:val="22"/>
              </w:rPr>
              <w:t>Aeronaves</w:t>
            </w:r>
          </w:p>
        </w:tc>
        <w:tc>
          <w:tcPr>
            <w:tcW w:w="1666" w:type="dxa"/>
            <w:tcBorders>
              <w:bottom w:val="single" w:sz="4" w:space="0" w:color="000000"/>
            </w:tcBorders>
          </w:tcPr>
          <w:p>
            <w:pPr>
              <w:pStyle w:val="TableParagraph"/>
              <w:spacing w:line="250" w:lineRule="exact"/>
              <w:ind w:left="70" w:hanging="5"/>
              <w:jc w:val="left"/>
              <w:rPr>
                <w:b/>
                <w:sz w:val="22"/>
              </w:rPr>
            </w:pPr>
            <w:r>
              <w:rPr>
                <w:b/>
                <w:spacing w:val="-2"/>
                <w:sz w:val="22"/>
              </w:rPr>
              <w:t>Equipamentos </w:t>
            </w:r>
            <w:r>
              <w:rPr>
                <w:b/>
                <w:sz w:val="22"/>
              </w:rPr>
              <w:t>de</w:t>
            </w:r>
            <w:r>
              <w:rPr>
                <w:b/>
                <w:spacing w:val="-1"/>
                <w:sz w:val="22"/>
              </w:rPr>
              <w:t> </w:t>
            </w:r>
            <w:r>
              <w:rPr>
                <w:b/>
                <w:spacing w:val="-2"/>
                <w:sz w:val="22"/>
              </w:rPr>
              <w:t>informática</w:t>
            </w:r>
          </w:p>
        </w:tc>
        <w:tc>
          <w:tcPr>
            <w:tcW w:w="1318" w:type="dxa"/>
            <w:tcBorders>
              <w:bottom w:val="single" w:sz="4" w:space="0" w:color="000000"/>
            </w:tcBorders>
          </w:tcPr>
          <w:p>
            <w:pPr>
              <w:pStyle w:val="TableParagraph"/>
              <w:spacing w:line="250" w:lineRule="exact"/>
              <w:ind w:left="75" w:right="95" w:firstLine="62"/>
              <w:jc w:val="left"/>
              <w:rPr>
                <w:b/>
                <w:sz w:val="22"/>
              </w:rPr>
            </w:pPr>
            <w:r>
              <w:rPr>
                <w:b/>
                <w:spacing w:val="-2"/>
                <w:sz w:val="22"/>
              </w:rPr>
              <w:t>Locações </w:t>
            </w:r>
            <w:r>
              <w:rPr>
                <w:b/>
                <w:sz w:val="22"/>
              </w:rPr>
              <w:t>de</w:t>
            </w:r>
            <w:r>
              <w:rPr>
                <w:b/>
                <w:spacing w:val="4"/>
                <w:sz w:val="22"/>
              </w:rPr>
              <w:t> </w:t>
            </w:r>
            <w:r>
              <w:rPr>
                <w:b/>
                <w:spacing w:val="-2"/>
                <w:sz w:val="22"/>
              </w:rPr>
              <w:t>imóveis</w:t>
            </w:r>
          </w:p>
        </w:tc>
        <w:tc>
          <w:tcPr>
            <w:tcW w:w="1125" w:type="dxa"/>
            <w:tcBorders>
              <w:bottom w:val="single" w:sz="4" w:space="0" w:color="000000"/>
            </w:tcBorders>
          </w:tcPr>
          <w:p>
            <w:pPr>
              <w:pStyle w:val="TableParagraph"/>
              <w:spacing w:line="234" w:lineRule="exact" w:before="243"/>
              <w:ind w:left="292"/>
              <w:jc w:val="left"/>
              <w:rPr>
                <w:b/>
                <w:sz w:val="22"/>
              </w:rPr>
            </w:pPr>
            <w:r>
              <w:rPr>
                <w:b/>
                <w:spacing w:val="-2"/>
                <w:sz w:val="22"/>
              </w:rPr>
              <w:t>Total</w:t>
            </w:r>
          </w:p>
        </w:tc>
      </w:tr>
      <w:tr>
        <w:trPr>
          <w:trHeight w:val="255" w:hRule="atLeast"/>
        </w:trPr>
        <w:tc>
          <w:tcPr>
            <w:tcW w:w="3948" w:type="dxa"/>
          </w:tcPr>
          <w:p>
            <w:pPr>
              <w:pStyle w:val="TableParagraph"/>
              <w:spacing w:line="236" w:lineRule="exact"/>
              <w:ind w:left="50"/>
              <w:jc w:val="left"/>
              <w:rPr>
                <w:b/>
                <w:sz w:val="22"/>
              </w:rPr>
            </w:pPr>
            <w:r>
              <w:rPr>
                <w:b/>
                <w:sz w:val="22"/>
              </w:rPr>
              <w:t>Saldos</w:t>
            </w:r>
            <w:r>
              <w:rPr>
                <w:b/>
                <w:spacing w:val="-3"/>
                <w:sz w:val="22"/>
              </w:rPr>
              <w:t> </w:t>
            </w:r>
            <w:r>
              <w:rPr>
                <w:b/>
                <w:sz w:val="22"/>
              </w:rPr>
              <w:t>em</w:t>
            </w:r>
            <w:r>
              <w:rPr>
                <w:b/>
                <w:spacing w:val="-3"/>
                <w:sz w:val="22"/>
              </w:rPr>
              <w:t> </w:t>
            </w:r>
            <w:r>
              <w:rPr>
                <w:b/>
                <w:sz w:val="22"/>
              </w:rPr>
              <w:t>31 de dezembro</w:t>
            </w:r>
            <w:r>
              <w:rPr>
                <w:b/>
                <w:spacing w:val="-3"/>
                <w:sz w:val="22"/>
              </w:rPr>
              <w:t> </w:t>
            </w:r>
            <w:r>
              <w:rPr>
                <w:b/>
                <w:sz w:val="22"/>
              </w:rPr>
              <w:t>de</w:t>
            </w:r>
            <w:r>
              <w:rPr>
                <w:b/>
                <w:spacing w:val="-2"/>
                <w:sz w:val="22"/>
              </w:rPr>
              <w:t> </w:t>
            </w:r>
            <w:r>
              <w:rPr>
                <w:b/>
                <w:spacing w:val="-4"/>
                <w:sz w:val="22"/>
              </w:rPr>
              <w:t>2020</w:t>
            </w:r>
          </w:p>
        </w:tc>
        <w:tc>
          <w:tcPr>
            <w:tcW w:w="1345" w:type="dxa"/>
            <w:tcBorders>
              <w:top w:val="single" w:sz="4" w:space="0" w:color="000000"/>
              <w:bottom w:val="single" w:sz="4" w:space="0" w:color="000000"/>
            </w:tcBorders>
          </w:tcPr>
          <w:p>
            <w:pPr>
              <w:pStyle w:val="TableParagraph"/>
              <w:spacing w:line="236" w:lineRule="exact"/>
              <w:ind w:right="71"/>
              <w:rPr>
                <w:sz w:val="22"/>
              </w:rPr>
            </w:pPr>
            <w:r>
              <w:rPr>
                <w:spacing w:val="-2"/>
                <w:sz w:val="22"/>
              </w:rPr>
              <w:t>239.168</w:t>
            </w:r>
          </w:p>
        </w:tc>
        <w:tc>
          <w:tcPr>
            <w:tcW w:w="1666" w:type="dxa"/>
            <w:tcBorders>
              <w:top w:val="single" w:sz="4" w:space="0" w:color="000000"/>
              <w:bottom w:val="single" w:sz="4" w:space="0" w:color="000000"/>
            </w:tcBorders>
          </w:tcPr>
          <w:p>
            <w:pPr>
              <w:pStyle w:val="TableParagraph"/>
              <w:spacing w:line="236" w:lineRule="exact"/>
              <w:ind w:right="77"/>
              <w:rPr>
                <w:sz w:val="22"/>
              </w:rPr>
            </w:pPr>
            <w:r>
              <w:rPr>
                <w:spacing w:val="-2"/>
                <w:sz w:val="22"/>
              </w:rPr>
              <w:t>3.590</w:t>
            </w:r>
          </w:p>
        </w:tc>
        <w:tc>
          <w:tcPr>
            <w:tcW w:w="1318" w:type="dxa"/>
            <w:tcBorders>
              <w:top w:val="single" w:sz="4" w:space="0" w:color="000000"/>
              <w:bottom w:val="single" w:sz="4" w:space="0" w:color="000000"/>
            </w:tcBorders>
          </w:tcPr>
          <w:p>
            <w:pPr>
              <w:pStyle w:val="TableParagraph"/>
              <w:spacing w:line="236" w:lineRule="exact"/>
              <w:ind w:right="79"/>
              <w:rPr>
                <w:sz w:val="22"/>
              </w:rPr>
            </w:pPr>
            <w:r>
              <w:rPr>
                <w:spacing w:val="-2"/>
                <w:sz w:val="22"/>
              </w:rPr>
              <w:t>2.389.035</w:t>
            </w:r>
          </w:p>
        </w:tc>
        <w:tc>
          <w:tcPr>
            <w:tcW w:w="1125" w:type="dxa"/>
            <w:tcBorders>
              <w:top w:val="single" w:sz="4" w:space="0" w:color="000000"/>
              <w:bottom w:val="single" w:sz="4" w:space="0" w:color="000000"/>
            </w:tcBorders>
          </w:tcPr>
          <w:p>
            <w:pPr>
              <w:pStyle w:val="TableParagraph"/>
              <w:spacing w:line="236" w:lineRule="exact"/>
              <w:ind w:right="71"/>
              <w:rPr>
                <w:sz w:val="22"/>
              </w:rPr>
            </w:pPr>
            <w:r>
              <w:rPr>
                <w:spacing w:val="-2"/>
                <w:sz w:val="22"/>
              </w:rPr>
              <w:t>2.631.793</w:t>
            </w:r>
          </w:p>
        </w:tc>
      </w:tr>
      <w:tr>
        <w:trPr>
          <w:trHeight w:val="314" w:hRule="atLeast"/>
        </w:trPr>
        <w:tc>
          <w:tcPr>
            <w:tcW w:w="3948" w:type="dxa"/>
          </w:tcPr>
          <w:p>
            <w:pPr>
              <w:pStyle w:val="TableParagraph"/>
              <w:spacing w:line="237" w:lineRule="exact" w:before="57"/>
              <w:ind w:left="50"/>
              <w:jc w:val="left"/>
              <w:rPr>
                <w:sz w:val="22"/>
              </w:rPr>
            </w:pPr>
            <w:r>
              <w:rPr>
                <w:sz w:val="22"/>
              </w:rPr>
              <w:t>(+) Novos</w:t>
            </w:r>
            <w:r>
              <w:rPr>
                <w:spacing w:val="3"/>
                <w:sz w:val="22"/>
              </w:rPr>
              <w:t> </w:t>
            </w:r>
            <w:r>
              <w:rPr>
                <w:spacing w:val="-2"/>
                <w:sz w:val="22"/>
              </w:rPr>
              <w:t>contratos</w:t>
            </w:r>
          </w:p>
        </w:tc>
        <w:tc>
          <w:tcPr>
            <w:tcW w:w="1345" w:type="dxa"/>
            <w:tcBorders>
              <w:top w:val="single" w:sz="4" w:space="0" w:color="000000"/>
            </w:tcBorders>
          </w:tcPr>
          <w:p>
            <w:pPr>
              <w:pStyle w:val="TableParagraph"/>
              <w:spacing w:line="237" w:lineRule="exact" w:before="57"/>
              <w:ind w:right="70"/>
              <w:rPr>
                <w:sz w:val="22"/>
              </w:rPr>
            </w:pPr>
            <w:r>
              <w:rPr>
                <w:spacing w:val="-10"/>
                <w:sz w:val="22"/>
              </w:rPr>
              <w:t>-</w:t>
            </w:r>
          </w:p>
        </w:tc>
        <w:tc>
          <w:tcPr>
            <w:tcW w:w="1666" w:type="dxa"/>
            <w:tcBorders>
              <w:top w:val="single" w:sz="4" w:space="0" w:color="000000"/>
            </w:tcBorders>
          </w:tcPr>
          <w:p>
            <w:pPr>
              <w:pStyle w:val="TableParagraph"/>
              <w:spacing w:line="237" w:lineRule="exact" w:before="57"/>
              <w:ind w:right="80"/>
              <w:rPr>
                <w:sz w:val="22"/>
              </w:rPr>
            </w:pPr>
            <w:r>
              <w:rPr>
                <w:spacing w:val="-10"/>
                <w:sz w:val="22"/>
              </w:rPr>
              <w:t>-</w:t>
            </w:r>
          </w:p>
        </w:tc>
        <w:tc>
          <w:tcPr>
            <w:tcW w:w="1318" w:type="dxa"/>
            <w:tcBorders>
              <w:top w:val="single" w:sz="4" w:space="0" w:color="000000"/>
            </w:tcBorders>
          </w:tcPr>
          <w:p>
            <w:pPr>
              <w:pStyle w:val="TableParagraph"/>
              <w:spacing w:line="237" w:lineRule="exact" w:before="57"/>
              <w:ind w:right="79"/>
              <w:rPr>
                <w:sz w:val="22"/>
              </w:rPr>
            </w:pPr>
            <w:r>
              <w:rPr>
                <w:spacing w:val="-2"/>
                <w:sz w:val="22"/>
              </w:rPr>
              <w:t>255.742</w:t>
            </w:r>
          </w:p>
        </w:tc>
        <w:tc>
          <w:tcPr>
            <w:tcW w:w="1125" w:type="dxa"/>
            <w:tcBorders>
              <w:top w:val="single" w:sz="4" w:space="0" w:color="000000"/>
            </w:tcBorders>
          </w:tcPr>
          <w:p>
            <w:pPr>
              <w:pStyle w:val="TableParagraph"/>
              <w:spacing w:line="237" w:lineRule="exact" w:before="57"/>
              <w:ind w:right="71"/>
              <w:rPr>
                <w:sz w:val="22"/>
              </w:rPr>
            </w:pPr>
            <w:r>
              <w:rPr>
                <w:spacing w:val="-2"/>
                <w:sz w:val="22"/>
              </w:rPr>
              <w:t>255.742</w:t>
            </w:r>
          </w:p>
        </w:tc>
      </w:tr>
      <w:tr>
        <w:trPr>
          <w:trHeight w:val="254" w:hRule="atLeast"/>
        </w:trPr>
        <w:tc>
          <w:tcPr>
            <w:tcW w:w="3948" w:type="dxa"/>
          </w:tcPr>
          <w:p>
            <w:pPr>
              <w:pStyle w:val="TableParagraph"/>
              <w:spacing w:line="234" w:lineRule="exact"/>
              <w:ind w:left="50"/>
              <w:jc w:val="left"/>
              <w:rPr>
                <w:sz w:val="22"/>
              </w:rPr>
            </w:pPr>
            <w:r>
              <w:rPr>
                <w:sz w:val="22"/>
              </w:rPr>
              <w:t>(+/-) </w:t>
            </w:r>
            <w:r>
              <w:rPr>
                <w:spacing w:val="-2"/>
                <w:sz w:val="22"/>
              </w:rPr>
              <w:t>Remensuração</w:t>
            </w:r>
          </w:p>
        </w:tc>
        <w:tc>
          <w:tcPr>
            <w:tcW w:w="1345" w:type="dxa"/>
          </w:tcPr>
          <w:p>
            <w:pPr>
              <w:pStyle w:val="TableParagraph"/>
              <w:spacing w:line="234" w:lineRule="exact"/>
              <w:ind w:right="70"/>
              <w:rPr>
                <w:sz w:val="22"/>
              </w:rPr>
            </w:pPr>
            <w:r>
              <w:rPr>
                <w:spacing w:val="-10"/>
                <w:sz w:val="22"/>
              </w:rPr>
              <w:t>-</w:t>
            </w:r>
          </w:p>
        </w:tc>
        <w:tc>
          <w:tcPr>
            <w:tcW w:w="1666" w:type="dxa"/>
          </w:tcPr>
          <w:p>
            <w:pPr>
              <w:pStyle w:val="TableParagraph"/>
              <w:spacing w:line="234" w:lineRule="exact"/>
              <w:ind w:right="80"/>
              <w:rPr>
                <w:sz w:val="22"/>
              </w:rPr>
            </w:pPr>
            <w:r>
              <w:rPr>
                <w:spacing w:val="-10"/>
                <w:sz w:val="22"/>
              </w:rPr>
              <w:t>-</w:t>
            </w:r>
          </w:p>
        </w:tc>
        <w:tc>
          <w:tcPr>
            <w:tcW w:w="1318" w:type="dxa"/>
          </w:tcPr>
          <w:p>
            <w:pPr>
              <w:pStyle w:val="TableParagraph"/>
              <w:spacing w:line="234" w:lineRule="exact"/>
              <w:ind w:right="73"/>
              <w:rPr>
                <w:sz w:val="22"/>
              </w:rPr>
            </w:pPr>
            <w:r>
              <w:rPr>
                <w:spacing w:val="-2"/>
                <w:sz w:val="22"/>
              </w:rPr>
              <w:t>(450.323)</w:t>
            </w:r>
          </w:p>
        </w:tc>
        <w:tc>
          <w:tcPr>
            <w:tcW w:w="1125" w:type="dxa"/>
          </w:tcPr>
          <w:p>
            <w:pPr>
              <w:pStyle w:val="TableParagraph"/>
              <w:spacing w:line="234" w:lineRule="exact"/>
              <w:ind w:right="65"/>
              <w:rPr>
                <w:sz w:val="22"/>
              </w:rPr>
            </w:pPr>
            <w:r>
              <w:rPr>
                <w:spacing w:val="-2"/>
                <w:sz w:val="22"/>
              </w:rPr>
              <w:t>(450.323)</w:t>
            </w:r>
          </w:p>
        </w:tc>
      </w:tr>
      <w:tr>
        <w:trPr>
          <w:trHeight w:val="318" w:hRule="atLeast"/>
        </w:trPr>
        <w:tc>
          <w:tcPr>
            <w:tcW w:w="3948" w:type="dxa"/>
          </w:tcPr>
          <w:p>
            <w:pPr>
              <w:pStyle w:val="TableParagraph"/>
              <w:spacing w:line="250" w:lineRule="exact"/>
              <w:ind w:left="50"/>
              <w:jc w:val="left"/>
              <w:rPr>
                <w:sz w:val="22"/>
              </w:rPr>
            </w:pPr>
            <w:r>
              <w:rPr>
                <w:sz w:val="22"/>
              </w:rPr>
              <w:t>(-)</w:t>
            </w:r>
            <w:r>
              <w:rPr>
                <w:spacing w:val="-5"/>
                <w:sz w:val="22"/>
              </w:rPr>
              <w:t> </w:t>
            </w:r>
            <w:r>
              <w:rPr>
                <w:spacing w:val="-2"/>
                <w:sz w:val="22"/>
              </w:rPr>
              <w:t>Amortização</w:t>
            </w:r>
          </w:p>
        </w:tc>
        <w:tc>
          <w:tcPr>
            <w:tcW w:w="1345" w:type="dxa"/>
            <w:tcBorders>
              <w:bottom w:val="single" w:sz="4" w:space="0" w:color="000000"/>
            </w:tcBorders>
          </w:tcPr>
          <w:p>
            <w:pPr>
              <w:pStyle w:val="TableParagraph"/>
              <w:spacing w:line="250" w:lineRule="exact"/>
              <w:ind w:right="71"/>
              <w:rPr>
                <w:sz w:val="22"/>
              </w:rPr>
            </w:pPr>
            <w:r>
              <w:rPr>
                <w:spacing w:val="-2"/>
                <w:sz w:val="22"/>
              </w:rPr>
              <w:t>(36.804)</w:t>
            </w:r>
          </w:p>
        </w:tc>
        <w:tc>
          <w:tcPr>
            <w:tcW w:w="1666" w:type="dxa"/>
            <w:tcBorders>
              <w:bottom w:val="single" w:sz="4" w:space="0" w:color="000000"/>
            </w:tcBorders>
          </w:tcPr>
          <w:p>
            <w:pPr>
              <w:pStyle w:val="TableParagraph"/>
              <w:spacing w:line="250" w:lineRule="exact"/>
              <w:ind w:right="75"/>
              <w:rPr>
                <w:sz w:val="22"/>
              </w:rPr>
            </w:pPr>
            <w:r>
              <w:rPr>
                <w:spacing w:val="-2"/>
                <w:sz w:val="22"/>
              </w:rPr>
              <w:t>(1.263)</w:t>
            </w:r>
          </w:p>
        </w:tc>
        <w:tc>
          <w:tcPr>
            <w:tcW w:w="1318" w:type="dxa"/>
            <w:tcBorders>
              <w:bottom w:val="single" w:sz="4" w:space="0" w:color="000000"/>
            </w:tcBorders>
          </w:tcPr>
          <w:p>
            <w:pPr>
              <w:pStyle w:val="TableParagraph"/>
              <w:spacing w:line="250" w:lineRule="exact"/>
              <w:ind w:right="73"/>
              <w:rPr>
                <w:sz w:val="22"/>
              </w:rPr>
            </w:pPr>
            <w:r>
              <w:rPr>
                <w:spacing w:val="-2"/>
                <w:sz w:val="22"/>
              </w:rPr>
              <w:t>(155.969)</w:t>
            </w:r>
          </w:p>
        </w:tc>
        <w:tc>
          <w:tcPr>
            <w:tcW w:w="1125" w:type="dxa"/>
            <w:tcBorders>
              <w:bottom w:val="single" w:sz="4" w:space="0" w:color="000000"/>
            </w:tcBorders>
          </w:tcPr>
          <w:p>
            <w:pPr>
              <w:pStyle w:val="TableParagraph"/>
              <w:spacing w:line="250" w:lineRule="exact"/>
              <w:ind w:right="65"/>
              <w:rPr>
                <w:sz w:val="22"/>
              </w:rPr>
            </w:pPr>
            <w:r>
              <w:rPr>
                <w:spacing w:val="-2"/>
                <w:sz w:val="22"/>
              </w:rPr>
              <w:t>(194.036)</w:t>
            </w:r>
          </w:p>
        </w:tc>
      </w:tr>
      <w:tr>
        <w:trPr>
          <w:trHeight w:val="253" w:hRule="atLeast"/>
        </w:trPr>
        <w:tc>
          <w:tcPr>
            <w:tcW w:w="3948" w:type="dxa"/>
          </w:tcPr>
          <w:p>
            <w:pPr>
              <w:pStyle w:val="TableParagraph"/>
              <w:spacing w:line="234" w:lineRule="exact"/>
              <w:ind w:left="50"/>
              <w:jc w:val="left"/>
              <w:rPr>
                <w:b/>
                <w:sz w:val="22"/>
              </w:rPr>
            </w:pPr>
            <w:r>
              <w:rPr>
                <w:b/>
                <w:sz w:val="22"/>
              </w:rPr>
              <w:t>Saldos</w:t>
            </w:r>
            <w:r>
              <w:rPr>
                <w:b/>
                <w:spacing w:val="-3"/>
                <w:sz w:val="22"/>
              </w:rPr>
              <w:t> </w:t>
            </w:r>
            <w:r>
              <w:rPr>
                <w:b/>
                <w:sz w:val="22"/>
              </w:rPr>
              <w:t>em</w:t>
            </w:r>
            <w:r>
              <w:rPr>
                <w:b/>
                <w:spacing w:val="-3"/>
                <w:sz w:val="22"/>
              </w:rPr>
              <w:t> </w:t>
            </w:r>
            <w:r>
              <w:rPr>
                <w:b/>
                <w:sz w:val="22"/>
              </w:rPr>
              <w:t>31 de dezembro</w:t>
            </w:r>
            <w:r>
              <w:rPr>
                <w:b/>
                <w:spacing w:val="-3"/>
                <w:sz w:val="22"/>
              </w:rPr>
              <w:t> </w:t>
            </w:r>
            <w:r>
              <w:rPr>
                <w:b/>
                <w:sz w:val="22"/>
              </w:rPr>
              <w:t>de</w:t>
            </w:r>
            <w:r>
              <w:rPr>
                <w:b/>
                <w:spacing w:val="-2"/>
                <w:sz w:val="22"/>
              </w:rPr>
              <w:t> </w:t>
            </w:r>
            <w:r>
              <w:rPr>
                <w:b/>
                <w:spacing w:val="-4"/>
                <w:sz w:val="22"/>
              </w:rPr>
              <w:t>2021</w:t>
            </w:r>
          </w:p>
        </w:tc>
        <w:tc>
          <w:tcPr>
            <w:tcW w:w="1345" w:type="dxa"/>
            <w:tcBorders>
              <w:top w:val="single" w:sz="4" w:space="0" w:color="000000"/>
              <w:bottom w:val="single" w:sz="4" w:space="0" w:color="000000"/>
            </w:tcBorders>
          </w:tcPr>
          <w:p>
            <w:pPr>
              <w:pStyle w:val="TableParagraph"/>
              <w:spacing w:line="234" w:lineRule="exact"/>
              <w:ind w:right="71"/>
              <w:rPr>
                <w:sz w:val="22"/>
              </w:rPr>
            </w:pPr>
            <w:r>
              <w:rPr>
                <w:spacing w:val="-2"/>
                <w:sz w:val="22"/>
              </w:rPr>
              <w:t>202.364</w:t>
            </w:r>
          </w:p>
        </w:tc>
        <w:tc>
          <w:tcPr>
            <w:tcW w:w="1666" w:type="dxa"/>
            <w:tcBorders>
              <w:top w:val="single" w:sz="4" w:space="0" w:color="000000"/>
              <w:bottom w:val="single" w:sz="4" w:space="0" w:color="000000"/>
            </w:tcBorders>
          </w:tcPr>
          <w:p>
            <w:pPr>
              <w:pStyle w:val="TableParagraph"/>
              <w:spacing w:line="234" w:lineRule="exact"/>
              <w:ind w:right="77"/>
              <w:rPr>
                <w:sz w:val="22"/>
              </w:rPr>
            </w:pPr>
            <w:r>
              <w:rPr>
                <w:spacing w:val="-2"/>
                <w:sz w:val="22"/>
              </w:rPr>
              <w:t>2.327</w:t>
            </w:r>
          </w:p>
        </w:tc>
        <w:tc>
          <w:tcPr>
            <w:tcW w:w="1318" w:type="dxa"/>
            <w:tcBorders>
              <w:top w:val="single" w:sz="4" w:space="0" w:color="000000"/>
              <w:bottom w:val="single" w:sz="4" w:space="0" w:color="000000"/>
            </w:tcBorders>
          </w:tcPr>
          <w:p>
            <w:pPr>
              <w:pStyle w:val="TableParagraph"/>
              <w:spacing w:line="234" w:lineRule="exact"/>
              <w:ind w:right="79"/>
              <w:rPr>
                <w:sz w:val="22"/>
              </w:rPr>
            </w:pPr>
            <w:r>
              <w:rPr>
                <w:spacing w:val="-2"/>
                <w:sz w:val="22"/>
              </w:rPr>
              <w:t>2.038.485</w:t>
            </w:r>
          </w:p>
        </w:tc>
        <w:tc>
          <w:tcPr>
            <w:tcW w:w="1125" w:type="dxa"/>
            <w:tcBorders>
              <w:top w:val="single" w:sz="4" w:space="0" w:color="000000"/>
              <w:bottom w:val="single" w:sz="4" w:space="0" w:color="000000"/>
            </w:tcBorders>
          </w:tcPr>
          <w:p>
            <w:pPr>
              <w:pStyle w:val="TableParagraph"/>
              <w:spacing w:line="234" w:lineRule="exact"/>
              <w:ind w:right="71"/>
              <w:rPr>
                <w:sz w:val="22"/>
              </w:rPr>
            </w:pPr>
            <w:r>
              <w:rPr>
                <w:spacing w:val="-2"/>
                <w:sz w:val="22"/>
              </w:rPr>
              <w:t>2.243.176</w:t>
            </w:r>
          </w:p>
        </w:tc>
      </w:tr>
      <w:tr>
        <w:trPr>
          <w:trHeight w:val="357" w:hRule="atLeast"/>
        </w:trPr>
        <w:tc>
          <w:tcPr>
            <w:tcW w:w="3948" w:type="dxa"/>
          </w:tcPr>
          <w:p>
            <w:pPr>
              <w:pStyle w:val="TableParagraph"/>
              <w:spacing w:line="237" w:lineRule="exact" w:before="100"/>
              <w:ind w:left="50"/>
              <w:jc w:val="left"/>
              <w:rPr>
                <w:sz w:val="22"/>
              </w:rPr>
            </w:pPr>
            <w:r>
              <w:rPr>
                <w:sz w:val="22"/>
              </w:rPr>
              <w:t>(+) Novos</w:t>
            </w:r>
            <w:r>
              <w:rPr>
                <w:spacing w:val="3"/>
                <w:sz w:val="22"/>
              </w:rPr>
              <w:t> </w:t>
            </w:r>
            <w:r>
              <w:rPr>
                <w:spacing w:val="-2"/>
                <w:sz w:val="22"/>
              </w:rPr>
              <w:t>contratos</w:t>
            </w:r>
          </w:p>
        </w:tc>
        <w:tc>
          <w:tcPr>
            <w:tcW w:w="1345" w:type="dxa"/>
            <w:tcBorders>
              <w:top w:val="single" w:sz="4" w:space="0" w:color="000000"/>
            </w:tcBorders>
          </w:tcPr>
          <w:p>
            <w:pPr>
              <w:pStyle w:val="TableParagraph"/>
              <w:spacing w:line="237" w:lineRule="exact" w:before="100"/>
              <w:ind w:right="70"/>
              <w:rPr>
                <w:sz w:val="22"/>
              </w:rPr>
            </w:pPr>
            <w:r>
              <w:rPr>
                <w:spacing w:val="-10"/>
                <w:sz w:val="22"/>
              </w:rPr>
              <w:t>-</w:t>
            </w:r>
          </w:p>
        </w:tc>
        <w:tc>
          <w:tcPr>
            <w:tcW w:w="1666" w:type="dxa"/>
            <w:tcBorders>
              <w:top w:val="single" w:sz="4" w:space="0" w:color="000000"/>
            </w:tcBorders>
          </w:tcPr>
          <w:p>
            <w:pPr>
              <w:pStyle w:val="TableParagraph"/>
              <w:spacing w:line="237" w:lineRule="exact" w:before="100"/>
              <w:ind w:right="80"/>
              <w:rPr>
                <w:sz w:val="22"/>
              </w:rPr>
            </w:pPr>
            <w:r>
              <w:rPr>
                <w:spacing w:val="-10"/>
                <w:sz w:val="22"/>
              </w:rPr>
              <w:t>-</w:t>
            </w:r>
          </w:p>
        </w:tc>
        <w:tc>
          <w:tcPr>
            <w:tcW w:w="1318" w:type="dxa"/>
            <w:tcBorders>
              <w:top w:val="single" w:sz="4" w:space="0" w:color="000000"/>
            </w:tcBorders>
          </w:tcPr>
          <w:p>
            <w:pPr>
              <w:pStyle w:val="TableParagraph"/>
              <w:spacing w:line="237" w:lineRule="exact" w:before="100"/>
              <w:ind w:right="79"/>
              <w:rPr>
                <w:sz w:val="22"/>
              </w:rPr>
            </w:pPr>
            <w:r>
              <w:rPr>
                <w:spacing w:val="-2"/>
                <w:sz w:val="22"/>
              </w:rPr>
              <w:t>111.630</w:t>
            </w:r>
          </w:p>
        </w:tc>
        <w:tc>
          <w:tcPr>
            <w:tcW w:w="1125" w:type="dxa"/>
            <w:tcBorders>
              <w:top w:val="single" w:sz="4" w:space="0" w:color="000000"/>
            </w:tcBorders>
          </w:tcPr>
          <w:p>
            <w:pPr>
              <w:pStyle w:val="TableParagraph"/>
              <w:spacing w:line="237" w:lineRule="exact" w:before="100"/>
              <w:ind w:right="71"/>
              <w:rPr>
                <w:sz w:val="22"/>
              </w:rPr>
            </w:pPr>
            <w:r>
              <w:rPr>
                <w:spacing w:val="-2"/>
                <w:sz w:val="22"/>
              </w:rPr>
              <w:t>109.742</w:t>
            </w:r>
          </w:p>
        </w:tc>
      </w:tr>
      <w:tr>
        <w:trPr>
          <w:trHeight w:val="254" w:hRule="atLeast"/>
        </w:trPr>
        <w:tc>
          <w:tcPr>
            <w:tcW w:w="3948" w:type="dxa"/>
          </w:tcPr>
          <w:p>
            <w:pPr>
              <w:pStyle w:val="TableParagraph"/>
              <w:spacing w:line="234" w:lineRule="exact"/>
              <w:ind w:left="50"/>
              <w:jc w:val="left"/>
              <w:rPr>
                <w:sz w:val="22"/>
              </w:rPr>
            </w:pPr>
            <w:r>
              <w:rPr>
                <w:sz w:val="22"/>
              </w:rPr>
              <w:t>(+/-) </w:t>
            </w:r>
            <w:r>
              <w:rPr>
                <w:spacing w:val="-2"/>
                <w:sz w:val="22"/>
              </w:rPr>
              <w:t>Remensuração</w:t>
            </w:r>
          </w:p>
        </w:tc>
        <w:tc>
          <w:tcPr>
            <w:tcW w:w="1345" w:type="dxa"/>
          </w:tcPr>
          <w:p>
            <w:pPr>
              <w:pStyle w:val="TableParagraph"/>
              <w:spacing w:line="234" w:lineRule="exact"/>
              <w:ind w:right="65"/>
              <w:rPr>
                <w:sz w:val="22"/>
              </w:rPr>
            </w:pPr>
            <w:r>
              <w:rPr>
                <w:spacing w:val="-2"/>
                <w:sz w:val="22"/>
              </w:rPr>
              <w:t>(1.888)</w:t>
            </w:r>
          </w:p>
        </w:tc>
        <w:tc>
          <w:tcPr>
            <w:tcW w:w="1666" w:type="dxa"/>
          </w:tcPr>
          <w:p>
            <w:pPr>
              <w:pStyle w:val="TableParagraph"/>
              <w:spacing w:line="234" w:lineRule="exact"/>
              <w:ind w:right="80"/>
              <w:rPr>
                <w:sz w:val="22"/>
              </w:rPr>
            </w:pPr>
            <w:r>
              <w:rPr>
                <w:spacing w:val="-10"/>
                <w:sz w:val="22"/>
              </w:rPr>
              <w:t>-</w:t>
            </w:r>
          </w:p>
        </w:tc>
        <w:tc>
          <w:tcPr>
            <w:tcW w:w="1318" w:type="dxa"/>
          </w:tcPr>
          <w:p>
            <w:pPr>
              <w:pStyle w:val="TableParagraph"/>
              <w:spacing w:line="234" w:lineRule="exact"/>
              <w:ind w:right="79"/>
              <w:rPr>
                <w:sz w:val="22"/>
              </w:rPr>
            </w:pPr>
            <w:r>
              <w:rPr>
                <w:spacing w:val="-2"/>
                <w:sz w:val="22"/>
              </w:rPr>
              <w:t>209.747</w:t>
            </w:r>
          </w:p>
        </w:tc>
        <w:tc>
          <w:tcPr>
            <w:tcW w:w="1125" w:type="dxa"/>
          </w:tcPr>
          <w:p>
            <w:pPr>
              <w:pStyle w:val="TableParagraph"/>
              <w:spacing w:line="234" w:lineRule="exact"/>
              <w:ind w:right="71"/>
              <w:rPr>
                <w:sz w:val="22"/>
              </w:rPr>
            </w:pPr>
            <w:r>
              <w:rPr>
                <w:spacing w:val="-2"/>
                <w:sz w:val="22"/>
              </w:rPr>
              <w:t>209.747</w:t>
            </w:r>
          </w:p>
        </w:tc>
      </w:tr>
      <w:tr>
        <w:trPr>
          <w:trHeight w:val="251" w:hRule="atLeast"/>
        </w:trPr>
        <w:tc>
          <w:tcPr>
            <w:tcW w:w="3948" w:type="dxa"/>
          </w:tcPr>
          <w:p>
            <w:pPr>
              <w:pStyle w:val="TableParagraph"/>
              <w:spacing w:line="232" w:lineRule="exact"/>
              <w:ind w:left="50"/>
              <w:jc w:val="left"/>
              <w:rPr>
                <w:sz w:val="22"/>
              </w:rPr>
            </w:pPr>
            <w:r>
              <w:rPr>
                <w:sz w:val="22"/>
              </w:rPr>
              <w:t>(-)</w:t>
            </w:r>
            <w:r>
              <w:rPr>
                <w:spacing w:val="-5"/>
                <w:sz w:val="22"/>
              </w:rPr>
              <w:t> </w:t>
            </w:r>
            <w:r>
              <w:rPr>
                <w:spacing w:val="-2"/>
                <w:sz w:val="22"/>
              </w:rPr>
              <w:t>Amortização</w:t>
            </w:r>
          </w:p>
        </w:tc>
        <w:tc>
          <w:tcPr>
            <w:tcW w:w="1345" w:type="dxa"/>
            <w:tcBorders>
              <w:bottom w:val="single" w:sz="4" w:space="0" w:color="000000"/>
            </w:tcBorders>
          </w:tcPr>
          <w:p>
            <w:pPr>
              <w:pStyle w:val="TableParagraph"/>
              <w:spacing w:line="232" w:lineRule="exact"/>
              <w:ind w:right="71"/>
              <w:rPr>
                <w:sz w:val="22"/>
              </w:rPr>
            </w:pPr>
            <w:r>
              <w:rPr>
                <w:spacing w:val="-2"/>
                <w:sz w:val="22"/>
              </w:rPr>
              <w:t>(31.588)</w:t>
            </w:r>
          </w:p>
        </w:tc>
        <w:tc>
          <w:tcPr>
            <w:tcW w:w="1666" w:type="dxa"/>
            <w:tcBorders>
              <w:bottom w:val="single" w:sz="4" w:space="0" w:color="000000"/>
            </w:tcBorders>
          </w:tcPr>
          <w:p>
            <w:pPr>
              <w:pStyle w:val="TableParagraph"/>
              <w:spacing w:line="232" w:lineRule="exact"/>
              <w:ind w:right="75"/>
              <w:rPr>
                <w:sz w:val="22"/>
              </w:rPr>
            </w:pPr>
            <w:r>
              <w:rPr>
                <w:spacing w:val="-2"/>
                <w:sz w:val="22"/>
              </w:rPr>
              <w:t>(1.163)</w:t>
            </w:r>
          </w:p>
        </w:tc>
        <w:tc>
          <w:tcPr>
            <w:tcW w:w="1318" w:type="dxa"/>
            <w:tcBorders>
              <w:bottom w:val="single" w:sz="4" w:space="0" w:color="000000"/>
            </w:tcBorders>
          </w:tcPr>
          <w:p>
            <w:pPr>
              <w:pStyle w:val="TableParagraph"/>
              <w:spacing w:line="232" w:lineRule="exact"/>
              <w:ind w:right="73"/>
              <w:rPr>
                <w:sz w:val="22"/>
              </w:rPr>
            </w:pPr>
            <w:r>
              <w:rPr>
                <w:spacing w:val="-2"/>
                <w:sz w:val="22"/>
              </w:rPr>
              <w:t>(174.756)</w:t>
            </w:r>
          </w:p>
        </w:tc>
        <w:tc>
          <w:tcPr>
            <w:tcW w:w="1125" w:type="dxa"/>
            <w:tcBorders>
              <w:bottom w:val="single" w:sz="4" w:space="0" w:color="000000"/>
            </w:tcBorders>
          </w:tcPr>
          <w:p>
            <w:pPr>
              <w:pStyle w:val="TableParagraph"/>
              <w:spacing w:line="232" w:lineRule="exact"/>
              <w:ind w:right="65"/>
              <w:rPr>
                <w:sz w:val="22"/>
              </w:rPr>
            </w:pPr>
            <w:r>
              <w:rPr>
                <w:spacing w:val="-2"/>
                <w:sz w:val="22"/>
              </w:rPr>
              <w:t>(207.507)</w:t>
            </w:r>
          </w:p>
        </w:tc>
      </w:tr>
      <w:tr>
        <w:trPr>
          <w:trHeight w:val="253" w:hRule="atLeast"/>
        </w:trPr>
        <w:tc>
          <w:tcPr>
            <w:tcW w:w="3948" w:type="dxa"/>
          </w:tcPr>
          <w:p>
            <w:pPr>
              <w:pStyle w:val="TableParagraph"/>
              <w:spacing w:line="233" w:lineRule="exact"/>
              <w:ind w:left="50"/>
              <w:jc w:val="left"/>
              <w:rPr>
                <w:b/>
                <w:sz w:val="22"/>
              </w:rPr>
            </w:pPr>
            <w:r>
              <w:rPr>
                <w:b/>
                <w:sz w:val="22"/>
              </w:rPr>
              <w:t>Saldos</w:t>
            </w:r>
            <w:r>
              <w:rPr>
                <w:b/>
                <w:spacing w:val="-3"/>
                <w:sz w:val="22"/>
              </w:rPr>
              <w:t> </w:t>
            </w:r>
            <w:r>
              <w:rPr>
                <w:b/>
                <w:sz w:val="22"/>
              </w:rPr>
              <w:t>em</w:t>
            </w:r>
            <w:r>
              <w:rPr>
                <w:b/>
                <w:spacing w:val="-2"/>
                <w:sz w:val="22"/>
              </w:rPr>
              <w:t> </w:t>
            </w:r>
            <w:r>
              <w:rPr>
                <w:b/>
                <w:sz w:val="22"/>
              </w:rPr>
              <w:t>31 de dezembro</w:t>
            </w:r>
            <w:r>
              <w:rPr>
                <w:b/>
                <w:spacing w:val="-2"/>
                <w:sz w:val="22"/>
              </w:rPr>
              <w:t> </w:t>
            </w:r>
            <w:r>
              <w:rPr>
                <w:b/>
                <w:sz w:val="22"/>
              </w:rPr>
              <w:t>de</w:t>
            </w:r>
            <w:r>
              <w:rPr>
                <w:b/>
                <w:spacing w:val="-6"/>
                <w:sz w:val="22"/>
              </w:rPr>
              <w:t> </w:t>
            </w:r>
            <w:r>
              <w:rPr>
                <w:b/>
                <w:spacing w:val="-4"/>
                <w:sz w:val="22"/>
              </w:rPr>
              <w:t>2022</w:t>
            </w:r>
          </w:p>
        </w:tc>
        <w:tc>
          <w:tcPr>
            <w:tcW w:w="1345" w:type="dxa"/>
            <w:tcBorders>
              <w:top w:val="single" w:sz="4" w:space="0" w:color="000000"/>
              <w:bottom w:val="double" w:sz="6" w:space="0" w:color="000000"/>
            </w:tcBorders>
          </w:tcPr>
          <w:p>
            <w:pPr>
              <w:pStyle w:val="TableParagraph"/>
              <w:spacing w:line="233" w:lineRule="exact"/>
              <w:ind w:right="71"/>
              <w:rPr>
                <w:sz w:val="22"/>
              </w:rPr>
            </w:pPr>
            <w:r>
              <w:rPr>
                <w:spacing w:val="-2"/>
                <w:sz w:val="22"/>
              </w:rPr>
              <w:t>168.888</w:t>
            </w:r>
          </w:p>
        </w:tc>
        <w:tc>
          <w:tcPr>
            <w:tcW w:w="1666" w:type="dxa"/>
            <w:tcBorders>
              <w:top w:val="single" w:sz="4" w:space="0" w:color="000000"/>
              <w:bottom w:val="double" w:sz="6" w:space="0" w:color="000000"/>
            </w:tcBorders>
          </w:tcPr>
          <w:p>
            <w:pPr>
              <w:pStyle w:val="TableParagraph"/>
              <w:spacing w:line="233" w:lineRule="exact"/>
              <w:ind w:right="77"/>
              <w:rPr>
                <w:sz w:val="22"/>
              </w:rPr>
            </w:pPr>
            <w:r>
              <w:rPr>
                <w:spacing w:val="-2"/>
                <w:sz w:val="22"/>
              </w:rPr>
              <w:t>1.164</w:t>
            </w:r>
          </w:p>
        </w:tc>
        <w:tc>
          <w:tcPr>
            <w:tcW w:w="1318" w:type="dxa"/>
            <w:tcBorders>
              <w:top w:val="single" w:sz="4" w:space="0" w:color="000000"/>
              <w:bottom w:val="double" w:sz="6" w:space="0" w:color="000000"/>
            </w:tcBorders>
          </w:tcPr>
          <w:p>
            <w:pPr>
              <w:pStyle w:val="TableParagraph"/>
              <w:spacing w:line="233" w:lineRule="exact"/>
              <w:ind w:right="79"/>
              <w:rPr>
                <w:sz w:val="22"/>
              </w:rPr>
            </w:pPr>
            <w:r>
              <w:rPr>
                <w:spacing w:val="-2"/>
                <w:sz w:val="22"/>
              </w:rPr>
              <w:t>2.185.106</w:t>
            </w:r>
          </w:p>
        </w:tc>
        <w:tc>
          <w:tcPr>
            <w:tcW w:w="1125" w:type="dxa"/>
            <w:tcBorders>
              <w:top w:val="single" w:sz="4" w:space="0" w:color="000000"/>
              <w:bottom w:val="double" w:sz="6" w:space="0" w:color="000000"/>
            </w:tcBorders>
          </w:tcPr>
          <w:p>
            <w:pPr>
              <w:pStyle w:val="TableParagraph"/>
              <w:spacing w:line="233" w:lineRule="exact"/>
              <w:ind w:right="71"/>
              <w:rPr>
                <w:sz w:val="22"/>
              </w:rPr>
            </w:pPr>
            <w:r>
              <w:rPr>
                <w:spacing w:val="-2"/>
                <w:sz w:val="22"/>
              </w:rPr>
              <w:t>2.355.158</w:t>
            </w:r>
          </w:p>
        </w:tc>
      </w:tr>
    </w:tbl>
    <w:p>
      <w:pPr>
        <w:pStyle w:val="BodyText"/>
        <w:spacing w:before="20"/>
      </w:pPr>
    </w:p>
    <w:p>
      <w:pPr>
        <w:pStyle w:val="BodyText"/>
        <w:ind w:left="863"/>
      </w:pPr>
      <w:r>
        <w:rPr/>
        <w:t>A</w:t>
      </w:r>
      <w:r>
        <w:rPr>
          <w:spacing w:val="-5"/>
        </w:rPr>
        <w:t> </w:t>
      </w:r>
      <w:r>
        <w:rPr/>
        <w:t>composição</w:t>
      </w:r>
      <w:r>
        <w:rPr>
          <w:spacing w:val="-4"/>
        </w:rPr>
        <w:t> </w:t>
      </w:r>
      <w:r>
        <w:rPr/>
        <w:t>está</w:t>
      </w:r>
      <w:r>
        <w:rPr>
          <w:spacing w:val="-4"/>
        </w:rPr>
        <w:t> </w:t>
      </w:r>
      <w:r>
        <w:rPr/>
        <w:t>demonstrada</w:t>
      </w:r>
      <w:r>
        <w:rPr>
          <w:spacing w:val="-4"/>
        </w:rPr>
        <w:t> </w:t>
      </w:r>
      <w:r>
        <w:rPr>
          <w:spacing w:val="-2"/>
        </w:rPr>
        <w:t>abaixo:</w:t>
      </w:r>
    </w:p>
    <w:p>
      <w:pPr>
        <w:pStyle w:val="BodyText"/>
        <w:spacing w:before="1"/>
        <w:rPr>
          <w:sz w:val="14"/>
        </w:rPr>
      </w:pPr>
    </w:p>
    <w:p>
      <w:pPr>
        <w:spacing w:after="0"/>
        <w:rPr>
          <w:sz w:val="14"/>
        </w:rPr>
        <w:sectPr>
          <w:pgSz w:w="12240" w:h="15840"/>
          <w:pgMar w:top="660" w:bottom="280" w:left="980" w:right="760"/>
        </w:sectPr>
      </w:pPr>
    </w:p>
    <w:p>
      <w:pPr>
        <w:spacing w:before="94"/>
        <w:ind w:left="0" w:right="0" w:firstLine="0"/>
        <w:jc w:val="right"/>
        <w:rPr>
          <w:b/>
          <w:sz w:val="22"/>
        </w:rPr>
      </w:pPr>
      <w:r>
        <w:rPr>
          <w:b/>
          <w:sz w:val="22"/>
        </w:rPr>
        <w:t>Custo</w:t>
      </w:r>
      <w:r>
        <w:rPr>
          <w:b/>
          <w:spacing w:val="-5"/>
          <w:sz w:val="22"/>
        </w:rPr>
        <w:t> de</w:t>
      </w:r>
    </w:p>
    <w:p>
      <w:pPr>
        <w:spacing w:before="94"/>
        <w:ind w:left="420" w:right="0" w:firstLine="0"/>
        <w:jc w:val="left"/>
        <w:rPr>
          <w:b/>
          <w:sz w:val="22"/>
        </w:rPr>
      </w:pPr>
      <w:r>
        <w:rPr/>
        <w:br w:type="column"/>
      </w:r>
      <w:r>
        <w:rPr>
          <w:b/>
          <w:spacing w:val="-2"/>
          <w:sz w:val="22"/>
        </w:rPr>
        <w:t>Amortização</w:t>
      </w:r>
    </w:p>
    <w:p>
      <w:pPr>
        <w:spacing w:before="94"/>
        <w:ind w:left="307" w:right="0" w:firstLine="0"/>
        <w:jc w:val="left"/>
        <w:rPr>
          <w:b/>
          <w:sz w:val="22"/>
        </w:rPr>
      </w:pPr>
      <w:r>
        <w:rPr/>
        <w:br w:type="column"/>
      </w:r>
      <w:r>
        <w:rPr>
          <w:b/>
          <w:sz w:val="22"/>
        </w:rPr>
        <w:t>Líquido </w:t>
      </w:r>
      <w:r>
        <w:rPr>
          <w:b/>
          <w:spacing w:val="-5"/>
          <w:sz w:val="22"/>
        </w:rPr>
        <w:t>em</w:t>
      </w:r>
    </w:p>
    <w:p>
      <w:pPr>
        <w:spacing w:before="94"/>
        <w:ind w:left="306" w:right="0" w:firstLine="0"/>
        <w:jc w:val="left"/>
        <w:rPr>
          <w:b/>
          <w:sz w:val="22"/>
        </w:rPr>
      </w:pPr>
      <w:r>
        <w:rPr/>
        <w:br w:type="column"/>
      </w:r>
      <w:r>
        <w:rPr>
          <w:b/>
          <w:sz w:val="22"/>
        </w:rPr>
        <w:t>Líquido </w:t>
      </w:r>
      <w:r>
        <w:rPr>
          <w:b/>
          <w:spacing w:val="-5"/>
          <w:sz w:val="22"/>
        </w:rPr>
        <w:t>em</w:t>
      </w:r>
    </w:p>
    <w:p>
      <w:pPr>
        <w:spacing w:after="0"/>
        <w:jc w:val="left"/>
        <w:rPr>
          <w:sz w:val="22"/>
        </w:rPr>
        <w:sectPr>
          <w:type w:val="continuous"/>
          <w:pgSz w:w="12240" w:h="15840"/>
          <w:pgMar w:top="1820" w:bottom="280" w:left="980" w:right="760"/>
          <w:cols w:num="4" w:equalWidth="0">
            <w:col w:w="4881" w:space="40"/>
            <w:col w:w="1744" w:space="39"/>
            <w:col w:w="1483" w:space="40"/>
            <w:col w:w="2273"/>
          </w:cols>
        </w:sectPr>
      </w:pPr>
    </w:p>
    <w:p>
      <w:pPr>
        <w:spacing w:before="2"/>
        <w:ind w:left="0" w:right="0" w:firstLine="0"/>
        <w:jc w:val="right"/>
        <w:rPr>
          <w:b/>
          <w:sz w:val="22"/>
        </w:rPr>
      </w:pPr>
      <w:r>
        <w:rPr>
          <w:b/>
          <w:spacing w:val="72"/>
          <w:sz w:val="22"/>
          <w:u w:val="single"/>
        </w:rPr>
        <w:t> </w:t>
      </w:r>
      <w:r>
        <w:rPr>
          <w:b/>
          <w:spacing w:val="-2"/>
          <w:sz w:val="22"/>
          <w:u w:val="single"/>
        </w:rPr>
        <w:t>Aquisição</w:t>
      </w:r>
      <w:r>
        <w:rPr>
          <w:b/>
          <w:spacing w:val="80"/>
          <w:sz w:val="22"/>
          <w:u w:val="single"/>
        </w:rPr>
        <w:t> </w:t>
      </w:r>
    </w:p>
    <w:p>
      <w:pPr>
        <w:tabs>
          <w:tab w:pos="1932" w:val="left" w:leader="none"/>
        </w:tabs>
        <w:spacing w:before="2"/>
        <w:ind w:left="152" w:right="0" w:firstLine="0"/>
        <w:jc w:val="left"/>
        <w:rPr>
          <w:b/>
          <w:sz w:val="22"/>
        </w:rPr>
      </w:pPr>
      <w:r>
        <w:rPr/>
        <w:br w:type="column"/>
      </w:r>
      <w:r>
        <w:rPr>
          <w:b/>
          <w:spacing w:val="65"/>
          <w:w w:val="150"/>
          <w:sz w:val="22"/>
          <w:u w:val="single"/>
        </w:rPr>
        <w:t> </w:t>
      </w:r>
      <w:r>
        <w:rPr>
          <w:b/>
          <w:spacing w:val="-2"/>
          <w:sz w:val="22"/>
          <w:u w:val="single"/>
        </w:rPr>
        <w:t>acumulada</w:t>
      </w:r>
      <w:r>
        <w:rPr>
          <w:b/>
          <w:sz w:val="22"/>
          <w:u w:val="single"/>
        </w:rPr>
        <w:tab/>
      </w:r>
      <w:r>
        <w:rPr>
          <w:b/>
          <w:spacing w:val="-2"/>
          <w:sz w:val="22"/>
          <w:u w:val="single"/>
        </w:rPr>
        <w:t>31/12/2022</w:t>
      </w:r>
      <w:r>
        <w:rPr>
          <w:b/>
          <w:spacing w:val="80"/>
          <w:sz w:val="22"/>
          <w:u w:val="single"/>
        </w:rPr>
        <w:t> </w:t>
      </w:r>
    </w:p>
    <w:p>
      <w:pPr>
        <w:spacing w:before="2"/>
        <w:ind w:left="156" w:right="0" w:firstLine="0"/>
        <w:jc w:val="left"/>
        <w:rPr>
          <w:b/>
          <w:sz w:val="22"/>
        </w:rPr>
      </w:pPr>
      <w:r>
        <w:rPr/>
        <w:br w:type="column"/>
      </w:r>
      <w:r>
        <w:rPr>
          <w:b/>
          <w:spacing w:val="53"/>
          <w:sz w:val="22"/>
          <w:u w:val="single"/>
        </w:rPr>
        <w:t> </w:t>
      </w:r>
      <w:r>
        <w:rPr>
          <w:b/>
          <w:spacing w:val="-2"/>
          <w:sz w:val="22"/>
          <w:u w:val="single"/>
        </w:rPr>
        <w:t>31/12/2021</w:t>
      </w:r>
      <w:r>
        <w:rPr>
          <w:b/>
          <w:spacing w:val="80"/>
          <w:sz w:val="22"/>
          <w:u w:val="single"/>
        </w:rPr>
        <w:t> </w:t>
      </w:r>
    </w:p>
    <w:p>
      <w:pPr>
        <w:spacing w:after="0"/>
        <w:jc w:val="left"/>
        <w:rPr>
          <w:sz w:val="22"/>
        </w:rPr>
        <w:sectPr>
          <w:type w:val="continuous"/>
          <w:pgSz w:w="12240" w:h="15840"/>
          <w:pgMar w:top="1820" w:bottom="280" w:left="980" w:right="760"/>
          <w:cols w:num="3" w:equalWidth="0">
            <w:col w:w="5078" w:space="40"/>
            <w:col w:w="3143" w:space="39"/>
            <w:col w:w="2200"/>
          </w:cols>
        </w:sectPr>
      </w:pPr>
    </w:p>
    <w:p>
      <w:pPr>
        <w:pStyle w:val="BodyText"/>
        <w:spacing w:before="41"/>
        <w:rPr>
          <w:b/>
          <w:sz w:val="20"/>
        </w:rPr>
      </w:pPr>
      <w:r>
        <w:rPr/>
        <mc:AlternateContent>
          <mc:Choice Requires="wps">
            <w:drawing>
              <wp:anchor distT="0" distB="0" distL="0" distR="0" allowOverlap="1" layoutInCell="1" locked="0" behindDoc="1" simplePos="0" relativeHeight="481092608">
                <wp:simplePos x="0" y="0"/>
                <wp:positionH relativeFrom="page">
                  <wp:posOffset>0</wp:posOffset>
                </wp:positionH>
                <wp:positionV relativeFrom="page">
                  <wp:posOffset>0</wp:posOffset>
                </wp:positionV>
                <wp:extent cx="7766684" cy="10058400"/>
                <wp:effectExtent l="0" t="0" r="0" b="0"/>
                <wp:wrapNone/>
                <wp:docPr id="431" name="Group 431"/>
                <wp:cNvGraphicFramePr>
                  <a:graphicFrameLocks/>
                </wp:cNvGraphicFramePr>
                <a:graphic>
                  <a:graphicData uri="http://schemas.microsoft.com/office/word/2010/wordprocessingGroup">
                    <wpg:wgp>
                      <wpg:cNvPr id="431" name="Group 431"/>
                      <wpg:cNvGrpSpPr/>
                      <wpg:grpSpPr>
                        <a:xfrm>
                          <a:off x="0" y="0"/>
                          <a:ext cx="7766684" cy="10058400"/>
                          <a:chExt cx="7766684" cy="10058400"/>
                        </a:xfrm>
                      </wpg:grpSpPr>
                      <pic:pic>
                        <pic:nvPicPr>
                          <pic:cNvPr id="432" name="Image 432"/>
                          <pic:cNvPicPr/>
                        </pic:nvPicPr>
                        <pic:blipFill>
                          <a:blip r:embed="rId81" cstate="print"/>
                          <a:stretch>
                            <a:fillRect/>
                          </a:stretch>
                        </pic:blipFill>
                        <pic:spPr>
                          <a:xfrm>
                            <a:off x="24383" y="0"/>
                            <a:ext cx="7738872" cy="10058400"/>
                          </a:xfrm>
                          <a:prstGeom prst="rect">
                            <a:avLst/>
                          </a:prstGeom>
                        </pic:spPr>
                      </pic:pic>
                      <pic:pic>
                        <pic:nvPicPr>
                          <pic:cNvPr id="433" name="Image 433"/>
                          <pic:cNvPicPr/>
                        </pic:nvPicPr>
                        <pic:blipFill>
                          <a:blip r:embed="rId13" cstate="print"/>
                          <a:stretch>
                            <a:fillRect/>
                          </a:stretch>
                        </pic:blipFill>
                        <pic:spPr>
                          <a:xfrm>
                            <a:off x="0" y="6095"/>
                            <a:ext cx="7766304" cy="859535"/>
                          </a:xfrm>
                          <a:prstGeom prst="rect">
                            <a:avLst/>
                          </a:prstGeom>
                        </pic:spPr>
                      </pic:pic>
                      <wps:wsp>
                        <wps:cNvPr id="434" name="Graphic 434"/>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435" name="Image 435"/>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23872" id="docshapegroup424" coordorigin="0,0" coordsize="12231,15840">
                <v:shape style="position:absolute;left:38;top:0;width:12188;height:15840" type="#_x0000_t75" id="docshape425" stroked="false">
                  <v:imagedata r:id="rId81" o:title=""/>
                </v:shape>
                <v:shape style="position:absolute;left:0;top:9;width:12231;height:1354" type="#_x0000_t75" id="docshape426" stroked="false">
                  <v:imagedata r:id="rId13" o:title=""/>
                </v:shape>
                <v:shape style="position:absolute;left:10118;top:14990;width:927;height:356" id="docshape427"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428" stroked="false">
                  <v:imagedata r:id="rId82" o:title=""/>
                </v:shape>
                <w10:wrap type="none"/>
              </v:group>
            </w:pict>
          </mc:Fallback>
        </mc:AlternateContent>
      </w:r>
    </w:p>
    <w:tbl>
      <w:tblPr>
        <w:tblW w:w="0" w:type="auto"/>
        <w:jc w:val="left"/>
        <w:tblInd w:w="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58"/>
        <w:gridCol w:w="1474"/>
        <w:gridCol w:w="1660"/>
        <w:gridCol w:w="1523"/>
        <w:gridCol w:w="1472"/>
      </w:tblGrid>
      <w:tr>
        <w:trPr>
          <w:trHeight w:val="250" w:hRule="atLeast"/>
        </w:trPr>
        <w:tc>
          <w:tcPr>
            <w:tcW w:w="2958" w:type="dxa"/>
          </w:tcPr>
          <w:p>
            <w:pPr>
              <w:pStyle w:val="TableParagraph"/>
              <w:spacing w:line="231" w:lineRule="exact"/>
              <w:ind w:left="50"/>
              <w:jc w:val="left"/>
              <w:rPr>
                <w:sz w:val="22"/>
              </w:rPr>
            </w:pPr>
            <w:r>
              <w:rPr>
                <w:spacing w:val="-2"/>
                <w:sz w:val="22"/>
              </w:rPr>
              <w:t>Aeronaves</w:t>
            </w:r>
          </w:p>
        </w:tc>
        <w:tc>
          <w:tcPr>
            <w:tcW w:w="1474" w:type="dxa"/>
          </w:tcPr>
          <w:p>
            <w:pPr>
              <w:pStyle w:val="TableParagraph"/>
              <w:spacing w:line="231" w:lineRule="exact"/>
              <w:ind w:right="165"/>
              <w:rPr>
                <w:b/>
                <w:sz w:val="22"/>
              </w:rPr>
            </w:pPr>
            <w:r>
              <w:rPr>
                <w:b/>
                <w:spacing w:val="-2"/>
                <w:sz w:val="22"/>
              </w:rPr>
              <w:t>318.145</w:t>
            </w:r>
          </w:p>
        </w:tc>
        <w:tc>
          <w:tcPr>
            <w:tcW w:w="1660" w:type="dxa"/>
          </w:tcPr>
          <w:p>
            <w:pPr>
              <w:pStyle w:val="TableParagraph"/>
              <w:spacing w:line="231" w:lineRule="exact"/>
              <w:ind w:right="163"/>
              <w:rPr>
                <w:b/>
                <w:sz w:val="22"/>
              </w:rPr>
            </w:pPr>
            <w:r>
              <w:rPr>
                <w:b/>
                <w:spacing w:val="-2"/>
                <w:sz w:val="22"/>
              </w:rPr>
              <w:t>(149.257)</w:t>
            </w:r>
          </w:p>
        </w:tc>
        <w:tc>
          <w:tcPr>
            <w:tcW w:w="1523" w:type="dxa"/>
          </w:tcPr>
          <w:p>
            <w:pPr>
              <w:pStyle w:val="TableParagraph"/>
              <w:spacing w:line="231" w:lineRule="exact"/>
              <w:ind w:right="161"/>
              <w:rPr>
                <w:b/>
                <w:sz w:val="22"/>
              </w:rPr>
            </w:pPr>
            <w:r>
              <w:rPr>
                <w:b/>
                <w:spacing w:val="-2"/>
                <w:sz w:val="22"/>
              </w:rPr>
              <w:t>168.888</w:t>
            </w:r>
          </w:p>
        </w:tc>
        <w:tc>
          <w:tcPr>
            <w:tcW w:w="1472" w:type="dxa"/>
          </w:tcPr>
          <w:p>
            <w:pPr>
              <w:pStyle w:val="TableParagraph"/>
              <w:spacing w:line="231" w:lineRule="exact"/>
              <w:ind w:right="112"/>
              <w:rPr>
                <w:sz w:val="22"/>
              </w:rPr>
            </w:pPr>
            <w:r>
              <w:rPr>
                <w:spacing w:val="-2"/>
                <w:sz w:val="22"/>
              </w:rPr>
              <w:t>202.364</w:t>
            </w:r>
          </w:p>
        </w:tc>
      </w:tr>
      <w:tr>
        <w:trPr>
          <w:trHeight w:val="256" w:hRule="atLeast"/>
        </w:trPr>
        <w:tc>
          <w:tcPr>
            <w:tcW w:w="2958" w:type="dxa"/>
          </w:tcPr>
          <w:p>
            <w:pPr>
              <w:pStyle w:val="TableParagraph"/>
              <w:spacing w:line="237" w:lineRule="exact"/>
              <w:ind w:left="50"/>
              <w:jc w:val="left"/>
              <w:rPr>
                <w:sz w:val="22"/>
              </w:rPr>
            </w:pPr>
            <w:r>
              <w:rPr>
                <w:sz w:val="22"/>
              </w:rPr>
              <w:t>Equipamentos</w:t>
            </w:r>
            <w:r>
              <w:rPr>
                <w:spacing w:val="-4"/>
                <w:sz w:val="22"/>
              </w:rPr>
              <w:t> </w:t>
            </w:r>
            <w:r>
              <w:rPr>
                <w:sz w:val="22"/>
              </w:rPr>
              <w:t>de</w:t>
            </w:r>
            <w:r>
              <w:rPr>
                <w:spacing w:val="-2"/>
                <w:sz w:val="22"/>
              </w:rPr>
              <w:t> informática</w:t>
            </w:r>
          </w:p>
        </w:tc>
        <w:tc>
          <w:tcPr>
            <w:tcW w:w="1474" w:type="dxa"/>
          </w:tcPr>
          <w:p>
            <w:pPr>
              <w:pStyle w:val="TableParagraph"/>
              <w:spacing w:line="237" w:lineRule="exact"/>
              <w:ind w:right="163"/>
              <w:rPr>
                <w:b/>
                <w:sz w:val="22"/>
              </w:rPr>
            </w:pPr>
            <w:r>
              <w:rPr>
                <w:b/>
                <w:spacing w:val="-2"/>
                <w:sz w:val="22"/>
              </w:rPr>
              <w:t>11.248</w:t>
            </w:r>
          </w:p>
        </w:tc>
        <w:tc>
          <w:tcPr>
            <w:tcW w:w="1660" w:type="dxa"/>
          </w:tcPr>
          <w:p>
            <w:pPr>
              <w:pStyle w:val="TableParagraph"/>
              <w:spacing w:line="237" w:lineRule="exact"/>
              <w:ind w:right="169"/>
              <w:rPr>
                <w:b/>
                <w:sz w:val="22"/>
              </w:rPr>
            </w:pPr>
            <w:r>
              <w:rPr>
                <w:b/>
                <w:spacing w:val="-2"/>
                <w:sz w:val="22"/>
              </w:rPr>
              <w:t>(10.084)</w:t>
            </w:r>
          </w:p>
        </w:tc>
        <w:tc>
          <w:tcPr>
            <w:tcW w:w="1523" w:type="dxa"/>
          </w:tcPr>
          <w:p>
            <w:pPr>
              <w:pStyle w:val="TableParagraph"/>
              <w:spacing w:line="237" w:lineRule="exact"/>
              <w:ind w:right="157"/>
              <w:rPr>
                <w:b/>
                <w:sz w:val="22"/>
              </w:rPr>
            </w:pPr>
            <w:r>
              <w:rPr>
                <w:b/>
                <w:spacing w:val="-2"/>
                <w:sz w:val="22"/>
              </w:rPr>
              <w:t>1.164</w:t>
            </w:r>
          </w:p>
        </w:tc>
        <w:tc>
          <w:tcPr>
            <w:tcW w:w="1472" w:type="dxa"/>
          </w:tcPr>
          <w:p>
            <w:pPr>
              <w:pStyle w:val="TableParagraph"/>
              <w:spacing w:line="237" w:lineRule="exact"/>
              <w:ind w:right="107"/>
              <w:rPr>
                <w:sz w:val="22"/>
              </w:rPr>
            </w:pPr>
            <w:r>
              <w:rPr>
                <w:spacing w:val="-2"/>
                <w:sz w:val="22"/>
              </w:rPr>
              <w:t>2.327</w:t>
            </w:r>
          </w:p>
        </w:tc>
      </w:tr>
      <w:tr>
        <w:trPr>
          <w:trHeight w:val="261" w:hRule="atLeast"/>
        </w:trPr>
        <w:tc>
          <w:tcPr>
            <w:tcW w:w="2958" w:type="dxa"/>
          </w:tcPr>
          <w:p>
            <w:pPr>
              <w:pStyle w:val="TableParagraph"/>
              <w:spacing w:line="242" w:lineRule="exact"/>
              <w:ind w:left="50"/>
              <w:jc w:val="left"/>
              <w:rPr>
                <w:sz w:val="22"/>
              </w:rPr>
            </w:pPr>
            <w:r>
              <w:rPr>
                <w:sz w:val="22"/>
              </w:rPr>
              <w:t>Locações</w:t>
            </w:r>
            <w:r>
              <w:rPr>
                <w:spacing w:val="-2"/>
                <w:sz w:val="22"/>
              </w:rPr>
              <w:t> </w:t>
            </w:r>
            <w:r>
              <w:rPr>
                <w:sz w:val="22"/>
              </w:rPr>
              <w:t>de</w:t>
            </w:r>
            <w:r>
              <w:rPr>
                <w:spacing w:val="2"/>
                <w:sz w:val="22"/>
              </w:rPr>
              <w:t> </w:t>
            </w:r>
            <w:r>
              <w:rPr>
                <w:spacing w:val="-2"/>
                <w:sz w:val="22"/>
              </w:rPr>
              <w:t>imóveis</w:t>
            </w:r>
          </w:p>
        </w:tc>
        <w:tc>
          <w:tcPr>
            <w:tcW w:w="1474" w:type="dxa"/>
          </w:tcPr>
          <w:p>
            <w:pPr>
              <w:pStyle w:val="TableParagraph"/>
              <w:tabs>
                <w:tab w:pos="273" w:val="left" w:leader="none"/>
              </w:tabs>
              <w:spacing w:line="242" w:lineRule="exact"/>
              <w:ind w:right="93"/>
              <w:rPr>
                <w:b/>
                <w:sz w:val="22"/>
              </w:rPr>
            </w:pPr>
            <w:r>
              <w:rPr>
                <w:b/>
                <w:sz w:val="22"/>
                <w:u w:val="single"/>
              </w:rPr>
              <w:tab/>
            </w:r>
            <w:r>
              <w:rPr>
                <w:b/>
                <w:spacing w:val="-2"/>
                <w:sz w:val="22"/>
                <w:u w:val="single"/>
              </w:rPr>
              <w:t>2.841.787</w:t>
            </w:r>
            <w:r>
              <w:rPr>
                <w:b/>
                <w:spacing w:val="40"/>
                <w:sz w:val="22"/>
                <w:u w:val="single"/>
              </w:rPr>
              <w:t> </w:t>
            </w:r>
          </w:p>
        </w:tc>
        <w:tc>
          <w:tcPr>
            <w:tcW w:w="1660" w:type="dxa"/>
          </w:tcPr>
          <w:p>
            <w:pPr>
              <w:pStyle w:val="TableParagraph"/>
              <w:tabs>
                <w:tab w:pos="451" w:val="left" w:leader="none"/>
              </w:tabs>
              <w:spacing w:line="242" w:lineRule="exact"/>
              <w:ind w:right="97"/>
              <w:rPr>
                <w:b/>
                <w:sz w:val="22"/>
              </w:rPr>
            </w:pPr>
            <w:r>
              <w:rPr>
                <w:b/>
                <w:sz w:val="22"/>
                <w:u w:val="single"/>
              </w:rPr>
              <w:tab/>
            </w:r>
            <w:r>
              <w:rPr>
                <w:b/>
                <w:spacing w:val="-2"/>
                <w:sz w:val="22"/>
                <w:u w:val="single"/>
              </w:rPr>
              <w:t>(656.681)</w:t>
            </w:r>
            <w:r>
              <w:rPr>
                <w:b/>
                <w:spacing w:val="40"/>
                <w:sz w:val="22"/>
                <w:u w:val="single"/>
              </w:rPr>
              <w:t> </w:t>
            </w:r>
          </w:p>
        </w:tc>
        <w:tc>
          <w:tcPr>
            <w:tcW w:w="1523" w:type="dxa"/>
          </w:tcPr>
          <w:p>
            <w:pPr>
              <w:pStyle w:val="TableParagraph"/>
              <w:tabs>
                <w:tab w:pos="278" w:val="left" w:leader="none"/>
              </w:tabs>
              <w:spacing w:line="242" w:lineRule="exact"/>
              <w:ind w:right="94"/>
              <w:rPr>
                <w:b/>
                <w:sz w:val="22"/>
              </w:rPr>
            </w:pPr>
            <w:r>
              <w:rPr>
                <w:b/>
                <w:sz w:val="22"/>
                <w:u w:val="single"/>
              </w:rPr>
              <w:tab/>
            </w:r>
            <w:r>
              <w:rPr>
                <w:b/>
                <w:spacing w:val="-2"/>
                <w:sz w:val="22"/>
                <w:u w:val="single"/>
              </w:rPr>
              <w:t>2.185.106</w:t>
            </w:r>
            <w:r>
              <w:rPr>
                <w:b/>
                <w:spacing w:val="40"/>
                <w:sz w:val="22"/>
                <w:u w:val="single"/>
              </w:rPr>
              <w:t> </w:t>
            </w:r>
          </w:p>
        </w:tc>
        <w:tc>
          <w:tcPr>
            <w:tcW w:w="1472" w:type="dxa"/>
          </w:tcPr>
          <w:p>
            <w:pPr>
              <w:pStyle w:val="TableParagraph"/>
              <w:tabs>
                <w:tab w:pos="278" w:val="left" w:leader="none"/>
              </w:tabs>
              <w:spacing w:line="242" w:lineRule="exact"/>
              <w:ind w:right="44"/>
              <w:rPr>
                <w:sz w:val="22"/>
              </w:rPr>
            </w:pPr>
            <w:r>
              <w:rPr>
                <w:sz w:val="22"/>
                <w:u w:val="single"/>
              </w:rPr>
              <w:tab/>
            </w:r>
            <w:r>
              <w:rPr>
                <w:spacing w:val="-2"/>
                <w:sz w:val="22"/>
                <w:u w:val="single"/>
              </w:rPr>
              <w:t>2.038.485</w:t>
            </w:r>
            <w:r>
              <w:rPr>
                <w:spacing w:val="40"/>
                <w:sz w:val="22"/>
                <w:u w:val="single"/>
              </w:rPr>
              <w:t> </w:t>
            </w:r>
          </w:p>
        </w:tc>
      </w:tr>
      <w:tr>
        <w:trPr>
          <w:trHeight w:val="255" w:hRule="atLeast"/>
        </w:trPr>
        <w:tc>
          <w:tcPr>
            <w:tcW w:w="2958" w:type="dxa"/>
          </w:tcPr>
          <w:p>
            <w:pPr>
              <w:pStyle w:val="TableParagraph"/>
              <w:jc w:val="left"/>
              <w:rPr>
                <w:rFonts w:ascii="Times New Roman"/>
                <w:sz w:val="18"/>
              </w:rPr>
            </w:pPr>
          </w:p>
        </w:tc>
        <w:tc>
          <w:tcPr>
            <w:tcW w:w="1474" w:type="dxa"/>
          </w:tcPr>
          <w:p>
            <w:pPr>
              <w:pStyle w:val="TableParagraph"/>
              <w:tabs>
                <w:tab w:pos="273" w:val="left" w:leader="none"/>
              </w:tabs>
              <w:spacing w:line="233" w:lineRule="exact" w:before="2"/>
              <w:ind w:right="93"/>
              <w:rPr>
                <w:b/>
                <w:sz w:val="22"/>
              </w:rPr>
            </w:pPr>
            <w:r>
              <w:rPr>
                <w:b/>
                <w:sz w:val="22"/>
                <w:u w:val="double"/>
              </w:rPr>
              <w:tab/>
            </w:r>
            <w:r>
              <w:rPr>
                <w:b/>
                <w:spacing w:val="-2"/>
                <w:sz w:val="22"/>
                <w:u w:val="double"/>
              </w:rPr>
              <w:t>3.171.180</w:t>
            </w:r>
            <w:r>
              <w:rPr>
                <w:b/>
                <w:spacing w:val="40"/>
                <w:sz w:val="22"/>
                <w:u w:val="double"/>
              </w:rPr>
              <w:t> </w:t>
            </w:r>
          </w:p>
        </w:tc>
        <w:tc>
          <w:tcPr>
            <w:tcW w:w="1660" w:type="dxa"/>
          </w:tcPr>
          <w:p>
            <w:pPr>
              <w:pStyle w:val="TableParagraph"/>
              <w:tabs>
                <w:tab w:pos="451" w:val="left" w:leader="none"/>
              </w:tabs>
              <w:spacing w:line="233" w:lineRule="exact" w:before="2"/>
              <w:ind w:right="97"/>
              <w:rPr>
                <w:b/>
                <w:sz w:val="22"/>
              </w:rPr>
            </w:pPr>
            <w:r>
              <w:rPr>
                <w:b/>
                <w:sz w:val="22"/>
                <w:u w:val="double"/>
              </w:rPr>
              <w:tab/>
            </w:r>
            <w:r>
              <w:rPr>
                <w:b/>
                <w:spacing w:val="-2"/>
                <w:sz w:val="22"/>
                <w:u w:val="double"/>
              </w:rPr>
              <w:t>(816.022)</w:t>
            </w:r>
            <w:r>
              <w:rPr>
                <w:b/>
                <w:spacing w:val="40"/>
                <w:sz w:val="22"/>
                <w:u w:val="double"/>
              </w:rPr>
              <w:t> </w:t>
            </w:r>
          </w:p>
        </w:tc>
        <w:tc>
          <w:tcPr>
            <w:tcW w:w="1523" w:type="dxa"/>
          </w:tcPr>
          <w:p>
            <w:pPr>
              <w:pStyle w:val="TableParagraph"/>
              <w:tabs>
                <w:tab w:pos="278" w:val="left" w:leader="none"/>
              </w:tabs>
              <w:spacing w:line="233" w:lineRule="exact" w:before="2"/>
              <w:ind w:right="94"/>
              <w:rPr>
                <w:b/>
                <w:sz w:val="22"/>
              </w:rPr>
            </w:pPr>
            <w:r>
              <w:rPr>
                <w:b/>
                <w:sz w:val="22"/>
                <w:u w:val="double"/>
              </w:rPr>
              <w:tab/>
            </w:r>
            <w:r>
              <w:rPr>
                <w:b/>
                <w:spacing w:val="-2"/>
                <w:sz w:val="22"/>
                <w:u w:val="double"/>
              </w:rPr>
              <w:t>2.355.158</w:t>
            </w:r>
            <w:r>
              <w:rPr>
                <w:b/>
                <w:spacing w:val="40"/>
                <w:sz w:val="22"/>
                <w:u w:val="double"/>
              </w:rPr>
              <w:t> </w:t>
            </w:r>
          </w:p>
        </w:tc>
        <w:tc>
          <w:tcPr>
            <w:tcW w:w="1472" w:type="dxa"/>
          </w:tcPr>
          <w:p>
            <w:pPr>
              <w:pStyle w:val="TableParagraph"/>
              <w:tabs>
                <w:tab w:pos="278" w:val="left" w:leader="none"/>
              </w:tabs>
              <w:spacing w:line="233" w:lineRule="exact" w:before="2"/>
              <w:ind w:right="44"/>
              <w:rPr>
                <w:sz w:val="22"/>
              </w:rPr>
            </w:pPr>
            <w:r>
              <w:rPr>
                <w:sz w:val="22"/>
                <w:u w:val="double"/>
              </w:rPr>
              <w:tab/>
            </w:r>
            <w:r>
              <w:rPr>
                <w:spacing w:val="-2"/>
                <w:sz w:val="22"/>
                <w:u w:val="double"/>
              </w:rPr>
              <w:t>2.243.176</w:t>
            </w:r>
            <w:r>
              <w:rPr>
                <w:spacing w:val="40"/>
                <w:sz w:val="22"/>
                <w:u w:val="double"/>
              </w:rPr>
              <w:t> </w:t>
            </w:r>
          </w:p>
        </w:tc>
      </w:tr>
    </w:tbl>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76"/>
        <w:rPr>
          <w:b/>
          <w:sz w:val="20"/>
        </w:rPr>
      </w:pPr>
    </w:p>
    <w:p>
      <w:pPr>
        <w:spacing w:line="213" w:lineRule="exact" w:before="0"/>
        <w:ind w:left="152" w:right="0" w:firstLine="0"/>
        <w:jc w:val="left"/>
        <w:rPr>
          <w:sz w:val="20"/>
        </w:rPr>
      </w:pPr>
      <w:r>
        <w:rPr>
          <w:spacing w:val="-5"/>
          <w:sz w:val="20"/>
        </w:rPr>
        <w:t>63</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type w:val="continuous"/>
          <w:pgSz w:w="12240" w:h="15840"/>
          <w:pgMar w:top="1820" w:bottom="280" w:left="980" w:right="760"/>
        </w:sectPr>
      </w:pPr>
    </w:p>
    <w:p>
      <w:pPr>
        <w:pStyle w:val="Heading1"/>
      </w:pPr>
      <w:r>
        <w:rPr/>
        <mc:AlternateContent>
          <mc:Choice Requires="wps">
            <w:drawing>
              <wp:anchor distT="0" distB="0" distL="0" distR="0" allowOverlap="1" layoutInCell="1" locked="0" behindDoc="1" simplePos="0" relativeHeight="481093120">
                <wp:simplePos x="0" y="0"/>
                <wp:positionH relativeFrom="page">
                  <wp:posOffset>0</wp:posOffset>
                </wp:positionH>
                <wp:positionV relativeFrom="page">
                  <wp:posOffset>0</wp:posOffset>
                </wp:positionV>
                <wp:extent cx="7766684" cy="10058400"/>
                <wp:effectExtent l="0" t="0" r="0" b="0"/>
                <wp:wrapNone/>
                <wp:docPr id="436" name="Group 436"/>
                <wp:cNvGraphicFramePr>
                  <a:graphicFrameLocks/>
                </wp:cNvGraphicFramePr>
                <a:graphic>
                  <a:graphicData uri="http://schemas.microsoft.com/office/word/2010/wordprocessingGroup">
                    <wpg:wgp>
                      <wpg:cNvPr id="436" name="Group 436"/>
                      <wpg:cNvGrpSpPr/>
                      <wpg:grpSpPr>
                        <a:xfrm>
                          <a:off x="0" y="0"/>
                          <a:ext cx="7766684" cy="10058400"/>
                          <a:chExt cx="7766684" cy="10058400"/>
                        </a:xfrm>
                      </wpg:grpSpPr>
                      <pic:pic>
                        <pic:nvPicPr>
                          <pic:cNvPr id="437" name="Image 437"/>
                          <pic:cNvPicPr/>
                        </pic:nvPicPr>
                        <pic:blipFill>
                          <a:blip r:embed="rId81" cstate="print"/>
                          <a:stretch>
                            <a:fillRect/>
                          </a:stretch>
                        </pic:blipFill>
                        <pic:spPr>
                          <a:xfrm>
                            <a:off x="24383" y="0"/>
                            <a:ext cx="7738872" cy="10058400"/>
                          </a:xfrm>
                          <a:prstGeom prst="rect">
                            <a:avLst/>
                          </a:prstGeom>
                        </pic:spPr>
                      </pic:pic>
                      <pic:pic>
                        <pic:nvPicPr>
                          <pic:cNvPr id="438" name="Image 438"/>
                          <pic:cNvPicPr/>
                        </pic:nvPicPr>
                        <pic:blipFill>
                          <a:blip r:embed="rId13" cstate="print"/>
                          <a:stretch>
                            <a:fillRect/>
                          </a:stretch>
                        </pic:blipFill>
                        <pic:spPr>
                          <a:xfrm>
                            <a:off x="0" y="6095"/>
                            <a:ext cx="7766304" cy="859535"/>
                          </a:xfrm>
                          <a:prstGeom prst="rect">
                            <a:avLst/>
                          </a:prstGeom>
                        </pic:spPr>
                      </pic:pic>
                      <wps:wsp>
                        <wps:cNvPr id="439" name="Graphic 439"/>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440" name="Image 440"/>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23360" id="docshapegroup429" coordorigin="0,0" coordsize="12231,15840">
                <v:shape style="position:absolute;left:38;top:0;width:12188;height:15840" type="#_x0000_t75" id="docshape430" stroked="false">
                  <v:imagedata r:id="rId81" o:title=""/>
                </v:shape>
                <v:shape style="position:absolute;left:0;top:9;width:12231;height:1354" type="#_x0000_t75" id="docshape431" stroked="false">
                  <v:imagedata r:id="rId13" o:title=""/>
                </v:shape>
                <v:shape style="position:absolute;left:10118;top:14990;width:927;height:356" id="docshape432"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433"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spacing w:before="0"/>
        <w:ind w:left="152" w:right="0" w:firstLine="0"/>
        <w:jc w:val="left"/>
        <w:rPr>
          <w:sz w:val="24"/>
        </w:rPr>
      </w:pPr>
      <w:r>
        <w:rPr>
          <w:b/>
          <w:sz w:val="24"/>
        </w:rPr>
        <w:t>15.</w:t>
      </w:r>
      <w:r>
        <w:rPr>
          <w:b/>
          <w:spacing w:val="3"/>
          <w:sz w:val="24"/>
        </w:rPr>
        <w:t> </w:t>
      </w:r>
      <w:r>
        <w:rPr>
          <w:b/>
          <w:sz w:val="24"/>
        </w:rPr>
        <w:t>Arrendamentos</w:t>
      </w:r>
      <w:r>
        <w:rPr>
          <w:sz w:val="24"/>
        </w:rPr>
        <w:t>--</w:t>
      </w:r>
      <w:r>
        <w:rPr>
          <w:spacing w:val="-2"/>
          <w:sz w:val="24"/>
        </w:rPr>
        <w:t>Continuação</w:t>
      </w:r>
    </w:p>
    <w:p>
      <w:pPr>
        <w:pStyle w:val="ListParagraph"/>
        <w:numPr>
          <w:ilvl w:val="1"/>
          <w:numId w:val="49"/>
        </w:numPr>
        <w:tabs>
          <w:tab w:pos="863" w:val="left" w:leader="none"/>
        </w:tabs>
        <w:spacing w:line="240" w:lineRule="auto" w:before="251" w:after="0"/>
        <w:ind w:left="863" w:right="0" w:hanging="283"/>
        <w:jc w:val="left"/>
        <w:rPr>
          <w:sz w:val="22"/>
        </w:rPr>
      </w:pPr>
      <w:bookmarkStart w:name="_bookmark65" w:id="132"/>
      <w:bookmarkEnd w:id="132"/>
      <w:r>
        <w:rPr/>
      </w:r>
      <w:bookmarkStart w:name="b) Passivo de arrendamentos" w:id="133"/>
      <w:bookmarkEnd w:id="133"/>
      <w:r>
        <w:rPr>
          <w:spacing w:val="26"/>
          <w:sz w:val="22"/>
        </w:rPr>
      </w:r>
      <w:r>
        <w:rPr>
          <w:sz w:val="22"/>
          <w:u w:val="single"/>
        </w:rPr>
        <w:t>Passivo</w:t>
      </w:r>
      <w:r>
        <w:rPr>
          <w:spacing w:val="-2"/>
          <w:sz w:val="22"/>
          <w:u w:val="single"/>
        </w:rPr>
        <w:t> </w:t>
      </w:r>
      <w:r>
        <w:rPr>
          <w:sz w:val="22"/>
          <w:u w:val="single"/>
        </w:rPr>
        <w:t>de</w:t>
      </w:r>
      <w:r>
        <w:rPr>
          <w:spacing w:val="-6"/>
          <w:sz w:val="22"/>
          <w:u w:val="single"/>
        </w:rPr>
        <w:t> </w:t>
      </w:r>
      <w:r>
        <w:rPr>
          <w:spacing w:val="-2"/>
          <w:sz w:val="22"/>
          <w:u w:val="single"/>
        </w:rPr>
        <w:t>arrendamentos</w:t>
      </w:r>
    </w:p>
    <w:p>
      <w:pPr>
        <w:pStyle w:val="BodyText"/>
        <w:spacing w:before="251"/>
        <w:ind w:left="863"/>
        <w:jc w:val="both"/>
      </w:pPr>
      <w:r>
        <w:rPr/>
        <w:t>Os</w:t>
      </w:r>
      <w:r>
        <w:rPr>
          <w:spacing w:val="-4"/>
        </w:rPr>
        <w:t> </w:t>
      </w:r>
      <w:r>
        <w:rPr/>
        <w:t>saldos</w:t>
      </w:r>
      <w:r>
        <w:rPr>
          <w:spacing w:val="-6"/>
        </w:rPr>
        <w:t> </w:t>
      </w:r>
      <w:r>
        <w:rPr/>
        <w:t>de</w:t>
      </w:r>
      <w:r>
        <w:rPr>
          <w:spacing w:val="-2"/>
        </w:rPr>
        <w:t> </w:t>
      </w:r>
      <w:r>
        <w:rPr/>
        <w:t>passivo</w:t>
      </w:r>
      <w:r>
        <w:rPr>
          <w:spacing w:val="-1"/>
        </w:rPr>
        <w:t> </w:t>
      </w:r>
      <w:r>
        <w:rPr/>
        <w:t>de</w:t>
      </w:r>
      <w:r>
        <w:rPr>
          <w:spacing w:val="-5"/>
        </w:rPr>
        <w:t> </w:t>
      </w:r>
      <w:r>
        <w:rPr/>
        <w:t>arrendamentos</w:t>
      </w:r>
      <w:r>
        <w:rPr>
          <w:spacing w:val="-2"/>
        </w:rPr>
        <w:t> </w:t>
      </w:r>
      <w:r>
        <w:rPr/>
        <w:t>estão</w:t>
      </w:r>
      <w:r>
        <w:rPr>
          <w:spacing w:val="-1"/>
        </w:rPr>
        <w:t> </w:t>
      </w:r>
      <w:r>
        <w:rPr/>
        <w:t>demonstrados</w:t>
      </w:r>
      <w:r>
        <w:rPr>
          <w:spacing w:val="-1"/>
        </w:rPr>
        <w:t> </w:t>
      </w:r>
      <w:r>
        <w:rPr>
          <w:spacing w:val="-2"/>
        </w:rPr>
        <w:t>abaixo:</w:t>
      </w:r>
    </w:p>
    <w:p>
      <w:pPr>
        <w:pStyle w:val="BodyText"/>
        <w:rPr>
          <w:sz w:val="17"/>
        </w:rPr>
      </w:pPr>
    </w:p>
    <w:tbl>
      <w:tblPr>
        <w:tblW w:w="0" w:type="auto"/>
        <w:jc w:val="left"/>
        <w:tblInd w:w="8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65"/>
        <w:gridCol w:w="1746"/>
        <w:gridCol w:w="1375"/>
      </w:tblGrid>
      <w:tr>
        <w:trPr>
          <w:trHeight w:val="382" w:hRule="atLeast"/>
        </w:trPr>
        <w:tc>
          <w:tcPr>
            <w:tcW w:w="4165" w:type="dxa"/>
          </w:tcPr>
          <w:p>
            <w:pPr>
              <w:pStyle w:val="TableParagraph"/>
              <w:jc w:val="left"/>
              <w:rPr>
                <w:rFonts w:ascii="Times New Roman"/>
                <w:sz w:val="22"/>
              </w:rPr>
            </w:pPr>
          </w:p>
        </w:tc>
        <w:tc>
          <w:tcPr>
            <w:tcW w:w="1746" w:type="dxa"/>
          </w:tcPr>
          <w:p>
            <w:pPr>
              <w:pStyle w:val="TableParagraph"/>
              <w:spacing w:line="247" w:lineRule="exact"/>
              <w:ind w:right="79"/>
              <w:rPr>
                <w:b/>
                <w:sz w:val="22"/>
              </w:rPr>
            </w:pPr>
            <w:r>
              <w:rPr>
                <w:b/>
                <w:spacing w:val="10"/>
                <w:sz w:val="22"/>
                <w:u w:val="single"/>
              </w:rPr>
              <w:t> </w:t>
            </w:r>
            <w:r>
              <w:rPr>
                <w:b/>
                <w:spacing w:val="-2"/>
                <w:sz w:val="22"/>
                <w:u w:val="single"/>
              </w:rPr>
              <w:t>31/12/2022</w:t>
            </w:r>
            <w:r>
              <w:rPr>
                <w:b/>
                <w:spacing w:val="40"/>
                <w:sz w:val="22"/>
                <w:u w:val="single"/>
              </w:rPr>
              <w:t> </w:t>
            </w:r>
          </w:p>
        </w:tc>
        <w:tc>
          <w:tcPr>
            <w:tcW w:w="1375" w:type="dxa"/>
          </w:tcPr>
          <w:p>
            <w:pPr>
              <w:pStyle w:val="TableParagraph"/>
              <w:spacing w:line="247" w:lineRule="exact"/>
              <w:ind w:right="48"/>
              <w:rPr>
                <w:sz w:val="22"/>
              </w:rPr>
            </w:pPr>
            <w:r>
              <w:rPr>
                <w:spacing w:val="10"/>
                <w:sz w:val="22"/>
                <w:u w:val="single"/>
              </w:rPr>
              <w:t> </w:t>
            </w:r>
            <w:r>
              <w:rPr>
                <w:spacing w:val="-2"/>
                <w:sz w:val="22"/>
                <w:u w:val="single"/>
              </w:rPr>
              <w:t>31/12/2021</w:t>
            </w:r>
            <w:r>
              <w:rPr>
                <w:spacing w:val="40"/>
                <w:sz w:val="22"/>
                <w:u w:val="single"/>
              </w:rPr>
              <w:t> </w:t>
            </w:r>
          </w:p>
        </w:tc>
      </w:tr>
      <w:tr>
        <w:trPr>
          <w:trHeight w:val="386" w:hRule="atLeast"/>
        </w:trPr>
        <w:tc>
          <w:tcPr>
            <w:tcW w:w="4165" w:type="dxa"/>
          </w:tcPr>
          <w:p>
            <w:pPr>
              <w:pStyle w:val="TableParagraph"/>
              <w:spacing w:line="237" w:lineRule="exact" w:before="129"/>
              <w:ind w:left="50"/>
              <w:jc w:val="left"/>
              <w:rPr>
                <w:sz w:val="22"/>
              </w:rPr>
            </w:pPr>
            <w:r>
              <w:rPr>
                <w:spacing w:val="-2"/>
                <w:sz w:val="22"/>
              </w:rPr>
              <w:t>Aeronaves</w:t>
            </w:r>
          </w:p>
        </w:tc>
        <w:tc>
          <w:tcPr>
            <w:tcW w:w="1746" w:type="dxa"/>
          </w:tcPr>
          <w:p>
            <w:pPr>
              <w:pStyle w:val="TableParagraph"/>
              <w:spacing w:line="237" w:lineRule="exact" w:before="129"/>
              <w:ind w:right="147"/>
              <w:rPr>
                <w:b/>
                <w:sz w:val="22"/>
              </w:rPr>
            </w:pPr>
            <w:r>
              <w:rPr>
                <w:b/>
                <w:spacing w:val="-2"/>
                <w:sz w:val="22"/>
              </w:rPr>
              <w:t>193.903</w:t>
            </w:r>
          </w:p>
        </w:tc>
        <w:tc>
          <w:tcPr>
            <w:tcW w:w="1375" w:type="dxa"/>
          </w:tcPr>
          <w:p>
            <w:pPr>
              <w:pStyle w:val="TableParagraph"/>
              <w:spacing w:line="237" w:lineRule="exact" w:before="129"/>
              <w:ind w:right="115"/>
              <w:rPr>
                <w:sz w:val="22"/>
              </w:rPr>
            </w:pPr>
            <w:r>
              <w:rPr>
                <w:spacing w:val="-2"/>
                <w:sz w:val="22"/>
              </w:rPr>
              <w:t>213.709</w:t>
            </w:r>
          </w:p>
        </w:tc>
      </w:tr>
      <w:tr>
        <w:trPr>
          <w:trHeight w:val="254" w:hRule="atLeast"/>
        </w:trPr>
        <w:tc>
          <w:tcPr>
            <w:tcW w:w="4165" w:type="dxa"/>
          </w:tcPr>
          <w:p>
            <w:pPr>
              <w:pStyle w:val="TableParagraph"/>
              <w:spacing w:line="234" w:lineRule="exact"/>
              <w:ind w:left="50"/>
              <w:jc w:val="left"/>
              <w:rPr>
                <w:sz w:val="22"/>
              </w:rPr>
            </w:pPr>
            <w:r>
              <w:rPr>
                <w:sz w:val="22"/>
              </w:rPr>
              <w:t>Equipamentos</w:t>
            </w:r>
            <w:r>
              <w:rPr>
                <w:spacing w:val="-4"/>
                <w:sz w:val="22"/>
              </w:rPr>
              <w:t> </w:t>
            </w:r>
            <w:r>
              <w:rPr>
                <w:sz w:val="22"/>
              </w:rPr>
              <w:t>de</w:t>
            </w:r>
            <w:r>
              <w:rPr>
                <w:spacing w:val="-2"/>
                <w:sz w:val="22"/>
              </w:rPr>
              <w:t> informática</w:t>
            </w:r>
          </w:p>
        </w:tc>
        <w:tc>
          <w:tcPr>
            <w:tcW w:w="1746" w:type="dxa"/>
          </w:tcPr>
          <w:p>
            <w:pPr>
              <w:pStyle w:val="TableParagraph"/>
              <w:spacing w:line="234" w:lineRule="exact"/>
              <w:ind w:right="144"/>
              <w:rPr>
                <w:b/>
                <w:sz w:val="22"/>
              </w:rPr>
            </w:pPr>
            <w:r>
              <w:rPr>
                <w:b/>
                <w:spacing w:val="-4"/>
                <w:sz w:val="22"/>
              </w:rPr>
              <w:t>1.078</w:t>
            </w:r>
          </w:p>
        </w:tc>
        <w:tc>
          <w:tcPr>
            <w:tcW w:w="1375" w:type="dxa"/>
          </w:tcPr>
          <w:p>
            <w:pPr>
              <w:pStyle w:val="TableParagraph"/>
              <w:spacing w:line="234" w:lineRule="exact"/>
              <w:ind w:right="111"/>
              <w:rPr>
                <w:sz w:val="22"/>
              </w:rPr>
            </w:pPr>
            <w:r>
              <w:rPr>
                <w:spacing w:val="-2"/>
                <w:sz w:val="22"/>
              </w:rPr>
              <w:t>2.410</w:t>
            </w:r>
          </w:p>
        </w:tc>
      </w:tr>
      <w:tr>
        <w:trPr>
          <w:trHeight w:val="268" w:hRule="atLeast"/>
        </w:trPr>
        <w:tc>
          <w:tcPr>
            <w:tcW w:w="4165" w:type="dxa"/>
          </w:tcPr>
          <w:p>
            <w:pPr>
              <w:pStyle w:val="TableParagraph"/>
              <w:spacing w:line="249" w:lineRule="exact"/>
              <w:ind w:left="50"/>
              <w:jc w:val="left"/>
              <w:rPr>
                <w:sz w:val="22"/>
              </w:rPr>
            </w:pPr>
            <w:r>
              <w:rPr>
                <w:sz w:val="22"/>
              </w:rPr>
              <w:t>Locações</w:t>
            </w:r>
            <w:r>
              <w:rPr>
                <w:spacing w:val="-2"/>
                <w:sz w:val="22"/>
              </w:rPr>
              <w:t> </w:t>
            </w:r>
            <w:r>
              <w:rPr>
                <w:sz w:val="22"/>
              </w:rPr>
              <w:t>de</w:t>
            </w:r>
            <w:r>
              <w:rPr>
                <w:spacing w:val="2"/>
                <w:sz w:val="22"/>
              </w:rPr>
              <w:t> </w:t>
            </w:r>
            <w:r>
              <w:rPr>
                <w:spacing w:val="-2"/>
                <w:sz w:val="22"/>
              </w:rPr>
              <w:t>imóveis</w:t>
            </w:r>
          </w:p>
        </w:tc>
        <w:tc>
          <w:tcPr>
            <w:tcW w:w="1746" w:type="dxa"/>
          </w:tcPr>
          <w:p>
            <w:pPr>
              <w:pStyle w:val="TableParagraph"/>
              <w:spacing w:line="249" w:lineRule="exact"/>
              <w:ind w:right="79"/>
              <w:rPr>
                <w:b/>
                <w:sz w:val="22"/>
              </w:rPr>
            </w:pPr>
            <w:r>
              <w:rPr>
                <w:b/>
                <w:spacing w:val="36"/>
                <w:sz w:val="22"/>
                <w:u w:val="single"/>
              </w:rPr>
              <w:t>  </w:t>
            </w:r>
            <w:r>
              <w:rPr>
                <w:b/>
                <w:spacing w:val="-2"/>
                <w:sz w:val="22"/>
                <w:u w:val="single"/>
              </w:rPr>
              <w:t>2.462.717</w:t>
            </w:r>
            <w:r>
              <w:rPr>
                <w:b/>
                <w:spacing w:val="40"/>
                <w:sz w:val="22"/>
                <w:u w:val="single"/>
              </w:rPr>
              <w:t> </w:t>
            </w:r>
          </w:p>
        </w:tc>
        <w:tc>
          <w:tcPr>
            <w:tcW w:w="1375" w:type="dxa"/>
          </w:tcPr>
          <w:p>
            <w:pPr>
              <w:pStyle w:val="TableParagraph"/>
              <w:spacing w:line="249" w:lineRule="exact"/>
              <w:ind w:right="48"/>
              <w:rPr>
                <w:sz w:val="22"/>
              </w:rPr>
            </w:pPr>
            <w:r>
              <w:rPr>
                <w:spacing w:val="36"/>
                <w:sz w:val="22"/>
                <w:u w:val="single"/>
              </w:rPr>
              <w:t>  </w:t>
            </w:r>
            <w:r>
              <w:rPr>
                <w:spacing w:val="-2"/>
                <w:sz w:val="22"/>
                <w:u w:val="single"/>
              </w:rPr>
              <w:t>2.250.960</w:t>
            </w:r>
            <w:r>
              <w:rPr>
                <w:spacing w:val="40"/>
                <w:sz w:val="22"/>
                <w:u w:val="single"/>
              </w:rPr>
              <w:t> </w:t>
            </w:r>
          </w:p>
        </w:tc>
      </w:tr>
      <w:tr>
        <w:trPr>
          <w:trHeight w:val="424" w:hRule="atLeast"/>
        </w:trPr>
        <w:tc>
          <w:tcPr>
            <w:tcW w:w="4165" w:type="dxa"/>
          </w:tcPr>
          <w:p>
            <w:pPr>
              <w:pStyle w:val="TableParagraph"/>
              <w:spacing w:before="11"/>
              <w:ind w:left="50"/>
              <w:jc w:val="left"/>
              <w:rPr>
                <w:sz w:val="22"/>
              </w:rPr>
            </w:pPr>
            <w:r>
              <w:rPr>
                <w:sz w:val="22"/>
              </w:rPr>
              <w:t>Arrendamentos</w:t>
            </w:r>
            <w:r>
              <w:rPr>
                <w:spacing w:val="-1"/>
                <w:sz w:val="22"/>
              </w:rPr>
              <w:t> </w:t>
            </w:r>
            <w:r>
              <w:rPr>
                <w:sz w:val="22"/>
              </w:rPr>
              <w:t>a</w:t>
            </w:r>
            <w:r>
              <w:rPr>
                <w:spacing w:val="-3"/>
                <w:sz w:val="22"/>
              </w:rPr>
              <w:t> </w:t>
            </w:r>
            <w:r>
              <w:rPr>
                <w:sz w:val="22"/>
              </w:rPr>
              <w:t>pagar</w:t>
            </w:r>
            <w:r>
              <w:rPr>
                <w:spacing w:val="-3"/>
                <w:sz w:val="22"/>
              </w:rPr>
              <w:t> </w:t>
            </w:r>
            <w:r>
              <w:rPr>
                <w:sz w:val="22"/>
              </w:rPr>
              <w:t>com</w:t>
            </w:r>
            <w:r>
              <w:rPr>
                <w:spacing w:val="-3"/>
                <w:sz w:val="22"/>
              </w:rPr>
              <w:t> </w:t>
            </w:r>
            <w:r>
              <w:rPr>
                <w:spacing w:val="-2"/>
                <w:sz w:val="22"/>
              </w:rPr>
              <w:t>terceiros</w:t>
            </w:r>
          </w:p>
        </w:tc>
        <w:tc>
          <w:tcPr>
            <w:tcW w:w="1746" w:type="dxa"/>
          </w:tcPr>
          <w:p>
            <w:pPr>
              <w:pStyle w:val="TableParagraph"/>
              <w:spacing w:before="11"/>
              <w:ind w:right="79"/>
              <w:rPr>
                <w:b/>
                <w:sz w:val="22"/>
              </w:rPr>
            </w:pPr>
            <w:r>
              <w:rPr>
                <w:b/>
                <w:spacing w:val="36"/>
                <w:sz w:val="22"/>
                <w:u w:val="double"/>
              </w:rPr>
              <w:t>  </w:t>
            </w:r>
            <w:r>
              <w:rPr>
                <w:b/>
                <w:spacing w:val="-2"/>
                <w:sz w:val="22"/>
                <w:u w:val="double"/>
              </w:rPr>
              <w:t>2.657.698</w:t>
            </w:r>
            <w:r>
              <w:rPr>
                <w:b/>
                <w:spacing w:val="40"/>
                <w:sz w:val="22"/>
                <w:u w:val="double"/>
              </w:rPr>
              <w:t> </w:t>
            </w:r>
          </w:p>
        </w:tc>
        <w:tc>
          <w:tcPr>
            <w:tcW w:w="1375" w:type="dxa"/>
          </w:tcPr>
          <w:p>
            <w:pPr>
              <w:pStyle w:val="TableParagraph"/>
              <w:spacing w:before="11"/>
              <w:ind w:right="48"/>
              <w:rPr>
                <w:sz w:val="22"/>
              </w:rPr>
            </w:pPr>
            <w:r>
              <w:rPr>
                <w:spacing w:val="36"/>
                <w:sz w:val="22"/>
                <w:u w:val="double"/>
              </w:rPr>
              <w:t>  </w:t>
            </w:r>
            <w:r>
              <w:rPr>
                <w:spacing w:val="-2"/>
                <w:sz w:val="22"/>
                <w:u w:val="double"/>
              </w:rPr>
              <w:t>2.467.079</w:t>
            </w:r>
            <w:r>
              <w:rPr>
                <w:spacing w:val="40"/>
                <w:sz w:val="22"/>
                <w:u w:val="double"/>
              </w:rPr>
              <w:t> </w:t>
            </w:r>
          </w:p>
        </w:tc>
      </w:tr>
      <w:tr>
        <w:trPr>
          <w:trHeight w:val="412" w:hRule="atLeast"/>
        </w:trPr>
        <w:tc>
          <w:tcPr>
            <w:tcW w:w="4165" w:type="dxa"/>
          </w:tcPr>
          <w:p>
            <w:pPr>
              <w:pStyle w:val="TableParagraph"/>
              <w:spacing w:line="239" w:lineRule="exact" w:before="153"/>
              <w:ind w:left="50"/>
              <w:jc w:val="left"/>
              <w:rPr>
                <w:sz w:val="22"/>
              </w:rPr>
            </w:pPr>
            <w:r>
              <w:rPr>
                <w:spacing w:val="-2"/>
                <w:sz w:val="22"/>
              </w:rPr>
              <w:t>Circulante</w:t>
            </w:r>
          </w:p>
        </w:tc>
        <w:tc>
          <w:tcPr>
            <w:tcW w:w="1746" w:type="dxa"/>
          </w:tcPr>
          <w:p>
            <w:pPr>
              <w:pStyle w:val="TableParagraph"/>
              <w:spacing w:line="239" w:lineRule="exact" w:before="153"/>
              <w:ind w:right="147"/>
              <w:rPr>
                <w:b/>
                <w:sz w:val="22"/>
              </w:rPr>
            </w:pPr>
            <w:r>
              <w:rPr>
                <w:b/>
                <w:spacing w:val="-2"/>
                <w:sz w:val="22"/>
              </w:rPr>
              <w:t>218.486</w:t>
            </w:r>
          </w:p>
        </w:tc>
        <w:tc>
          <w:tcPr>
            <w:tcW w:w="1375" w:type="dxa"/>
          </w:tcPr>
          <w:p>
            <w:pPr>
              <w:pStyle w:val="TableParagraph"/>
              <w:spacing w:line="239" w:lineRule="exact" w:before="153"/>
              <w:ind w:right="115"/>
              <w:rPr>
                <w:sz w:val="22"/>
              </w:rPr>
            </w:pPr>
            <w:r>
              <w:rPr>
                <w:spacing w:val="-2"/>
                <w:sz w:val="22"/>
              </w:rPr>
              <w:t>154.954</w:t>
            </w:r>
          </w:p>
        </w:tc>
      </w:tr>
      <w:tr>
        <w:trPr>
          <w:trHeight w:val="252" w:hRule="atLeast"/>
        </w:trPr>
        <w:tc>
          <w:tcPr>
            <w:tcW w:w="4165" w:type="dxa"/>
          </w:tcPr>
          <w:p>
            <w:pPr>
              <w:pStyle w:val="TableParagraph"/>
              <w:spacing w:line="233" w:lineRule="exact"/>
              <w:ind w:left="50"/>
              <w:jc w:val="left"/>
              <w:rPr>
                <w:sz w:val="22"/>
              </w:rPr>
            </w:pPr>
            <w:r>
              <w:rPr>
                <w:sz w:val="22"/>
              </w:rPr>
              <w:t>Não</w:t>
            </w:r>
            <w:r>
              <w:rPr>
                <w:spacing w:val="1"/>
                <w:sz w:val="22"/>
              </w:rPr>
              <w:t> </w:t>
            </w:r>
            <w:r>
              <w:rPr>
                <w:spacing w:val="-2"/>
                <w:sz w:val="22"/>
              </w:rPr>
              <w:t>circulante</w:t>
            </w:r>
          </w:p>
        </w:tc>
        <w:tc>
          <w:tcPr>
            <w:tcW w:w="1746" w:type="dxa"/>
          </w:tcPr>
          <w:p>
            <w:pPr>
              <w:pStyle w:val="TableParagraph"/>
              <w:spacing w:line="233" w:lineRule="exact"/>
              <w:ind w:right="146"/>
              <w:rPr>
                <w:b/>
                <w:sz w:val="22"/>
              </w:rPr>
            </w:pPr>
            <w:r>
              <w:rPr>
                <w:b/>
                <w:spacing w:val="-2"/>
                <w:sz w:val="22"/>
              </w:rPr>
              <w:t>2.439.212</w:t>
            </w:r>
          </w:p>
        </w:tc>
        <w:tc>
          <w:tcPr>
            <w:tcW w:w="1375" w:type="dxa"/>
          </w:tcPr>
          <w:p>
            <w:pPr>
              <w:pStyle w:val="TableParagraph"/>
              <w:spacing w:line="233" w:lineRule="exact"/>
              <w:ind w:left="278"/>
              <w:jc w:val="left"/>
              <w:rPr>
                <w:sz w:val="22"/>
              </w:rPr>
            </w:pPr>
            <w:r>
              <w:rPr>
                <w:spacing w:val="-2"/>
                <w:sz w:val="22"/>
              </w:rPr>
              <w:t>2.312.125</w:t>
            </w:r>
          </w:p>
        </w:tc>
      </w:tr>
    </w:tbl>
    <w:p>
      <w:pPr>
        <w:pStyle w:val="BodyText"/>
        <w:spacing w:before="2"/>
      </w:pPr>
    </w:p>
    <w:p>
      <w:pPr>
        <w:pStyle w:val="BodyText"/>
        <w:ind w:left="863" w:right="428"/>
        <w:jc w:val="both"/>
      </w:pPr>
      <w:r>
        <w:rPr/>
        <w:t>No saldo de locações de imóveis está considerado, também, os valores a pagar com partes relacionadas</w:t>
      </w:r>
      <w:r>
        <w:rPr>
          <w:spacing w:val="-8"/>
        </w:rPr>
        <w:t> </w:t>
      </w:r>
      <w:r>
        <w:rPr/>
        <w:t>classificadas</w:t>
      </w:r>
      <w:r>
        <w:rPr>
          <w:spacing w:val="-9"/>
        </w:rPr>
        <w:t> </w:t>
      </w:r>
      <w:r>
        <w:rPr/>
        <w:t>como</w:t>
      </w:r>
      <w:r>
        <w:rPr>
          <w:spacing w:val="-8"/>
        </w:rPr>
        <w:t> </w:t>
      </w:r>
      <w:r>
        <w:rPr/>
        <w:t>passivo</w:t>
      </w:r>
      <w:r>
        <w:rPr>
          <w:spacing w:val="-15"/>
        </w:rPr>
        <w:t> </w:t>
      </w:r>
      <w:r>
        <w:rPr/>
        <w:t>de</w:t>
      </w:r>
      <w:r>
        <w:rPr>
          <w:spacing w:val="-12"/>
        </w:rPr>
        <w:t> </w:t>
      </w:r>
      <w:r>
        <w:rPr/>
        <w:t>arrendamento</w:t>
      </w:r>
      <w:r>
        <w:rPr>
          <w:spacing w:val="-11"/>
        </w:rPr>
        <w:t> </w:t>
      </w:r>
      <w:r>
        <w:rPr/>
        <w:t>(Vide</w:t>
      </w:r>
      <w:r>
        <w:rPr>
          <w:spacing w:val="-13"/>
        </w:rPr>
        <w:t> </w:t>
      </w:r>
      <w:r>
        <w:rPr/>
        <w:t>nota</w:t>
      </w:r>
      <w:r>
        <w:rPr>
          <w:spacing w:val="-14"/>
        </w:rPr>
        <w:t> </w:t>
      </w:r>
      <w:r>
        <w:rPr/>
        <w:t>explicativa</w:t>
      </w:r>
      <w:r>
        <w:rPr>
          <w:spacing w:val="-9"/>
        </w:rPr>
        <w:t> </w:t>
      </w:r>
      <w:r>
        <w:rPr/>
        <w:t>10).</w:t>
      </w:r>
      <w:r>
        <w:rPr>
          <w:spacing w:val="-12"/>
        </w:rPr>
        <w:t> </w:t>
      </w:r>
      <w:r>
        <w:rPr/>
        <w:t>Em</w:t>
      </w:r>
      <w:r>
        <w:rPr>
          <w:spacing w:val="-11"/>
        </w:rPr>
        <w:t> </w:t>
      </w:r>
      <w:r>
        <w:rPr/>
        <w:t>31</w:t>
      </w:r>
      <w:r>
        <w:rPr>
          <w:spacing w:val="-12"/>
        </w:rPr>
        <w:t> </w:t>
      </w:r>
      <w:r>
        <w:rPr/>
        <w:t>de dezembro</w:t>
      </w:r>
      <w:r>
        <w:rPr>
          <w:spacing w:val="40"/>
        </w:rPr>
        <w:t> </w:t>
      </w:r>
      <w:r>
        <w:rPr/>
        <w:t>de</w:t>
      </w:r>
      <w:r>
        <w:rPr>
          <w:spacing w:val="40"/>
        </w:rPr>
        <w:t> </w:t>
      </w:r>
      <w:r>
        <w:rPr/>
        <w:t>2022</w:t>
      </w:r>
      <w:r>
        <w:rPr>
          <w:spacing w:val="40"/>
        </w:rPr>
        <w:t> </w:t>
      </w:r>
      <w:r>
        <w:rPr/>
        <w:t>este</w:t>
      </w:r>
      <w:r>
        <w:rPr>
          <w:spacing w:val="40"/>
        </w:rPr>
        <w:t> </w:t>
      </w:r>
      <w:r>
        <w:rPr/>
        <w:t>saldo</w:t>
      </w:r>
      <w:r>
        <w:rPr>
          <w:spacing w:val="40"/>
        </w:rPr>
        <w:t> </w:t>
      </w:r>
      <w:r>
        <w:rPr/>
        <w:t>representava</w:t>
      </w:r>
      <w:r>
        <w:rPr>
          <w:spacing w:val="40"/>
        </w:rPr>
        <w:t> </w:t>
      </w:r>
      <w:r>
        <w:rPr/>
        <w:t>R$</w:t>
      </w:r>
      <w:r>
        <w:rPr>
          <w:spacing w:val="40"/>
        </w:rPr>
        <w:t> </w:t>
      </w:r>
      <w:r>
        <w:rPr/>
        <w:t>1.478.975</w:t>
      </w:r>
      <w:r>
        <w:rPr>
          <w:spacing w:val="40"/>
        </w:rPr>
        <w:t> </w:t>
      </w:r>
      <w:r>
        <w:rPr/>
        <w:t>(31</w:t>
      </w:r>
      <w:r>
        <w:rPr>
          <w:spacing w:val="40"/>
        </w:rPr>
        <w:t> </w:t>
      </w:r>
      <w:r>
        <w:rPr/>
        <w:t>de</w:t>
      </w:r>
      <w:r>
        <w:rPr>
          <w:spacing w:val="40"/>
        </w:rPr>
        <w:t> </w:t>
      </w:r>
      <w:r>
        <w:rPr/>
        <w:t>dezembro</w:t>
      </w:r>
      <w:r>
        <w:rPr>
          <w:spacing w:val="40"/>
        </w:rPr>
        <w:t> </w:t>
      </w:r>
      <w:r>
        <w:rPr/>
        <w:t>de</w:t>
      </w:r>
      <w:r>
        <w:rPr>
          <w:spacing w:val="40"/>
        </w:rPr>
        <w:t> </w:t>
      </w:r>
      <w:r>
        <w:rPr/>
        <w:t>2021</w:t>
      </w:r>
      <w:r>
        <w:rPr>
          <w:spacing w:val="40"/>
        </w:rPr>
        <w:t> </w:t>
      </w:r>
      <w:r>
        <w:rPr/>
        <w:t>– R$ 1.357.430). A movimentação de passivo de arrendamentos está demonstrada abaixo:</w:t>
      </w:r>
    </w:p>
    <w:p>
      <w:pPr>
        <w:pStyle w:val="BodyText"/>
        <w:spacing w:before="13"/>
        <w:rPr>
          <w:sz w:val="20"/>
        </w:rPr>
      </w:pPr>
    </w:p>
    <w:tbl>
      <w:tblPr>
        <w:tblW w:w="0" w:type="auto"/>
        <w:jc w:val="left"/>
        <w:tblInd w:w="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64"/>
        <w:gridCol w:w="1280"/>
        <w:gridCol w:w="1687"/>
        <w:gridCol w:w="1313"/>
        <w:gridCol w:w="1125"/>
      </w:tblGrid>
      <w:tr>
        <w:trPr>
          <w:trHeight w:val="497" w:hRule="atLeast"/>
        </w:trPr>
        <w:tc>
          <w:tcPr>
            <w:tcW w:w="4164" w:type="dxa"/>
          </w:tcPr>
          <w:p>
            <w:pPr>
              <w:pStyle w:val="TableParagraph"/>
              <w:jc w:val="left"/>
              <w:rPr>
                <w:rFonts w:ascii="Times New Roman"/>
                <w:sz w:val="22"/>
              </w:rPr>
            </w:pPr>
          </w:p>
        </w:tc>
        <w:tc>
          <w:tcPr>
            <w:tcW w:w="1280" w:type="dxa"/>
            <w:tcBorders>
              <w:bottom w:val="single" w:sz="4" w:space="0" w:color="000000"/>
            </w:tcBorders>
          </w:tcPr>
          <w:p>
            <w:pPr>
              <w:pStyle w:val="TableParagraph"/>
              <w:spacing w:line="234" w:lineRule="exact" w:before="243"/>
              <w:ind w:right="79"/>
              <w:rPr>
                <w:b/>
                <w:sz w:val="22"/>
              </w:rPr>
            </w:pPr>
            <w:r>
              <w:rPr>
                <w:b/>
                <w:spacing w:val="-2"/>
                <w:sz w:val="22"/>
              </w:rPr>
              <w:t>Aeronaves</w:t>
            </w:r>
          </w:p>
        </w:tc>
        <w:tc>
          <w:tcPr>
            <w:tcW w:w="1687" w:type="dxa"/>
            <w:tcBorders>
              <w:bottom w:val="single" w:sz="4" w:space="0" w:color="000000"/>
            </w:tcBorders>
          </w:tcPr>
          <w:p>
            <w:pPr>
              <w:pStyle w:val="TableParagraph"/>
              <w:spacing w:line="250" w:lineRule="exact"/>
              <w:ind w:left="82" w:hanging="10"/>
              <w:jc w:val="left"/>
              <w:rPr>
                <w:b/>
                <w:sz w:val="22"/>
              </w:rPr>
            </w:pPr>
            <w:r>
              <w:rPr>
                <w:b/>
                <w:spacing w:val="-2"/>
                <w:sz w:val="22"/>
              </w:rPr>
              <w:t>Equipamentos </w:t>
            </w:r>
            <w:r>
              <w:rPr>
                <w:b/>
                <w:sz w:val="22"/>
              </w:rPr>
              <w:t>de</w:t>
            </w:r>
            <w:r>
              <w:rPr>
                <w:b/>
                <w:spacing w:val="-1"/>
                <w:sz w:val="22"/>
              </w:rPr>
              <w:t> </w:t>
            </w:r>
            <w:r>
              <w:rPr>
                <w:b/>
                <w:spacing w:val="-2"/>
                <w:sz w:val="22"/>
              </w:rPr>
              <w:t>informática</w:t>
            </w:r>
          </w:p>
        </w:tc>
        <w:tc>
          <w:tcPr>
            <w:tcW w:w="1313" w:type="dxa"/>
            <w:tcBorders>
              <w:bottom w:val="single" w:sz="4" w:space="0" w:color="000000"/>
            </w:tcBorders>
          </w:tcPr>
          <w:p>
            <w:pPr>
              <w:pStyle w:val="TableParagraph"/>
              <w:spacing w:line="250" w:lineRule="exact"/>
              <w:ind w:left="71" w:right="94" w:firstLine="62"/>
              <w:jc w:val="left"/>
              <w:rPr>
                <w:b/>
                <w:sz w:val="22"/>
              </w:rPr>
            </w:pPr>
            <w:r>
              <w:rPr>
                <w:b/>
                <w:spacing w:val="-2"/>
                <w:sz w:val="22"/>
              </w:rPr>
              <w:t>Locações </w:t>
            </w:r>
            <w:r>
              <w:rPr>
                <w:b/>
                <w:sz w:val="22"/>
              </w:rPr>
              <w:t>de</w:t>
            </w:r>
            <w:r>
              <w:rPr>
                <w:b/>
                <w:spacing w:val="4"/>
                <w:sz w:val="22"/>
              </w:rPr>
              <w:t> </w:t>
            </w:r>
            <w:r>
              <w:rPr>
                <w:b/>
                <w:spacing w:val="-2"/>
                <w:sz w:val="22"/>
              </w:rPr>
              <w:t>imóveis</w:t>
            </w:r>
          </w:p>
        </w:tc>
        <w:tc>
          <w:tcPr>
            <w:tcW w:w="1125" w:type="dxa"/>
            <w:tcBorders>
              <w:bottom w:val="single" w:sz="4" w:space="0" w:color="000000"/>
            </w:tcBorders>
          </w:tcPr>
          <w:p>
            <w:pPr>
              <w:pStyle w:val="TableParagraph"/>
              <w:spacing w:line="234" w:lineRule="exact" w:before="243"/>
              <w:ind w:left="294"/>
              <w:jc w:val="left"/>
              <w:rPr>
                <w:b/>
                <w:sz w:val="22"/>
              </w:rPr>
            </w:pPr>
            <w:r>
              <w:rPr>
                <w:b/>
                <w:spacing w:val="-2"/>
                <w:sz w:val="22"/>
              </w:rPr>
              <w:t>Total</w:t>
            </w:r>
          </w:p>
        </w:tc>
      </w:tr>
      <w:tr>
        <w:trPr>
          <w:trHeight w:val="250" w:hRule="atLeast"/>
        </w:trPr>
        <w:tc>
          <w:tcPr>
            <w:tcW w:w="4164" w:type="dxa"/>
          </w:tcPr>
          <w:p>
            <w:pPr>
              <w:pStyle w:val="TableParagraph"/>
              <w:spacing w:line="231" w:lineRule="exact"/>
              <w:ind w:left="50"/>
              <w:jc w:val="left"/>
              <w:rPr>
                <w:b/>
                <w:sz w:val="22"/>
              </w:rPr>
            </w:pPr>
            <w:r>
              <w:rPr>
                <w:b/>
                <w:sz w:val="22"/>
              </w:rPr>
              <w:t>Saldos</w:t>
            </w:r>
            <w:r>
              <w:rPr>
                <w:b/>
                <w:spacing w:val="-3"/>
                <w:sz w:val="22"/>
              </w:rPr>
              <w:t> </w:t>
            </w:r>
            <w:r>
              <w:rPr>
                <w:b/>
                <w:sz w:val="22"/>
              </w:rPr>
              <w:t>em</w:t>
            </w:r>
            <w:r>
              <w:rPr>
                <w:b/>
                <w:spacing w:val="-3"/>
                <w:sz w:val="22"/>
              </w:rPr>
              <w:t> </w:t>
            </w:r>
            <w:r>
              <w:rPr>
                <w:b/>
                <w:sz w:val="22"/>
              </w:rPr>
              <w:t>31 de dezembro</w:t>
            </w:r>
            <w:r>
              <w:rPr>
                <w:b/>
                <w:spacing w:val="-3"/>
                <w:sz w:val="22"/>
              </w:rPr>
              <w:t> </w:t>
            </w:r>
            <w:r>
              <w:rPr>
                <w:b/>
                <w:sz w:val="22"/>
              </w:rPr>
              <w:t>de</w:t>
            </w:r>
            <w:r>
              <w:rPr>
                <w:b/>
                <w:spacing w:val="-2"/>
                <w:sz w:val="22"/>
              </w:rPr>
              <w:t> </w:t>
            </w:r>
            <w:r>
              <w:rPr>
                <w:b/>
                <w:spacing w:val="-4"/>
                <w:sz w:val="22"/>
              </w:rPr>
              <w:t>2020</w:t>
            </w:r>
          </w:p>
        </w:tc>
        <w:tc>
          <w:tcPr>
            <w:tcW w:w="1280" w:type="dxa"/>
            <w:tcBorders>
              <w:top w:val="single" w:sz="4" w:space="0" w:color="000000"/>
              <w:bottom w:val="single" w:sz="4" w:space="0" w:color="000000"/>
            </w:tcBorders>
          </w:tcPr>
          <w:p>
            <w:pPr>
              <w:pStyle w:val="TableParagraph"/>
              <w:spacing w:line="231" w:lineRule="exact"/>
              <w:ind w:right="78"/>
              <w:rPr>
                <w:sz w:val="22"/>
              </w:rPr>
            </w:pPr>
            <w:r>
              <w:rPr>
                <w:spacing w:val="-2"/>
                <w:sz w:val="22"/>
              </w:rPr>
              <w:t>239.682</w:t>
            </w:r>
          </w:p>
        </w:tc>
        <w:tc>
          <w:tcPr>
            <w:tcW w:w="1687" w:type="dxa"/>
            <w:tcBorders>
              <w:top w:val="single" w:sz="4" w:space="0" w:color="000000"/>
              <w:bottom w:val="single" w:sz="4" w:space="0" w:color="000000"/>
            </w:tcBorders>
          </w:tcPr>
          <w:p>
            <w:pPr>
              <w:pStyle w:val="TableParagraph"/>
              <w:spacing w:line="231" w:lineRule="exact"/>
              <w:ind w:right="71"/>
              <w:rPr>
                <w:sz w:val="22"/>
              </w:rPr>
            </w:pPr>
            <w:r>
              <w:rPr>
                <w:spacing w:val="-2"/>
                <w:sz w:val="22"/>
              </w:rPr>
              <w:t>3.631</w:t>
            </w:r>
          </w:p>
        </w:tc>
        <w:tc>
          <w:tcPr>
            <w:tcW w:w="1313" w:type="dxa"/>
            <w:tcBorders>
              <w:top w:val="single" w:sz="4" w:space="0" w:color="000000"/>
              <w:bottom w:val="single" w:sz="4" w:space="0" w:color="000000"/>
            </w:tcBorders>
          </w:tcPr>
          <w:p>
            <w:pPr>
              <w:pStyle w:val="TableParagraph"/>
              <w:spacing w:line="231" w:lineRule="exact"/>
              <w:ind w:right="83"/>
              <w:rPr>
                <w:sz w:val="22"/>
              </w:rPr>
            </w:pPr>
            <w:r>
              <w:rPr>
                <w:spacing w:val="-2"/>
                <w:sz w:val="22"/>
              </w:rPr>
              <w:t>2.539.648</w:t>
            </w:r>
          </w:p>
        </w:tc>
        <w:tc>
          <w:tcPr>
            <w:tcW w:w="1125" w:type="dxa"/>
            <w:tcBorders>
              <w:top w:val="single" w:sz="4" w:space="0" w:color="000000"/>
              <w:bottom w:val="single" w:sz="4" w:space="0" w:color="000000"/>
            </w:tcBorders>
          </w:tcPr>
          <w:p>
            <w:pPr>
              <w:pStyle w:val="TableParagraph"/>
              <w:spacing w:line="231" w:lineRule="exact"/>
              <w:ind w:right="65"/>
              <w:rPr>
                <w:sz w:val="22"/>
              </w:rPr>
            </w:pPr>
            <w:r>
              <w:rPr>
                <w:spacing w:val="-2"/>
                <w:sz w:val="22"/>
              </w:rPr>
              <w:t>2.782.961</w:t>
            </w:r>
          </w:p>
        </w:tc>
      </w:tr>
      <w:tr>
        <w:trPr>
          <w:trHeight w:val="340" w:hRule="atLeast"/>
        </w:trPr>
        <w:tc>
          <w:tcPr>
            <w:tcW w:w="4164" w:type="dxa"/>
          </w:tcPr>
          <w:p>
            <w:pPr>
              <w:pStyle w:val="TableParagraph"/>
              <w:spacing w:line="235" w:lineRule="exact" w:before="86"/>
              <w:ind w:left="50"/>
              <w:jc w:val="left"/>
              <w:rPr>
                <w:sz w:val="22"/>
              </w:rPr>
            </w:pPr>
            <w:r>
              <w:rPr>
                <w:sz w:val="22"/>
              </w:rPr>
              <w:t>(+) Novos</w:t>
            </w:r>
            <w:r>
              <w:rPr>
                <w:spacing w:val="3"/>
                <w:sz w:val="22"/>
              </w:rPr>
              <w:t> </w:t>
            </w:r>
            <w:r>
              <w:rPr>
                <w:spacing w:val="-2"/>
                <w:sz w:val="22"/>
              </w:rPr>
              <w:t>contratos</w:t>
            </w:r>
          </w:p>
        </w:tc>
        <w:tc>
          <w:tcPr>
            <w:tcW w:w="1280" w:type="dxa"/>
            <w:tcBorders>
              <w:top w:val="single" w:sz="4" w:space="0" w:color="000000"/>
            </w:tcBorders>
          </w:tcPr>
          <w:p>
            <w:pPr>
              <w:pStyle w:val="TableParagraph"/>
              <w:spacing w:line="235" w:lineRule="exact" w:before="86"/>
              <w:ind w:right="77"/>
              <w:rPr>
                <w:sz w:val="22"/>
              </w:rPr>
            </w:pPr>
            <w:r>
              <w:rPr>
                <w:spacing w:val="-10"/>
                <w:sz w:val="22"/>
              </w:rPr>
              <w:t>-</w:t>
            </w:r>
          </w:p>
        </w:tc>
        <w:tc>
          <w:tcPr>
            <w:tcW w:w="1687" w:type="dxa"/>
            <w:tcBorders>
              <w:top w:val="single" w:sz="4" w:space="0" w:color="000000"/>
            </w:tcBorders>
          </w:tcPr>
          <w:p>
            <w:pPr>
              <w:pStyle w:val="TableParagraph"/>
              <w:spacing w:line="235" w:lineRule="exact" w:before="86"/>
              <w:ind w:right="74"/>
              <w:rPr>
                <w:sz w:val="22"/>
              </w:rPr>
            </w:pPr>
            <w:r>
              <w:rPr>
                <w:spacing w:val="-10"/>
                <w:sz w:val="22"/>
              </w:rPr>
              <w:t>-</w:t>
            </w:r>
          </w:p>
        </w:tc>
        <w:tc>
          <w:tcPr>
            <w:tcW w:w="1313" w:type="dxa"/>
            <w:tcBorders>
              <w:top w:val="single" w:sz="4" w:space="0" w:color="000000"/>
            </w:tcBorders>
          </w:tcPr>
          <w:p>
            <w:pPr>
              <w:pStyle w:val="TableParagraph"/>
              <w:spacing w:line="235" w:lineRule="exact" w:before="86"/>
              <w:ind w:right="83"/>
              <w:rPr>
                <w:sz w:val="22"/>
              </w:rPr>
            </w:pPr>
            <w:r>
              <w:rPr>
                <w:spacing w:val="-2"/>
                <w:sz w:val="22"/>
              </w:rPr>
              <w:t>255.742</w:t>
            </w:r>
          </w:p>
        </w:tc>
        <w:tc>
          <w:tcPr>
            <w:tcW w:w="1125" w:type="dxa"/>
            <w:tcBorders>
              <w:top w:val="single" w:sz="4" w:space="0" w:color="000000"/>
            </w:tcBorders>
          </w:tcPr>
          <w:p>
            <w:pPr>
              <w:pStyle w:val="TableParagraph"/>
              <w:spacing w:line="235" w:lineRule="exact" w:before="86"/>
              <w:ind w:right="66"/>
              <w:rPr>
                <w:sz w:val="22"/>
              </w:rPr>
            </w:pPr>
            <w:r>
              <w:rPr>
                <w:spacing w:val="-2"/>
                <w:sz w:val="22"/>
              </w:rPr>
              <w:t>258.738</w:t>
            </w:r>
          </w:p>
        </w:tc>
      </w:tr>
      <w:tr>
        <w:trPr>
          <w:trHeight w:val="252" w:hRule="atLeast"/>
        </w:trPr>
        <w:tc>
          <w:tcPr>
            <w:tcW w:w="4164" w:type="dxa"/>
          </w:tcPr>
          <w:p>
            <w:pPr>
              <w:pStyle w:val="TableParagraph"/>
              <w:spacing w:line="232" w:lineRule="exact"/>
              <w:ind w:left="50"/>
              <w:jc w:val="left"/>
              <w:rPr>
                <w:sz w:val="22"/>
              </w:rPr>
            </w:pPr>
            <w:r>
              <w:rPr>
                <w:sz w:val="22"/>
              </w:rPr>
              <w:t>(+/-) </w:t>
            </w:r>
            <w:r>
              <w:rPr>
                <w:spacing w:val="-2"/>
                <w:sz w:val="22"/>
              </w:rPr>
              <w:t>Remensuração</w:t>
            </w:r>
          </w:p>
        </w:tc>
        <w:tc>
          <w:tcPr>
            <w:tcW w:w="1280" w:type="dxa"/>
          </w:tcPr>
          <w:p>
            <w:pPr>
              <w:pStyle w:val="TableParagraph"/>
              <w:spacing w:line="232" w:lineRule="exact"/>
              <w:ind w:right="74"/>
              <w:rPr>
                <w:sz w:val="22"/>
              </w:rPr>
            </w:pPr>
            <w:r>
              <w:rPr>
                <w:spacing w:val="-2"/>
                <w:sz w:val="22"/>
              </w:rPr>
              <w:t>2.996</w:t>
            </w:r>
          </w:p>
        </w:tc>
        <w:tc>
          <w:tcPr>
            <w:tcW w:w="1687" w:type="dxa"/>
          </w:tcPr>
          <w:p>
            <w:pPr>
              <w:pStyle w:val="TableParagraph"/>
              <w:spacing w:line="232" w:lineRule="exact"/>
              <w:ind w:right="74"/>
              <w:rPr>
                <w:sz w:val="22"/>
              </w:rPr>
            </w:pPr>
            <w:r>
              <w:rPr>
                <w:spacing w:val="-10"/>
                <w:sz w:val="22"/>
              </w:rPr>
              <w:t>-</w:t>
            </w:r>
          </w:p>
        </w:tc>
        <w:tc>
          <w:tcPr>
            <w:tcW w:w="1313" w:type="dxa"/>
          </w:tcPr>
          <w:p>
            <w:pPr>
              <w:pStyle w:val="TableParagraph"/>
              <w:spacing w:line="232" w:lineRule="exact"/>
              <w:ind w:right="77"/>
              <w:rPr>
                <w:sz w:val="22"/>
              </w:rPr>
            </w:pPr>
            <w:r>
              <w:rPr>
                <w:spacing w:val="-2"/>
                <w:sz w:val="22"/>
              </w:rPr>
              <w:t>(450.323)</w:t>
            </w:r>
          </w:p>
        </w:tc>
        <w:tc>
          <w:tcPr>
            <w:tcW w:w="1125" w:type="dxa"/>
          </w:tcPr>
          <w:p>
            <w:pPr>
              <w:pStyle w:val="TableParagraph"/>
              <w:spacing w:line="232" w:lineRule="exact"/>
              <w:ind w:right="59"/>
              <w:rPr>
                <w:sz w:val="22"/>
              </w:rPr>
            </w:pPr>
            <w:r>
              <w:rPr>
                <w:spacing w:val="-2"/>
                <w:sz w:val="22"/>
              </w:rPr>
              <w:t>(450.323)</w:t>
            </w:r>
          </w:p>
        </w:tc>
      </w:tr>
      <w:tr>
        <w:trPr>
          <w:trHeight w:val="254" w:hRule="atLeast"/>
        </w:trPr>
        <w:tc>
          <w:tcPr>
            <w:tcW w:w="4164" w:type="dxa"/>
          </w:tcPr>
          <w:p>
            <w:pPr>
              <w:pStyle w:val="TableParagraph"/>
              <w:spacing w:line="234" w:lineRule="exact"/>
              <w:ind w:left="50"/>
              <w:jc w:val="left"/>
              <w:rPr>
                <w:sz w:val="22"/>
              </w:rPr>
            </w:pPr>
            <w:r>
              <w:rPr>
                <w:sz w:val="22"/>
              </w:rPr>
              <w:t>(+)</w:t>
            </w:r>
            <w:r>
              <w:rPr>
                <w:spacing w:val="-2"/>
                <w:sz w:val="22"/>
              </w:rPr>
              <w:t> Encargos</w:t>
            </w:r>
          </w:p>
        </w:tc>
        <w:tc>
          <w:tcPr>
            <w:tcW w:w="1280" w:type="dxa"/>
          </w:tcPr>
          <w:p>
            <w:pPr>
              <w:pStyle w:val="TableParagraph"/>
              <w:spacing w:line="234" w:lineRule="exact"/>
              <w:ind w:right="75"/>
              <w:rPr>
                <w:sz w:val="22"/>
              </w:rPr>
            </w:pPr>
            <w:r>
              <w:rPr>
                <w:spacing w:val="-2"/>
                <w:sz w:val="22"/>
              </w:rPr>
              <w:t>11.820</w:t>
            </w:r>
          </w:p>
        </w:tc>
        <w:tc>
          <w:tcPr>
            <w:tcW w:w="1687" w:type="dxa"/>
          </w:tcPr>
          <w:p>
            <w:pPr>
              <w:pStyle w:val="TableParagraph"/>
              <w:spacing w:line="234" w:lineRule="exact"/>
              <w:ind w:right="73"/>
              <w:rPr>
                <w:sz w:val="22"/>
              </w:rPr>
            </w:pPr>
            <w:r>
              <w:rPr>
                <w:spacing w:val="-5"/>
                <w:sz w:val="22"/>
              </w:rPr>
              <w:t>271</w:t>
            </w:r>
          </w:p>
        </w:tc>
        <w:tc>
          <w:tcPr>
            <w:tcW w:w="1313" w:type="dxa"/>
          </w:tcPr>
          <w:p>
            <w:pPr>
              <w:pStyle w:val="TableParagraph"/>
              <w:spacing w:line="234" w:lineRule="exact"/>
              <w:ind w:right="83"/>
              <w:rPr>
                <w:sz w:val="22"/>
              </w:rPr>
            </w:pPr>
            <w:r>
              <w:rPr>
                <w:spacing w:val="-2"/>
                <w:sz w:val="22"/>
              </w:rPr>
              <w:t>205.622</w:t>
            </w:r>
          </w:p>
        </w:tc>
        <w:tc>
          <w:tcPr>
            <w:tcW w:w="1125" w:type="dxa"/>
          </w:tcPr>
          <w:p>
            <w:pPr>
              <w:pStyle w:val="TableParagraph"/>
              <w:spacing w:line="234" w:lineRule="exact"/>
              <w:ind w:right="66"/>
              <w:rPr>
                <w:sz w:val="22"/>
              </w:rPr>
            </w:pPr>
            <w:r>
              <w:rPr>
                <w:spacing w:val="-2"/>
                <w:sz w:val="22"/>
              </w:rPr>
              <w:t>217.713</w:t>
            </w:r>
          </w:p>
        </w:tc>
      </w:tr>
      <w:tr>
        <w:trPr>
          <w:trHeight w:val="357" w:hRule="atLeast"/>
        </w:trPr>
        <w:tc>
          <w:tcPr>
            <w:tcW w:w="4164" w:type="dxa"/>
          </w:tcPr>
          <w:p>
            <w:pPr>
              <w:pStyle w:val="TableParagraph"/>
              <w:spacing w:line="250" w:lineRule="exact"/>
              <w:ind w:left="50"/>
              <w:jc w:val="left"/>
              <w:rPr>
                <w:sz w:val="22"/>
              </w:rPr>
            </w:pPr>
            <w:r>
              <w:rPr>
                <w:sz w:val="22"/>
              </w:rPr>
              <w:t>(-)</w:t>
            </w:r>
            <w:r>
              <w:rPr>
                <w:spacing w:val="-8"/>
                <w:sz w:val="22"/>
              </w:rPr>
              <w:t> </w:t>
            </w:r>
            <w:r>
              <w:rPr>
                <w:sz w:val="22"/>
              </w:rPr>
              <w:t>Contraprestação</w:t>
            </w:r>
            <w:r>
              <w:rPr>
                <w:spacing w:val="-2"/>
                <w:sz w:val="22"/>
              </w:rPr>
              <w:t> </w:t>
            </w:r>
            <w:r>
              <w:rPr>
                <w:sz w:val="22"/>
              </w:rPr>
              <w:t>(principal</w:t>
            </w:r>
            <w:r>
              <w:rPr>
                <w:spacing w:val="-8"/>
                <w:sz w:val="22"/>
              </w:rPr>
              <w:t> </w:t>
            </w:r>
            <w:r>
              <w:rPr>
                <w:sz w:val="22"/>
              </w:rPr>
              <w:t>e</w:t>
            </w:r>
            <w:r>
              <w:rPr>
                <w:spacing w:val="1"/>
                <w:sz w:val="22"/>
              </w:rPr>
              <w:t> </w:t>
            </w:r>
            <w:r>
              <w:rPr>
                <w:spacing w:val="-2"/>
                <w:sz w:val="22"/>
              </w:rPr>
              <w:t>juros)</w:t>
            </w:r>
          </w:p>
        </w:tc>
        <w:tc>
          <w:tcPr>
            <w:tcW w:w="1280" w:type="dxa"/>
            <w:tcBorders>
              <w:bottom w:val="single" w:sz="4" w:space="0" w:color="000000"/>
            </w:tcBorders>
          </w:tcPr>
          <w:p>
            <w:pPr>
              <w:pStyle w:val="TableParagraph"/>
              <w:spacing w:line="250" w:lineRule="exact"/>
              <w:ind w:right="78"/>
              <w:rPr>
                <w:sz w:val="22"/>
              </w:rPr>
            </w:pPr>
            <w:r>
              <w:rPr>
                <w:spacing w:val="-2"/>
                <w:sz w:val="22"/>
              </w:rPr>
              <w:t>(40.789)</w:t>
            </w:r>
          </w:p>
        </w:tc>
        <w:tc>
          <w:tcPr>
            <w:tcW w:w="1687" w:type="dxa"/>
            <w:tcBorders>
              <w:bottom w:val="single" w:sz="4" w:space="0" w:color="000000"/>
            </w:tcBorders>
          </w:tcPr>
          <w:p>
            <w:pPr>
              <w:pStyle w:val="TableParagraph"/>
              <w:spacing w:line="250" w:lineRule="exact"/>
              <w:ind w:right="69"/>
              <w:rPr>
                <w:sz w:val="22"/>
              </w:rPr>
            </w:pPr>
            <w:r>
              <w:rPr>
                <w:spacing w:val="-2"/>
                <w:sz w:val="22"/>
              </w:rPr>
              <w:t>(1.492)</w:t>
            </w:r>
          </w:p>
        </w:tc>
        <w:tc>
          <w:tcPr>
            <w:tcW w:w="1313" w:type="dxa"/>
            <w:tcBorders>
              <w:bottom w:val="single" w:sz="4" w:space="0" w:color="000000"/>
            </w:tcBorders>
          </w:tcPr>
          <w:p>
            <w:pPr>
              <w:pStyle w:val="TableParagraph"/>
              <w:spacing w:line="250" w:lineRule="exact"/>
              <w:ind w:right="77"/>
              <w:rPr>
                <w:sz w:val="22"/>
              </w:rPr>
            </w:pPr>
            <w:r>
              <w:rPr>
                <w:spacing w:val="-2"/>
                <w:sz w:val="22"/>
              </w:rPr>
              <w:t>(299.729)</w:t>
            </w:r>
          </w:p>
        </w:tc>
        <w:tc>
          <w:tcPr>
            <w:tcW w:w="1125" w:type="dxa"/>
            <w:tcBorders>
              <w:bottom w:val="single" w:sz="4" w:space="0" w:color="000000"/>
            </w:tcBorders>
          </w:tcPr>
          <w:p>
            <w:pPr>
              <w:pStyle w:val="TableParagraph"/>
              <w:spacing w:line="250" w:lineRule="exact"/>
              <w:ind w:right="59"/>
              <w:rPr>
                <w:sz w:val="22"/>
              </w:rPr>
            </w:pPr>
            <w:r>
              <w:rPr>
                <w:spacing w:val="-2"/>
                <w:sz w:val="22"/>
              </w:rPr>
              <w:t>(342.010)</w:t>
            </w:r>
          </w:p>
        </w:tc>
      </w:tr>
      <w:tr>
        <w:trPr>
          <w:trHeight w:val="253" w:hRule="atLeast"/>
        </w:trPr>
        <w:tc>
          <w:tcPr>
            <w:tcW w:w="4164" w:type="dxa"/>
          </w:tcPr>
          <w:p>
            <w:pPr>
              <w:pStyle w:val="TableParagraph"/>
              <w:spacing w:line="234" w:lineRule="exact"/>
              <w:ind w:left="50"/>
              <w:jc w:val="left"/>
              <w:rPr>
                <w:b/>
                <w:sz w:val="22"/>
              </w:rPr>
            </w:pPr>
            <w:r>
              <w:rPr>
                <w:b/>
                <w:sz w:val="22"/>
              </w:rPr>
              <w:t>Saldos</w:t>
            </w:r>
            <w:r>
              <w:rPr>
                <w:b/>
                <w:spacing w:val="-3"/>
                <w:sz w:val="22"/>
              </w:rPr>
              <w:t> </w:t>
            </w:r>
            <w:r>
              <w:rPr>
                <w:b/>
                <w:sz w:val="22"/>
              </w:rPr>
              <w:t>em</w:t>
            </w:r>
            <w:r>
              <w:rPr>
                <w:b/>
                <w:spacing w:val="-3"/>
                <w:sz w:val="22"/>
              </w:rPr>
              <w:t> </w:t>
            </w:r>
            <w:r>
              <w:rPr>
                <w:b/>
                <w:sz w:val="22"/>
              </w:rPr>
              <w:t>31 de dezembro</w:t>
            </w:r>
            <w:r>
              <w:rPr>
                <w:b/>
                <w:spacing w:val="-3"/>
                <w:sz w:val="22"/>
              </w:rPr>
              <w:t> </w:t>
            </w:r>
            <w:r>
              <w:rPr>
                <w:b/>
                <w:sz w:val="22"/>
              </w:rPr>
              <w:t>de</w:t>
            </w:r>
            <w:r>
              <w:rPr>
                <w:b/>
                <w:spacing w:val="-2"/>
                <w:sz w:val="22"/>
              </w:rPr>
              <w:t> </w:t>
            </w:r>
            <w:r>
              <w:rPr>
                <w:b/>
                <w:spacing w:val="-4"/>
                <w:sz w:val="22"/>
              </w:rPr>
              <w:t>2021</w:t>
            </w:r>
          </w:p>
        </w:tc>
        <w:tc>
          <w:tcPr>
            <w:tcW w:w="1280" w:type="dxa"/>
            <w:tcBorders>
              <w:top w:val="single" w:sz="4" w:space="0" w:color="000000"/>
              <w:bottom w:val="single" w:sz="4" w:space="0" w:color="000000"/>
            </w:tcBorders>
          </w:tcPr>
          <w:p>
            <w:pPr>
              <w:pStyle w:val="TableParagraph"/>
              <w:spacing w:line="234" w:lineRule="exact"/>
              <w:ind w:right="78"/>
              <w:rPr>
                <w:sz w:val="22"/>
              </w:rPr>
            </w:pPr>
            <w:r>
              <w:rPr>
                <w:spacing w:val="-2"/>
                <w:sz w:val="22"/>
              </w:rPr>
              <w:t>213.709</w:t>
            </w:r>
          </w:p>
        </w:tc>
        <w:tc>
          <w:tcPr>
            <w:tcW w:w="1687" w:type="dxa"/>
            <w:tcBorders>
              <w:top w:val="single" w:sz="4" w:space="0" w:color="000000"/>
              <w:bottom w:val="single" w:sz="4" w:space="0" w:color="000000"/>
            </w:tcBorders>
          </w:tcPr>
          <w:p>
            <w:pPr>
              <w:pStyle w:val="TableParagraph"/>
              <w:spacing w:line="234" w:lineRule="exact"/>
              <w:ind w:right="71"/>
              <w:rPr>
                <w:sz w:val="22"/>
              </w:rPr>
            </w:pPr>
            <w:r>
              <w:rPr>
                <w:spacing w:val="-2"/>
                <w:sz w:val="22"/>
              </w:rPr>
              <w:t>2.410</w:t>
            </w:r>
          </w:p>
        </w:tc>
        <w:tc>
          <w:tcPr>
            <w:tcW w:w="1313" w:type="dxa"/>
            <w:tcBorders>
              <w:top w:val="single" w:sz="4" w:space="0" w:color="000000"/>
              <w:bottom w:val="single" w:sz="4" w:space="0" w:color="000000"/>
            </w:tcBorders>
          </w:tcPr>
          <w:p>
            <w:pPr>
              <w:pStyle w:val="TableParagraph"/>
              <w:spacing w:line="234" w:lineRule="exact"/>
              <w:ind w:right="83"/>
              <w:rPr>
                <w:sz w:val="22"/>
              </w:rPr>
            </w:pPr>
            <w:r>
              <w:rPr>
                <w:spacing w:val="-2"/>
                <w:sz w:val="22"/>
              </w:rPr>
              <w:t>2.250.960</w:t>
            </w:r>
          </w:p>
        </w:tc>
        <w:tc>
          <w:tcPr>
            <w:tcW w:w="1125" w:type="dxa"/>
            <w:tcBorders>
              <w:top w:val="single" w:sz="4" w:space="0" w:color="000000"/>
              <w:bottom w:val="single" w:sz="4" w:space="0" w:color="000000"/>
            </w:tcBorders>
          </w:tcPr>
          <w:p>
            <w:pPr>
              <w:pStyle w:val="TableParagraph"/>
              <w:spacing w:line="234" w:lineRule="exact"/>
              <w:ind w:right="65"/>
              <w:rPr>
                <w:sz w:val="22"/>
              </w:rPr>
            </w:pPr>
            <w:r>
              <w:rPr>
                <w:spacing w:val="-2"/>
                <w:sz w:val="22"/>
              </w:rPr>
              <w:t>2.467.079</w:t>
            </w:r>
          </w:p>
        </w:tc>
      </w:tr>
      <w:tr>
        <w:trPr>
          <w:trHeight w:val="304" w:hRule="atLeast"/>
        </w:trPr>
        <w:tc>
          <w:tcPr>
            <w:tcW w:w="4164" w:type="dxa"/>
          </w:tcPr>
          <w:p>
            <w:pPr>
              <w:pStyle w:val="TableParagraph"/>
              <w:spacing w:line="237" w:lineRule="exact" w:before="48"/>
              <w:ind w:left="50"/>
              <w:jc w:val="left"/>
              <w:rPr>
                <w:sz w:val="22"/>
              </w:rPr>
            </w:pPr>
            <w:r>
              <w:rPr>
                <w:sz w:val="22"/>
              </w:rPr>
              <w:t>(+) Novos</w:t>
            </w:r>
            <w:r>
              <w:rPr>
                <w:spacing w:val="3"/>
                <w:sz w:val="22"/>
              </w:rPr>
              <w:t> </w:t>
            </w:r>
            <w:r>
              <w:rPr>
                <w:spacing w:val="-2"/>
                <w:sz w:val="22"/>
              </w:rPr>
              <w:t>contratos</w:t>
            </w:r>
          </w:p>
        </w:tc>
        <w:tc>
          <w:tcPr>
            <w:tcW w:w="1280" w:type="dxa"/>
            <w:tcBorders>
              <w:top w:val="single" w:sz="4" w:space="0" w:color="000000"/>
            </w:tcBorders>
          </w:tcPr>
          <w:p>
            <w:pPr>
              <w:pStyle w:val="TableParagraph"/>
              <w:spacing w:line="237" w:lineRule="exact" w:before="48"/>
              <w:ind w:right="77"/>
              <w:rPr>
                <w:sz w:val="22"/>
              </w:rPr>
            </w:pPr>
            <w:r>
              <w:rPr>
                <w:spacing w:val="-10"/>
                <w:sz w:val="22"/>
              </w:rPr>
              <w:t>-</w:t>
            </w:r>
          </w:p>
        </w:tc>
        <w:tc>
          <w:tcPr>
            <w:tcW w:w="1687" w:type="dxa"/>
            <w:tcBorders>
              <w:top w:val="single" w:sz="4" w:space="0" w:color="000000"/>
            </w:tcBorders>
          </w:tcPr>
          <w:p>
            <w:pPr>
              <w:pStyle w:val="TableParagraph"/>
              <w:spacing w:line="237" w:lineRule="exact" w:before="48"/>
              <w:ind w:right="74"/>
              <w:rPr>
                <w:sz w:val="22"/>
              </w:rPr>
            </w:pPr>
            <w:r>
              <w:rPr>
                <w:spacing w:val="-10"/>
                <w:sz w:val="22"/>
              </w:rPr>
              <w:t>-</w:t>
            </w:r>
          </w:p>
        </w:tc>
        <w:tc>
          <w:tcPr>
            <w:tcW w:w="1313" w:type="dxa"/>
            <w:tcBorders>
              <w:top w:val="single" w:sz="4" w:space="0" w:color="000000"/>
            </w:tcBorders>
          </w:tcPr>
          <w:p>
            <w:pPr>
              <w:pStyle w:val="TableParagraph"/>
              <w:spacing w:line="237" w:lineRule="exact" w:before="48"/>
              <w:ind w:right="83"/>
              <w:rPr>
                <w:sz w:val="22"/>
              </w:rPr>
            </w:pPr>
            <w:r>
              <w:rPr>
                <w:spacing w:val="-2"/>
                <w:sz w:val="22"/>
              </w:rPr>
              <w:t>111.630</w:t>
            </w:r>
          </w:p>
        </w:tc>
        <w:tc>
          <w:tcPr>
            <w:tcW w:w="1125" w:type="dxa"/>
            <w:tcBorders>
              <w:top w:val="single" w:sz="4" w:space="0" w:color="000000"/>
            </w:tcBorders>
          </w:tcPr>
          <w:p>
            <w:pPr>
              <w:pStyle w:val="TableParagraph"/>
              <w:spacing w:line="237" w:lineRule="exact" w:before="48"/>
              <w:ind w:right="66"/>
              <w:rPr>
                <w:sz w:val="22"/>
              </w:rPr>
            </w:pPr>
            <w:r>
              <w:rPr>
                <w:spacing w:val="-2"/>
                <w:sz w:val="22"/>
              </w:rPr>
              <w:t>108.918</w:t>
            </w:r>
          </w:p>
        </w:tc>
      </w:tr>
      <w:tr>
        <w:trPr>
          <w:trHeight w:val="256" w:hRule="atLeast"/>
        </w:trPr>
        <w:tc>
          <w:tcPr>
            <w:tcW w:w="4164" w:type="dxa"/>
          </w:tcPr>
          <w:p>
            <w:pPr>
              <w:pStyle w:val="TableParagraph"/>
              <w:spacing w:line="237" w:lineRule="exact"/>
              <w:ind w:left="50"/>
              <w:jc w:val="left"/>
              <w:rPr>
                <w:sz w:val="22"/>
              </w:rPr>
            </w:pPr>
            <w:r>
              <w:rPr>
                <w:sz w:val="22"/>
              </w:rPr>
              <w:t>(+/-) </w:t>
            </w:r>
            <w:r>
              <w:rPr>
                <w:spacing w:val="-2"/>
                <w:sz w:val="22"/>
              </w:rPr>
              <w:t>Remensuração</w:t>
            </w:r>
          </w:p>
        </w:tc>
        <w:tc>
          <w:tcPr>
            <w:tcW w:w="1280" w:type="dxa"/>
          </w:tcPr>
          <w:p>
            <w:pPr>
              <w:pStyle w:val="TableParagraph"/>
              <w:spacing w:line="235" w:lineRule="exact" w:before="2"/>
              <w:ind w:right="72"/>
              <w:rPr>
                <w:sz w:val="22"/>
              </w:rPr>
            </w:pPr>
            <w:r>
              <w:rPr>
                <w:spacing w:val="-2"/>
                <w:sz w:val="22"/>
              </w:rPr>
              <w:t>(2.712)</w:t>
            </w:r>
          </w:p>
        </w:tc>
        <w:tc>
          <w:tcPr>
            <w:tcW w:w="1687" w:type="dxa"/>
          </w:tcPr>
          <w:p>
            <w:pPr>
              <w:pStyle w:val="TableParagraph"/>
              <w:spacing w:line="235" w:lineRule="exact" w:before="2"/>
              <w:ind w:right="74"/>
              <w:rPr>
                <w:sz w:val="22"/>
              </w:rPr>
            </w:pPr>
            <w:r>
              <w:rPr>
                <w:spacing w:val="-10"/>
                <w:sz w:val="22"/>
              </w:rPr>
              <w:t>-</w:t>
            </w:r>
          </w:p>
        </w:tc>
        <w:tc>
          <w:tcPr>
            <w:tcW w:w="1313" w:type="dxa"/>
          </w:tcPr>
          <w:p>
            <w:pPr>
              <w:pStyle w:val="TableParagraph"/>
              <w:spacing w:line="235" w:lineRule="exact" w:before="2"/>
              <w:ind w:right="83"/>
              <w:rPr>
                <w:sz w:val="22"/>
              </w:rPr>
            </w:pPr>
            <w:r>
              <w:rPr>
                <w:spacing w:val="-2"/>
                <w:sz w:val="22"/>
              </w:rPr>
              <w:t>209.747</w:t>
            </w:r>
          </w:p>
        </w:tc>
        <w:tc>
          <w:tcPr>
            <w:tcW w:w="1125" w:type="dxa"/>
          </w:tcPr>
          <w:p>
            <w:pPr>
              <w:pStyle w:val="TableParagraph"/>
              <w:spacing w:line="237" w:lineRule="exact"/>
              <w:ind w:right="66"/>
              <w:rPr>
                <w:sz w:val="22"/>
              </w:rPr>
            </w:pPr>
            <w:r>
              <w:rPr>
                <w:spacing w:val="-2"/>
                <w:sz w:val="22"/>
              </w:rPr>
              <w:t>209.747</w:t>
            </w:r>
          </w:p>
        </w:tc>
      </w:tr>
      <w:tr>
        <w:trPr>
          <w:trHeight w:val="251" w:hRule="atLeast"/>
        </w:trPr>
        <w:tc>
          <w:tcPr>
            <w:tcW w:w="4164" w:type="dxa"/>
          </w:tcPr>
          <w:p>
            <w:pPr>
              <w:pStyle w:val="TableParagraph"/>
              <w:spacing w:line="232" w:lineRule="exact"/>
              <w:ind w:left="50"/>
              <w:jc w:val="left"/>
              <w:rPr>
                <w:sz w:val="22"/>
              </w:rPr>
            </w:pPr>
            <w:r>
              <w:rPr>
                <w:sz w:val="22"/>
              </w:rPr>
              <w:t>(+)</w:t>
            </w:r>
            <w:r>
              <w:rPr>
                <w:spacing w:val="-2"/>
                <w:sz w:val="22"/>
              </w:rPr>
              <w:t> Encargos</w:t>
            </w:r>
          </w:p>
        </w:tc>
        <w:tc>
          <w:tcPr>
            <w:tcW w:w="1280" w:type="dxa"/>
          </w:tcPr>
          <w:p>
            <w:pPr>
              <w:pStyle w:val="TableParagraph"/>
              <w:spacing w:line="232" w:lineRule="exact"/>
              <w:ind w:right="75"/>
              <w:rPr>
                <w:sz w:val="22"/>
              </w:rPr>
            </w:pPr>
            <w:r>
              <w:rPr>
                <w:spacing w:val="-2"/>
                <w:sz w:val="22"/>
              </w:rPr>
              <w:t>23.450</w:t>
            </w:r>
          </w:p>
        </w:tc>
        <w:tc>
          <w:tcPr>
            <w:tcW w:w="1687" w:type="dxa"/>
          </w:tcPr>
          <w:p>
            <w:pPr>
              <w:pStyle w:val="TableParagraph"/>
              <w:spacing w:line="232" w:lineRule="exact"/>
              <w:ind w:right="73"/>
              <w:rPr>
                <w:sz w:val="22"/>
              </w:rPr>
            </w:pPr>
            <w:r>
              <w:rPr>
                <w:spacing w:val="-5"/>
                <w:sz w:val="22"/>
              </w:rPr>
              <w:t>160</w:t>
            </w:r>
          </w:p>
        </w:tc>
        <w:tc>
          <w:tcPr>
            <w:tcW w:w="1313" w:type="dxa"/>
          </w:tcPr>
          <w:p>
            <w:pPr>
              <w:pStyle w:val="TableParagraph"/>
              <w:spacing w:line="232" w:lineRule="exact"/>
              <w:ind w:right="83"/>
              <w:rPr>
                <w:sz w:val="22"/>
              </w:rPr>
            </w:pPr>
            <w:r>
              <w:rPr>
                <w:spacing w:val="-2"/>
                <w:sz w:val="22"/>
              </w:rPr>
              <w:t>237.584</w:t>
            </w:r>
          </w:p>
        </w:tc>
        <w:tc>
          <w:tcPr>
            <w:tcW w:w="1125" w:type="dxa"/>
          </w:tcPr>
          <w:p>
            <w:pPr>
              <w:pStyle w:val="TableParagraph"/>
              <w:spacing w:line="232" w:lineRule="exact"/>
              <w:ind w:right="66"/>
              <w:rPr>
                <w:sz w:val="22"/>
              </w:rPr>
            </w:pPr>
            <w:r>
              <w:rPr>
                <w:spacing w:val="-2"/>
                <w:sz w:val="22"/>
              </w:rPr>
              <w:t>261.194</w:t>
            </w:r>
          </w:p>
        </w:tc>
      </w:tr>
      <w:tr>
        <w:trPr>
          <w:trHeight w:val="251" w:hRule="atLeast"/>
        </w:trPr>
        <w:tc>
          <w:tcPr>
            <w:tcW w:w="4164" w:type="dxa"/>
          </w:tcPr>
          <w:p>
            <w:pPr>
              <w:pStyle w:val="TableParagraph"/>
              <w:spacing w:line="232" w:lineRule="exact"/>
              <w:ind w:left="50"/>
              <w:jc w:val="left"/>
              <w:rPr>
                <w:sz w:val="22"/>
              </w:rPr>
            </w:pPr>
            <w:r>
              <w:rPr>
                <w:sz w:val="22"/>
              </w:rPr>
              <w:t>(-)</w:t>
            </w:r>
            <w:r>
              <w:rPr>
                <w:spacing w:val="-8"/>
                <w:sz w:val="22"/>
              </w:rPr>
              <w:t> </w:t>
            </w:r>
            <w:r>
              <w:rPr>
                <w:sz w:val="22"/>
              </w:rPr>
              <w:t>Contraprestação</w:t>
            </w:r>
            <w:r>
              <w:rPr>
                <w:spacing w:val="-2"/>
                <w:sz w:val="22"/>
              </w:rPr>
              <w:t> </w:t>
            </w:r>
            <w:r>
              <w:rPr>
                <w:sz w:val="22"/>
              </w:rPr>
              <w:t>(principal</w:t>
            </w:r>
            <w:r>
              <w:rPr>
                <w:spacing w:val="-8"/>
                <w:sz w:val="22"/>
              </w:rPr>
              <w:t> </w:t>
            </w:r>
            <w:r>
              <w:rPr>
                <w:sz w:val="22"/>
              </w:rPr>
              <w:t>e</w:t>
            </w:r>
            <w:r>
              <w:rPr>
                <w:spacing w:val="1"/>
                <w:sz w:val="22"/>
              </w:rPr>
              <w:t> </w:t>
            </w:r>
            <w:r>
              <w:rPr>
                <w:spacing w:val="-2"/>
                <w:sz w:val="22"/>
              </w:rPr>
              <w:t>juros)</w:t>
            </w:r>
          </w:p>
        </w:tc>
        <w:tc>
          <w:tcPr>
            <w:tcW w:w="1280" w:type="dxa"/>
            <w:tcBorders>
              <w:bottom w:val="single" w:sz="4" w:space="0" w:color="000000"/>
            </w:tcBorders>
          </w:tcPr>
          <w:p>
            <w:pPr>
              <w:pStyle w:val="TableParagraph"/>
              <w:spacing w:line="232" w:lineRule="exact"/>
              <w:ind w:right="78"/>
              <w:rPr>
                <w:sz w:val="22"/>
              </w:rPr>
            </w:pPr>
            <w:r>
              <w:rPr>
                <w:spacing w:val="-2"/>
                <w:sz w:val="22"/>
              </w:rPr>
              <w:t>(40.544)</w:t>
            </w:r>
          </w:p>
        </w:tc>
        <w:tc>
          <w:tcPr>
            <w:tcW w:w="1687" w:type="dxa"/>
            <w:tcBorders>
              <w:bottom w:val="single" w:sz="4" w:space="0" w:color="000000"/>
            </w:tcBorders>
          </w:tcPr>
          <w:p>
            <w:pPr>
              <w:pStyle w:val="TableParagraph"/>
              <w:spacing w:line="232" w:lineRule="exact"/>
              <w:ind w:right="69"/>
              <w:rPr>
                <w:sz w:val="22"/>
              </w:rPr>
            </w:pPr>
            <w:r>
              <w:rPr>
                <w:spacing w:val="-2"/>
                <w:sz w:val="22"/>
              </w:rPr>
              <w:t>(1.492)</w:t>
            </w:r>
          </w:p>
        </w:tc>
        <w:tc>
          <w:tcPr>
            <w:tcW w:w="1313" w:type="dxa"/>
            <w:tcBorders>
              <w:bottom w:val="single" w:sz="4" w:space="0" w:color="000000"/>
            </w:tcBorders>
          </w:tcPr>
          <w:p>
            <w:pPr>
              <w:pStyle w:val="TableParagraph"/>
              <w:spacing w:line="232" w:lineRule="exact"/>
              <w:ind w:right="77"/>
              <w:rPr>
                <w:sz w:val="22"/>
              </w:rPr>
            </w:pPr>
            <w:r>
              <w:rPr>
                <w:spacing w:val="-2"/>
                <w:sz w:val="22"/>
              </w:rPr>
              <w:t>(347.204)</w:t>
            </w:r>
          </w:p>
        </w:tc>
        <w:tc>
          <w:tcPr>
            <w:tcW w:w="1125" w:type="dxa"/>
            <w:tcBorders>
              <w:bottom w:val="single" w:sz="4" w:space="0" w:color="000000"/>
            </w:tcBorders>
          </w:tcPr>
          <w:p>
            <w:pPr>
              <w:pStyle w:val="TableParagraph"/>
              <w:spacing w:line="232" w:lineRule="exact"/>
              <w:ind w:right="59"/>
              <w:rPr>
                <w:sz w:val="22"/>
              </w:rPr>
            </w:pPr>
            <w:r>
              <w:rPr>
                <w:spacing w:val="-2"/>
                <w:sz w:val="22"/>
              </w:rPr>
              <w:t>(389.240)</w:t>
            </w:r>
          </w:p>
        </w:tc>
      </w:tr>
      <w:tr>
        <w:trPr>
          <w:trHeight w:val="253" w:hRule="atLeast"/>
        </w:trPr>
        <w:tc>
          <w:tcPr>
            <w:tcW w:w="4164" w:type="dxa"/>
          </w:tcPr>
          <w:p>
            <w:pPr>
              <w:pStyle w:val="TableParagraph"/>
              <w:spacing w:line="233" w:lineRule="exact"/>
              <w:ind w:left="50"/>
              <w:jc w:val="left"/>
              <w:rPr>
                <w:b/>
                <w:sz w:val="22"/>
              </w:rPr>
            </w:pPr>
            <w:r>
              <w:rPr>
                <w:b/>
                <w:sz w:val="22"/>
              </w:rPr>
              <w:t>Saldos</w:t>
            </w:r>
            <w:r>
              <w:rPr>
                <w:b/>
                <w:spacing w:val="-3"/>
                <w:sz w:val="22"/>
              </w:rPr>
              <w:t> </w:t>
            </w:r>
            <w:r>
              <w:rPr>
                <w:b/>
                <w:sz w:val="22"/>
              </w:rPr>
              <w:t>em</w:t>
            </w:r>
            <w:r>
              <w:rPr>
                <w:b/>
                <w:spacing w:val="-2"/>
                <w:sz w:val="22"/>
              </w:rPr>
              <w:t> </w:t>
            </w:r>
            <w:r>
              <w:rPr>
                <w:b/>
                <w:sz w:val="22"/>
              </w:rPr>
              <w:t>31 de dezembro</w:t>
            </w:r>
            <w:r>
              <w:rPr>
                <w:b/>
                <w:spacing w:val="-2"/>
                <w:sz w:val="22"/>
              </w:rPr>
              <w:t> </w:t>
            </w:r>
            <w:r>
              <w:rPr>
                <w:b/>
                <w:sz w:val="22"/>
              </w:rPr>
              <w:t>de</w:t>
            </w:r>
            <w:r>
              <w:rPr>
                <w:b/>
                <w:spacing w:val="-6"/>
                <w:sz w:val="22"/>
              </w:rPr>
              <w:t> </w:t>
            </w:r>
            <w:r>
              <w:rPr>
                <w:b/>
                <w:spacing w:val="-4"/>
                <w:sz w:val="22"/>
              </w:rPr>
              <w:t>2022</w:t>
            </w:r>
          </w:p>
        </w:tc>
        <w:tc>
          <w:tcPr>
            <w:tcW w:w="1280" w:type="dxa"/>
            <w:tcBorders>
              <w:top w:val="single" w:sz="4" w:space="0" w:color="000000"/>
              <w:bottom w:val="double" w:sz="6" w:space="0" w:color="000000"/>
            </w:tcBorders>
          </w:tcPr>
          <w:p>
            <w:pPr>
              <w:pStyle w:val="TableParagraph"/>
              <w:spacing w:line="233" w:lineRule="exact"/>
              <w:ind w:right="78"/>
              <w:rPr>
                <w:b/>
                <w:sz w:val="22"/>
              </w:rPr>
            </w:pPr>
            <w:r>
              <w:rPr>
                <w:b/>
                <w:spacing w:val="-2"/>
                <w:sz w:val="22"/>
              </w:rPr>
              <w:t>193.903</w:t>
            </w:r>
          </w:p>
        </w:tc>
        <w:tc>
          <w:tcPr>
            <w:tcW w:w="1687" w:type="dxa"/>
            <w:tcBorders>
              <w:top w:val="single" w:sz="4" w:space="0" w:color="000000"/>
              <w:bottom w:val="double" w:sz="6" w:space="0" w:color="000000"/>
            </w:tcBorders>
          </w:tcPr>
          <w:p>
            <w:pPr>
              <w:pStyle w:val="TableParagraph"/>
              <w:spacing w:line="233" w:lineRule="exact"/>
              <w:ind w:right="73"/>
              <w:rPr>
                <w:b/>
                <w:sz w:val="22"/>
              </w:rPr>
            </w:pPr>
            <w:r>
              <w:rPr>
                <w:b/>
                <w:spacing w:val="-4"/>
                <w:sz w:val="22"/>
              </w:rPr>
              <w:t>1.078</w:t>
            </w:r>
          </w:p>
        </w:tc>
        <w:tc>
          <w:tcPr>
            <w:tcW w:w="1313" w:type="dxa"/>
            <w:tcBorders>
              <w:top w:val="single" w:sz="4" w:space="0" w:color="000000"/>
              <w:bottom w:val="double" w:sz="6" w:space="0" w:color="000000"/>
            </w:tcBorders>
          </w:tcPr>
          <w:p>
            <w:pPr>
              <w:pStyle w:val="TableParagraph"/>
              <w:spacing w:line="233" w:lineRule="exact"/>
              <w:ind w:right="83"/>
              <w:rPr>
                <w:b/>
                <w:sz w:val="22"/>
              </w:rPr>
            </w:pPr>
            <w:r>
              <w:rPr>
                <w:b/>
                <w:spacing w:val="-2"/>
                <w:sz w:val="22"/>
              </w:rPr>
              <w:t>2.462.717</w:t>
            </w:r>
          </w:p>
        </w:tc>
        <w:tc>
          <w:tcPr>
            <w:tcW w:w="1125" w:type="dxa"/>
            <w:tcBorders>
              <w:top w:val="single" w:sz="4" w:space="0" w:color="000000"/>
              <w:bottom w:val="double" w:sz="6" w:space="0" w:color="000000"/>
            </w:tcBorders>
          </w:tcPr>
          <w:p>
            <w:pPr>
              <w:pStyle w:val="TableParagraph"/>
              <w:spacing w:line="233" w:lineRule="exact"/>
              <w:ind w:right="65"/>
              <w:rPr>
                <w:b/>
                <w:sz w:val="22"/>
              </w:rPr>
            </w:pPr>
            <w:r>
              <w:rPr>
                <w:b/>
                <w:spacing w:val="-2"/>
                <w:sz w:val="22"/>
              </w:rPr>
              <w:t>2.657.698</w:t>
            </w:r>
          </w:p>
        </w:tc>
      </w:tr>
      <w:tr>
        <w:trPr>
          <w:trHeight w:val="527" w:hRule="atLeast"/>
        </w:trPr>
        <w:tc>
          <w:tcPr>
            <w:tcW w:w="4164" w:type="dxa"/>
          </w:tcPr>
          <w:p>
            <w:pPr>
              <w:pStyle w:val="TableParagraph"/>
              <w:spacing w:before="10"/>
              <w:jc w:val="left"/>
              <w:rPr>
                <w:sz w:val="22"/>
              </w:rPr>
            </w:pPr>
          </w:p>
          <w:p>
            <w:pPr>
              <w:pStyle w:val="TableParagraph"/>
              <w:spacing w:line="244" w:lineRule="exact"/>
              <w:ind w:left="50"/>
              <w:jc w:val="left"/>
              <w:rPr>
                <w:b/>
                <w:sz w:val="22"/>
              </w:rPr>
            </w:pPr>
            <w:r>
              <w:rPr>
                <w:b/>
                <w:spacing w:val="-2"/>
                <w:sz w:val="22"/>
              </w:rPr>
              <w:t>Circulante</w:t>
            </w:r>
          </w:p>
        </w:tc>
        <w:tc>
          <w:tcPr>
            <w:tcW w:w="1280" w:type="dxa"/>
            <w:tcBorders>
              <w:top w:val="double" w:sz="6" w:space="0" w:color="000000"/>
            </w:tcBorders>
          </w:tcPr>
          <w:p>
            <w:pPr>
              <w:pStyle w:val="TableParagraph"/>
              <w:spacing w:before="10"/>
              <w:jc w:val="left"/>
              <w:rPr>
                <w:sz w:val="22"/>
              </w:rPr>
            </w:pPr>
          </w:p>
          <w:p>
            <w:pPr>
              <w:pStyle w:val="TableParagraph"/>
              <w:spacing w:line="244" w:lineRule="exact"/>
              <w:ind w:right="75"/>
              <w:rPr>
                <w:b/>
                <w:sz w:val="22"/>
              </w:rPr>
            </w:pPr>
            <w:r>
              <w:rPr>
                <w:b/>
                <w:spacing w:val="-2"/>
                <w:sz w:val="22"/>
              </w:rPr>
              <w:t>96.132</w:t>
            </w:r>
          </w:p>
        </w:tc>
        <w:tc>
          <w:tcPr>
            <w:tcW w:w="1687" w:type="dxa"/>
            <w:tcBorders>
              <w:top w:val="double" w:sz="6" w:space="0" w:color="000000"/>
            </w:tcBorders>
          </w:tcPr>
          <w:p>
            <w:pPr>
              <w:pStyle w:val="TableParagraph"/>
              <w:spacing w:before="10"/>
              <w:jc w:val="left"/>
              <w:rPr>
                <w:sz w:val="22"/>
              </w:rPr>
            </w:pPr>
          </w:p>
          <w:p>
            <w:pPr>
              <w:pStyle w:val="TableParagraph"/>
              <w:spacing w:line="244" w:lineRule="exact"/>
              <w:ind w:right="71"/>
              <w:rPr>
                <w:b/>
                <w:sz w:val="22"/>
              </w:rPr>
            </w:pPr>
            <w:r>
              <w:rPr>
                <w:b/>
                <w:spacing w:val="-2"/>
                <w:sz w:val="22"/>
              </w:rPr>
              <w:t>1.078</w:t>
            </w:r>
          </w:p>
        </w:tc>
        <w:tc>
          <w:tcPr>
            <w:tcW w:w="1313" w:type="dxa"/>
            <w:tcBorders>
              <w:top w:val="double" w:sz="6" w:space="0" w:color="000000"/>
            </w:tcBorders>
          </w:tcPr>
          <w:p>
            <w:pPr>
              <w:pStyle w:val="TableParagraph"/>
              <w:spacing w:before="10"/>
              <w:jc w:val="left"/>
              <w:rPr>
                <w:sz w:val="22"/>
              </w:rPr>
            </w:pPr>
          </w:p>
          <w:p>
            <w:pPr>
              <w:pStyle w:val="TableParagraph"/>
              <w:spacing w:line="244" w:lineRule="exact"/>
              <w:ind w:right="83"/>
              <w:rPr>
                <w:b/>
                <w:sz w:val="22"/>
              </w:rPr>
            </w:pPr>
            <w:r>
              <w:rPr>
                <w:b/>
                <w:spacing w:val="-2"/>
                <w:sz w:val="22"/>
              </w:rPr>
              <w:t>121.276</w:t>
            </w:r>
          </w:p>
        </w:tc>
        <w:tc>
          <w:tcPr>
            <w:tcW w:w="1125" w:type="dxa"/>
            <w:tcBorders>
              <w:top w:val="double" w:sz="6" w:space="0" w:color="000000"/>
            </w:tcBorders>
          </w:tcPr>
          <w:p>
            <w:pPr>
              <w:pStyle w:val="TableParagraph"/>
              <w:spacing w:before="10"/>
              <w:jc w:val="left"/>
              <w:rPr>
                <w:sz w:val="22"/>
              </w:rPr>
            </w:pPr>
          </w:p>
          <w:p>
            <w:pPr>
              <w:pStyle w:val="TableParagraph"/>
              <w:spacing w:line="244" w:lineRule="exact"/>
              <w:ind w:right="66"/>
              <w:rPr>
                <w:b/>
                <w:sz w:val="22"/>
              </w:rPr>
            </w:pPr>
            <w:r>
              <w:rPr>
                <w:b/>
                <w:spacing w:val="-2"/>
                <w:sz w:val="22"/>
              </w:rPr>
              <w:t>218.486</w:t>
            </w:r>
          </w:p>
        </w:tc>
      </w:tr>
      <w:tr>
        <w:trPr>
          <w:trHeight w:val="257" w:hRule="atLeast"/>
        </w:trPr>
        <w:tc>
          <w:tcPr>
            <w:tcW w:w="4164" w:type="dxa"/>
          </w:tcPr>
          <w:p>
            <w:pPr>
              <w:pStyle w:val="TableParagraph"/>
              <w:spacing w:line="233" w:lineRule="exact" w:before="4"/>
              <w:ind w:left="50"/>
              <w:jc w:val="left"/>
              <w:rPr>
                <w:b/>
                <w:sz w:val="22"/>
              </w:rPr>
            </w:pPr>
            <w:r>
              <w:rPr>
                <w:b/>
                <w:sz w:val="22"/>
              </w:rPr>
              <w:t>Não </w:t>
            </w:r>
            <w:r>
              <w:rPr>
                <w:b/>
                <w:spacing w:val="-2"/>
                <w:sz w:val="22"/>
              </w:rPr>
              <w:t>circulante</w:t>
            </w:r>
          </w:p>
        </w:tc>
        <w:tc>
          <w:tcPr>
            <w:tcW w:w="1280" w:type="dxa"/>
          </w:tcPr>
          <w:p>
            <w:pPr>
              <w:pStyle w:val="TableParagraph"/>
              <w:spacing w:line="233" w:lineRule="exact" w:before="4"/>
              <w:ind w:right="75"/>
              <w:rPr>
                <w:b/>
                <w:sz w:val="22"/>
              </w:rPr>
            </w:pPr>
            <w:r>
              <w:rPr>
                <w:b/>
                <w:spacing w:val="-2"/>
                <w:sz w:val="22"/>
              </w:rPr>
              <w:t>97.771</w:t>
            </w:r>
          </w:p>
        </w:tc>
        <w:tc>
          <w:tcPr>
            <w:tcW w:w="1687" w:type="dxa"/>
          </w:tcPr>
          <w:p>
            <w:pPr>
              <w:pStyle w:val="TableParagraph"/>
              <w:spacing w:line="233" w:lineRule="exact" w:before="4"/>
              <w:ind w:right="74"/>
              <w:rPr>
                <w:b/>
                <w:sz w:val="22"/>
              </w:rPr>
            </w:pPr>
            <w:r>
              <w:rPr>
                <w:b/>
                <w:spacing w:val="-10"/>
                <w:sz w:val="22"/>
              </w:rPr>
              <w:t>-</w:t>
            </w:r>
          </w:p>
        </w:tc>
        <w:tc>
          <w:tcPr>
            <w:tcW w:w="1313" w:type="dxa"/>
          </w:tcPr>
          <w:p>
            <w:pPr>
              <w:pStyle w:val="TableParagraph"/>
              <w:spacing w:line="233" w:lineRule="exact" w:before="4"/>
              <w:ind w:right="83"/>
              <w:rPr>
                <w:b/>
                <w:sz w:val="22"/>
              </w:rPr>
            </w:pPr>
            <w:r>
              <w:rPr>
                <w:b/>
                <w:spacing w:val="-2"/>
                <w:sz w:val="22"/>
              </w:rPr>
              <w:t>2.341.441</w:t>
            </w:r>
          </w:p>
        </w:tc>
        <w:tc>
          <w:tcPr>
            <w:tcW w:w="1125" w:type="dxa"/>
          </w:tcPr>
          <w:p>
            <w:pPr>
              <w:pStyle w:val="TableParagraph"/>
              <w:spacing w:line="233" w:lineRule="exact" w:before="4"/>
              <w:ind w:right="65"/>
              <w:rPr>
                <w:b/>
                <w:sz w:val="22"/>
              </w:rPr>
            </w:pPr>
            <w:r>
              <w:rPr>
                <w:b/>
                <w:spacing w:val="-2"/>
                <w:sz w:val="22"/>
              </w:rPr>
              <w:t>2.439.212</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3"/>
        <w:rPr>
          <w:sz w:val="20"/>
        </w:rPr>
      </w:pPr>
    </w:p>
    <w:p>
      <w:pPr>
        <w:spacing w:line="213" w:lineRule="exact" w:before="0"/>
        <w:ind w:left="152" w:right="0" w:firstLine="0"/>
        <w:jc w:val="left"/>
        <w:rPr>
          <w:sz w:val="20"/>
        </w:rPr>
      </w:pPr>
      <w:r>
        <w:rPr>
          <w:spacing w:val="-5"/>
          <w:sz w:val="20"/>
        </w:rPr>
        <w:t>64</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93632">
                <wp:simplePos x="0" y="0"/>
                <wp:positionH relativeFrom="page">
                  <wp:posOffset>0</wp:posOffset>
                </wp:positionH>
                <wp:positionV relativeFrom="page">
                  <wp:posOffset>0</wp:posOffset>
                </wp:positionV>
                <wp:extent cx="7766684" cy="10058400"/>
                <wp:effectExtent l="0" t="0" r="0" b="0"/>
                <wp:wrapNone/>
                <wp:docPr id="441" name="Group 441"/>
                <wp:cNvGraphicFramePr>
                  <a:graphicFrameLocks/>
                </wp:cNvGraphicFramePr>
                <a:graphic>
                  <a:graphicData uri="http://schemas.microsoft.com/office/word/2010/wordprocessingGroup">
                    <wpg:wgp>
                      <wpg:cNvPr id="441" name="Group 441"/>
                      <wpg:cNvGrpSpPr/>
                      <wpg:grpSpPr>
                        <a:xfrm>
                          <a:off x="0" y="0"/>
                          <a:ext cx="7766684" cy="10058400"/>
                          <a:chExt cx="7766684" cy="10058400"/>
                        </a:xfrm>
                      </wpg:grpSpPr>
                      <pic:pic>
                        <pic:nvPicPr>
                          <pic:cNvPr id="442" name="Image 442"/>
                          <pic:cNvPicPr/>
                        </pic:nvPicPr>
                        <pic:blipFill>
                          <a:blip r:embed="rId81" cstate="print"/>
                          <a:stretch>
                            <a:fillRect/>
                          </a:stretch>
                        </pic:blipFill>
                        <pic:spPr>
                          <a:xfrm>
                            <a:off x="24383" y="0"/>
                            <a:ext cx="7738872" cy="10058400"/>
                          </a:xfrm>
                          <a:prstGeom prst="rect">
                            <a:avLst/>
                          </a:prstGeom>
                        </pic:spPr>
                      </pic:pic>
                      <pic:pic>
                        <pic:nvPicPr>
                          <pic:cNvPr id="443" name="Image 443"/>
                          <pic:cNvPicPr/>
                        </pic:nvPicPr>
                        <pic:blipFill>
                          <a:blip r:embed="rId13" cstate="print"/>
                          <a:stretch>
                            <a:fillRect/>
                          </a:stretch>
                        </pic:blipFill>
                        <pic:spPr>
                          <a:xfrm>
                            <a:off x="0" y="6095"/>
                            <a:ext cx="7766304" cy="859535"/>
                          </a:xfrm>
                          <a:prstGeom prst="rect">
                            <a:avLst/>
                          </a:prstGeom>
                        </pic:spPr>
                      </pic:pic>
                      <wps:wsp>
                        <wps:cNvPr id="444" name="Graphic 444"/>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445" name="Image 445"/>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22848" id="docshapegroup434" coordorigin="0,0" coordsize="12231,15840">
                <v:shape style="position:absolute;left:38;top:0;width:12188;height:15840" type="#_x0000_t75" id="docshape435" stroked="false">
                  <v:imagedata r:id="rId81" o:title=""/>
                </v:shape>
                <v:shape style="position:absolute;left:0;top:9;width:12231;height:1354" type="#_x0000_t75" id="docshape436" stroked="false">
                  <v:imagedata r:id="rId13" o:title=""/>
                </v:shape>
                <v:shape style="position:absolute;left:10118;top:14990;width:927;height:356" id="docshape437"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438"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50"/>
        </w:numPr>
        <w:tabs>
          <w:tab w:pos="577" w:val="left" w:leader="none"/>
        </w:tabs>
        <w:spacing w:line="240" w:lineRule="auto" w:before="0" w:after="0"/>
        <w:ind w:left="577" w:right="0" w:hanging="425"/>
        <w:jc w:val="left"/>
        <w:rPr>
          <w:sz w:val="24"/>
        </w:rPr>
      </w:pPr>
      <w:r>
        <w:rPr>
          <w:b/>
          <w:spacing w:val="-2"/>
          <w:sz w:val="24"/>
        </w:rPr>
        <w:t>Arrendamentos</w:t>
      </w:r>
      <w:r>
        <w:rPr>
          <w:spacing w:val="-2"/>
          <w:sz w:val="24"/>
        </w:rPr>
        <w:t>--Continuação</w:t>
      </w:r>
    </w:p>
    <w:p>
      <w:pPr>
        <w:pStyle w:val="BodyText"/>
        <w:spacing w:before="251"/>
        <w:ind w:left="580"/>
      </w:pPr>
      <w:bookmarkStart w:name="_bookmark66" w:id="134"/>
      <w:bookmarkEnd w:id="134"/>
      <w:r>
        <w:rPr/>
      </w:r>
      <w:r>
        <w:rPr/>
        <w:t>b)</w:t>
      </w:r>
      <w:r>
        <w:rPr>
          <w:spacing w:val="23"/>
        </w:rPr>
        <w:t> </w:t>
      </w:r>
      <w:bookmarkStart w:name="b) Passivo de arrendamentos--Continuação" w:id="135"/>
      <w:bookmarkEnd w:id="135"/>
      <w:r>
        <w:rPr>
          <w:spacing w:val="26"/>
        </w:rPr>
      </w:r>
      <w:r>
        <w:rPr>
          <w:u w:val="single"/>
        </w:rPr>
        <w:t>Passivo</w:t>
      </w:r>
      <w:r>
        <w:rPr>
          <w:spacing w:val="2"/>
          <w:u w:val="single"/>
        </w:rPr>
        <w:t> </w:t>
      </w:r>
      <w:r>
        <w:rPr>
          <w:u w:val="single"/>
        </w:rPr>
        <w:t>de</w:t>
      </w:r>
      <w:r>
        <w:rPr>
          <w:spacing w:val="-5"/>
          <w:u w:val="single"/>
        </w:rPr>
        <w:t> </w:t>
      </w:r>
      <w:r>
        <w:rPr>
          <w:u w:val="single"/>
        </w:rPr>
        <w:t>arrendamentos</w:t>
      </w:r>
      <w:r>
        <w:rPr>
          <w:u w:val="none"/>
        </w:rPr>
        <w:t>--</w:t>
      </w:r>
      <w:r>
        <w:rPr>
          <w:spacing w:val="-2"/>
          <w:u w:val="none"/>
        </w:rPr>
        <w:t>Continuação</w:t>
      </w:r>
    </w:p>
    <w:p>
      <w:pPr>
        <w:pStyle w:val="BodyText"/>
        <w:spacing w:line="237" w:lineRule="auto" w:before="210"/>
        <w:ind w:left="863" w:right="373"/>
        <w:jc w:val="both"/>
      </w:pPr>
      <w:r>
        <w:rPr/>
        <w:t>O</w:t>
      </w:r>
      <w:r>
        <w:rPr>
          <w:spacing w:val="-16"/>
        </w:rPr>
        <w:t> </w:t>
      </w:r>
      <w:r>
        <w:rPr/>
        <w:t>cronograma</w:t>
      </w:r>
      <w:r>
        <w:rPr>
          <w:spacing w:val="-15"/>
        </w:rPr>
        <w:t> </w:t>
      </w:r>
      <w:r>
        <w:rPr/>
        <w:t>de</w:t>
      </w:r>
      <w:r>
        <w:rPr>
          <w:spacing w:val="-15"/>
        </w:rPr>
        <w:t> </w:t>
      </w:r>
      <w:r>
        <w:rPr/>
        <w:t>vencimento</w:t>
      </w:r>
      <w:r>
        <w:rPr>
          <w:spacing w:val="-16"/>
        </w:rPr>
        <w:t> </w:t>
      </w:r>
      <w:r>
        <w:rPr/>
        <w:t>do</w:t>
      </w:r>
      <w:r>
        <w:rPr>
          <w:spacing w:val="-15"/>
        </w:rPr>
        <w:t> </w:t>
      </w:r>
      <w:r>
        <w:rPr/>
        <w:t>passivo</w:t>
      </w:r>
      <w:r>
        <w:rPr>
          <w:spacing w:val="-15"/>
        </w:rPr>
        <w:t> </w:t>
      </w:r>
      <w:r>
        <w:rPr/>
        <w:t>de</w:t>
      </w:r>
      <w:r>
        <w:rPr>
          <w:spacing w:val="-15"/>
        </w:rPr>
        <w:t> </w:t>
      </w:r>
      <w:r>
        <w:rPr/>
        <w:t>arrendamentos</w:t>
      </w:r>
      <w:r>
        <w:rPr>
          <w:spacing w:val="-16"/>
        </w:rPr>
        <w:t> </w:t>
      </w:r>
      <w:r>
        <w:rPr/>
        <w:t>do</w:t>
      </w:r>
      <w:r>
        <w:rPr>
          <w:spacing w:val="-15"/>
        </w:rPr>
        <w:t> </w:t>
      </w:r>
      <w:r>
        <w:rPr/>
        <w:t>não</w:t>
      </w:r>
      <w:r>
        <w:rPr>
          <w:spacing w:val="-15"/>
        </w:rPr>
        <w:t> </w:t>
      </w:r>
      <w:r>
        <w:rPr/>
        <w:t>circulante</w:t>
      </w:r>
      <w:r>
        <w:rPr>
          <w:spacing w:val="-16"/>
        </w:rPr>
        <w:t> </w:t>
      </w:r>
      <w:r>
        <w:rPr/>
        <w:t>está</w:t>
      </w:r>
      <w:r>
        <w:rPr>
          <w:spacing w:val="-15"/>
        </w:rPr>
        <w:t> </w:t>
      </w:r>
      <w:r>
        <w:rPr/>
        <w:t>demonstrado </w:t>
      </w:r>
      <w:r>
        <w:rPr>
          <w:spacing w:val="-2"/>
        </w:rPr>
        <w:t>abaixo:</w:t>
      </w:r>
    </w:p>
    <w:p>
      <w:pPr>
        <w:pStyle w:val="BodyText"/>
        <w:spacing w:before="32"/>
        <w:rPr>
          <w:sz w:val="20"/>
        </w:rPr>
      </w:pPr>
    </w:p>
    <w:tbl>
      <w:tblPr>
        <w:tblW w:w="0" w:type="auto"/>
        <w:jc w:val="left"/>
        <w:tblInd w:w="8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80"/>
        <w:gridCol w:w="1666"/>
      </w:tblGrid>
      <w:tr>
        <w:trPr>
          <w:trHeight w:val="384" w:hRule="atLeast"/>
        </w:trPr>
        <w:tc>
          <w:tcPr>
            <w:tcW w:w="1880" w:type="dxa"/>
          </w:tcPr>
          <w:p>
            <w:pPr>
              <w:pStyle w:val="TableParagraph"/>
              <w:spacing w:line="247" w:lineRule="exact"/>
              <w:ind w:left="50"/>
              <w:jc w:val="left"/>
              <w:rPr>
                <w:sz w:val="22"/>
              </w:rPr>
            </w:pPr>
            <w:r>
              <w:rPr>
                <w:spacing w:val="-5"/>
                <w:sz w:val="22"/>
              </w:rPr>
              <w:t>Ano</w:t>
            </w:r>
          </w:p>
        </w:tc>
        <w:tc>
          <w:tcPr>
            <w:tcW w:w="1666" w:type="dxa"/>
          </w:tcPr>
          <w:p>
            <w:pPr>
              <w:pStyle w:val="TableParagraph"/>
              <w:spacing w:line="247" w:lineRule="exact"/>
              <w:ind w:right="47"/>
              <w:rPr>
                <w:b/>
                <w:sz w:val="22"/>
              </w:rPr>
            </w:pPr>
            <w:r>
              <w:rPr>
                <w:b/>
                <w:spacing w:val="68"/>
                <w:sz w:val="22"/>
                <w:u w:val="single"/>
              </w:rPr>
              <w:t> </w:t>
            </w:r>
            <w:r>
              <w:rPr>
                <w:b/>
                <w:spacing w:val="-2"/>
                <w:sz w:val="22"/>
                <w:u w:val="single"/>
              </w:rPr>
              <w:t>31/12/2022</w:t>
            </w:r>
            <w:r>
              <w:rPr>
                <w:b/>
                <w:spacing w:val="80"/>
                <w:sz w:val="22"/>
                <w:u w:val="single"/>
              </w:rPr>
              <w:t> </w:t>
            </w:r>
          </w:p>
        </w:tc>
      </w:tr>
      <w:tr>
        <w:trPr>
          <w:trHeight w:val="388" w:hRule="atLeast"/>
        </w:trPr>
        <w:tc>
          <w:tcPr>
            <w:tcW w:w="1880" w:type="dxa"/>
          </w:tcPr>
          <w:p>
            <w:pPr>
              <w:pStyle w:val="TableParagraph"/>
              <w:spacing w:line="237" w:lineRule="exact" w:before="131"/>
              <w:ind w:left="50"/>
              <w:jc w:val="left"/>
              <w:rPr>
                <w:sz w:val="22"/>
              </w:rPr>
            </w:pPr>
            <w:r>
              <w:rPr>
                <w:spacing w:val="-4"/>
                <w:sz w:val="22"/>
              </w:rPr>
              <w:t>2024</w:t>
            </w:r>
          </w:p>
        </w:tc>
        <w:tc>
          <w:tcPr>
            <w:tcW w:w="1666" w:type="dxa"/>
          </w:tcPr>
          <w:p>
            <w:pPr>
              <w:pStyle w:val="TableParagraph"/>
              <w:spacing w:line="237" w:lineRule="exact" w:before="131"/>
              <w:ind w:right="115"/>
              <w:rPr>
                <w:b/>
                <w:sz w:val="22"/>
              </w:rPr>
            </w:pPr>
            <w:r>
              <w:rPr>
                <w:b/>
                <w:spacing w:val="-2"/>
                <w:sz w:val="22"/>
              </w:rPr>
              <w:t>146.140</w:t>
            </w:r>
          </w:p>
        </w:tc>
      </w:tr>
      <w:tr>
        <w:trPr>
          <w:trHeight w:val="254" w:hRule="atLeast"/>
        </w:trPr>
        <w:tc>
          <w:tcPr>
            <w:tcW w:w="1880" w:type="dxa"/>
          </w:tcPr>
          <w:p>
            <w:pPr>
              <w:pStyle w:val="TableParagraph"/>
              <w:spacing w:line="234" w:lineRule="exact"/>
              <w:ind w:left="50"/>
              <w:jc w:val="left"/>
              <w:rPr>
                <w:sz w:val="22"/>
              </w:rPr>
            </w:pPr>
            <w:r>
              <w:rPr>
                <w:spacing w:val="-4"/>
                <w:sz w:val="22"/>
              </w:rPr>
              <w:t>2025</w:t>
            </w:r>
          </w:p>
        </w:tc>
        <w:tc>
          <w:tcPr>
            <w:tcW w:w="1666" w:type="dxa"/>
          </w:tcPr>
          <w:p>
            <w:pPr>
              <w:pStyle w:val="TableParagraph"/>
              <w:spacing w:line="234" w:lineRule="exact"/>
              <w:ind w:right="115"/>
              <w:rPr>
                <w:b/>
                <w:sz w:val="22"/>
              </w:rPr>
            </w:pPr>
            <w:r>
              <w:rPr>
                <w:b/>
                <w:spacing w:val="-2"/>
                <w:sz w:val="22"/>
              </w:rPr>
              <w:t>170.848</w:t>
            </w:r>
          </w:p>
        </w:tc>
      </w:tr>
      <w:tr>
        <w:trPr>
          <w:trHeight w:val="254" w:hRule="atLeast"/>
        </w:trPr>
        <w:tc>
          <w:tcPr>
            <w:tcW w:w="1880" w:type="dxa"/>
          </w:tcPr>
          <w:p>
            <w:pPr>
              <w:pStyle w:val="TableParagraph"/>
              <w:spacing w:line="234" w:lineRule="exact"/>
              <w:ind w:left="50"/>
              <w:jc w:val="left"/>
              <w:rPr>
                <w:sz w:val="22"/>
              </w:rPr>
            </w:pPr>
            <w:r>
              <w:rPr>
                <w:spacing w:val="-4"/>
                <w:sz w:val="22"/>
              </w:rPr>
              <w:t>2026</w:t>
            </w:r>
          </w:p>
        </w:tc>
        <w:tc>
          <w:tcPr>
            <w:tcW w:w="1666" w:type="dxa"/>
          </w:tcPr>
          <w:p>
            <w:pPr>
              <w:pStyle w:val="TableParagraph"/>
              <w:spacing w:line="234" w:lineRule="exact"/>
              <w:ind w:right="115"/>
              <w:rPr>
                <w:b/>
                <w:sz w:val="22"/>
              </w:rPr>
            </w:pPr>
            <w:r>
              <w:rPr>
                <w:b/>
                <w:spacing w:val="-2"/>
                <w:sz w:val="22"/>
              </w:rPr>
              <w:t>178.384</w:t>
            </w:r>
          </w:p>
        </w:tc>
      </w:tr>
      <w:tr>
        <w:trPr>
          <w:trHeight w:val="263" w:hRule="atLeast"/>
        </w:trPr>
        <w:tc>
          <w:tcPr>
            <w:tcW w:w="1880" w:type="dxa"/>
          </w:tcPr>
          <w:p>
            <w:pPr>
              <w:pStyle w:val="TableParagraph"/>
              <w:spacing w:line="244" w:lineRule="exact"/>
              <w:ind w:left="50"/>
              <w:jc w:val="left"/>
              <w:rPr>
                <w:sz w:val="22"/>
              </w:rPr>
            </w:pPr>
            <w:r>
              <w:rPr>
                <w:sz w:val="22"/>
              </w:rPr>
              <w:t>A</w:t>
            </w:r>
            <w:r>
              <w:rPr>
                <w:spacing w:val="-1"/>
                <w:sz w:val="22"/>
              </w:rPr>
              <w:t> </w:t>
            </w:r>
            <w:r>
              <w:rPr>
                <w:sz w:val="22"/>
              </w:rPr>
              <w:t>partir de </w:t>
            </w:r>
            <w:r>
              <w:rPr>
                <w:spacing w:val="-4"/>
                <w:sz w:val="22"/>
              </w:rPr>
              <w:t>2027</w:t>
            </w:r>
          </w:p>
        </w:tc>
        <w:tc>
          <w:tcPr>
            <w:tcW w:w="1666" w:type="dxa"/>
          </w:tcPr>
          <w:p>
            <w:pPr>
              <w:pStyle w:val="TableParagraph"/>
              <w:tabs>
                <w:tab w:pos="307" w:val="left" w:leader="none"/>
              </w:tabs>
              <w:spacing w:line="244" w:lineRule="exact"/>
              <w:ind w:right="47"/>
              <w:rPr>
                <w:b/>
                <w:sz w:val="22"/>
              </w:rPr>
            </w:pPr>
            <w:r>
              <w:rPr>
                <w:b/>
                <w:sz w:val="22"/>
                <w:u w:val="single"/>
              </w:rPr>
              <w:tab/>
            </w:r>
            <w:r>
              <w:rPr>
                <w:b/>
                <w:spacing w:val="-2"/>
                <w:sz w:val="22"/>
                <w:u w:val="single"/>
              </w:rPr>
              <w:t>1.943.840</w:t>
            </w:r>
            <w:r>
              <w:rPr>
                <w:b/>
                <w:spacing w:val="40"/>
                <w:sz w:val="22"/>
                <w:u w:val="single"/>
              </w:rPr>
              <w:t> </w:t>
            </w:r>
          </w:p>
        </w:tc>
      </w:tr>
      <w:tr>
        <w:trPr>
          <w:trHeight w:val="260" w:hRule="atLeast"/>
        </w:trPr>
        <w:tc>
          <w:tcPr>
            <w:tcW w:w="1880" w:type="dxa"/>
          </w:tcPr>
          <w:p>
            <w:pPr>
              <w:pStyle w:val="TableParagraph"/>
              <w:jc w:val="left"/>
              <w:rPr>
                <w:rFonts w:ascii="Times New Roman"/>
                <w:sz w:val="18"/>
              </w:rPr>
            </w:pPr>
          </w:p>
        </w:tc>
        <w:tc>
          <w:tcPr>
            <w:tcW w:w="1666" w:type="dxa"/>
          </w:tcPr>
          <w:p>
            <w:pPr>
              <w:pStyle w:val="TableParagraph"/>
              <w:tabs>
                <w:tab w:pos="307" w:val="left" w:leader="none"/>
              </w:tabs>
              <w:spacing w:line="233" w:lineRule="exact" w:before="7"/>
              <w:ind w:right="47"/>
              <w:rPr>
                <w:b/>
                <w:sz w:val="22"/>
              </w:rPr>
            </w:pPr>
            <w:r>
              <w:rPr>
                <w:b/>
                <w:sz w:val="22"/>
                <w:u w:val="double"/>
              </w:rPr>
              <w:tab/>
            </w:r>
            <w:r>
              <w:rPr>
                <w:b/>
                <w:spacing w:val="-2"/>
                <w:sz w:val="22"/>
                <w:u w:val="double"/>
              </w:rPr>
              <w:t>2.439.212</w:t>
            </w:r>
            <w:r>
              <w:rPr>
                <w:b/>
                <w:spacing w:val="40"/>
                <w:sz w:val="22"/>
                <w:u w:val="double"/>
              </w:rPr>
              <w:t> </w:t>
            </w:r>
          </w:p>
        </w:tc>
      </w:tr>
    </w:tbl>
    <w:p>
      <w:pPr>
        <w:pStyle w:val="BodyText"/>
        <w:spacing w:before="73"/>
      </w:pPr>
    </w:p>
    <w:p>
      <w:pPr>
        <w:pStyle w:val="BodyText"/>
        <w:ind w:left="863" w:right="427"/>
        <w:jc w:val="both"/>
      </w:pPr>
      <w:r>
        <w:rPr/>
        <w:t>Os</w:t>
      </w:r>
      <w:r>
        <w:rPr>
          <w:spacing w:val="-1"/>
        </w:rPr>
        <w:t> </w:t>
      </w:r>
      <w:r>
        <w:rPr/>
        <w:t>contratos de</w:t>
      </w:r>
      <w:r>
        <w:rPr>
          <w:spacing w:val="-1"/>
        </w:rPr>
        <w:t> </w:t>
      </w:r>
      <w:r>
        <w:rPr/>
        <w:t>aluguéis</w:t>
      </w:r>
      <w:r>
        <w:rPr>
          <w:spacing w:val="-1"/>
        </w:rPr>
        <w:t> </w:t>
      </w:r>
      <w:r>
        <w:rPr/>
        <w:t>possuem</w:t>
      </w:r>
      <w:r>
        <w:rPr>
          <w:spacing w:val="-1"/>
        </w:rPr>
        <w:t> </w:t>
      </w:r>
      <w:r>
        <w:rPr/>
        <w:t>prazos</w:t>
      </w:r>
      <w:r>
        <w:rPr>
          <w:spacing w:val="-1"/>
        </w:rPr>
        <w:t> </w:t>
      </w:r>
      <w:r>
        <w:rPr/>
        <w:t>de 1</w:t>
      </w:r>
      <w:r>
        <w:rPr>
          <w:spacing w:val="-2"/>
        </w:rPr>
        <w:t> </w:t>
      </w:r>
      <w:r>
        <w:rPr/>
        <w:t>a</w:t>
      </w:r>
      <w:r>
        <w:rPr>
          <w:spacing w:val="-1"/>
        </w:rPr>
        <w:t> </w:t>
      </w:r>
      <w:r>
        <w:rPr/>
        <w:t>30 anos</w:t>
      </w:r>
      <w:r>
        <w:rPr>
          <w:spacing w:val="-1"/>
        </w:rPr>
        <w:t> </w:t>
      </w:r>
      <w:r>
        <w:rPr/>
        <w:t>de</w:t>
      </w:r>
      <w:r>
        <w:rPr>
          <w:spacing w:val="-1"/>
        </w:rPr>
        <w:t> </w:t>
      </w:r>
      <w:r>
        <w:rPr/>
        <w:t>duração, podendo</w:t>
      </w:r>
      <w:r>
        <w:rPr>
          <w:spacing w:val="-1"/>
        </w:rPr>
        <w:t> </w:t>
      </w:r>
      <w:r>
        <w:rPr/>
        <w:t>ou</w:t>
      </w:r>
      <w:r>
        <w:rPr>
          <w:spacing w:val="-2"/>
        </w:rPr>
        <w:t> </w:t>
      </w:r>
      <w:r>
        <w:rPr/>
        <w:t>não</w:t>
      </w:r>
      <w:r>
        <w:rPr>
          <w:spacing w:val="-1"/>
        </w:rPr>
        <w:t> </w:t>
      </w:r>
      <w:r>
        <w:rPr/>
        <w:t>serem renovados</w:t>
      </w:r>
      <w:r>
        <w:rPr>
          <w:spacing w:val="-9"/>
        </w:rPr>
        <w:t> </w:t>
      </w:r>
      <w:r>
        <w:rPr/>
        <w:t>desde</w:t>
      </w:r>
      <w:r>
        <w:rPr>
          <w:spacing w:val="-6"/>
        </w:rPr>
        <w:t> </w:t>
      </w:r>
      <w:r>
        <w:rPr/>
        <w:t>que</w:t>
      </w:r>
      <w:r>
        <w:rPr>
          <w:spacing w:val="-9"/>
        </w:rPr>
        <w:t> </w:t>
      </w:r>
      <w:r>
        <w:rPr/>
        <w:t>ambas</w:t>
      </w:r>
      <w:r>
        <w:rPr>
          <w:spacing w:val="-10"/>
        </w:rPr>
        <w:t> </w:t>
      </w:r>
      <w:r>
        <w:rPr/>
        <w:t>as</w:t>
      </w:r>
      <w:r>
        <w:rPr>
          <w:spacing w:val="-8"/>
        </w:rPr>
        <w:t> </w:t>
      </w:r>
      <w:r>
        <w:rPr/>
        <w:t>partes</w:t>
      </w:r>
      <w:r>
        <w:rPr>
          <w:spacing w:val="-2"/>
        </w:rPr>
        <w:t> </w:t>
      </w:r>
      <w:r>
        <w:rPr/>
        <w:t>tenham</w:t>
      </w:r>
      <w:r>
        <w:rPr>
          <w:spacing w:val="-8"/>
        </w:rPr>
        <w:t> </w:t>
      </w:r>
      <w:r>
        <w:rPr/>
        <w:t>comum</w:t>
      </w:r>
      <w:r>
        <w:rPr>
          <w:spacing w:val="-9"/>
        </w:rPr>
        <w:t> </w:t>
      </w:r>
      <w:r>
        <w:rPr/>
        <w:t>acordo</w:t>
      </w:r>
      <w:r>
        <w:rPr>
          <w:spacing w:val="-8"/>
        </w:rPr>
        <w:t> </w:t>
      </w:r>
      <w:r>
        <w:rPr/>
        <w:t>e</w:t>
      </w:r>
      <w:r>
        <w:rPr>
          <w:spacing w:val="-9"/>
        </w:rPr>
        <w:t> </w:t>
      </w:r>
      <w:r>
        <w:rPr/>
        <w:t>aviso</w:t>
      </w:r>
      <w:r>
        <w:rPr>
          <w:spacing w:val="-7"/>
        </w:rPr>
        <w:t> </w:t>
      </w:r>
      <w:r>
        <w:rPr/>
        <w:t>prévio</w:t>
      </w:r>
      <w:r>
        <w:rPr>
          <w:spacing w:val="-7"/>
        </w:rPr>
        <w:t> </w:t>
      </w:r>
      <w:r>
        <w:rPr/>
        <w:t>de</w:t>
      </w:r>
      <w:r>
        <w:rPr>
          <w:spacing w:val="-6"/>
        </w:rPr>
        <w:t> </w:t>
      </w:r>
      <w:r>
        <w:rPr/>
        <w:t>90</w:t>
      </w:r>
      <w:r>
        <w:rPr>
          <w:spacing w:val="-6"/>
        </w:rPr>
        <w:t> </w:t>
      </w:r>
      <w:r>
        <w:rPr/>
        <w:t>a</w:t>
      </w:r>
      <w:r>
        <w:rPr>
          <w:spacing w:val="-9"/>
        </w:rPr>
        <w:t> </w:t>
      </w:r>
      <w:r>
        <w:rPr/>
        <w:t>180</w:t>
      </w:r>
      <w:r>
        <w:rPr>
          <w:spacing w:val="-9"/>
        </w:rPr>
        <w:t> </w:t>
      </w:r>
      <w:r>
        <w:rPr/>
        <w:t>dias. As taxas de desconto utilizadas variam e não estão explícitas em contrato, contudo a Administração</w:t>
      </w:r>
      <w:r>
        <w:rPr>
          <w:spacing w:val="-4"/>
        </w:rPr>
        <w:t> </w:t>
      </w:r>
      <w:r>
        <w:rPr/>
        <w:t>adotou</w:t>
      </w:r>
      <w:r>
        <w:rPr>
          <w:spacing w:val="-4"/>
        </w:rPr>
        <w:t> </w:t>
      </w:r>
      <w:r>
        <w:rPr/>
        <w:t>uma</w:t>
      </w:r>
      <w:r>
        <w:rPr>
          <w:spacing w:val="-4"/>
        </w:rPr>
        <w:t> </w:t>
      </w:r>
      <w:r>
        <w:rPr/>
        <w:t>taxa</w:t>
      </w:r>
      <w:r>
        <w:rPr>
          <w:spacing w:val="-4"/>
        </w:rPr>
        <w:t> </w:t>
      </w:r>
      <w:r>
        <w:rPr/>
        <w:t>de</w:t>
      </w:r>
      <w:r>
        <w:rPr>
          <w:spacing w:val="-4"/>
        </w:rPr>
        <w:t> </w:t>
      </w:r>
      <w:r>
        <w:rPr/>
        <w:t>mercado</w:t>
      </w:r>
      <w:r>
        <w:rPr>
          <w:spacing w:val="-4"/>
        </w:rPr>
        <w:t> </w:t>
      </w:r>
      <w:r>
        <w:rPr/>
        <w:t>nominal</w:t>
      </w:r>
      <w:r>
        <w:rPr>
          <w:spacing w:val="-8"/>
        </w:rPr>
        <w:t> </w:t>
      </w:r>
      <w:r>
        <w:rPr/>
        <w:t>de</w:t>
      </w:r>
      <w:r>
        <w:rPr>
          <w:spacing w:val="-4"/>
        </w:rPr>
        <w:t> </w:t>
      </w:r>
      <w:r>
        <w:rPr/>
        <w:t>acordo</w:t>
      </w:r>
      <w:r>
        <w:rPr>
          <w:spacing w:val="-4"/>
        </w:rPr>
        <w:t> </w:t>
      </w:r>
      <w:r>
        <w:rPr/>
        <w:t>com</w:t>
      </w:r>
      <w:r>
        <w:rPr>
          <w:spacing w:val="-4"/>
        </w:rPr>
        <w:t> </w:t>
      </w:r>
      <w:r>
        <w:rPr/>
        <w:t>o</w:t>
      </w:r>
      <w:r>
        <w:rPr>
          <w:spacing w:val="-7"/>
        </w:rPr>
        <w:t> </w:t>
      </w:r>
      <w:r>
        <w:rPr/>
        <w:t>prazo</w:t>
      </w:r>
      <w:r>
        <w:rPr>
          <w:spacing w:val="-4"/>
        </w:rPr>
        <w:t> </w:t>
      </w:r>
      <w:r>
        <w:rPr/>
        <w:t>de</w:t>
      </w:r>
      <w:r>
        <w:rPr>
          <w:spacing w:val="-4"/>
        </w:rPr>
        <w:t> </w:t>
      </w:r>
      <w:r>
        <w:rPr/>
        <w:t>cada</w:t>
      </w:r>
      <w:r>
        <w:rPr>
          <w:spacing w:val="-4"/>
        </w:rPr>
        <w:t> </w:t>
      </w:r>
      <w:r>
        <w:rPr/>
        <w:t>contrato.</w:t>
      </w:r>
    </w:p>
    <w:p>
      <w:pPr>
        <w:pStyle w:val="BodyText"/>
        <w:spacing w:before="251"/>
        <w:ind w:left="863" w:right="431"/>
        <w:jc w:val="both"/>
      </w:pPr>
      <w:r>
        <w:rPr/>
        <w:t>A taxa média ponderada de desconto utilizada</w:t>
      </w:r>
      <w:r>
        <w:rPr>
          <w:spacing w:val="-2"/>
        </w:rPr>
        <w:t> </w:t>
      </w:r>
      <w:r>
        <w:rPr/>
        <w:t>em 31 de dezembro</w:t>
      </w:r>
      <w:r>
        <w:rPr>
          <w:spacing w:val="-2"/>
        </w:rPr>
        <w:t> </w:t>
      </w:r>
      <w:r>
        <w:rPr/>
        <w:t>de 2022</w:t>
      </w:r>
      <w:r>
        <w:rPr>
          <w:spacing w:val="-2"/>
        </w:rPr>
        <w:t> </w:t>
      </w:r>
      <w:r>
        <w:rPr/>
        <w:t>para locações de imóveis é de 10,56% a.a., para aeronaves arrendadas pela Companhia, duas possuem arrendamento</w:t>
      </w:r>
      <w:r>
        <w:rPr>
          <w:spacing w:val="-11"/>
        </w:rPr>
        <w:t> </w:t>
      </w:r>
      <w:r>
        <w:rPr/>
        <w:t>fixado</w:t>
      </w:r>
      <w:r>
        <w:rPr>
          <w:spacing w:val="-14"/>
        </w:rPr>
        <w:t> </w:t>
      </w:r>
      <w:r>
        <w:rPr/>
        <w:t>ao</w:t>
      </w:r>
      <w:r>
        <w:rPr>
          <w:spacing w:val="-7"/>
        </w:rPr>
        <w:t> </w:t>
      </w:r>
      <w:r>
        <w:rPr/>
        <w:t>CDI</w:t>
      </w:r>
      <w:r>
        <w:rPr>
          <w:spacing w:val="-16"/>
        </w:rPr>
        <w:t> </w:t>
      </w:r>
      <w:r>
        <w:rPr/>
        <w:t>e</w:t>
      </w:r>
      <w:r>
        <w:rPr>
          <w:spacing w:val="-9"/>
        </w:rPr>
        <w:t> </w:t>
      </w:r>
      <w:r>
        <w:rPr/>
        <w:t>uma</w:t>
      </w:r>
      <w:r>
        <w:rPr>
          <w:spacing w:val="-9"/>
        </w:rPr>
        <w:t> </w:t>
      </w:r>
      <w:r>
        <w:rPr/>
        <w:t>fixada</w:t>
      </w:r>
      <w:r>
        <w:rPr>
          <w:spacing w:val="-10"/>
        </w:rPr>
        <w:t> </w:t>
      </w:r>
      <w:r>
        <w:rPr/>
        <w:t>ao</w:t>
      </w:r>
      <w:r>
        <w:rPr>
          <w:spacing w:val="-12"/>
        </w:rPr>
        <w:t> </w:t>
      </w:r>
      <w:r>
        <w:rPr/>
        <w:t>LIBOR-03</w:t>
      </w:r>
      <w:r>
        <w:rPr>
          <w:spacing w:val="-9"/>
        </w:rPr>
        <w:t> </w:t>
      </w:r>
      <w:r>
        <w:rPr/>
        <w:t>adicionado</w:t>
      </w:r>
      <w:r>
        <w:rPr>
          <w:spacing w:val="-12"/>
        </w:rPr>
        <w:t> </w:t>
      </w:r>
      <w:r>
        <w:rPr/>
        <w:t>de</w:t>
      </w:r>
      <w:r>
        <w:rPr>
          <w:spacing w:val="-12"/>
        </w:rPr>
        <w:t> </w:t>
      </w:r>
      <w:r>
        <w:rPr/>
        <w:t>um</w:t>
      </w:r>
      <w:r>
        <w:rPr>
          <w:spacing w:val="-11"/>
        </w:rPr>
        <w:t> </w:t>
      </w:r>
      <w:r>
        <w:rPr/>
        <w:t>spread</w:t>
      </w:r>
      <w:r>
        <w:rPr>
          <w:spacing w:val="-10"/>
        </w:rPr>
        <w:t> </w:t>
      </w:r>
      <w:r>
        <w:rPr/>
        <w:t>de</w:t>
      </w:r>
      <w:r>
        <w:rPr>
          <w:spacing w:val="-12"/>
        </w:rPr>
        <w:t> </w:t>
      </w:r>
      <w:r>
        <w:rPr/>
        <w:t>1,7%</w:t>
      </w:r>
      <w:r>
        <w:rPr>
          <w:spacing w:val="-10"/>
        </w:rPr>
        <w:t> </w:t>
      </w:r>
      <w:r>
        <w:rPr/>
        <w:t>a.a., e para equipamentos de informática é de 9,09% a.a.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4"/>
        <w:rPr>
          <w:sz w:val="20"/>
        </w:rPr>
      </w:pPr>
    </w:p>
    <w:p>
      <w:pPr>
        <w:spacing w:line="213" w:lineRule="exact" w:before="0"/>
        <w:ind w:left="152" w:right="0" w:firstLine="0"/>
        <w:jc w:val="left"/>
        <w:rPr>
          <w:sz w:val="20"/>
        </w:rPr>
      </w:pPr>
      <w:r>
        <w:rPr>
          <w:spacing w:val="-5"/>
          <w:sz w:val="20"/>
        </w:rPr>
        <w:t>65</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94144">
                <wp:simplePos x="0" y="0"/>
                <wp:positionH relativeFrom="page">
                  <wp:posOffset>0</wp:posOffset>
                </wp:positionH>
                <wp:positionV relativeFrom="page">
                  <wp:posOffset>0</wp:posOffset>
                </wp:positionV>
                <wp:extent cx="7766684" cy="10058400"/>
                <wp:effectExtent l="0" t="0" r="0" b="0"/>
                <wp:wrapNone/>
                <wp:docPr id="446" name="Group 446"/>
                <wp:cNvGraphicFramePr>
                  <a:graphicFrameLocks/>
                </wp:cNvGraphicFramePr>
                <a:graphic>
                  <a:graphicData uri="http://schemas.microsoft.com/office/word/2010/wordprocessingGroup">
                    <wpg:wgp>
                      <wpg:cNvPr id="446" name="Group 446"/>
                      <wpg:cNvGrpSpPr/>
                      <wpg:grpSpPr>
                        <a:xfrm>
                          <a:off x="0" y="0"/>
                          <a:ext cx="7766684" cy="10058400"/>
                          <a:chExt cx="7766684" cy="10058400"/>
                        </a:xfrm>
                      </wpg:grpSpPr>
                      <pic:pic>
                        <pic:nvPicPr>
                          <pic:cNvPr id="447" name="Image 447"/>
                          <pic:cNvPicPr/>
                        </pic:nvPicPr>
                        <pic:blipFill>
                          <a:blip r:embed="rId81" cstate="print"/>
                          <a:stretch>
                            <a:fillRect/>
                          </a:stretch>
                        </pic:blipFill>
                        <pic:spPr>
                          <a:xfrm>
                            <a:off x="24383" y="0"/>
                            <a:ext cx="7738872" cy="10058400"/>
                          </a:xfrm>
                          <a:prstGeom prst="rect">
                            <a:avLst/>
                          </a:prstGeom>
                        </pic:spPr>
                      </pic:pic>
                      <pic:pic>
                        <pic:nvPicPr>
                          <pic:cNvPr id="448" name="Image 448"/>
                          <pic:cNvPicPr/>
                        </pic:nvPicPr>
                        <pic:blipFill>
                          <a:blip r:embed="rId13" cstate="print"/>
                          <a:stretch>
                            <a:fillRect/>
                          </a:stretch>
                        </pic:blipFill>
                        <pic:spPr>
                          <a:xfrm>
                            <a:off x="0" y="6095"/>
                            <a:ext cx="7766304" cy="859535"/>
                          </a:xfrm>
                          <a:prstGeom prst="rect">
                            <a:avLst/>
                          </a:prstGeom>
                        </pic:spPr>
                      </pic:pic>
                      <wps:wsp>
                        <wps:cNvPr id="449" name="Graphic 449"/>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450" name="Image 450"/>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22336" id="docshapegroup439" coordorigin="0,0" coordsize="12231,15840">
                <v:shape style="position:absolute;left:38;top:0;width:12188;height:15840" type="#_x0000_t75" id="docshape440" stroked="false">
                  <v:imagedata r:id="rId81" o:title=""/>
                </v:shape>
                <v:shape style="position:absolute;left:0;top:9;width:12231;height:1354" type="#_x0000_t75" id="docshape441" stroked="false">
                  <v:imagedata r:id="rId13" o:title=""/>
                </v:shape>
                <v:shape style="position:absolute;left:10118;top:14990;width:927;height:356" id="docshape442"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443"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Heading3"/>
        <w:numPr>
          <w:ilvl w:val="0"/>
          <w:numId w:val="50"/>
        </w:numPr>
        <w:tabs>
          <w:tab w:pos="577" w:val="left" w:leader="none"/>
        </w:tabs>
        <w:spacing w:line="240" w:lineRule="auto" w:before="0" w:after="0"/>
        <w:ind w:left="577" w:right="0" w:hanging="425"/>
        <w:jc w:val="left"/>
      </w:pPr>
      <w:bookmarkStart w:name="16.Outros passivos" w:id="136"/>
      <w:bookmarkEnd w:id="136"/>
      <w:r>
        <w:rPr>
          <w:b w:val="0"/>
        </w:rPr>
      </w:r>
      <w:bookmarkStart w:name="_bookmark67" w:id="137"/>
      <w:bookmarkEnd w:id="137"/>
      <w:r>
        <w:rPr>
          <w:b w:val="0"/>
        </w:rPr>
      </w:r>
      <w:r>
        <w:rPr/>
        <w:t>Outros</w:t>
      </w:r>
      <w:r>
        <w:rPr>
          <w:spacing w:val="-9"/>
        </w:rPr>
        <w:t> </w:t>
      </w:r>
      <w:r>
        <w:rPr>
          <w:spacing w:val="-2"/>
        </w:rPr>
        <w:t>passivos</w:t>
      </w:r>
    </w:p>
    <w:p>
      <w:pPr>
        <w:pStyle w:val="BodyText"/>
        <w:spacing w:before="251"/>
        <w:ind w:left="719"/>
      </w:pPr>
      <w:r>
        <w:rPr/>
        <w:t>O</w:t>
      </w:r>
      <w:r>
        <w:rPr>
          <w:spacing w:val="-2"/>
        </w:rPr>
        <w:t> </w:t>
      </w:r>
      <w:r>
        <w:rPr/>
        <w:t>saldo</w:t>
      </w:r>
      <w:r>
        <w:rPr>
          <w:spacing w:val="-1"/>
        </w:rPr>
        <w:t> </w:t>
      </w:r>
      <w:r>
        <w:rPr/>
        <w:t>de</w:t>
      </w:r>
      <w:r>
        <w:rPr>
          <w:spacing w:val="-1"/>
        </w:rPr>
        <w:t> </w:t>
      </w:r>
      <w:r>
        <w:rPr/>
        <w:t>outros</w:t>
      </w:r>
      <w:r>
        <w:rPr>
          <w:spacing w:val="-2"/>
        </w:rPr>
        <w:t> </w:t>
      </w:r>
      <w:r>
        <w:rPr/>
        <w:t>passivos</w:t>
      </w:r>
      <w:r>
        <w:rPr>
          <w:spacing w:val="-6"/>
        </w:rPr>
        <w:t> </w:t>
      </w:r>
      <w:r>
        <w:rPr/>
        <w:t>está</w:t>
      </w:r>
      <w:r>
        <w:rPr>
          <w:spacing w:val="-2"/>
        </w:rPr>
        <w:t> </w:t>
      </w:r>
      <w:r>
        <w:rPr/>
        <w:t>assim</w:t>
      </w:r>
      <w:r>
        <w:rPr>
          <w:spacing w:val="-1"/>
        </w:rPr>
        <w:t> </w:t>
      </w:r>
      <w:r>
        <w:rPr>
          <w:spacing w:val="-2"/>
        </w:rPr>
        <w:t>composto:</w:t>
      </w:r>
    </w:p>
    <w:p>
      <w:pPr>
        <w:pStyle w:val="BodyText"/>
        <w:spacing w:before="8" w:after="1"/>
        <w:rPr>
          <w:sz w:val="20"/>
        </w:rPr>
      </w:pPr>
    </w:p>
    <w:tbl>
      <w:tblPr>
        <w:tblW w:w="0" w:type="auto"/>
        <w:jc w:val="left"/>
        <w:tblInd w:w="8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47"/>
        <w:gridCol w:w="1547"/>
        <w:gridCol w:w="1387"/>
      </w:tblGrid>
      <w:tr>
        <w:trPr>
          <w:trHeight w:val="382" w:hRule="atLeast"/>
        </w:trPr>
        <w:tc>
          <w:tcPr>
            <w:tcW w:w="3647" w:type="dxa"/>
          </w:tcPr>
          <w:p>
            <w:pPr>
              <w:pStyle w:val="TableParagraph"/>
              <w:jc w:val="left"/>
              <w:rPr>
                <w:rFonts w:ascii="Times New Roman"/>
                <w:sz w:val="22"/>
              </w:rPr>
            </w:pPr>
          </w:p>
        </w:tc>
        <w:tc>
          <w:tcPr>
            <w:tcW w:w="1547" w:type="dxa"/>
          </w:tcPr>
          <w:p>
            <w:pPr>
              <w:pStyle w:val="TableParagraph"/>
              <w:spacing w:line="247" w:lineRule="exact"/>
              <w:ind w:right="78"/>
              <w:rPr>
                <w:b/>
                <w:sz w:val="22"/>
              </w:rPr>
            </w:pPr>
            <w:r>
              <w:rPr>
                <w:b/>
                <w:spacing w:val="22"/>
                <w:sz w:val="22"/>
                <w:u w:val="single"/>
              </w:rPr>
              <w:t> </w:t>
            </w:r>
            <w:r>
              <w:rPr>
                <w:b/>
                <w:spacing w:val="-2"/>
                <w:sz w:val="22"/>
                <w:u w:val="single"/>
              </w:rPr>
              <w:t>31/12/2022</w:t>
            </w:r>
            <w:r>
              <w:rPr>
                <w:b/>
                <w:spacing w:val="40"/>
                <w:sz w:val="22"/>
                <w:u w:val="single"/>
              </w:rPr>
              <w:t> </w:t>
            </w:r>
          </w:p>
        </w:tc>
        <w:tc>
          <w:tcPr>
            <w:tcW w:w="1387" w:type="dxa"/>
          </w:tcPr>
          <w:p>
            <w:pPr>
              <w:pStyle w:val="TableParagraph"/>
              <w:spacing w:line="247" w:lineRule="exact"/>
              <w:ind w:right="49"/>
              <w:rPr>
                <w:sz w:val="22"/>
              </w:rPr>
            </w:pPr>
            <w:r>
              <w:rPr>
                <w:spacing w:val="18"/>
                <w:sz w:val="22"/>
                <w:u w:val="single"/>
              </w:rPr>
              <w:t> </w:t>
            </w:r>
            <w:r>
              <w:rPr>
                <w:spacing w:val="-2"/>
                <w:sz w:val="22"/>
                <w:u w:val="single"/>
              </w:rPr>
              <w:t>31/12/2021</w:t>
            </w:r>
            <w:r>
              <w:rPr>
                <w:spacing w:val="40"/>
                <w:sz w:val="22"/>
                <w:u w:val="single"/>
              </w:rPr>
              <w:t> </w:t>
            </w:r>
          </w:p>
        </w:tc>
      </w:tr>
      <w:tr>
        <w:trPr>
          <w:trHeight w:val="386" w:hRule="atLeast"/>
        </w:trPr>
        <w:tc>
          <w:tcPr>
            <w:tcW w:w="3647" w:type="dxa"/>
          </w:tcPr>
          <w:p>
            <w:pPr>
              <w:pStyle w:val="TableParagraph"/>
              <w:spacing w:line="237" w:lineRule="exact" w:before="129"/>
              <w:ind w:left="50"/>
              <w:jc w:val="left"/>
              <w:rPr>
                <w:sz w:val="22"/>
              </w:rPr>
            </w:pPr>
            <w:r>
              <w:rPr>
                <w:sz w:val="22"/>
              </w:rPr>
              <w:t>Proteção</w:t>
            </w:r>
            <w:r>
              <w:rPr>
                <w:spacing w:val="-2"/>
                <w:sz w:val="22"/>
              </w:rPr>
              <w:t> </w:t>
            </w:r>
            <w:r>
              <w:rPr>
                <w:sz w:val="22"/>
              </w:rPr>
              <w:t>financeira</w:t>
            </w:r>
            <w:r>
              <w:rPr>
                <w:spacing w:val="-8"/>
                <w:sz w:val="22"/>
              </w:rPr>
              <w:t> </w:t>
            </w:r>
            <w:r>
              <w:rPr>
                <w:sz w:val="22"/>
              </w:rPr>
              <w:t>a</w:t>
            </w:r>
            <w:r>
              <w:rPr>
                <w:spacing w:val="-4"/>
                <w:sz w:val="22"/>
              </w:rPr>
              <w:t> pagar</w:t>
            </w:r>
          </w:p>
        </w:tc>
        <w:tc>
          <w:tcPr>
            <w:tcW w:w="1547" w:type="dxa"/>
          </w:tcPr>
          <w:p>
            <w:pPr>
              <w:pStyle w:val="TableParagraph"/>
              <w:spacing w:line="237" w:lineRule="exact" w:before="129"/>
              <w:ind w:right="142"/>
              <w:rPr>
                <w:b/>
                <w:sz w:val="22"/>
              </w:rPr>
            </w:pPr>
            <w:r>
              <w:rPr>
                <w:b/>
                <w:spacing w:val="-2"/>
                <w:sz w:val="22"/>
              </w:rPr>
              <w:t>37.347</w:t>
            </w:r>
          </w:p>
        </w:tc>
        <w:tc>
          <w:tcPr>
            <w:tcW w:w="1387" w:type="dxa"/>
          </w:tcPr>
          <w:p>
            <w:pPr>
              <w:pStyle w:val="TableParagraph"/>
              <w:spacing w:line="237" w:lineRule="exact" w:before="129"/>
              <w:ind w:right="113"/>
              <w:rPr>
                <w:sz w:val="22"/>
              </w:rPr>
            </w:pPr>
            <w:r>
              <w:rPr>
                <w:spacing w:val="-2"/>
                <w:sz w:val="22"/>
              </w:rPr>
              <w:t>33.663</w:t>
            </w:r>
          </w:p>
        </w:tc>
      </w:tr>
      <w:tr>
        <w:trPr>
          <w:trHeight w:val="254" w:hRule="atLeast"/>
        </w:trPr>
        <w:tc>
          <w:tcPr>
            <w:tcW w:w="3647" w:type="dxa"/>
          </w:tcPr>
          <w:p>
            <w:pPr>
              <w:pStyle w:val="TableParagraph"/>
              <w:spacing w:line="234" w:lineRule="exact"/>
              <w:ind w:left="50"/>
              <w:jc w:val="left"/>
              <w:rPr>
                <w:sz w:val="22"/>
              </w:rPr>
            </w:pPr>
            <w:r>
              <w:rPr>
                <w:sz w:val="22"/>
              </w:rPr>
              <w:t>Antecipação</w:t>
            </w:r>
            <w:r>
              <w:rPr>
                <w:spacing w:val="-5"/>
                <w:sz w:val="22"/>
              </w:rPr>
              <w:t> </w:t>
            </w:r>
            <w:r>
              <w:rPr>
                <w:sz w:val="22"/>
              </w:rPr>
              <w:t>bônus</w:t>
            </w:r>
            <w:r>
              <w:rPr>
                <w:spacing w:val="-1"/>
                <w:sz w:val="22"/>
              </w:rPr>
              <w:t> </w:t>
            </w:r>
            <w:r>
              <w:rPr>
                <w:spacing w:val="-5"/>
                <w:sz w:val="22"/>
              </w:rPr>
              <w:t>(a)</w:t>
            </w:r>
          </w:p>
        </w:tc>
        <w:tc>
          <w:tcPr>
            <w:tcW w:w="1547" w:type="dxa"/>
          </w:tcPr>
          <w:p>
            <w:pPr>
              <w:pStyle w:val="TableParagraph"/>
              <w:spacing w:line="234" w:lineRule="exact"/>
              <w:ind w:right="142"/>
              <w:rPr>
                <w:b/>
                <w:sz w:val="22"/>
              </w:rPr>
            </w:pPr>
            <w:r>
              <w:rPr>
                <w:b/>
                <w:spacing w:val="-2"/>
                <w:sz w:val="22"/>
              </w:rPr>
              <w:t>55.815</w:t>
            </w:r>
          </w:p>
        </w:tc>
        <w:tc>
          <w:tcPr>
            <w:tcW w:w="1387" w:type="dxa"/>
          </w:tcPr>
          <w:p>
            <w:pPr>
              <w:pStyle w:val="TableParagraph"/>
              <w:spacing w:line="234" w:lineRule="exact"/>
              <w:ind w:right="113"/>
              <w:rPr>
                <w:sz w:val="22"/>
              </w:rPr>
            </w:pPr>
            <w:r>
              <w:rPr>
                <w:spacing w:val="-2"/>
                <w:sz w:val="22"/>
              </w:rPr>
              <w:t>98.191</w:t>
            </w:r>
          </w:p>
        </w:tc>
      </w:tr>
      <w:tr>
        <w:trPr>
          <w:trHeight w:val="256" w:hRule="atLeast"/>
        </w:trPr>
        <w:tc>
          <w:tcPr>
            <w:tcW w:w="3647" w:type="dxa"/>
          </w:tcPr>
          <w:p>
            <w:pPr>
              <w:pStyle w:val="TableParagraph"/>
              <w:spacing w:line="237" w:lineRule="exact"/>
              <w:ind w:left="50"/>
              <w:jc w:val="left"/>
              <w:rPr>
                <w:sz w:val="22"/>
              </w:rPr>
            </w:pPr>
            <w:r>
              <w:rPr>
                <w:sz w:val="22"/>
              </w:rPr>
              <w:t>Crédito</w:t>
            </w:r>
            <w:r>
              <w:rPr>
                <w:spacing w:val="-4"/>
                <w:sz w:val="22"/>
              </w:rPr>
              <w:t> </w:t>
            </w:r>
            <w:r>
              <w:rPr>
                <w:sz w:val="22"/>
              </w:rPr>
              <w:t>de</w:t>
            </w:r>
            <w:r>
              <w:rPr>
                <w:spacing w:val="-4"/>
                <w:sz w:val="22"/>
              </w:rPr>
              <w:t> </w:t>
            </w:r>
            <w:r>
              <w:rPr>
                <w:sz w:val="22"/>
              </w:rPr>
              <w:t>ICMS</w:t>
            </w:r>
            <w:r>
              <w:rPr>
                <w:spacing w:val="-3"/>
                <w:sz w:val="22"/>
              </w:rPr>
              <w:t> </w:t>
            </w:r>
            <w:r>
              <w:rPr>
                <w:sz w:val="22"/>
              </w:rPr>
              <w:t>adquirido</w:t>
            </w:r>
            <w:r>
              <w:rPr>
                <w:spacing w:val="-5"/>
                <w:sz w:val="22"/>
              </w:rPr>
              <w:t> </w:t>
            </w:r>
            <w:r>
              <w:rPr>
                <w:sz w:val="22"/>
              </w:rPr>
              <w:t>a</w:t>
            </w:r>
            <w:r>
              <w:rPr>
                <w:spacing w:val="-3"/>
                <w:sz w:val="22"/>
              </w:rPr>
              <w:t> </w:t>
            </w:r>
            <w:r>
              <w:rPr>
                <w:spacing w:val="-2"/>
                <w:sz w:val="22"/>
              </w:rPr>
              <w:t>pagar</w:t>
            </w:r>
          </w:p>
        </w:tc>
        <w:tc>
          <w:tcPr>
            <w:tcW w:w="1547" w:type="dxa"/>
          </w:tcPr>
          <w:p>
            <w:pPr>
              <w:pStyle w:val="TableParagraph"/>
              <w:spacing w:line="235" w:lineRule="exact" w:before="2"/>
              <w:ind w:right="142"/>
              <w:rPr>
                <w:b/>
                <w:sz w:val="22"/>
              </w:rPr>
            </w:pPr>
            <w:r>
              <w:rPr>
                <w:b/>
                <w:spacing w:val="-2"/>
                <w:sz w:val="22"/>
              </w:rPr>
              <w:t>46.545</w:t>
            </w:r>
          </w:p>
        </w:tc>
        <w:tc>
          <w:tcPr>
            <w:tcW w:w="1387" w:type="dxa"/>
          </w:tcPr>
          <w:p>
            <w:pPr>
              <w:pStyle w:val="TableParagraph"/>
              <w:spacing w:line="235" w:lineRule="exact" w:before="2"/>
              <w:ind w:right="113"/>
              <w:rPr>
                <w:sz w:val="22"/>
              </w:rPr>
            </w:pPr>
            <w:r>
              <w:rPr>
                <w:spacing w:val="-2"/>
                <w:sz w:val="22"/>
              </w:rPr>
              <w:t>18.528</w:t>
            </w:r>
          </w:p>
        </w:tc>
      </w:tr>
      <w:tr>
        <w:trPr>
          <w:trHeight w:val="268" w:hRule="atLeast"/>
        </w:trPr>
        <w:tc>
          <w:tcPr>
            <w:tcW w:w="3647" w:type="dxa"/>
          </w:tcPr>
          <w:p>
            <w:pPr>
              <w:pStyle w:val="TableParagraph"/>
              <w:spacing w:line="248" w:lineRule="exact"/>
              <w:ind w:left="50"/>
              <w:jc w:val="left"/>
              <w:rPr>
                <w:sz w:val="22"/>
              </w:rPr>
            </w:pPr>
            <w:r>
              <w:rPr>
                <w:sz w:val="22"/>
              </w:rPr>
              <w:t>Outras</w:t>
            </w:r>
            <w:r>
              <w:rPr>
                <w:spacing w:val="2"/>
                <w:sz w:val="22"/>
              </w:rPr>
              <w:t> </w:t>
            </w:r>
            <w:r>
              <w:rPr>
                <w:spacing w:val="-2"/>
                <w:sz w:val="22"/>
              </w:rPr>
              <w:t>exigibilidades</w:t>
            </w:r>
          </w:p>
        </w:tc>
        <w:tc>
          <w:tcPr>
            <w:tcW w:w="1547" w:type="dxa"/>
          </w:tcPr>
          <w:p>
            <w:pPr>
              <w:pStyle w:val="TableParagraph"/>
              <w:tabs>
                <w:tab w:pos="532" w:val="left" w:leader="none"/>
              </w:tabs>
              <w:spacing w:line="249" w:lineRule="exact"/>
              <w:ind w:right="78"/>
              <w:rPr>
                <w:b/>
                <w:sz w:val="22"/>
              </w:rPr>
            </w:pPr>
            <w:r>
              <w:rPr>
                <w:b/>
                <w:sz w:val="22"/>
                <w:u w:val="single"/>
              </w:rPr>
              <w:tab/>
            </w:r>
            <w:r>
              <w:rPr>
                <w:b/>
                <w:spacing w:val="-2"/>
                <w:sz w:val="22"/>
                <w:u w:val="single"/>
              </w:rPr>
              <w:t>33.670</w:t>
            </w:r>
            <w:r>
              <w:rPr>
                <w:b/>
                <w:spacing w:val="40"/>
                <w:sz w:val="22"/>
                <w:u w:val="single"/>
              </w:rPr>
              <w:t> </w:t>
            </w:r>
          </w:p>
        </w:tc>
        <w:tc>
          <w:tcPr>
            <w:tcW w:w="1387" w:type="dxa"/>
          </w:tcPr>
          <w:p>
            <w:pPr>
              <w:pStyle w:val="TableParagraph"/>
              <w:tabs>
                <w:tab w:pos="518" w:val="left" w:leader="none"/>
              </w:tabs>
              <w:spacing w:line="249" w:lineRule="exact"/>
              <w:ind w:right="49"/>
              <w:rPr>
                <w:sz w:val="22"/>
              </w:rPr>
            </w:pPr>
            <w:r>
              <w:rPr>
                <w:sz w:val="22"/>
                <w:u w:val="single"/>
              </w:rPr>
              <w:tab/>
            </w:r>
            <w:r>
              <w:rPr>
                <w:spacing w:val="-2"/>
                <w:sz w:val="22"/>
                <w:u w:val="single"/>
              </w:rPr>
              <w:t>31.221</w:t>
            </w:r>
            <w:r>
              <w:rPr>
                <w:spacing w:val="40"/>
                <w:sz w:val="22"/>
                <w:u w:val="single"/>
              </w:rPr>
              <w:t> </w:t>
            </w:r>
          </w:p>
        </w:tc>
      </w:tr>
      <w:tr>
        <w:trPr>
          <w:trHeight w:val="424" w:hRule="atLeast"/>
        </w:trPr>
        <w:tc>
          <w:tcPr>
            <w:tcW w:w="3647" w:type="dxa"/>
          </w:tcPr>
          <w:p>
            <w:pPr>
              <w:pStyle w:val="TableParagraph"/>
              <w:jc w:val="left"/>
              <w:rPr>
                <w:rFonts w:ascii="Times New Roman"/>
                <w:sz w:val="22"/>
              </w:rPr>
            </w:pPr>
          </w:p>
        </w:tc>
        <w:tc>
          <w:tcPr>
            <w:tcW w:w="1547" w:type="dxa"/>
          </w:tcPr>
          <w:p>
            <w:pPr>
              <w:pStyle w:val="TableParagraph"/>
              <w:tabs>
                <w:tab w:pos="407" w:val="left" w:leader="none"/>
              </w:tabs>
              <w:spacing w:before="9"/>
              <w:ind w:right="78"/>
              <w:rPr>
                <w:b/>
                <w:sz w:val="22"/>
              </w:rPr>
            </w:pPr>
            <w:r>
              <w:rPr>
                <w:b/>
                <w:sz w:val="22"/>
                <w:u w:val="double"/>
              </w:rPr>
              <w:tab/>
            </w:r>
            <w:r>
              <w:rPr>
                <w:b/>
                <w:spacing w:val="-2"/>
                <w:sz w:val="22"/>
                <w:u w:val="double"/>
              </w:rPr>
              <w:t>173.377</w:t>
            </w:r>
            <w:r>
              <w:rPr>
                <w:b/>
                <w:spacing w:val="40"/>
                <w:sz w:val="22"/>
                <w:u w:val="double"/>
              </w:rPr>
              <w:t> </w:t>
            </w:r>
          </w:p>
        </w:tc>
        <w:tc>
          <w:tcPr>
            <w:tcW w:w="1387" w:type="dxa"/>
          </w:tcPr>
          <w:p>
            <w:pPr>
              <w:pStyle w:val="TableParagraph"/>
              <w:tabs>
                <w:tab w:pos="393" w:val="left" w:leader="none"/>
              </w:tabs>
              <w:spacing w:before="9"/>
              <w:ind w:right="49"/>
              <w:rPr>
                <w:sz w:val="22"/>
              </w:rPr>
            </w:pPr>
            <w:r>
              <w:rPr>
                <w:sz w:val="22"/>
                <w:u w:val="double"/>
              </w:rPr>
              <w:tab/>
            </w:r>
            <w:r>
              <w:rPr>
                <w:spacing w:val="-2"/>
                <w:sz w:val="22"/>
                <w:u w:val="double"/>
              </w:rPr>
              <w:t>181.603</w:t>
            </w:r>
            <w:r>
              <w:rPr>
                <w:spacing w:val="40"/>
                <w:sz w:val="22"/>
                <w:u w:val="double"/>
              </w:rPr>
              <w:t> </w:t>
            </w:r>
          </w:p>
        </w:tc>
      </w:tr>
      <w:tr>
        <w:trPr>
          <w:trHeight w:val="412" w:hRule="atLeast"/>
        </w:trPr>
        <w:tc>
          <w:tcPr>
            <w:tcW w:w="3647" w:type="dxa"/>
          </w:tcPr>
          <w:p>
            <w:pPr>
              <w:pStyle w:val="TableParagraph"/>
              <w:spacing w:line="237" w:lineRule="exact" w:before="155"/>
              <w:ind w:left="50"/>
              <w:jc w:val="left"/>
              <w:rPr>
                <w:sz w:val="22"/>
              </w:rPr>
            </w:pPr>
            <w:r>
              <w:rPr>
                <w:spacing w:val="-2"/>
                <w:sz w:val="22"/>
              </w:rPr>
              <w:t>Circulante</w:t>
            </w:r>
          </w:p>
        </w:tc>
        <w:tc>
          <w:tcPr>
            <w:tcW w:w="1547" w:type="dxa"/>
          </w:tcPr>
          <w:p>
            <w:pPr>
              <w:pStyle w:val="TableParagraph"/>
              <w:spacing w:line="237" w:lineRule="exact" w:before="155"/>
              <w:ind w:right="145"/>
              <w:rPr>
                <w:b/>
                <w:sz w:val="22"/>
              </w:rPr>
            </w:pPr>
            <w:r>
              <w:rPr>
                <w:b/>
                <w:spacing w:val="-2"/>
                <w:sz w:val="22"/>
              </w:rPr>
              <w:t>162.214</w:t>
            </w:r>
          </w:p>
        </w:tc>
        <w:tc>
          <w:tcPr>
            <w:tcW w:w="1387" w:type="dxa"/>
          </w:tcPr>
          <w:p>
            <w:pPr>
              <w:pStyle w:val="TableParagraph"/>
              <w:spacing w:line="237" w:lineRule="exact" w:before="155"/>
              <w:ind w:right="116"/>
              <w:rPr>
                <w:sz w:val="22"/>
              </w:rPr>
            </w:pPr>
            <w:r>
              <w:rPr>
                <w:spacing w:val="-2"/>
                <w:sz w:val="22"/>
              </w:rPr>
              <w:t>127.053</w:t>
            </w:r>
          </w:p>
        </w:tc>
      </w:tr>
      <w:tr>
        <w:trPr>
          <w:trHeight w:val="250" w:hRule="atLeast"/>
        </w:trPr>
        <w:tc>
          <w:tcPr>
            <w:tcW w:w="3647" w:type="dxa"/>
          </w:tcPr>
          <w:p>
            <w:pPr>
              <w:pStyle w:val="TableParagraph"/>
              <w:spacing w:line="231" w:lineRule="exact"/>
              <w:ind w:left="50"/>
              <w:jc w:val="left"/>
              <w:rPr>
                <w:sz w:val="22"/>
              </w:rPr>
            </w:pPr>
            <w:r>
              <w:rPr>
                <w:sz w:val="22"/>
              </w:rPr>
              <w:t>Não</w:t>
            </w:r>
            <w:r>
              <w:rPr>
                <w:spacing w:val="1"/>
                <w:sz w:val="22"/>
              </w:rPr>
              <w:t> </w:t>
            </w:r>
            <w:r>
              <w:rPr>
                <w:spacing w:val="-2"/>
                <w:sz w:val="22"/>
              </w:rPr>
              <w:t>circulante</w:t>
            </w:r>
          </w:p>
        </w:tc>
        <w:tc>
          <w:tcPr>
            <w:tcW w:w="1547" w:type="dxa"/>
          </w:tcPr>
          <w:p>
            <w:pPr>
              <w:pStyle w:val="TableParagraph"/>
              <w:spacing w:line="231" w:lineRule="exact"/>
              <w:ind w:right="142"/>
              <w:rPr>
                <w:b/>
                <w:sz w:val="22"/>
              </w:rPr>
            </w:pPr>
            <w:r>
              <w:rPr>
                <w:b/>
                <w:spacing w:val="-2"/>
                <w:sz w:val="22"/>
              </w:rPr>
              <w:t>11.163</w:t>
            </w:r>
          </w:p>
        </w:tc>
        <w:tc>
          <w:tcPr>
            <w:tcW w:w="1387" w:type="dxa"/>
          </w:tcPr>
          <w:p>
            <w:pPr>
              <w:pStyle w:val="TableParagraph"/>
              <w:spacing w:line="231" w:lineRule="exact"/>
              <w:ind w:right="113"/>
              <w:rPr>
                <w:sz w:val="22"/>
              </w:rPr>
            </w:pPr>
            <w:r>
              <w:rPr>
                <w:spacing w:val="-2"/>
                <w:sz w:val="22"/>
              </w:rPr>
              <w:t>54.550</w:t>
            </w:r>
          </w:p>
        </w:tc>
      </w:tr>
    </w:tbl>
    <w:p>
      <w:pPr>
        <w:pStyle w:val="ListParagraph"/>
        <w:numPr>
          <w:ilvl w:val="1"/>
          <w:numId w:val="50"/>
        </w:numPr>
        <w:tabs>
          <w:tab w:pos="1000" w:val="left" w:leader="none"/>
          <w:tab w:pos="1002" w:val="left" w:leader="none"/>
        </w:tabs>
        <w:spacing w:line="240" w:lineRule="auto" w:before="236" w:after="0"/>
        <w:ind w:left="1002" w:right="418" w:hanging="423"/>
        <w:jc w:val="both"/>
        <w:rPr>
          <w:sz w:val="22"/>
        </w:rPr>
      </w:pPr>
      <w:r>
        <w:rPr>
          <w:sz w:val="22"/>
        </w:rPr>
        <w:t>Em</w:t>
      </w:r>
      <w:r>
        <w:rPr>
          <w:spacing w:val="-16"/>
          <w:sz w:val="22"/>
        </w:rPr>
        <w:t> </w:t>
      </w:r>
      <w:r>
        <w:rPr>
          <w:sz w:val="22"/>
        </w:rPr>
        <w:t>março</w:t>
      </w:r>
      <w:r>
        <w:rPr>
          <w:spacing w:val="-15"/>
          <w:sz w:val="22"/>
        </w:rPr>
        <w:t> </w:t>
      </w:r>
      <w:r>
        <w:rPr>
          <w:sz w:val="22"/>
        </w:rPr>
        <w:t>de</w:t>
      </w:r>
      <w:r>
        <w:rPr>
          <w:spacing w:val="-15"/>
          <w:sz w:val="22"/>
        </w:rPr>
        <w:t> </w:t>
      </w:r>
      <w:r>
        <w:rPr>
          <w:sz w:val="22"/>
        </w:rPr>
        <w:t>2019</w:t>
      </w:r>
      <w:r>
        <w:rPr>
          <w:spacing w:val="-16"/>
          <w:sz w:val="22"/>
        </w:rPr>
        <w:t> </w:t>
      </w:r>
      <w:r>
        <w:rPr>
          <w:sz w:val="22"/>
        </w:rPr>
        <w:t>a</w:t>
      </w:r>
      <w:r>
        <w:rPr>
          <w:spacing w:val="-15"/>
          <w:sz w:val="22"/>
        </w:rPr>
        <w:t> </w:t>
      </w:r>
      <w:r>
        <w:rPr>
          <w:sz w:val="22"/>
        </w:rPr>
        <w:t>Companhia</w:t>
      </w:r>
      <w:r>
        <w:rPr>
          <w:spacing w:val="-15"/>
          <w:sz w:val="22"/>
        </w:rPr>
        <w:t> </w:t>
      </w:r>
      <w:r>
        <w:rPr>
          <w:sz w:val="22"/>
        </w:rPr>
        <w:t>celebrou</w:t>
      </w:r>
      <w:r>
        <w:rPr>
          <w:spacing w:val="-15"/>
          <w:sz w:val="22"/>
        </w:rPr>
        <w:t> </w:t>
      </w:r>
      <w:r>
        <w:rPr>
          <w:sz w:val="22"/>
        </w:rPr>
        <w:t>um</w:t>
      </w:r>
      <w:r>
        <w:rPr>
          <w:spacing w:val="-16"/>
          <w:sz w:val="22"/>
        </w:rPr>
        <w:t> </w:t>
      </w:r>
      <w:r>
        <w:rPr>
          <w:sz w:val="22"/>
        </w:rPr>
        <w:t>acordo</w:t>
      </w:r>
      <w:r>
        <w:rPr>
          <w:spacing w:val="-15"/>
          <w:sz w:val="22"/>
        </w:rPr>
        <w:t> </w:t>
      </w:r>
      <w:r>
        <w:rPr>
          <w:sz w:val="22"/>
        </w:rPr>
        <w:t>operacional</w:t>
      </w:r>
      <w:r>
        <w:rPr>
          <w:spacing w:val="-15"/>
          <w:sz w:val="22"/>
        </w:rPr>
        <w:t> </w:t>
      </w:r>
      <w:r>
        <w:rPr>
          <w:sz w:val="22"/>
        </w:rPr>
        <w:t>para</w:t>
      </w:r>
      <w:r>
        <w:rPr>
          <w:spacing w:val="-16"/>
          <w:sz w:val="22"/>
        </w:rPr>
        <w:t> </w:t>
      </w:r>
      <w:r>
        <w:rPr>
          <w:sz w:val="22"/>
        </w:rPr>
        <w:t>distribuição</w:t>
      </w:r>
      <w:r>
        <w:rPr>
          <w:spacing w:val="-15"/>
          <w:sz w:val="22"/>
        </w:rPr>
        <w:t> </w:t>
      </w:r>
      <w:r>
        <w:rPr>
          <w:sz w:val="22"/>
        </w:rPr>
        <w:t>de</w:t>
      </w:r>
      <w:r>
        <w:rPr>
          <w:spacing w:val="-15"/>
          <w:sz w:val="22"/>
        </w:rPr>
        <w:t> </w:t>
      </w:r>
      <w:r>
        <w:rPr>
          <w:sz w:val="22"/>
        </w:rPr>
        <w:t>seguros com a Zurich Seguros e recebeu</w:t>
      </w:r>
      <w:r>
        <w:rPr>
          <w:spacing w:val="-2"/>
          <w:sz w:val="22"/>
        </w:rPr>
        <w:t> </w:t>
      </w:r>
      <w:r>
        <w:rPr>
          <w:sz w:val="22"/>
        </w:rPr>
        <w:t>o montante de</w:t>
      </w:r>
      <w:r>
        <w:rPr>
          <w:spacing w:val="-2"/>
          <w:sz w:val="22"/>
        </w:rPr>
        <w:t> </w:t>
      </w:r>
      <w:r>
        <w:rPr>
          <w:sz w:val="22"/>
        </w:rPr>
        <w:t>R$ 200.000,</w:t>
      </w:r>
      <w:r>
        <w:rPr>
          <w:spacing w:val="-2"/>
          <w:sz w:val="22"/>
        </w:rPr>
        <w:t> </w:t>
      </w:r>
      <w:r>
        <w:rPr>
          <w:sz w:val="22"/>
        </w:rPr>
        <w:t>de forma antecipada, referente ao bônus de exclusividade de venda de serviços de proteção financeira para os clientes do Cartão Havan e bônus de metas a serem alcançadas. Os bônus recebidos são para os próximos 5 anos e Companhia irá reconhecer a receita de acordo com os prazos e metas previstas em contrato.</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6"/>
        <w:rPr>
          <w:sz w:val="20"/>
        </w:rPr>
      </w:pPr>
    </w:p>
    <w:p>
      <w:pPr>
        <w:spacing w:line="213" w:lineRule="exact" w:before="1"/>
        <w:ind w:left="152" w:right="0" w:firstLine="0"/>
        <w:jc w:val="left"/>
        <w:rPr>
          <w:sz w:val="20"/>
        </w:rPr>
      </w:pPr>
      <w:r>
        <w:rPr>
          <w:spacing w:val="-5"/>
          <w:sz w:val="20"/>
        </w:rPr>
        <w:t>66</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94656">
                <wp:simplePos x="0" y="0"/>
                <wp:positionH relativeFrom="page">
                  <wp:posOffset>0</wp:posOffset>
                </wp:positionH>
                <wp:positionV relativeFrom="page">
                  <wp:posOffset>0</wp:posOffset>
                </wp:positionV>
                <wp:extent cx="7766684" cy="10058400"/>
                <wp:effectExtent l="0" t="0" r="0" b="0"/>
                <wp:wrapNone/>
                <wp:docPr id="451" name="Group 451"/>
                <wp:cNvGraphicFramePr>
                  <a:graphicFrameLocks/>
                </wp:cNvGraphicFramePr>
                <a:graphic>
                  <a:graphicData uri="http://schemas.microsoft.com/office/word/2010/wordprocessingGroup">
                    <wpg:wgp>
                      <wpg:cNvPr id="451" name="Group 451"/>
                      <wpg:cNvGrpSpPr/>
                      <wpg:grpSpPr>
                        <a:xfrm>
                          <a:off x="0" y="0"/>
                          <a:ext cx="7766684" cy="10058400"/>
                          <a:chExt cx="7766684" cy="10058400"/>
                        </a:xfrm>
                      </wpg:grpSpPr>
                      <pic:pic>
                        <pic:nvPicPr>
                          <pic:cNvPr id="452" name="Image 452"/>
                          <pic:cNvPicPr/>
                        </pic:nvPicPr>
                        <pic:blipFill>
                          <a:blip r:embed="rId81" cstate="print"/>
                          <a:stretch>
                            <a:fillRect/>
                          </a:stretch>
                        </pic:blipFill>
                        <pic:spPr>
                          <a:xfrm>
                            <a:off x="24383" y="0"/>
                            <a:ext cx="7738872" cy="10058400"/>
                          </a:xfrm>
                          <a:prstGeom prst="rect">
                            <a:avLst/>
                          </a:prstGeom>
                        </pic:spPr>
                      </pic:pic>
                      <pic:pic>
                        <pic:nvPicPr>
                          <pic:cNvPr id="453" name="Image 453"/>
                          <pic:cNvPicPr/>
                        </pic:nvPicPr>
                        <pic:blipFill>
                          <a:blip r:embed="rId13" cstate="print"/>
                          <a:stretch>
                            <a:fillRect/>
                          </a:stretch>
                        </pic:blipFill>
                        <pic:spPr>
                          <a:xfrm>
                            <a:off x="0" y="6095"/>
                            <a:ext cx="7766304" cy="859535"/>
                          </a:xfrm>
                          <a:prstGeom prst="rect">
                            <a:avLst/>
                          </a:prstGeom>
                        </pic:spPr>
                      </pic:pic>
                      <wps:wsp>
                        <wps:cNvPr id="454" name="Graphic 454"/>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455" name="Image 455"/>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21824" id="docshapegroup444" coordorigin="0,0" coordsize="12231,15840">
                <v:shape style="position:absolute;left:38;top:0;width:12188;height:15840" type="#_x0000_t75" id="docshape445" stroked="false">
                  <v:imagedata r:id="rId81" o:title=""/>
                </v:shape>
                <v:shape style="position:absolute;left:0;top:9;width:12231;height:1354" type="#_x0000_t75" id="docshape446" stroked="false">
                  <v:imagedata r:id="rId13" o:title=""/>
                </v:shape>
                <v:shape style="position:absolute;left:10118;top:14990;width:927;height:356" id="docshape447"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448" stroked="false">
                  <v:imagedata r:id="rId82" o:title=""/>
                </v:shape>
                <w10:wrap type="none"/>
              </v:group>
            </w:pict>
          </mc:Fallback>
        </mc:AlternateContent>
      </w:r>
      <w:bookmarkStart w:name="_TOC_250000" w:id="138"/>
      <w:r>
        <w:rPr>
          <w:color w:val="FFFFFF"/>
        </w:rPr>
        <w:t>Havan</w:t>
      </w:r>
      <w:r>
        <w:rPr>
          <w:color w:val="FFFFFF"/>
          <w:spacing w:val="-5"/>
        </w:rPr>
        <w:t> </w:t>
      </w:r>
      <w:bookmarkEnd w:id="138"/>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Heading3"/>
        <w:numPr>
          <w:ilvl w:val="0"/>
          <w:numId w:val="50"/>
        </w:numPr>
        <w:tabs>
          <w:tab w:pos="576" w:val="left" w:leader="none"/>
        </w:tabs>
        <w:spacing w:line="240" w:lineRule="auto" w:before="0" w:after="0"/>
        <w:ind w:left="576" w:right="0" w:hanging="424"/>
        <w:jc w:val="left"/>
      </w:pPr>
      <w:bookmarkStart w:name="17.Provisão para contingências de riscos" w:id="139"/>
      <w:bookmarkEnd w:id="139"/>
      <w:r>
        <w:rPr>
          <w:b w:val="0"/>
        </w:rPr>
      </w:r>
      <w:bookmarkStart w:name="_bookmark68" w:id="140"/>
      <w:bookmarkEnd w:id="140"/>
      <w:r>
        <w:rPr>
          <w:b w:val="0"/>
        </w:rPr>
      </w:r>
      <w:r>
        <w:rPr/>
        <w:t>Provisão</w:t>
      </w:r>
      <w:r>
        <w:rPr>
          <w:spacing w:val="-10"/>
        </w:rPr>
        <w:t> </w:t>
      </w:r>
      <w:r>
        <w:rPr/>
        <w:t>para</w:t>
      </w:r>
      <w:r>
        <w:rPr>
          <w:spacing w:val="-9"/>
        </w:rPr>
        <w:t> </w:t>
      </w:r>
      <w:r>
        <w:rPr/>
        <w:t>contingências</w:t>
      </w:r>
      <w:r>
        <w:rPr>
          <w:spacing w:val="-9"/>
        </w:rPr>
        <w:t> </w:t>
      </w:r>
      <w:r>
        <w:rPr/>
        <w:t>de</w:t>
      </w:r>
      <w:r>
        <w:rPr>
          <w:spacing w:val="-10"/>
        </w:rPr>
        <w:t> </w:t>
      </w:r>
      <w:r>
        <w:rPr/>
        <w:t>riscos</w:t>
      </w:r>
      <w:r>
        <w:rPr>
          <w:spacing w:val="-9"/>
        </w:rPr>
        <w:t> </w:t>
      </w:r>
      <w:r>
        <w:rPr/>
        <w:t>tributários,</w:t>
      </w:r>
      <w:r>
        <w:rPr>
          <w:spacing w:val="-13"/>
        </w:rPr>
        <w:t> </w:t>
      </w:r>
      <w:r>
        <w:rPr/>
        <w:t>cíveis</w:t>
      </w:r>
      <w:r>
        <w:rPr>
          <w:spacing w:val="-9"/>
        </w:rPr>
        <w:t> </w:t>
      </w:r>
      <w:r>
        <w:rPr/>
        <w:t>e</w:t>
      </w:r>
      <w:r>
        <w:rPr>
          <w:spacing w:val="-9"/>
        </w:rPr>
        <w:t> </w:t>
      </w:r>
      <w:r>
        <w:rPr>
          <w:spacing w:val="-2"/>
        </w:rPr>
        <w:t>trabalhistas</w:t>
      </w:r>
    </w:p>
    <w:p>
      <w:pPr>
        <w:pStyle w:val="BodyText"/>
        <w:spacing w:before="251"/>
        <w:ind w:left="863" w:right="365"/>
        <w:jc w:val="both"/>
      </w:pPr>
      <w:r>
        <w:rPr/>
        <w:t>A Companhia</w:t>
      </w:r>
      <w:r>
        <w:rPr>
          <w:spacing w:val="-2"/>
        </w:rPr>
        <w:t> </w:t>
      </w:r>
      <w:r>
        <w:rPr/>
        <w:t>está envolvida em</w:t>
      </w:r>
      <w:r>
        <w:rPr>
          <w:spacing w:val="-2"/>
        </w:rPr>
        <w:t> </w:t>
      </w:r>
      <w:r>
        <w:rPr/>
        <w:t>determinadas</w:t>
      </w:r>
      <w:r>
        <w:rPr>
          <w:spacing w:val="-1"/>
        </w:rPr>
        <w:t> </w:t>
      </w:r>
      <w:r>
        <w:rPr/>
        <w:t>questões trabalhistas, cíveis</w:t>
      </w:r>
      <w:r>
        <w:rPr>
          <w:spacing w:val="-2"/>
        </w:rPr>
        <w:t> </w:t>
      </w:r>
      <w:r>
        <w:rPr/>
        <w:t>e tributárias, tanto na esfera administrativa como judicial. A Administração, com base na opinião de seus assessores</w:t>
      </w:r>
      <w:r>
        <w:rPr>
          <w:spacing w:val="-16"/>
        </w:rPr>
        <w:t> </w:t>
      </w:r>
      <w:r>
        <w:rPr/>
        <w:t>jurídicos,</w:t>
      </w:r>
      <w:r>
        <w:rPr>
          <w:spacing w:val="-15"/>
        </w:rPr>
        <w:t> </w:t>
      </w:r>
      <w:r>
        <w:rPr/>
        <w:t>constituiu</w:t>
      </w:r>
      <w:r>
        <w:rPr>
          <w:spacing w:val="-15"/>
        </w:rPr>
        <w:t> </w:t>
      </w:r>
      <w:r>
        <w:rPr/>
        <w:t>provisão</w:t>
      </w:r>
      <w:r>
        <w:rPr>
          <w:spacing w:val="-16"/>
        </w:rPr>
        <w:t> </w:t>
      </w:r>
      <w:r>
        <w:rPr/>
        <w:t>para</w:t>
      </w:r>
      <w:r>
        <w:rPr>
          <w:spacing w:val="-15"/>
        </w:rPr>
        <w:t> </w:t>
      </w:r>
      <w:r>
        <w:rPr/>
        <w:t>aqueles</w:t>
      </w:r>
      <w:r>
        <w:rPr>
          <w:spacing w:val="-15"/>
        </w:rPr>
        <w:t> </w:t>
      </w:r>
      <w:r>
        <w:rPr/>
        <w:t>casos</w:t>
      </w:r>
      <w:r>
        <w:rPr>
          <w:spacing w:val="-15"/>
        </w:rPr>
        <w:t> </w:t>
      </w:r>
      <w:r>
        <w:rPr/>
        <w:t>em</w:t>
      </w:r>
      <w:r>
        <w:rPr>
          <w:spacing w:val="-16"/>
        </w:rPr>
        <w:t> </w:t>
      </w:r>
      <w:r>
        <w:rPr/>
        <w:t>que</w:t>
      </w:r>
      <w:r>
        <w:rPr>
          <w:spacing w:val="-15"/>
        </w:rPr>
        <w:t> </w:t>
      </w:r>
      <w:r>
        <w:rPr/>
        <w:t>as</w:t>
      </w:r>
      <w:r>
        <w:rPr>
          <w:spacing w:val="-15"/>
        </w:rPr>
        <w:t> </w:t>
      </w:r>
      <w:r>
        <w:rPr/>
        <w:t>probabilidades</w:t>
      </w:r>
      <w:r>
        <w:rPr>
          <w:spacing w:val="-16"/>
        </w:rPr>
        <w:t> </w:t>
      </w:r>
      <w:r>
        <w:rPr/>
        <w:t>de</w:t>
      </w:r>
      <w:r>
        <w:rPr>
          <w:spacing w:val="-15"/>
        </w:rPr>
        <w:t> </w:t>
      </w:r>
      <w:r>
        <w:rPr/>
        <w:t>perda são consideradas “prováveis”, e considera que tais valores são suficientes para cobrir tais perdas. A movimentação dessas provisões pode ser sumariada como segue:</w:t>
      </w:r>
    </w:p>
    <w:p>
      <w:pPr>
        <w:tabs>
          <w:tab w:pos="6320" w:val="left" w:leader="none"/>
          <w:tab w:pos="7309" w:val="left" w:leader="none"/>
        </w:tabs>
        <w:spacing w:before="228"/>
        <w:ind w:left="3752" w:right="0" w:firstLine="0"/>
        <w:jc w:val="left"/>
        <w:rPr>
          <w:b/>
          <w:sz w:val="22"/>
        </w:rPr>
      </w:pPr>
      <w:r>
        <w:rPr>
          <w:b/>
          <w:spacing w:val="10"/>
          <w:sz w:val="22"/>
          <w:u w:val="single"/>
        </w:rPr>
        <w:t> </w:t>
      </w:r>
      <w:r>
        <w:rPr>
          <w:b/>
          <w:sz w:val="22"/>
          <w:u w:val="single"/>
        </w:rPr>
        <w:t>31/12/2021</w:t>
      </w:r>
      <w:r>
        <w:rPr>
          <w:b/>
          <w:spacing w:val="34"/>
          <w:sz w:val="22"/>
          <w:u w:val="single"/>
        </w:rPr>
        <w:t>  </w:t>
      </w:r>
      <w:r>
        <w:rPr>
          <w:b/>
          <w:spacing w:val="-2"/>
          <w:sz w:val="22"/>
          <w:u w:val="single"/>
        </w:rPr>
        <w:t>Adições</w:t>
      </w:r>
      <w:r>
        <w:rPr>
          <w:b/>
          <w:sz w:val="22"/>
          <w:u w:val="single"/>
        </w:rPr>
        <w:tab/>
      </w:r>
      <w:r>
        <w:rPr>
          <w:b/>
          <w:spacing w:val="-2"/>
          <w:sz w:val="22"/>
          <w:u w:val="single"/>
        </w:rPr>
        <w:t>Baixas</w:t>
      </w:r>
      <w:r>
        <w:rPr>
          <w:b/>
          <w:sz w:val="22"/>
          <w:u w:val="single"/>
        </w:rPr>
        <w:tab/>
      </w:r>
      <w:r>
        <w:rPr>
          <w:b/>
          <w:spacing w:val="-2"/>
          <w:sz w:val="22"/>
          <w:u w:val="single"/>
        </w:rPr>
        <w:t>31/12/2022</w:t>
      </w:r>
      <w:r>
        <w:rPr>
          <w:b/>
          <w:spacing w:val="40"/>
          <w:sz w:val="22"/>
          <w:u w:val="single"/>
        </w:rPr>
        <w:t> </w:t>
      </w:r>
    </w:p>
    <w:p>
      <w:pPr>
        <w:pStyle w:val="BodyText"/>
        <w:spacing w:before="42"/>
        <w:rPr>
          <w:b/>
          <w:sz w:val="20"/>
        </w:rPr>
      </w:pPr>
    </w:p>
    <w:tbl>
      <w:tblPr>
        <w:tblW w:w="0" w:type="auto"/>
        <w:jc w:val="left"/>
        <w:tblInd w:w="8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68"/>
        <w:gridCol w:w="1332"/>
        <w:gridCol w:w="1173"/>
        <w:gridCol w:w="1142"/>
        <w:gridCol w:w="1082"/>
      </w:tblGrid>
      <w:tr>
        <w:trPr>
          <w:trHeight w:val="250" w:hRule="atLeast"/>
        </w:trPr>
        <w:tc>
          <w:tcPr>
            <w:tcW w:w="2868" w:type="dxa"/>
          </w:tcPr>
          <w:p>
            <w:pPr>
              <w:pStyle w:val="TableParagraph"/>
              <w:spacing w:line="231" w:lineRule="exact"/>
              <w:ind w:left="50"/>
              <w:jc w:val="left"/>
              <w:rPr>
                <w:sz w:val="22"/>
              </w:rPr>
            </w:pPr>
            <w:r>
              <w:rPr>
                <w:sz w:val="22"/>
              </w:rPr>
              <w:t>Ações</w:t>
            </w:r>
            <w:r>
              <w:rPr>
                <w:spacing w:val="-4"/>
                <w:sz w:val="22"/>
              </w:rPr>
              <w:t> </w:t>
            </w:r>
            <w:r>
              <w:rPr>
                <w:sz w:val="22"/>
              </w:rPr>
              <w:t>tributárias</w:t>
            </w:r>
            <w:r>
              <w:rPr>
                <w:spacing w:val="-1"/>
                <w:sz w:val="22"/>
              </w:rPr>
              <w:t> </w:t>
            </w:r>
            <w:r>
              <w:rPr>
                <w:spacing w:val="-5"/>
                <w:sz w:val="22"/>
              </w:rPr>
              <w:t>(b)</w:t>
            </w:r>
          </w:p>
        </w:tc>
        <w:tc>
          <w:tcPr>
            <w:tcW w:w="1332" w:type="dxa"/>
          </w:tcPr>
          <w:p>
            <w:pPr>
              <w:pStyle w:val="TableParagraph"/>
              <w:spacing w:line="231" w:lineRule="exact"/>
              <w:ind w:right="154"/>
              <w:rPr>
                <w:sz w:val="22"/>
              </w:rPr>
            </w:pPr>
            <w:r>
              <w:rPr>
                <w:spacing w:val="-2"/>
                <w:sz w:val="22"/>
              </w:rPr>
              <w:t>297.510</w:t>
            </w:r>
          </w:p>
        </w:tc>
        <w:tc>
          <w:tcPr>
            <w:tcW w:w="1173" w:type="dxa"/>
          </w:tcPr>
          <w:p>
            <w:pPr>
              <w:pStyle w:val="TableParagraph"/>
              <w:spacing w:line="231" w:lineRule="exact"/>
              <w:ind w:right="223"/>
              <w:rPr>
                <w:b/>
                <w:sz w:val="22"/>
              </w:rPr>
            </w:pPr>
            <w:r>
              <w:rPr>
                <w:b/>
                <w:spacing w:val="-2"/>
                <w:sz w:val="22"/>
              </w:rPr>
              <w:t>110.442</w:t>
            </w:r>
          </w:p>
        </w:tc>
        <w:tc>
          <w:tcPr>
            <w:tcW w:w="1142" w:type="dxa"/>
          </w:tcPr>
          <w:p>
            <w:pPr>
              <w:pStyle w:val="TableParagraph"/>
              <w:spacing w:line="231" w:lineRule="exact"/>
              <w:ind w:right="221"/>
              <w:rPr>
                <w:b/>
                <w:sz w:val="22"/>
              </w:rPr>
            </w:pPr>
            <w:r>
              <w:rPr>
                <w:b/>
                <w:spacing w:val="-10"/>
                <w:sz w:val="22"/>
              </w:rPr>
              <w:t>-</w:t>
            </w:r>
          </w:p>
        </w:tc>
        <w:tc>
          <w:tcPr>
            <w:tcW w:w="1082" w:type="dxa"/>
          </w:tcPr>
          <w:p>
            <w:pPr>
              <w:pStyle w:val="TableParagraph"/>
              <w:spacing w:line="231" w:lineRule="exact"/>
              <w:ind w:right="66"/>
              <w:rPr>
                <w:b/>
                <w:sz w:val="22"/>
              </w:rPr>
            </w:pPr>
            <w:r>
              <w:rPr>
                <w:b/>
                <w:spacing w:val="-2"/>
                <w:sz w:val="22"/>
              </w:rPr>
              <w:t>407.952</w:t>
            </w:r>
          </w:p>
        </w:tc>
      </w:tr>
      <w:tr>
        <w:trPr>
          <w:trHeight w:val="251" w:hRule="atLeast"/>
        </w:trPr>
        <w:tc>
          <w:tcPr>
            <w:tcW w:w="2868" w:type="dxa"/>
          </w:tcPr>
          <w:p>
            <w:pPr>
              <w:pStyle w:val="TableParagraph"/>
              <w:spacing w:line="232" w:lineRule="exact"/>
              <w:ind w:left="50"/>
              <w:jc w:val="left"/>
              <w:rPr>
                <w:sz w:val="22"/>
              </w:rPr>
            </w:pPr>
            <w:r>
              <w:rPr>
                <w:sz w:val="22"/>
              </w:rPr>
              <w:t>Ações cíveis </w:t>
            </w:r>
            <w:r>
              <w:rPr>
                <w:spacing w:val="-5"/>
                <w:sz w:val="22"/>
              </w:rPr>
              <w:t>(a)</w:t>
            </w:r>
          </w:p>
        </w:tc>
        <w:tc>
          <w:tcPr>
            <w:tcW w:w="1332" w:type="dxa"/>
          </w:tcPr>
          <w:p>
            <w:pPr>
              <w:pStyle w:val="TableParagraph"/>
              <w:spacing w:line="232" w:lineRule="exact"/>
              <w:ind w:right="151"/>
              <w:rPr>
                <w:sz w:val="22"/>
              </w:rPr>
            </w:pPr>
            <w:r>
              <w:rPr>
                <w:spacing w:val="-2"/>
                <w:sz w:val="22"/>
              </w:rPr>
              <w:t>12.304</w:t>
            </w:r>
          </w:p>
        </w:tc>
        <w:tc>
          <w:tcPr>
            <w:tcW w:w="1173" w:type="dxa"/>
          </w:tcPr>
          <w:p>
            <w:pPr>
              <w:pStyle w:val="TableParagraph"/>
              <w:spacing w:line="232" w:lineRule="exact"/>
              <w:ind w:right="222"/>
              <w:rPr>
                <w:b/>
                <w:sz w:val="22"/>
              </w:rPr>
            </w:pPr>
            <w:r>
              <w:rPr>
                <w:b/>
                <w:spacing w:val="-10"/>
                <w:sz w:val="22"/>
              </w:rPr>
              <w:t>-</w:t>
            </w:r>
          </w:p>
        </w:tc>
        <w:tc>
          <w:tcPr>
            <w:tcW w:w="1142" w:type="dxa"/>
          </w:tcPr>
          <w:p>
            <w:pPr>
              <w:pStyle w:val="TableParagraph"/>
              <w:spacing w:line="232" w:lineRule="exact"/>
              <w:ind w:right="216"/>
              <w:rPr>
                <w:b/>
                <w:sz w:val="22"/>
              </w:rPr>
            </w:pPr>
            <w:r>
              <w:rPr>
                <w:b/>
                <w:spacing w:val="-2"/>
                <w:sz w:val="22"/>
              </w:rPr>
              <w:t>(2.242)</w:t>
            </w:r>
          </w:p>
        </w:tc>
        <w:tc>
          <w:tcPr>
            <w:tcW w:w="1082" w:type="dxa"/>
          </w:tcPr>
          <w:p>
            <w:pPr>
              <w:pStyle w:val="TableParagraph"/>
              <w:spacing w:line="232" w:lineRule="exact"/>
              <w:ind w:right="64"/>
              <w:rPr>
                <w:b/>
                <w:sz w:val="22"/>
              </w:rPr>
            </w:pPr>
            <w:r>
              <w:rPr>
                <w:b/>
                <w:spacing w:val="-2"/>
                <w:sz w:val="22"/>
              </w:rPr>
              <w:t>10.062</w:t>
            </w:r>
          </w:p>
        </w:tc>
      </w:tr>
      <w:tr>
        <w:trPr>
          <w:trHeight w:val="249" w:hRule="atLeast"/>
        </w:trPr>
        <w:tc>
          <w:tcPr>
            <w:tcW w:w="2868" w:type="dxa"/>
          </w:tcPr>
          <w:p>
            <w:pPr>
              <w:pStyle w:val="TableParagraph"/>
              <w:spacing w:line="229" w:lineRule="exact"/>
              <w:ind w:left="50"/>
              <w:jc w:val="left"/>
              <w:rPr>
                <w:sz w:val="22"/>
              </w:rPr>
            </w:pPr>
            <w:r>
              <w:rPr>
                <w:sz w:val="22"/>
              </w:rPr>
              <w:t>Ações</w:t>
            </w:r>
            <w:r>
              <w:rPr>
                <w:spacing w:val="-4"/>
                <w:sz w:val="22"/>
              </w:rPr>
              <w:t> </w:t>
            </w:r>
            <w:r>
              <w:rPr>
                <w:sz w:val="22"/>
              </w:rPr>
              <w:t>trabalhistas</w:t>
            </w:r>
            <w:r>
              <w:rPr>
                <w:spacing w:val="-2"/>
                <w:sz w:val="22"/>
              </w:rPr>
              <w:t> </w:t>
            </w:r>
            <w:r>
              <w:rPr>
                <w:spacing w:val="-5"/>
                <w:sz w:val="22"/>
              </w:rPr>
              <w:t>(c)</w:t>
            </w:r>
          </w:p>
        </w:tc>
        <w:tc>
          <w:tcPr>
            <w:tcW w:w="1332" w:type="dxa"/>
            <w:tcBorders>
              <w:bottom w:val="single" w:sz="4" w:space="0" w:color="000000"/>
            </w:tcBorders>
          </w:tcPr>
          <w:p>
            <w:pPr>
              <w:pStyle w:val="TableParagraph"/>
              <w:spacing w:line="229" w:lineRule="exact"/>
              <w:ind w:right="150"/>
              <w:rPr>
                <w:sz w:val="22"/>
              </w:rPr>
            </w:pPr>
            <w:r>
              <w:rPr>
                <w:spacing w:val="-2"/>
                <w:sz w:val="22"/>
              </w:rPr>
              <w:t>4.580</w:t>
            </w:r>
          </w:p>
        </w:tc>
        <w:tc>
          <w:tcPr>
            <w:tcW w:w="1173" w:type="dxa"/>
            <w:tcBorders>
              <w:bottom w:val="single" w:sz="4" w:space="0" w:color="000000"/>
            </w:tcBorders>
          </w:tcPr>
          <w:p>
            <w:pPr>
              <w:pStyle w:val="TableParagraph"/>
              <w:spacing w:line="229" w:lineRule="exact"/>
              <w:ind w:right="220"/>
              <w:rPr>
                <w:b/>
                <w:sz w:val="22"/>
              </w:rPr>
            </w:pPr>
            <w:r>
              <w:rPr>
                <w:b/>
                <w:spacing w:val="-4"/>
                <w:sz w:val="22"/>
              </w:rPr>
              <w:t>1.228</w:t>
            </w:r>
          </w:p>
        </w:tc>
        <w:tc>
          <w:tcPr>
            <w:tcW w:w="1142" w:type="dxa"/>
            <w:tcBorders>
              <w:bottom w:val="single" w:sz="4" w:space="0" w:color="000000"/>
            </w:tcBorders>
          </w:tcPr>
          <w:p>
            <w:pPr>
              <w:pStyle w:val="TableParagraph"/>
              <w:spacing w:line="229" w:lineRule="exact"/>
              <w:ind w:right="221"/>
              <w:rPr>
                <w:b/>
                <w:sz w:val="22"/>
              </w:rPr>
            </w:pPr>
            <w:r>
              <w:rPr>
                <w:b/>
                <w:spacing w:val="-10"/>
                <w:sz w:val="22"/>
              </w:rPr>
              <w:t>-</w:t>
            </w:r>
          </w:p>
        </w:tc>
        <w:tc>
          <w:tcPr>
            <w:tcW w:w="1082" w:type="dxa"/>
            <w:tcBorders>
              <w:bottom w:val="single" w:sz="4" w:space="0" w:color="000000"/>
            </w:tcBorders>
          </w:tcPr>
          <w:p>
            <w:pPr>
              <w:pStyle w:val="TableParagraph"/>
              <w:spacing w:line="229" w:lineRule="exact"/>
              <w:ind w:right="63"/>
              <w:rPr>
                <w:b/>
                <w:sz w:val="22"/>
              </w:rPr>
            </w:pPr>
            <w:r>
              <w:rPr>
                <w:b/>
                <w:spacing w:val="-4"/>
                <w:sz w:val="22"/>
              </w:rPr>
              <w:t>5.808</w:t>
            </w:r>
          </w:p>
        </w:tc>
      </w:tr>
      <w:tr>
        <w:trPr>
          <w:trHeight w:val="253" w:hRule="atLeast"/>
        </w:trPr>
        <w:tc>
          <w:tcPr>
            <w:tcW w:w="2868" w:type="dxa"/>
          </w:tcPr>
          <w:p>
            <w:pPr>
              <w:pStyle w:val="TableParagraph"/>
              <w:spacing w:line="233" w:lineRule="exact"/>
              <w:ind w:left="50"/>
              <w:jc w:val="left"/>
              <w:rPr>
                <w:sz w:val="22"/>
              </w:rPr>
            </w:pPr>
            <w:r>
              <w:rPr>
                <w:spacing w:val="-2"/>
                <w:sz w:val="22"/>
              </w:rPr>
              <w:t>Total</w:t>
            </w:r>
          </w:p>
        </w:tc>
        <w:tc>
          <w:tcPr>
            <w:tcW w:w="1332" w:type="dxa"/>
            <w:tcBorders>
              <w:top w:val="single" w:sz="4" w:space="0" w:color="000000"/>
              <w:bottom w:val="double" w:sz="6" w:space="0" w:color="000000"/>
            </w:tcBorders>
          </w:tcPr>
          <w:p>
            <w:pPr>
              <w:pStyle w:val="TableParagraph"/>
              <w:spacing w:line="233" w:lineRule="exact"/>
              <w:ind w:right="154"/>
              <w:rPr>
                <w:sz w:val="22"/>
              </w:rPr>
            </w:pPr>
            <w:r>
              <w:rPr>
                <w:spacing w:val="-2"/>
                <w:sz w:val="22"/>
              </w:rPr>
              <w:t>314.394</w:t>
            </w:r>
          </w:p>
        </w:tc>
        <w:tc>
          <w:tcPr>
            <w:tcW w:w="1173" w:type="dxa"/>
            <w:tcBorders>
              <w:top w:val="single" w:sz="4" w:space="0" w:color="000000"/>
              <w:bottom w:val="double" w:sz="6" w:space="0" w:color="000000"/>
            </w:tcBorders>
          </w:tcPr>
          <w:p>
            <w:pPr>
              <w:pStyle w:val="TableParagraph"/>
              <w:spacing w:line="233" w:lineRule="exact"/>
              <w:ind w:right="223"/>
              <w:rPr>
                <w:b/>
                <w:sz w:val="22"/>
              </w:rPr>
            </w:pPr>
            <w:r>
              <w:rPr>
                <w:b/>
                <w:spacing w:val="-2"/>
                <w:sz w:val="22"/>
              </w:rPr>
              <w:t>111.670</w:t>
            </w:r>
          </w:p>
        </w:tc>
        <w:tc>
          <w:tcPr>
            <w:tcW w:w="1142" w:type="dxa"/>
            <w:tcBorders>
              <w:top w:val="single" w:sz="4" w:space="0" w:color="000000"/>
              <w:bottom w:val="double" w:sz="6" w:space="0" w:color="000000"/>
            </w:tcBorders>
          </w:tcPr>
          <w:p>
            <w:pPr>
              <w:pStyle w:val="TableParagraph"/>
              <w:spacing w:line="233" w:lineRule="exact"/>
              <w:ind w:right="216"/>
              <w:rPr>
                <w:b/>
                <w:sz w:val="22"/>
              </w:rPr>
            </w:pPr>
            <w:r>
              <w:rPr>
                <w:b/>
                <w:spacing w:val="-2"/>
                <w:sz w:val="22"/>
              </w:rPr>
              <w:t>(2.242)</w:t>
            </w:r>
          </w:p>
        </w:tc>
        <w:tc>
          <w:tcPr>
            <w:tcW w:w="1082" w:type="dxa"/>
            <w:tcBorders>
              <w:top w:val="single" w:sz="4" w:space="0" w:color="000000"/>
              <w:bottom w:val="double" w:sz="6" w:space="0" w:color="000000"/>
            </w:tcBorders>
          </w:tcPr>
          <w:p>
            <w:pPr>
              <w:pStyle w:val="TableParagraph"/>
              <w:spacing w:line="233" w:lineRule="exact"/>
              <w:ind w:right="66"/>
              <w:rPr>
                <w:b/>
                <w:sz w:val="22"/>
              </w:rPr>
            </w:pPr>
            <w:r>
              <w:rPr>
                <w:b/>
                <w:spacing w:val="-2"/>
                <w:sz w:val="22"/>
              </w:rPr>
              <w:t>423.822</w:t>
            </w:r>
          </w:p>
        </w:tc>
      </w:tr>
      <w:tr>
        <w:trPr>
          <w:trHeight w:val="507" w:hRule="atLeast"/>
        </w:trPr>
        <w:tc>
          <w:tcPr>
            <w:tcW w:w="2868" w:type="dxa"/>
          </w:tcPr>
          <w:p>
            <w:pPr>
              <w:pStyle w:val="TableParagraph"/>
              <w:jc w:val="left"/>
              <w:rPr>
                <w:b/>
                <w:sz w:val="22"/>
              </w:rPr>
            </w:pPr>
          </w:p>
          <w:p>
            <w:pPr>
              <w:pStyle w:val="TableParagraph"/>
              <w:spacing w:line="234" w:lineRule="exact"/>
              <w:ind w:left="50"/>
              <w:jc w:val="left"/>
              <w:rPr>
                <w:sz w:val="22"/>
              </w:rPr>
            </w:pPr>
            <w:r>
              <w:rPr>
                <w:sz w:val="22"/>
              </w:rPr>
              <w:t>Depósitos</w:t>
            </w:r>
            <w:r>
              <w:rPr>
                <w:spacing w:val="-3"/>
                <w:sz w:val="22"/>
              </w:rPr>
              <w:t> </w:t>
            </w:r>
            <w:r>
              <w:rPr>
                <w:spacing w:val="-2"/>
                <w:sz w:val="22"/>
              </w:rPr>
              <w:t>judiciais</w:t>
            </w:r>
          </w:p>
        </w:tc>
        <w:tc>
          <w:tcPr>
            <w:tcW w:w="1332" w:type="dxa"/>
            <w:tcBorders>
              <w:top w:val="double" w:sz="6" w:space="0" w:color="000000"/>
              <w:bottom w:val="single" w:sz="4" w:space="0" w:color="000000"/>
            </w:tcBorders>
          </w:tcPr>
          <w:p>
            <w:pPr>
              <w:pStyle w:val="TableParagraph"/>
              <w:jc w:val="left"/>
              <w:rPr>
                <w:b/>
                <w:sz w:val="22"/>
              </w:rPr>
            </w:pPr>
          </w:p>
          <w:p>
            <w:pPr>
              <w:pStyle w:val="TableParagraph"/>
              <w:spacing w:line="234" w:lineRule="exact"/>
              <w:ind w:right="150"/>
              <w:rPr>
                <w:sz w:val="22"/>
              </w:rPr>
            </w:pPr>
            <w:r>
              <w:rPr>
                <w:spacing w:val="-2"/>
                <w:sz w:val="22"/>
              </w:rPr>
              <w:t>8.579</w:t>
            </w:r>
          </w:p>
        </w:tc>
        <w:tc>
          <w:tcPr>
            <w:tcW w:w="1173" w:type="dxa"/>
            <w:tcBorders>
              <w:top w:val="double" w:sz="6" w:space="0" w:color="000000"/>
              <w:bottom w:val="single" w:sz="4" w:space="0" w:color="000000"/>
            </w:tcBorders>
          </w:tcPr>
          <w:p>
            <w:pPr>
              <w:pStyle w:val="TableParagraph"/>
              <w:jc w:val="left"/>
              <w:rPr>
                <w:b/>
                <w:sz w:val="22"/>
              </w:rPr>
            </w:pPr>
          </w:p>
          <w:p>
            <w:pPr>
              <w:pStyle w:val="TableParagraph"/>
              <w:spacing w:line="234" w:lineRule="exact"/>
              <w:ind w:right="220"/>
              <w:rPr>
                <w:b/>
                <w:sz w:val="22"/>
              </w:rPr>
            </w:pPr>
            <w:r>
              <w:rPr>
                <w:b/>
                <w:spacing w:val="-5"/>
                <w:sz w:val="22"/>
              </w:rPr>
              <w:t>323</w:t>
            </w:r>
          </w:p>
        </w:tc>
        <w:tc>
          <w:tcPr>
            <w:tcW w:w="1142" w:type="dxa"/>
            <w:tcBorders>
              <w:top w:val="double" w:sz="6" w:space="0" w:color="000000"/>
              <w:bottom w:val="single" w:sz="4" w:space="0" w:color="000000"/>
            </w:tcBorders>
          </w:tcPr>
          <w:p>
            <w:pPr>
              <w:pStyle w:val="TableParagraph"/>
              <w:jc w:val="left"/>
              <w:rPr>
                <w:b/>
                <w:sz w:val="22"/>
              </w:rPr>
            </w:pPr>
          </w:p>
          <w:p>
            <w:pPr>
              <w:pStyle w:val="TableParagraph"/>
              <w:spacing w:line="234" w:lineRule="exact"/>
              <w:ind w:right="221"/>
              <w:rPr>
                <w:b/>
                <w:sz w:val="22"/>
              </w:rPr>
            </w:pPr>
            <w:r>
              <w:rPr>
                <w:b/>
                <w:spacing w:val="-10"/>
                <w:sz w:val="22"/>
              </w:rPr>
              <w:t>-</w:t>
            </w:r>
          </w:p>
        </w:tc>
        <w:tc>
          <w:tcPr>
            <w:tcW w:w="1082" w:type="dxa"/>
            <w:tcBorders>
              <w:top w:val="double" w:sz="6" w:space="0" w:color="000000"/>
              <w:bottom w:val="single" w:sz="4" w:space="0" w:color="000000"/>
            </w:tcBorders>
          </w:tcPr>
          <w:p>
            <w:pPr>
              <w:pStyle w:val="TableParagraph"/>
              <w:jc w:val="left"/>
              <w:rPr>
                <w:b/>
                <w:sz w:val="22"/>
              </w:rPr>
            </w:pPr>
          </w:p>
          <w:p>
            <w:pPr>
              <w:pStyle w:val="TableParagraph"/>
              <w:spacing w:line="234" w:lineRule="exact"/>
              <w:ind w:right="62"/>
              <w:rPr>
                <w:b/>
                <w:sz w:val="22"/>
              </w:rPr>
            </w:pPr>
            <w:r>
              <w:rPr>
                <w:b/>
                <w:spacing w:val="-2"/>
                <w:sz w:val="22"/>
              </w:rPr>
              <w:t>8.902</w:t>
            </w:r>
          </w:p>
        </w:tc>
      </w:tr>
      <w:tr>
        <w:trPr>
          <w:trHeight w:val="253" w:hRule="atLeast"/>
        </w:trPr>
        <w:tc>
          <w:tcPr>
            <w:tcW w:w="2868" w:type="dxa"/>
          </w:tcPr>
          <w:p>
            <w:pPr>
              <w:pStyle w:val="TableParagraph"/>
              <w:spacing w:line="233" w:lineRule="exact"/>
              <w:ind w:left="50"/>
              <w:jc w:val="left"/>
              <w:rPr>
                <w:sz w:val="22"/>
              </w:rPr>
            </w:pPr>
            <w:r>
              <w:rPr>
                <w:sz w:val="22"/>
              </w:rPr>
              <w:t>Depósitos</w:t>
            </w:r>
            <w:r>
              <w:rPr>
                <w:spacing w:val="-3"/>
                <w:sz w:val="22"/>
              </w:rPr>
              <w:t> </w:t>
            </w:r>
            <w:r>
              <w:rPr>
                <w:spacing w:val="-2"/>
                <w:sz w:val="22"/>
              </w:rPr>
              <w:t>judiciais</w:t>
            </w:r>
          </w:p>
        </w:tc>
        <w:tc>
          <w:tcPr>
            <w:tcW w:w="1332" w:type="dxa"/>
            <w:tcBorders>
              <w:top w:val="single" w:sz="4" w:space="0" w:color="000000"/>
              <w:bottom w:val="double" w:sz="6" w:space="0" w:color="000000"/>
            </w:tcBorders>
          </w:tcPr>
          <w:p>
            <w:pPr>
              <w:pStyle w:val="TableParagraph"/>
              <w:spacing w:line="233" w:lineRule="exact"/>
              <w:ind w:right="150"/>
              <w:rPr>
                <w:sz w:val="22"/>
              </w:rPr>
            </w:pPr>
            <w:r>
              <w:rPr>
                <w:spacing w:val="-2"/>
                <w:sz w:val="22"/>
              </w:rPr>
              <w:t>8.579</w:t>
            </w:r>
          </w:p>
        </w:tc>
        <w:tc>
          <w:tcPr>
            <w:tcW w:w="1173" w:type="dxa"/>
            <w:tcBorders>
              <w:top w:val="single" w:sz="4" w:space="0" w:color="000000"/>
              <w:bottom w:val="double" w:sz="6" w:space="0" w:color="000000"/>
            </w:tcBorders>
          </w:tcPr>
          <w:p>
            <w:pPr>
              <w:pStyle w:val="TableParagraph"/>
              <w:spacing w:line="233" w:lineRule="exact"/>
              <w:ind w:right="220"/>
              <w:rPr>
                <w:b/>
                <w:sz w:val="22"/>
              </w:rPr>
            </w:pPr>
            <w:r>
              <w:rPr>
                <w:b/>
                <w:spacing w:val="-5"/>
                <w:sz w:val="22"/>
              </w:rPr>
              <w:t>323</w:t>
            </w:r>
          </w:p>
        </w:tc>
        <w:tc>
          <w:tcPr>
            <w:tcW w:w="1142" w:type="dxa"/>
            <w:tcBorders>
              <w:top w:val="single" w:sz="4" w:space="0" w:color="000000"/>
              <w:bottom w:val="double" w:sz="6" w:space="0" w:color="000000"/>
            </w:tcBorders>
          </w:tcPr>
          <w:p>
            <w:pPr>
              <w:pStyle w:val="TableParagraph"/>
              <w:spacing w:line="233" w:lineRule="exact"/>
              <w:ind w:right="221"/>
              <w:rPr>
                <w:b/>
                <w:sz w:val="22"/>
              </w:rPr>
            </w:pPr>
            <w:r>
              <w:rPr>
                <w:b/>
                <w:spacing w:val="-10"/>
                <w:sz w:val="22"/>
              </w:rPr>
              <w:t>-</w:t>
            </w:r>
          </w:p>
        </w:tc>
        <w:tc>
          <w:tcPr>
            <w:tcW w:w="1082" w:type="dxa"/>
            <w:tcBorders>
              <w:top w:val="single" w:sz="4" w:space="0" w:color="000000"/>
              <w:bottom w:val="double" w:sz="6" w:space="0" w:color="000000"/>
            </w:tcBorders>
          </w:tcPr>
          <w:p>
            <w:pPr>
              <w:pStyle w:val="TableParagraph"/>
              <w:spacing w:line="233" w:lineRule="exact"/>
              <w:ind w:right="62"/>
              <w:rPr>
                <w:b/>
                <w:sz w:val="22"/>
              </w:rPr>
            </w:pPr>
            <w:r>
              <w:rPr>
                <w:b/>
                <w:spacing w:val="-2"/>
                <w:sz w:val="22"/>
              </w:rPr>
              <w:t>8.902</w:t>
            </w:r>
          </w:p>
        </w:tc>
      </w:tr>
    </w:tbl>
    <w:p>
      <w:pPr>
        <w:pStyle w:val="BodyText"/>
        <w:spacing w:before="2"/>
        <w:rPr>
          <w:b/>
        </w:rPr>
      </w:pPr>
    </w:p>
    <w:p>
      <w:pPr>
        <w:pStyle w:val="ListParagraph"/>
        <w:numPr>
          <w:ilvl w:val="1"/>
          <w:numId w:val="50"/>
        </w:numPr>
        <w:tabs>
          <w:tab w:pos="861" w:val="left" w:leader="none"/>
          <w:tab w:pos="863" w:val="left" w:leader="none"/>
        </w:tabs>
        <w:spacing w:line="240" w:lineRule="auto" w:before="0" w:after="0"/>
        <w:ind w:left="863" w:right="365" w:hanging="284"/>
        <w:jc w:val="both"/>
        <w:rPr>
          <w:sz w:val="18"/>
        </w:rPr>
      </w:pPr>
      <w:r>
        <w:rPr>
          <w:sz w:val="18"/>
        </w:rPr>
        <w:t>A Companhia responde a ações de natureza cível</w:t>
      </w:r>
      <w:r>
        <w:rPr>
          <w:spacing w:val="-2"/>
          <w:sz w:val="18"/>
        </w:rPr>
        <w:t> </w:t>
      </w:r>
      <w:r>
        <w:rPr>
          <w:sz w:val="18"/>
        </w:rPr>
        <w:t>e outras em diversos níveis judiciais. Essa provisão corresponde aos processos cujas perdas são consideradas de risco provável.</w:t>
      </w:r>
    </w:p>
    <w:p>
      <w:pPr>
        <w:pStyle w:val="ListParagraph"/>
        <w:numPr>
          <w:ilvl w:val="1"/>
          <w:numId w:val="50"/>
        </w:numPr>
        <w:tabs>
          <w:tab w:pos="860" w:val="left" w:leader="none"/>
          <w:tab w:pos="863" w:val="left" w:leader="none"/>
        </w:tabs>
        <w:spacing w:line="240" w:lineRule="auto" w:before="206" w:after="0"/>
        <w:ind w:left="863" w:right="365" w:hanging="284"/>
        <w:jc w:val="both"/>
        <w:rPr>
          <w:sz w:val="18"/>
        </w:rPr>
      </w:pPr>
      <w:r>
        <w:rPr>
          <w:sz w:val="18"/>
        </w:rPr>
        <w:t>Os</w:t>
      </w:r>
      <w:r>
        <w:rPr>
          <w:spacing w:val="-12"/>
          <w:sz w:val="18"/>
        </w:rPr>
        <w:t> </w:t>
      </w:r>
      <w:r>
        <w:rPr>
          <w:sz w:val="18"/>
        </w:rPr>
        <w:t>principais</w:t>
      </w:r>
      <w:r>
        <w:rPr>
          <w:spacing w:val="-10"/>
          <w:sz w:val="18"/>
        </w:rPr>
        <w:t> </w:t>
      </w:r>
      <w:r>
        <w:rPr>
          <w:sz w:val="18"/>
        </w:rPr>
        <w:t>temas</w:t>
      </w:r>
      <w:r>
        <w:rPr>
          <w:spacing w:val="-10"/>
          <w:sz w:val="18"/>
        </w:rPr>
        <w:t> </w:t>
      </w:r>
      <w:r>
        <w:rPr>
          <w:sz w:val="18"/>
        </w:rPr>
        <w:t>tributários</w:t>
      </w:r>
      <w:r>
        <w:rPr>
          <w:spacing w:val="-9"/>
          <w:sz w:val="18"/>
        </w:rPr>
        <w:t> </w:t>
      </w:r>
      <w:r>
        <w:rPr>
          <w:sz w:val="18"/>
        </w:rPr>
        <w:t>da</w:t>
      </w:r>
      <w:r>
        <w:rPr>
          <w:spacing w:val="-9"/>
          <w:sz w:val="18"/>
        </w:rPr>
        <w:t> </w:t>
      </w:r>
      <w:r>
        <w:rPr>
          <w:sz w:val="18"/>
        </w:rPr>
        <w:t>Companhia</w:t>
      </w:r>
      <w:r>
        <w:rPr>
          <w:spacing w:val="-9"/>
          <w:sz w:val="18"/>
        </w:rPr>
        <w:t> </w:t>
      </w:r>
      <w:r>
        <w:rPr>
          <w:sz w:val="18"/>
        </w:rPr>
        <w:t>envolvem</w:t>
      </w:r>
      <w:r>
        <w:rPr>
          <w:spacing w:val="-13"/>
          <w:sz w:val="18"/>
        </w:rPr>
        <w:t> </w:t>
      </w:r>
      <w:r>
        <w:rPr>
          <w:sz w:val="18"/>
        </w:rPr>
        <w:t>discussões</w:t>
      </w:r>
      <w:r>
        <w:rPr>
          <w:spacing w:val="-7"/>
          <w:sz w:val="18"/>
        </w:rPr>
        <w:t> </w:t>
      </w:r>
      <w:r>
        <w:rPr>
          <w:sz w:val="18"/>
        </w:rPr>
        <w:t>sobre:</w:t>
      </w:r>
      <w:r>
        <w:rPr>
          <w:spacing w:val="-9"/>
          <w:sz w:val="18"/>
        </w:rPr>
        <w:t> </w:t>
      </w:r>
      <w:r>
        <w:rPr>
          <w:sz w:val="18"/>
        </w:rPr>
        <w:t>(i)</w:t>
      </w:r>
      <w:r>
        <w:rPr>
          <w:spacing w:val="-7"/>
          <w:sz w:val="18"/>
        </w:rPr>
        <w:t> </w:t>
      </w:r>
      <w:r>
        <w:rPr>
          <w:sz w:val="18"/>
        </w:rPr>
        <w:t>Recolhimento</w:t>
      </w:r>
      <w:r>
        <w:rPr>
          <w:spacing w:val="-13"/>
          <w:sz w:val="18"/>
        </w:rPr>
        <w:t> </w:t>
      </w:r>
      <w:r>
        <w:rPr>
          <w:sz w:val="18"/>
        </w:rPr>
        <w:t>simplificado</w:t>
      </w:r>
      <w:r>
        <w:rPr>
          <w:spacing w:val="-9"/>
          <w:sz w:val="18"/>
        </w:rPr>
        <w:t> </w:t>
      </w:r>
      <w:r>
        <w:rPr>
          <w:sz w:val="18"/>
        </w:rPr>
        <w:t>para</w:t>
      </w:r>
      <w:r>
        <w:rPr>
          <w:spacing w:val="-9"/>
          <w:sz w:val="18"/>
        </w:rPr>
        <w:t> </w:t>
      </w:r>
      <w:r>
        <w:rPr>
          <w:sz w:val="18"/>
        </w:rPr>
        <w:t>o</w:t>
      </w:r>
      <w:r>
        <w:rPr>
          <w:spacing w:val="-9"/>
          <w:sz w:val="18"/>
        </w:rPr>
        <w:t> </w:t>
      </w:r>
      <w:r>
        <w:rPr>
          <w:sz w:val="18"/>
        </w:rPr>
        <w:t>ICMS diferencial</w:t>
      </w:r>
      <w:r>
        <w:rPr>
          <w:spacing w:val="-5"/>
          <w:sz w:val="18"/>
        </w:rPr>
        <w:t> </w:t>
      </w:r>
      <w:r>
        <w:rPr>
          <w:sz w:val="18"/>
        </w:rPr>
        <w:t>de</w:t>
      </w:r>
      <w:r>
        <w:rPr>
          <w:spacing w:val="-10"/>
          <w:sz w:val="18"/>
        </w:rPr>
        <w:t> </w:t>
      </w:r>
      <w:r>
        <w:rPr>
          <w:sz w:val="18"/>
        </w:rPr>
        <w:t>alíquota</w:t>
      </w:r>
      <w:r>
        <w:rPr>
          <w:spacing w:val="-7"/>
          <w:sz w:val="18"/>
        </w:rPr>
        <w:t> </w:t>
      </w:r>
      <w:r>
        <w:rPr>
          <w:sz w:val="18"/>
        </w:rPr>
        <w:t>e</w:t>
      </w:r>
      <w:r>
        <w:rPr>
          <w:spacing w:val="-12"/>
          <w:sz w:val="18"/>
        </w:rPr>
        <w:t> </w:t>
      </w:r>
      <w:r>
        <w:rPr>
          <w:sz w:val="18"/>
        </w:rPr>
        <w:t>substituição</w:t>
      </w:r>
      <w:r>
        <w:rPr>
          <w:spacing w:val="-8"/>
          <w:sz w:val="18"/>
        </w:rPr>
        <w:t> </w:t>
      </w:r>
      <w:r>
        <w:rPr>
          <w:sz w:val="18"/>
        </w:rPr>
        <w:t>tributária;</w:t>
      </w:r>
      <w:r>
        <w:rPr>
          <w:spacing w:val="-7"/>
          <w:sz w:val="18"/>
        </w:rPr>
        <w:t> </w:t>
      </w:r>
      <w:r>
        <w:rPr>
          <w:sz w:val="18"/>
        </w:rPr>
        <w:t>(ii)</w:t>
      </w:r>
      <w:r>
        <w:rPr>
          <w:spacing w:val="-3"/>
          <w:sz w:val="18"/>
        </w:rPr>
        <w:t> </w:t>
      </w:r>
      <w:r>
        <w:rPr>
          <w:sz w:val="18"/>
        </w:rPr>
        <w:t>PIS</w:t>
      </w:r>
      <w:r>
        <w:rPr>
          <w:spacing w:val="-3"/>
          <w:sz w:val="18"/>
        </w:rPr>
        <w:t> </w:t>
      </w:r>
      <w:r>
        <w:rPr>
          <w:sz w:val="18"/>
        </w:rPr>
        <w:t>e</w:t>
      </w:r>
      <w:r>
        <w:rPr>
          <w:spacing w:val="-8"/>
          <w:sz w:val="18"/>
        </w:rPr>
        <w:t> </w:t>
      </w:r>
      <w:r>
        <w:rPr>
          <w:sz w:val="18"/>
        </w:rPr>
        <w:t>COFINS</w:t>
      </w:r>
      <w:r>
        <w:rPr>
          <w:spacing w:val="-6"/>
          <w:sz w:val="18"/>
        </w:rPr>
        <w:t> </w:t>
      </w:r>
      <w:r>
        <w:rPr>
          <w:sz w:val="18"/>
        </w:rPr>
        <w:t>originados</w:t>
      </w:r>
      <w:r>
        <w:rPr>
          <w:spacing w:val="-8"/>
          <w:sz w:val="18"/>
        </w:rPr>
        <w:t> </w:t>
      </w:r>
      <w:r>
        <w:rPr>
          <w:sz w:val="18"/>
        </w:rPr>
        <w:t>na</w:t>
      </w:r>
      <w:r>
        <w:rPr>
          <w:spacing w:val="-10"/>
          <w:sz w:val="18"/>
        </w:rPr>
        <w:t> </w:t>
      </w:r>
      <w:r>
        <w:rPr>
          <w:sz w:val="18"/>
        </w:rPr>
        <w:t>Zona</w:t>
      </w:r>
      <w:r>
        <w:rPr>
          <w:spacing w:val="-7"/>
          <w:sz w:val="18"/>
        </w:rPr>
        <w:t> </w:t>
      </w:r>
      <w:r>
        <w:rPr>
          <w:sz w:val="18"/>
        </w:rPr>
        <w:t>Franca</w:t>
      </w:r>
      <w:r>
        <w:rPr>
          <w:spacing w:val="-7"/>
          <w:sz w:val="18"/>
        </w:rPr>
        <w:t> </w:t>
      </w:r>
      <w:r>
        <w:rPr>
          <w:sz w:val="18"/>
        </w:rPr>
        <w:t>de</w:t>
      </w:r>
      <w:r>
        <w:rPr>
          <w:spacing w:val="-10"/>
          <w:sz w:val="18"/>
        </w:rPr>
        <w:t> </w:t>
      </w:r>
      <w:r>
        <w:rPr>
          <w:sz w:val="18"/>
        </w:rPr>
        <w:t>Manaus;</w:t>
      </w:r>
      <w:r>
        <w:rPr>
          <w:spacing w:val="-7"/>
          <w:sz w:val="18"/>
        </w:rPr>
        <w:t> </w:t>
      </w:r>
      <w:r>
        <w:rPr>
          <w:sz w:val="18"/>
        </w:rPr>
        <w:t>(iii)</w:t>
      </w:r>
      <w:r>
        <w:rPr>
          <w:spacing w:val="-3"/>
          <w:sz w:val="18"/>
        </w:rPr>
        <w:t> </w:t>
      </w:r>
      <w:r>
        <w:rPr>
          <w:sz w:val="18"/>
        </w:rPr>
        <w:t>créditos de PIS e COFINS glosados pela Receita Federal do Brasil; (iv) despesas que a Receita Federal do Brasil entende que não</w:t>
      </w:r>
      <w:r>
        <w:rPr>
          <w:spacing w:val="-8"/>
          <w:sz w:val="18"/>
        </w:rPr>
        <w:t> </w:t>
      </w:r>
      <w:r>
        <w:rPr>
          <w:sz w:val="18"/>
        </w:rPr>
        <w:t>são</w:t>
      </w:r>
      <w:r>
        <w:rPr>
          <w:spacing w:val="-6"/>
          <w:sz w:val="18"/>
        </w:rPr>
        <w:t> </w:t>
      </w:r>
      <w:r>
        <w:rPr>
          <w:sz w:val="18"/>
        </w:rPr>
        <w:t>dedutíveis</w:t>
      </w:r>
      <w:r>
        <w:rPr>
          <w:spacing w:val="-5"/>
          <w:sz w:val="18"/>
        </w:rPr>
        <w:t> </w:t>
      </w:r>
      <w:r>
        <w:rPr>
          <w:sz w:val="18"/>
        </w:rPr>
        <w:t>do</w:t>
      </w:r>
      <w:r>
        <w:rPr>
          <w:spacing w:val="-5"/>
          <w:sz w:val="18"/>
        </w:rPr>
        <w:t> </w:t>
      </w:r>
      <w:r>
        <w:rPr>
          <w:sz w:val="18"/>
        </w:rPr>
        <w:t>IRPJ</w:t>
      </w:r>
      <w:r>
        <w:rPr>
          <w:spacing w:val="-1"/>
          <w:sz w:val="18"/>
        </w:rPr>
        <w:t> </w:t>
      </w:r>
      <w:r>
        <w:rPr>
          <w:sz w:val="18"/>
        </w:rPr>
        <w:t>e</w:t>
      </w:r>
      <w:r>
        <w:rPr>
          <w:spacing w:val="-2"/>
          <w:sz w:val="18"/>
        </w:rPr>
        <w:t> </w:t>
      </w:r>
      <w:r>
        <w:rPr>
          <w:sz w:val="18"/>
        </w:rPr>
        <w:t>CSLL;</w:t>
      </w:r>
      <w:r>
        <w:rPr>
          <w:spacing w:val="-2"/>
          <w:sz w:val="18"/>
        </w:rPr>
        <w:t> </w:t>
      </w:r>
      <w:r>
        <w:rPr>
          <w:sz w:val="18"/>
        </w:rPr>
        <w:t>e</w:t>
      </w:r>
      <w:r>
        <w:rPr>
          <w:spacing w:val="-2"/>
          <w:sz w:val="18"/>
        </w:rPr>
        <w:t> </w:t>
      </w:r>
      <w:r>
        <w:rPr>
          <w:sz w:val="18"/>
        </w:rPr>
        <w:t>adicionalmente</w:t>
      </w:r>
      <w:r>
        <w:rPr>
          <w:spacing w:val="-5"/>
          <w:sz w:val="18"/>
        </w:rPr>
        <w:t> </w:t>
      </w:r>
      <w:r>
        <w:rPr>
          <w:sz w:val="18"/>
        </w:rPr>
        <w:t>foram</w:t>
      </w:r>
      <w:r>
        <w:rPr>
          <w:spacing w:val="-5"/>
          <w:sz w:val="18"/>
        </w:rPr>
        <w:t> </w:t>
      </w:r>
      <w:r>
        <w:rPr>
          <w:sz w:val="18"/>
        </w:rPr>
        <w:t>constituídas</w:t>
      </w:r>
      <w:r>
        <w:rPr>
          <w:spacing w:val="-7"/>
          <w:sz w:val="18"/>
        </w:rPr>
        <w:t> </w:t>
      </w:r>
      <w:r>
        <w:rPr>
          <w:sz w:val="18"/>
        </w:rPr>
        <w:t>provisões</w:t>
      </w:r>
      <w:r>
        <w:rPr>
          <w:spacing w:val="-2"/>
          <w:sz w:val="18"/>
        </w:rPr>
        <w:t> </w:t>
      </w:r>
      <w:r>
        <w:rPr>
          <w:sz w:val="18"/>
        </w:rPr>
        <w:t>para temas</w:t>
      </w:r>
      <w:r>
        <w:rPr>
          <w:spacing w:val="-5"/>
          <w:sz w:val="18"/>
        </w:rPr>
        <w:t> </w:t>
      </w:r>
      <w:r>
        <w:rPr>
          <w:sz w:val="18"/>
        </w:rPr>
        <w:t>controversos</w:t>
      </w:r>
      <w:r>
        <w:rPr>
          <w:spacing w:val="-7"/>
          <w:sz w:val="18"/>
        </w:rPr>
        <w:t> </w:t>
      </w:r>
      <w:r>
        <w:rPr>
          <w:sz w:val="18"/>
        </w:rPr>
        <w:t>de diversas naturezas. A Companhia possui uma opinião legal de seus assessores jurídicos para todas os temas em discussões, além de acompanhar a evolução de todas as discussões a cada trimestre de forma que, havendo alteração no cenário, as avaliações de riscos e eventuais perdas também serão reavaliadas.</w:t>
      </w:r>
    </w:p>
    <w:p>
      <w:pPr>
        <w:pStyle w:val="BodyText"/>
        <w:rPr>
          <w:sz w:val="18"/>
        </w:rPr>
      </w:pPr>
    </w:p>
    <w:p>
      <w:pPr>
        <w:pStyle w:val="ListParagraph"/>
        <w:numPr>
          <w:ilvl w:val="1"/>
          <w:numId w:val="50"/>
        </w:numPr>
        <w:tabs>
          <w:tab w:pos="860" w:val="left" w:leader="none"/>
          <w:tab w:pos="863" w:val="left" w:leader="none"/>
        </w:tabs>
        <w:spacing w:line="240" w:lineRule="auto" w:before="0" w:after="0"/>
        <w:ind w:left="863" w:right="364" w:hanging="284"/>
        <w:jc w:val="both"/>
        <w:rPr>
          <w:sz w:val="18"/>
        </w:rPr>
      </w:pPr>
      <w:r>
        <w:rPr>
          <w:sz w:val="18"/>
        </w:rPr>
        <w:t>Corresponde à estimativa de valores relacionados a vários processos trabalhistas, principalmente devido a demissões</w:t>
      </w:r>
      <w:r>
        <w:rPr>
          <w:spacing w:val="-9"/>
          <w:sz w:val="18"/>
        </w:rPr>
        <w:t> </w:t>
      </w:r>
      <w:r>
        <w:rPr>
          <w:sz w:val="18"/>
        </w:rPr>
        <w:t>ocorridas</w:t>
      </w:r>
      <w:r>
        <w:rPr>
          <w:spacing w:val="-9"/>
          <w:sz w:val="18"/>
        </w:rPr>
        <w:t> </w:t>
      </w:r>
      <w:r>
        <w:rPr>
          <w:sz w:val="18"/>
        </w:rPr>
        <w:t>no</w:t>
      </w:r>
      <w:r>
        <w:rPr>
          <w:spacing w:val="-7"/>
          <w:sz w:val="18"/>
        </w:rPr>
        <w:t> </w:t>
      </w:r>
      <w:r>
        <w:rPr>
          <w:sz w:val="18"/>
        </w:rPr>
        <w:t>curso</w:t>
      </w:r>
      <w:r>
        <w:rPr>
          <w:spacing w:val="-6"/>
          <w:sz w:val="18"/>
        </w:rPr>
        <w:t> </w:t>
      </w:r>
      <w:r>
        <w:rPr>
          <w:sz w:val="18"/>
        </w:rPr>
        <w:t>normal</w:t>
      </w:r>
      <w:r>
        <w:rPr>
          <w:spacing w:val="-3"/>
          <w:sz w:val="18"/>
        </w:rPr>
        <w:t> </w:t>
      </w:r>
      <w:r>
        <w:rPr>
          <w:sz w:val="18"/>
        </w:rPr>
        <w:t>de</w:t>
      </w:r>
      <w:r>
        <w:rPr>
          <w:spacing w:val="-10"/>
          <w:sz w:val="18"/>
        </w:rPr>
        <w:t> </w:t>
      </w:r>
      <w:r>
        <w:rPr>
          <w:sz w:val="18"/>
        </w:rPr>
        <w:t>seus</w:t>
      </w:r>
      <w:r>
        <w:rPr>
          <w:spacing w:val="-7"/>
          <w:sz w:val="18"/>
        </w:rPr>
        <w:t> </w:t>
      </w:r>
      <w:r>
        <w:rPr>
          <w:sz w:val="18"/>
        </w:rPr>
        <w:t>negócios.</w:t>
      </w:r>
      <w:r>
        <w:rPr>
          <w:spacing w:val="-7"/>
          <w:sz w:val="18"/>
        </w:rPr>
        <w:t> </w:t>
      </w:r>
      <w:r>
        <w:rPr>
          <w:sz w:val="18"/>
        </w:rPr>
        <w:t>Essa</w:t>
      </w:r>
      <w:r>
        <w:rPr>
          <w:spacing w:val="-8"/>
          <w:sz w:val="18"/>
        </w:rPr>
        <w:t> </w:t>
      </w:r>
      <w:r>
        <w:rPr>
          <w:sz w:val="18"/>
        </w:rPr>
        <w:t>provisão</w:t>
      </w:r>
      <w:r>
        <w:rPr>
          <w:spacing w:val="-9"/>
          <w:sz w:val="18"/>
        </w:rPr>
        <w:t> </w:t>
      </w:r>
      <w:r>
        <w:rPr>
          <w:sz w:val="18"/>
        </w:rPr>
        <w:t>corresponde</w:t>
      </w:r>
      <w:r>
        <w:rPr>
          <w:spacing w:val="-8"/>
          <w:sz w:val="18"/>
        </w:rPr>
        <w:t> </w:t>
      </w:r>
      <w:r>
        <w:rPr>
          <w:sz w:val="18"/>
        </w:rPr>
        <w:t>aos</w:t>
      </w:r>
      <w:r>
        <w:rPr>
          <w:spacing w:val="-7"/>
          <w:sz w:val="18"/>
        </w:rPr>
        <w:t> </w:t>
      </w:r>
      <w:r>
        <w:rPr>
          <w:sz w:val="18"/>
        </w:rPr>
        <w:t>processos</w:t>
      </w:r>
      <w:r>
        <w:rPr>
          <w:spacing w:val="-6"/>
          <w:sz w:val="18"/>
        </w:rPr>
        <w:t> </w:t>
      </w:r>
      <w:r>
        <w:rPr>
          <w:sz w:val="18"/>
        </w:rPr>
        <w:t>de</w:t>
      </w:r>
      <w:r>
        <w:rPr>
          <w:spacing w:val="-10"/>
          <w:sz w:val="18"/>
        </w:rPr>
        <w:t> </w:t>
      </w:r>
      <w:r>
        <w:rPr>
          <w:sz w:val="18"/>
        </w:rPr>
        <w:t>risco</w:t>
      </w:r>
      <w:r>
        <w:rPr>
          <w:spacing w:val="-9"/>
          <w:sz w:val="18"/>
        </w:rPr>
        <w:t> </w:t>
      </w:r>
      <w:r>
        <w:rPr>
          <w:sz w:val="18"/>
        </w:rPr>
        <w:t>provável de perda, conforme avaliação dos assessores jurídicos que acompanham as referidas causas.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
        <w:rPr>
          <w:sz w:val="20"/>
        </w:rPr>
      </w:pPr>
    </w:p>
    <w:p>
      <w:pPr>
        <w:spacing w:line="213" w:lineRule="exact" w:before="0"/>
        <w:ind w:left="152" w:right="0" w:firstLine="0"/>
        <w:jc w:val="left"/>
        <w:rPr>
          <w:sz w:val="20"/>
        </w:rPr>
      </w:pPr>
      <w:r>
        <w:rPr>
          <w:spacing w:val="-5"/>
          <w:sz w:val="20"/>
        </w:rPr>
        <w:t>67</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95168">
                <wp:simplePos x="0" y="0"/>
                <wp:positionH relativeFrom="page">
                  <wp:posOffset>0</wp:posOffset>
                </wp:positionH>
                <wp:positionV relativeFrom="page">
                  <wp:posOffset>0</wp:posOffset>
                </wp:positionV>
                <wp:extent cx="7766684" cy="10058400"/>
                <wp:effectExtent l="0" t="0" r="0" b="0"/>
                <wp:wrapNone/>
                <wp:docPr id="456" name="Group 456"/>
                <wp:cNvGraphicFramePr>
                  <a:graphicFrameLocks/>
                </wp:cNvGraphicFramePr>
                <a:graphic>
                  <a:graphicData uri="http://schemas.microsoft.com/office/word/2010/wordprocessingGroup">
                    <wpg:wgp>
                      <wpg:cNvPr id="456" name="Group 456"/>
                      <wpg:cNvGrpSpPr/>
                      <wpg:grpSpPr>
                        <a:xfrm>
                          <a:off x="0" y="0"/>
                          <a:ext cx="7766684" cy="10058400"/>
                          <a:chExt cx="7766684" cy="10058400"/>
                        </a:xfrm>
                      </wpg:grpSpPr>
                      <pic:pic>
                        <pic:nvPicPr>
                          <pic:cNvPr id="457" name="Image 457"/>
                          <pic:cNvPicPr/>
                        </pic:nvPicPr>
                        <pic:blipFill>
                          <a:blip r:embed="rId81" cstate="print"/>
                          <a:stretch>
                            <a:fillRect/>
                          </a:stretch>
                        </pic:blipFill>
                        <pic:spPr>
                          <a:xfrm>
                            <a:off x="24383" y="0"/>
                            <a:ext cx="7738872" cy="10058400"/>
                          </a:xfrm>
                          <a:prstGeom prst="rect">
                            <a:avLst/>
                          </a:prstGeom>
                        </pic:spPr>
                      </pic:pic>
                      <pic:pic>
                        <pic:nvPicPr>
                          <pic:cNvPr id="458" name="Image 458"/>
                          <pic:cNvPicPr/>
                        </pic:nvPicPr>
                        <pic:blipFill>
                          <a:blip r:embed="rId13" cstate="print"/>
                          <a:stretch>
                            <a:fillRect/>
                          </a:stretch>
                        </pic:blipFill>
                        <pic:spPr>
                          <a:xfrm>
                            <a:off x="0" y="6095"/>
                            <a:ext cx="7766304" cy="859535"/>
                          </a:xfrm>
                          <a:prstGeom prst="rect">
                            <a:avLst/>
                          </a:prstGeom>
                        </pic:spPr>
                      </pic:pic>
                      <wps:wsp>
                        <wps:cNvPr id="459" name="Graphic 459"/>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460" name="Image 460"/>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21312" id="docshapegroup449" coordorigin="0,0" coordsize="12231,15840">
                <v:shape style="position:absolute;left:38;top:0;width:12188;height:15840" type="#_x0000_t75" id="docshape450" stroked="false">
                  <v:imagedata r:id="rId81" o:title=""/>
                </v:shape>
                <v:shape style="position:absolute;left:0;top:9;width:12231;height:1354" type="#_x0000_t75" id="docshape451" stroked="false">
                  <v:imagedata r:id="rId13" o:title=""/>
                </v:shape>
                <v:shape style="position:absolute;left:10118;top:14990;width:927;height:356" id="docshape452"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453"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Heading3"/>
        <w:numPr>
          <w:ilvl w:val="0"/>
          <w:numId w:val="51"/>
        </w:numPr>
        <w:tabs>
          <w:tab w:pos="578" w:val="left" w:leader="none"/>
        </w:tabs>
        <w:spacing w:line="240" w:lineRule="auto" w:before="0" w:after="0"/>
        <w:ind w:left="578" w:right="0" w:hanging="426"/>
        <w:jc w:val="left"/>
        <w:rPr>
          <w:b w:val="0"/>
        </w:rPr>
      </w:pPr>
      <w:r>
        <w:rPr/>
        <w:t>Provisão</w:t>
      </w:r>
      <w:r>
        <w:rPr>
          <w:spacing w:val="-15"/>
        </w:rPr>
        <w:t> </w:t>
      </w:r>
      <w:r>
        <w:rPr/>
        <w:t>para</w:t>
      </w:r>
      <w:r>
        <w:rPr>
          <w:spacing w:val="-14"/>
        </w:rPr>
        <w:t> </w:t>
      </w:r>
      <w:r>
        <w:rPr/>
        <w:t>contingências</w:t>
      </w:r>
      <w:r>
        <w:rPr>
          <w:spacing w:val="-14"/>
        </w:rPr>
        <w:t> </w:t>
      </w:r>
      <w:r>
        <w:rPr/>
        <w:t>de</w:t>
      </w:r>
      <w:r>
        <w:rPr>
          <w:spacing w:val="-17"/>
        </w:rPr>
        <w:t> </w:t>
      </w:r>
      <w:r>
        <w:rPr/>
        <w:t>riscos</w:t>
      </w:r>
      <w:r>
        <w:rPr>
          <w:spacing w:val="-14"/>
        </w:rPr>
        <w:t> </w:t>
      </w:r>
      <w:r>
        <w:rPr/>
        <w:t>tributários,</w:t>
      </w:r>
      <w:r>
        <w:rPr>
          <w:spacing w:val="-14"/>
        </w:rPr>
        <w:t> </w:t>
      </w:r>
      <w:r>
        <w:rPr/>
        <w:t>cíveis</w:t>
      </w:r>
      <w:r>
        <w:rPr>
          <w:spacing w:val="-14"/>
        </w:rPr>
        <w:t> </w:t>
      </w:r>
      <w:r>
        <w:rPr/>
        <w:t>e</w:t>
      </w:r>
      <w:r>
        <w:rPr>
          <w:spacing w:val="-16"/>
        </w:rPr>
        <w:t> </w:t>
      </w:r>
      <w:r>
        <w:rPr/>
        <w:t>trabalhistas</w:t>
      </w:r>
      <w:r>
        <w:rPr>
          <w:b w:val="0"/>
        </w:rPr>
        <w:t>--</w:t>
      </w:r>
      <w:r>
        <w:rPr>
          <w:b w:val="0"/>
          <w:spacing w:val="-2"/>
        </w:rPr>
        <w:t>Continuação</w:t>
      </w:r>
    </w:p>
    <w:p>
      <w:pPr>
        <w:pStyle w:val="BodyText"/>
        <w:spacing w:before="251"/>
        <w:ind w:left="580"/>
        <w:jc w:val="both"/>
      </w:pPr>
      <w:r>
        <w:rPr>
          <w:u w:val="single"/>
        </w:rPr>
        <w:t>Processos</w:t>
      </w:r>
      <w:r>
        <w:rPr>
          <w:spacing w:val="-1"/>
          <w:u w:val="single"/>
        </w:rPr>
        <w:t> </w:t>
      </w:r>
      <w:r>
        <w:rPr>
          <w:u w:val="single"/>
        </w:rPr>
        <w:t>com</w:t>
      </w:r>
      <w:r>
        <w:rPr>
          <w:spacing w:val="-4"/>
          <w:u w:val="single"/>
        </w:rPr>
        <w:t> </w:t>
      </w:r>
      <w:r>
        <w:rPr>
          <w:u w:val="single"/>
        </w:rPr>
        <w:t>de</w:t>
      </w:r>
      <w:r>
        <w:rPr>
          <w:spacing w:val="-4"/>
          <w:u w:val="single"/>
        </w:rPr>
        <w:t> </w:t>
      </w:r>
      <w:r>
        <w:rPr>
          <w:u w:val="single"/>
        </w:rPr>
        <w:t>perda</w:t>
      </w:r>
      <w:r>
        <w:rPr>
          <w:spacing w:val="-2"/>
          <w:u w:val="single"/>
        </w:rPr>
        <w:t> possíveis</w:t>
      </w:r>
    </w:p>
    <w:p>
      <w:pPr>
        <w:pStyle w:val="BodyText"/>
        <w:spacing w:line="237" w:lineRule="auto" w:before="210"/>
        <w:ind w:left="580" w:right="367"/>
        <w:jc w:val="both"/>
      </w:pPr>
      <w:r>
        <w:rPr/>
        <w:t>Os</w:t>
      </w:r>
      <w:r>
        <w:rPr>
          <w:spacing w:val="-16"/>
        </w:rPr>
        <w:t> </w:t>
      </w:r>
      <w:r>
        <w:rPr/>
        <w:t>processos</w:t>
      </w:r>
      <w:r>
        <w:rPr>
          <w:spacing w:val="-15"/>
        </w:rPr>
        <w:t> </w:t>
      </w:r>
      <w:r>
        <w:rPr/>
        <w:t>cujas</w:t>
      </w:r>
      <w:r>
        <w:rPr>
          <w:spacing w:val="-15"/>
        </w:rPr>
        <w:t> </w:t>
      </w:r>
      <w:r>
        <w:rPr/>
        <w:t>perdas</w:t>
      </w:r>
      <w:r>
        <w:rPr>
          <w:spacing w:val="-16"/>
        </w:rPr>
        <w:t> </w:t>
      </w:r>
      <w:r>
        <w:rPr/>
        <w:t>são</w:t>
      </w:r>
      <w:r>
        <w:rPr>
          <w:spacing w:val="-15"/>
        </w:rPr>
        <w:t> </w:t>
      </w:r>
      <w:r>
        <w:rPr/>
        <w:t>consideradas</w:t>
      </w:r>
      <w:r>
        <w:rPr>
          <w:spacing w:val="-15"/>
        </w:rPr>
        <w:t> </w:t>
      </w:r>
      <w:r>
        <w:rPr/>
        <w:t>como</w:t>
      </w:r>
      <w:r>
        <w:rPr>
          <w:spacing w:val="-15"/>
        </w:rPr>
        <w:t> </w:t>
      </w:r>
      <w:r>
        <w:rPr/>
        <w:t>“possível”,</w:t>
      </w:r>
      <w:r>
        <w:rPr>
          <w:spacing w:val="-16"/>
        </w:rPr>
        <w:t> </w:t>
      </w:r>
      <w:r>
        <w:rPr/>
        <w:t>pelos</w:t>
      </w:r>
      <w:r>
        <w:rPr>
          <w:spacing w:val="-15"/>
        </w:rPr>
        <w:t> </w:t>
      </w:r>
      <w:r>
        <w:rPr/>
        <w:t>assessores</w:t>
      </w:r>
      <w:r>
        <w:rPr>
          <w:spacing w:val="-15"/>
        </w:rPr>
        <w:t> </w:t>
      </w:r>
      <w:r>
        <w:rPr/>
        <w:t>jurídicos</w:t>
      </w:r>
      <w:r>
        <w:rPr>
          <w:spacing w:val="-16"/>
        </w:rPr>
        <w:t> </w:t>
      </w:r>
      <w:r>
        <w:rPr/>
        <w:t>totalizam em 31 de dezembro de 2022:</w:t>
      </w:r>
    </w:p>
    <w:p>
      <w:pPr>
        <w:pStyle w:val="BodyText"/>
        <w:spacing w:before="32"/>
        <w:rPr>
          <w:sz w:val="20"/>
        </w:rPr>
      </w:pPr>
    </w:p>
    <w:tbl>
      <w:tblPr>
        <w:tblW w:w="0" w:type="auto"/>
        <w:jc w:val="left"/>
        <w:tblInd w:w="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86"/>
        <w:gridCol w:w="1716"/>
        <w:gridCol w:w="1394"/>
      </w:tblGrid>
      <w:tr>
        <w:trPr>
          <w:trHeight w:val="382" w:hRule="atLeast"/>
        </w:trPr>
        <w:tc>
          <w:tcPr>
            <w:tcW w:w="4286" w:type="dxa"/>
          </w:tcPr>
          <w:p>
            <w:pPr>
              <w:pStyle w:val="TableParagraph"/>
              <w:jc w:val="left"/>
              <w:rPr>
                <w:rFonts w:ascii="Times New Roman"/>
                <w:sz w:val="20"/>
              </w:rPr>
            </w:pPr>
          </w:p>
        </w:tc>
        <w:tc>
          <w:tcPr>
            <w:tcW w:w="1716" w:type="dxa"/>
          </w:tcPr>
          <w:p>
            <w:pPr>
              <w:pStyle w:val="TableParagraph"/>
              <w:spacing w:line="247" w:lineRule="exact"/>
              <w:ind w:right="70"/>
              <w:rPr>
                <w:b/>
                <w:sz w:val="22"/>
              </w:rPr>
            </w:pPr>
            <w:r>
              <w:rPr>
                <w:b/>
                <w:spacing w:val="53"/>
                <w:sz w:val="22"/>
                <w:u w:val="single"/>
              </w:rPr>
              <w:t> </w:t>
            </w:r>
            <w:r>
              <w:rPr>
                <w:b/>
                <w:spacing w:val="-2"/>
                <w:sz w:val="22"/>
                <w:u w:val="single"/>
              </w:rPr>
              <w:t>31/12/2022</w:t>
            </w:r>
            <w:r>
              <w:rPr>
                <w:b/>
                <w:spacing w:val="80"/>
                <w:sz w:val="22"/>
                <w:u w:val="single"/>
              </w:rPr>
              <w:t> </w:t>
            </w:r>
          </w:p>
        </w:tc>
        <w:tc>
          <w:tcPr>
            <w:tcW w:w="1394" w:type="dxa"/>
          </w:tcPr>
          <w:p>
            <w:pPr>
              <w:pStyle w:val="TableParagraph"/>
              <w:spacing w:line="247" w:lineRule="exact"/>
              <w:ind w:right="48"/>
              <w:rPr>
                <w:sz w:val="22"/>
              </w:rPr>
            </w:pPr>
            <w:r>
              <w:rPr>
                <w:spacing w:val="18"/>
                <w:sz w:val="22"/>
                <w:u w:val="single"/>
              </w:rPr>
              <w:t> </w:t>
            </w:r>
            <w:r>
              <w:rPr>
                <w:spacing w:val="-2"/>
                <w:sz w:val="22"/>
                <w:u w:val="single"/>
              </w:rPr>
              <w:t>31/12/2021</w:t>
            </w:r>
            <w:r>
              <w:rPr>
                <w:spacing w:val="40"/>
                <w:sz w:val="22"/>
                <w:u w:val="single"/>
              </w:rPr>
              <w:t> </w:t>
            </w:r>
          </w:p>
        </w:tc>
      </w:tr>
      <w:tr>
        <w:trPr>
          <w:trHeight w:val="391" w:hRule="atLeast"/>
        </w:trPr>
        <w:tc>
          <w:tcPr>
            <w:tcW w:w="4286" w:type="dxa"/>
          </w:tcPr>
          <w:p>
            <w:pPr>
              <w:pStyle w:val="TableParagraph"/>
              <w:spacing w:line="242" w:lineRule="exact" w:before="129"/>
              <w:ind w:left="50"/>
              <w:jc w:val="left"/>
              <w:rPr>
                <w:sz w:val="22"/>
              </w:rPr>
            </w:pPr>
            <w:r>
              <w:rPr>
                <w:sz w:val="22"/>
              </w:rPr>
              <w:t>Processos</w:t>
            </w:r>
            <w:r>
              <w:rPr>
                <w:spacing w:val="-5"/>
                <w:sz w:val="22"/>
              </w:rPr>
              <w:t> </w:t>
            </w:r>
            <w:r>
              <w:rPr>
                <w:sz w:val="22"/>
              </w:rPr>
              <w:t>de</w:t>
            </w:r>
            <w:r>
              <w:rPr>
                <w:spacing w:val="-5"/>
                <w:sz w:val="22"/>
              </w:rPr>
              <w:t> </w:t>
            </w:r>
            <w:r>
              <w:rPr>
                <w:sz w:val="22"/>
              </w:rPr>
              <w:t>natureza</w:t>
            </w:r>
            <w:r>
              <w:rPr>
                <w:spacing w:val="-5"/>
                <w:sz w:val="22"/>
              </w:rPr>
              <w:t> </w:t>
            </w:r>
            <w:r>
              <w:rPr>
                <w:sz w:val="22"/>
              </w:rPr>
              <w:t>tributária</w:t>
            </w:r>
            <w:r>
              <w:rPr>
                <w:spacing w:val="-5"/>
                <w:sz w:val="22"/>
              </w:rPr>
              <w:t> (a)</w:t>
            </w:r>
          </w:p>
        </w:tc>
        <w:tc>
          <w:tcPr>
            <w:tcW w:w="1716" w:type="dxa"/>
          </w:tcPr>
          <w:p>
            <w:pPr>
              <w:pStyle w:val="TableParagraph"/>
              <w:spacing w:line="237" w:lineRule="exact" w:before="134"/>
              <w:ind w:right="139"/>
              <w:rPr>
                <w:b/>
                <w:sz w:val="22"/>
              </w:rPr>
            </w:pPr>
            <w:r>
              <w:rPr>
                <w:b/>
                <w:spacing w:val="-2"/>
                <w:sz w:val="22"/>
              </w:rPr>
              <w:t>509.203</w:t>
            </w:r>
          </w:p>
        </w:tc>
        <w:tc>
          <w:tcPr>
            <w:tcW w:w="1394" w:type="dxa"/>
          </w:tcPr>
          <w:p>
            <w:pPr>
              <w:pStyle w:val="TableParagraph"/>
              <w:spacing w:line="237" w:lineRule="exact" w:before="134"/>
              <w:ind w:right="115"/>
              <w:rPr>
                <w:sz w:val="22"/>
              </w:rPr>
            </w:pPr>
            <w:r>
              <w:rPr>
                <w:spacing w:val="-2"/>
                <w:sz w:val="22"/>
              </w:rPr>
              <w:t>329.790</w:t>
            </w:r>
          </w:p>
        </w:tc>
      </w:tr>
      <w:tr>
        <w:trPr>
          <w:trHeight w:val="254" w:hRule="atLeast"/>
        </w:trPr>
        <w:tc>
          <w:tcPr>
            <w:tcW w:w="4286" w:type="dxa"/>
          </w:tcPr>
          <w:p>
            <w:pPr>
              <w:pStyle w:val="TableParagraph"/>
              <w:spacing w:line="234" w:lineRule="exact"/>
              <w:ind w:left="50"/>
              <w:jc w:val="left"/>
              <w:rPr>
                <w:sz w:val="22"/>
              </w:rPr>
            </w:pPr>
            <w:r>
              <w:rPr>
                <w:sz w:val="22"/>
              </w:rPr>
              <w:t>Processos</w:t>
            </w:r>
            <w:r>
              <w:rPr>
                <w:spacing w:val="-7"/>
                <w:sz w:val="22"/>
              </w:rPr>
              <w:t> </w:t>
            </w:r>
            <w:r>
              <w:rPr>
                <w:sz w:val="22"/>
              </w:rPr>
              <w:t>de</w:t>
            </w:r>
            <w:r>
              <w:rPr>
                <w:spacing w:val="-5"/>
                <w:sz w:val="22"/>
              </w:rPr>
              <w:t> </w:t>
            </w:r>
            <w:r>
              <w:rPr>
                <w:sz w:val="22"/>
              </w:rPr>
              <w:t>natureza</w:t>
            </w:r>
            <w:r>
              <w:rPr>
                <w:spacing w:val="-5"/>
                <w:sz w:val="22"/>
              </w:rPr>
              <w:t> </w:t>
            </w:r>
            <w:r>
              <w:rPr>
                <w:sz w:val="22"/>
              </w:rPr>
              <w:t>trabalhista</w:t>
            </w:r>
            <w:r>
              <w:rPr>
                <w:spacing w:val="-2"/>
                <w:sz w:val="22"/>
              </w:rPr>
              <w:t> </w:t>
            </w:r>
            <w:r>
              <w:rPr>
                <w:spacing w:val="-5"/>
                <w:sz w:val="22"/>
              </w:rPr>
              <w:t>(b)</w:t>
            </w:r>
          </w:p>
        </w:tc>
        <w:tc>
          <w:tcPr>
            <w:tcW w:w="1716" w:type="dxa"/>
          </w:tcPr>
          <w:p>
            <w:pPr>
              <w:pStyle w:val="TableParagraph"/>
              <w:spacing w:line="234" w:lineRule="exact"/>
              <w:ind w:right="139"/>
              <w:rPr>
                <w:b/>
                <w:sz w:val="22"/>
              </w:rPr>
            </w:pPr>
            <w:r>
              <w:rPr>
                <w:b/>
                <w:spacing w:val="-2"/>
                <w:sz w:val="22"/>
              </w:rPr>
              <w:t>53.264</w:t>
            </w:r>
          </w:p>
        </w:tc>
        <w:tc>
          <w:tcPr>
            <w:tcW w:w="1394" w:type="dxa"/>
          </w:tcPr>
          <w:p>
            <w:pPr>
              <w:pStyle w:val="TableParagraph"/>
              <w:spacing w:line="234" w:lineRule="exact"/>
              <w:ind w:right="117"/>
              <w:rPr>
                <w:sz w:val="22"/>
              </w:rPr>
            </w:pPr>
            <w:r>
              <w:rPr>
                <w:spacing w:val="-2"/>
                <w:sz w:val="22"/>
              </w:rPr>
              <w:t>17.331</w:t>
            </w:r>
          </w:p>
        </w:tc>
      </w:tr>
      <w:tr>
        <w:trPr>
          <w:trHeight w:val="266" w:hRule="atLeast"/>
        </w:trPr>
        <w:tc>
          <w:tcPr>
            <w:tcW w:w="4286" w:type="dxa"/>
          </w:tcPr>
          <w:p>
            <w:pPr>
              <w:pStyle w:val="TableParagraph"/>
              <w:spacing w:line="246" w:lineRule="exact"/>
              <w:ind w:left="50"/>
              <w:jc w:val="left"/>
              <w:rPr>
                <w:sz w:val="22"/>
              </w:rPr>
            </w:pPr>
            <w:r>
              <w:rPr>
                <w:sz w:val="22"/>
              </w:rPr>
              <w:t>Processos</w:t>
            </w:r>
            <w:r>
              <w:rPr>
                <w:spacing w:val="-3"/>
                <w:sz w:val="22"/>
              </w:rPr>
              <w:t> </w:t>
            </w:r>
            <w:r>
              <w:rPr>
                <w:sz w:val="22"/>
              </w:rPr>
              <w:t>de</w:t>
            </w:r>
            <w:r>
              <w:rPr>
                <w:spacing w:val="-2"/>
                <w:sz w:val="22"/>
              </w:rPr>
              <w:t> </w:t>
            </w:r>
            <w:r>
              <w:rPr>
                <w:sz w:val="22"/>
              </w:rPr>
              <w:t>natureza</w:t>
            </w:r>
            <w:r>
              <w:rPr>
                <w:spacing w:val="-3"/>
                <w:sz w:val="22"/>
              </w:rPr>
              <w:t> </w:t>
            </w:r>
            <w:r>
              <w:rPr>
                <w:sz w:val="22"/>
              </w:rPr>
              <w:t>cível</w:t>
            </w:r>
            <w:r>
              <w:rPr>
                <w:spacing w:val="-2"/>
                <w:sz w:val="22"/>
              </w:rPr>
              <w:t> </w:t>
            </w:r>
            <w:r>
              <w:rPr>
                <w:sz w:val="22"/>
              </w:rPr>
              <w:t>e</w:t>
            </w:r>
            <w:r>
              <w:rPr>
                <w:spacing w:val="-3"/>
                <w:sz w:val="22"/>
              </w:rPr>
              <w:t> </w:t>
            </w:r>
            <w:r>
              <w:rPr>
                <w:sz w:val="22"/>
              </w:rPr>
              <w:t>outros</w:t>
            </w:r>
            <w:r>
              <w:rPr>
                <w:spacing w:val="-2"/>
                <w:sz w:val="22"/>
              </w:rPr>
              <w:t> </w:t>
            </w:r>
            <w:r>
              <w:rPr>
                <w:spacing w:val="-5"/>
                <w:sz w:val="22"/>
              </w:rPr>
              <w:t>(c)</w:t>
            </w:r>
          </w:p>
        </w:tc>
        <w:tc>
          <w:tcPr>
            <w:tcW w:w="1716" w:type="dxa"/>
          </w:tcPr>
          <w:p>
            <w:pPr>
              <w:pStyle w:val="TableParagraph"/>
              <w:tabs>
                <w:tab w:pos="590" w:val="left" w:leader="none"/>
              </w:tabs>
              <w:spacing w:line="246" w:lineRule="exact"/>
              <w:ind w:right="71"/>
              <w:rPr>
                <w:b/>
                <w:sz w:val="22"/>
              </w:rPr>
            </w:pPr>
            <w:r>
              <w:rPr>
                <w:b/>
                <w:sz w:val="22"/>
                <w:u w:val="single"/>
              </w:rPr>
              <w:tab/>
            </w:r>
            <w:r>
              <w:rPr>
                <w:b/>
                <w:spacing w:val="-2"/>
                <w:sz w:val="22"/>
                <w:u w:val="single"/>
              </w:rPr>
              <w:t>21.658</w:t>
            </w:r>
            <w:r>
              <w:rPr>
                <w:b/>
                <w:spacing w:val="40"/>
                <w:sz w:val="22"/>
                <w:u w:val="single"/>
              </w:rPr>
              <w:t> </w:t>
            </w:r>
          </w:p>
        </w:tc>
        <w:tc>
          <w:tcPr>
            <w:tcW w:w="1394" w:type="dxa"/>
          </w:tcPr>
          <w:p>
            <w:pPr>
              <w:pStyle w:val="TableParagraph"/>
              <w:tabs>
                <w:tab w:pos="513" w:val="left" w:leader="none"/>
              </w:tabs>
              <w:spacing w:line="246" w:lineRule="exact"/>
              <w:ind w:right="48"/>
              <w:rPr>
                <w:sz w:val="22"/>
              </w:rPr>
            </w:pPr>
            <w:r>
              <w:rPr>
                <w:sz w:val="22"/>
                <w:u w:val="single"/>
              </w:rPr>
              <w:tab/>
            </w:r>
            <w:r>
              <w:rPr>
                <w:spacing w:val="-2"/>
                <w:sz w:val="22"/>
                <w:u w:val="single"/>
              </w:rPr>
              <w:t>16.027</w:t>
            </w:r>
            <w:r>
              <w:rPr>
                <w:spacing w:val="40"/>
                <w:sz w:val="22"/>
                <w:u w:val="single"/>
              </w:rPr>
              <w:t> </w:t>
            </w:r>
          </w:p>
        </w:tc>
      </w:tr>
      <w:tr>
        <w:trPr>
          <w:trHeight w:val="262" w:hRule="atLeast"/>
        </w:trPr>
        <w:tc>
          <w:tcPr>
            <w:tcW w:w="4286" w:type="dxa"/>
          </w:tcPr>
          <w:p>
            <w:pPr>
              <w:pStyle w:val="TableParagraph"/>
              <w:jc w:val="left"/>
              <w:rPr>
                <w:rFonts w:ascii="Times New Roman"/>
                <w:sz w:val="18"/>
              </w:rPr>
            </w:pPr>
          </w:p>
        </w:tc>
        <w:tc>
          <w:tcPr>
            <w:tcW w:w="1716" w:type="dxa"/>
          </w:tcPr>
          <w:p>
            <w:pPr>
              <w:pStyle w:val="TableParagraph"/>
              <w:tabs>
                <w:tab w:pos="479" w:val="left" w:leader="none"/>
              </w:tabs>
              <w:spacing w:line="233" w:lineRule="exact" w:before="9"/>
              <w:ind w:right="70"/>
              <w:rPr>
                <w:b/>
                <w:sz w:val="22"/>
              </w:rPr>
            </w:pPr>
            <w:r>
              <w:rPr>
                <w:b/>
                <w:sz w:val="22"/>
                <w:u w:val="double"/>
              </w:rPr>
              <w:tab/>
            </w:r>
            <w:r>
              <w:rPr>
                <w:b/>
                <w:spacing w:val="-2"/>
                <w:sz w:val="22"/>
                <w:u w:val="double"/>
              </w:rPr>
              <w:t>584.125</w:t>
            </w:r>
            <w:r>
              <w:rPr>
                <w:b/>
                <w:spacing w:val="40"/>
                <w:sz w:val="22"/>
                <w:u w:val="double"/>
              </w:rPr>
              <w:t> </w:t>
            </w:r>
          </w:p>
        </w:tc>
        <w:tc>
          <w:tcPr>
            <w:tcW w:w="1394" w:type="dxa"/>
          </w:tcPr>
          <w:p>
            <w:pPr>
              <w:pStyle w:val="TableParagraph"/>
              <w:tabs>
                <w:tab w:pos="407" w:val="left" w:leader="none"/>
              </w:tabs>
              <w:spacing w:line="233" w:lineRule="exact" w:before="9"/>
              <w:ind w:right="48"/>
              <w:rPr>
                <w:sz w:val="22"/>
              </w:rPr>
            </w:pPr>
            <w:r>
              <w:rPr>
                <w:sz w:val="22"/>
                <w:u w:val="double"/>
              </w:rPr>
              <w:tab/>
            </w:r>
            <w:r>
              <w:rPr>
                <w:spacing w:val="-2"/>
                <w:sz w:val="22"/>
                <w:u w:val="double"/>
              </w:rPr>
              <w:t>363.148</w:t>
            </w:r>
            <w:r>
              <w:rPr>
                <w:spacing w:val="40"/>
                <w:sz w:val="22"/>
                <w:u w:val="double"/>
              </w:rPr>
              <w:t> </w:t>
            </w:r>
          </w:p>
        </w:tc>
      </w:tr>
    </w:tbl>
    <w:p>
      <w:pPr>
        <w:pStyle w:val="BodyText"/>
        <w:spacing w:before="47"/>
      </w:pPr>
    </w:p>
    <w:p>
      <w:pPr>
        <w:pStyle w:val="ListParagraph"/>
        <w:numPr>
          <w:ilvl w:val="1"/>
          <w:numId w:val="51"/>
        </w:numPr>
        <w:tabs>
          <w:tab w:pos="863" w:val="left" w:leader="none"/>
        </w:tabs>
        <w:spacing w:line="240" w:lineRule="auto" w:before="0" w:after="0"/>
        <w:ind w:left="863" w:right="364" w:hanging="360"/>
        <w:jc w:val="both"/>
        <w:rPr>
          <w:sz w:val="18"/>
        </w:rPr>
      </w:pPr>
      <w:r>
        <w:rPr>
          <w:sz w:val="18"/>
        </w:rPr>
        <w:t>Referem-se a discussões de tributos federais (PIS, COFINS, IPI importação, IRPJ e CSLL) e tributos estaduais (ICMS). Os principais assuntos em discussão tratam: (i) de</w:t>
      </w:r>
      <w:r>
        <w:rPr>
          <w:spacing w:val="-2"/>
          <w:sz w:val="18"/>
        </w:rPr>
        <w:t> </w:t>
      </w:r>
      <w:r>
        <w:rPr>
          <w:sz w:val="18"/>
        </w:rPr>
        <w:t>despesas que a Receita Federal do Brasil entende que não são dedutíveis do IRPJ e CSLL, (ii) Créditos de PIS e COFINS glosados ou sujeitos à questionamentos pela Receita</w:t>
      </w:r>
      <w:r>
        <w:rPr>
          <w:spacing w:val="-13"/>
          <w:sz w:val="18"/>
        </w:rPr>
        <w:t> </w:t>
      </w:r>
      <w:r>
        <w:rPr>
          <w:sz w:val="18"/>
        </w:rPr>
        <w:t>Federal</w:t>
      </w:r>
      <w:r>
        <w:rPr>
          <w:spacing w:val="-12"/>
          <w:sz w:val="18"/>
        </w:rPr>
        <w:t> </w:t>
      </w:r>
      <w:r>
        <w:rPr>
          <w:sz w:val="18"/>
        </w:rPr>
        <w:t>do</w:t>
      </w:r>
      <w:r>
        <w:rPr>
          <w:spacing w:val="-13"/>
          <w:sz w:val="18"/>
        </w:rPr>
        <w:t> </w:t>
      </w:r>
      <w:r>
        <w:rPr>
          <w:sz w:val="18"/>
        </w:rPr>
        <w:t>Brasil</w:t>
      </w:r>
      <w:r>
        <w:rPr>
          <w:spacing w:val="-12"/>
          <w:sz w:val="18"/>
        </w:rPr>
        <w:t> </w:t>
      </w:r>
      <w:r>
        <w:rPr>
          <w:sz w:val="18"/>
        </w:rPr>
        <w:t>devido</w:t>
      </w:r>
      <w:r>
        <w:rPr>
          <w:spacing w:val="-13"/>
          <w:sz w:val="18"/>
        </w:rPr>
        <w:t> </w:t>
      </w:r>
      <w:r>
        <w:rPr>
          <w:sz w:val="18"/>
        </w:rPr>
        <w:t>ao</w:t>
      </w:r>
      <w:r>
        <w:rPr>
          <w:spacing w:val="-12"/>
          <w:sz w:val="18"/>
        </w:rPr>
        <w:t> </w:t>
      </w:r>
      <w:r>
        <w:rPr>
          <w:sz w:val="18"/>
        </w:rPr>
        <w:t>grau</w:t>
      </w:r>
      <w:r>
        <w:rPr>
          <w:spacing w:val="-9"/>
          <w:sz w:val="18"/>
        </w:rPr>
        <w:t> </w:t>
      </w:r>
      <w:r>
        <w:rPr>
          <w:sz w:val="18"/>
        </w:rPr>
        <w:t>de</w:t>
      </w:r>
      <w:r>
        <w:rPr>
          <w:spacing w:val="-13"/>
          <w:sz w:val="18"/>
        </w:rPr>
        <w:t> </w:t>
      </w:r>
      <w:r>
        <w:rPr>
          <w:sz w:val="18"/>
        </w:rPr>
        <w:t>subjetividade.</w:t>
      </w:r>
      <w:r>
        <w:rPr>
          <w:spacing w:val="-6"/>
          <w:sz w:val="18"/>
        </w:rPr>
        <w:t> </w:t>
      </w:r>
      <w:r>
        <w:rPr>
          <w:sz w:val="18"/>
        </w:rPr>
        <w:t>Além</w:t>
      </w:r>
      <w:r>
        <w:rPr>
          <w:spacing w:val="-7"/>
          <w:sz w:val="18"/>
        </w:rPr>
        <w:t> </w:t>
      </w:r>
      <w:r>
        <w:rPr>
          <w:sz w:val="18"/>
        </w:rPr>
        <w:t>disso,</w:t>
      </w:r>
      <w:r>
        <w:rPr>
          <w:spacing w:val="-11"/>
          <w:sz w:val="18"/>
        </w:rPr>
        <w:t> </w:t>
      </w:r>
      <w:r>
        <w:rPr>
          <w:sz w:val="18"/>
        </w:rPr>
        <w:t>a</w:t>
      </w:r>
      <w:r>
        <w:rPr>
          <w:spacing w:val="-10"/>
          <w:sz w:val="18"/>
        </w:rPr>
        <w:t> </w:t>
      </w:r>
      <w:r>
        <w:rPr>
          <w:sz w:val="18"/>
        </w:rPr>
        <w:t>Companhia</w:t>
      </w:r>
      <w:r>
        <w:rPr>
          <w:spacing w:val="-10"/>
          <w:sz w:val="18"/>
        </w:rPr>
        <w:t> </w:t>
      </w:r>
      <w:r>
        <w:rPr>
          <w:sz w:val="18"/>
        </w:rPr>
        <w:t>acompanha</w:t>
      </w:r>
      <w:r>
        <w:rPr>
          <w:spacing w:val="-13"/>
          <w:sz w:val="18"/>
        </w:rPr>
        <w:t> </w:t>
      </w:r>
      <w:r>
        <w:rPr>
          <w:sz w:val="18"/>
        </w:rPr>
        <w:t>a</w:t>
      </w:r>
      <w:r>
        <w:rPr>
          <w:spacing w:val="-9"/>
          <w:sz w:val="18"/>
        </w:rPr>
        <w:t> </w:t>
      </w:r>
      <w:r>
        <w:rPr>
          <w:sz w:val="18"/>
        </w:rPr>
        <w:t>evolução</w:t>
      </w:r>
      <w:r>
        <w:rPr>
          <w:spacing w:val="-11"/>
          <w:sz w:val="18"/>
        </w:rPr>
        <w:t> </w:t>
      </w:r>
      <w:r>
        <w:rPr>
          <w:sz w:val="18"/>
        </w:rPr>
        <w:t>de</w:t>
      </w:r>
      <w:r>
        <w:rPr>
          <w:spacing w:val="-13"/>
          <w:sz w:val="18"/>
        </w:rPr>
        <w:t> </w:t>
      </w:r>
      <w:r>
        <w:rPr>
          <w:sz w:val="18"/>
        </w:rPr>
        <w:t>todas as discussões a cada trimestre de forma que, havendo alteração no cenário, as avaliações de riscos e eventuais perdas também serão reavaliadas.</w:t>
      </w:r>
    </w:p>
    <w:p>
      <w:pPr>
        <w:pStyle w:val="BodyText"/>
        <w:rPr>
          <w:sz w:val="18"/>
        </w:rPr>
      </w:pPr>
    </w:p>
    <w:p>
      <w:pPr>
        <w:pStyle w:val="ListParagraph"/>
        <w:numPr>
          <w:ilvl w:val="1"/>
          <w:numId w:val="51"/>
        </w:numPr>
        <w:tabs>
          <w:tab w:pos="862" w:val="left" w:leader="none"/>
        </w:tabs>
        <w:spacing w:line="240" w:lineRule="auto" w:before="0" w:after="0"/>
        <w:ind w:left="862" w:right="0" w:hanging="359"/>
        <w:jc w:val="left"/>
        <w:rPr>
          <w:sz w:val="18"/>
        </w:rPr>
      </w:pPr>
      <w:r>
        <w:rPr>
          <w:sz w:val="18"/>
        </w:rPr>
        <w:t>Processos</w:t>
      </w:r>
      <w:r>
        <w:rPr>
          <w:spacing w:val="-7"/>
          <w:sz w:val="18"/>
        </w:rPr>
        <w:t> </w:t>
      </w:r>
      <w:r>
        <w:rPr>
          <w:sz w:val="18"/>
        </w:rPr>
        <w:t>de</w:t>
      </w:r>
      <w:r>
        <w:rPr>
          <w:spacing w:val="-4"/>
          <w:sz w:val="18"/>
        </w:rPr>
        <w:t> </w:t>
      </w:r>
      <w:r>
        <w:rPr>
          <w:sz w:val="18"/>
        </w:rPr>
        <w:t>natureza</w:t>
      </w:r>
      <w:r>
        <w:rPr>
          <w:spacing w:val="-8"/>
          <w:sz w:val="18"/>
        </w:rPr>
        <w:t> </w:t>
      </w:r>
      <w:r>
        <w:rPr>
          <w:sz w:val="18"/>
        </w:rPr>
        <w:t>trabalhista:</w:t>
      </w:r>
      <w:r>
        <w:rPr>
          <w:spacing w:val="2"/>
          <w:sz w:val="18"/>
        </w:rPr>
        <w:t> </w:t>
      </w:r>
      <w:r>
        <w:rPr>
          <w:sz w:val="18"/>
        </w:rPr>
        <w:t>pleitos</w:t>
      </w:r>
      <w:r>
        <w:rPr>
          <w:spacing w:val="-7"/>
          <w:sz w:val="18"/>
        </w:rPr>
        <w:t> </w:t>
      </w:r>
      <w:r>
        <w:rPr>
          <w:sz w:val="18"/>
        </w:rPr>
        <w:t>de</w:t>
      </w:r>
      <w:r>
        <w:rPr>
          <w:spacing w:val="-4"/>
          <w:sz w:val="18"/>
        </w:rPr>
        <w:t> </w:t>
      </w:r>
      <w:r>
        <w:rPr>
          <w:sz w:val="18"/>
        </w:rPr>
        <w:t>ex-colaboradores</w:t>
      </w:r>
      <w:r>
        <w:rPr>
          <w:spacing w:val="-4"/>
          <w:sz w:val="18"/>
        </w:rPr>
        <w:t> </w:t>
      </w:r>
      <w:r>
        <w:rPr>
          <w:sz w:val="18"/>
        </w:rPr>
        <w:t>solicitando</w:t>
      </w:r>
      <w:r>
        <w:rPr>
          <w:spacing w:val="-4"/>
          <w:sz w:val="18"/>
        </w:rPr>
        <w:t> </w:t>
      </w:r>
      <w:r>
        <w:rPr>
          <w:sz w:val="18"/>
        </w:rPr>
        <w:t>o</w:t>
      </w:r>
      <w:r>
        <w:rPr>
          <w:spacing w:val="-4"/>
          <w:sz w:val="18"/>
        </w:rPr>
        <w:t> </w:t>
      </w:r>
      <w:r>
        <w:rPr>
          <w:sz w:val="18"/>
        </w:rPr>
        <w:t>complemento</w:t>
      </w:r>
      <w:r>
        <w:rPr>
          <w:spacing w:val="-7"/>
          <w:sz w:val="18"/>
        </w:rPr>
        <w:t> </w:t>
      </w:r>
      <w:r>
        <w:rPr>
          <w:sz w:val="18"/>
        </w:rPr>
        <w:t>de</w:t>
      </w:r>
      <w:r>
        <w:rPr>
          <w:spacing w:val="-4"/>
          <w:sz w:val="18"/>
        </w:rPr>
        <w:t> </w:t>
      </w:r>
      <w:r>
        <w:rPr>
          <w:sz w:val="18"/>
        </w:rPr>
        <w:t>verbas</w:t>
      </w:r>
      <w:r>
        <w:rPr>
          <w:spacing w:val="-9"/>
          <w:sz w:val="18"/>
        </w:rPr>
        <w:t> </w:t>
      </w:r>
      <w:r>
        <w:rPr>
          <w:spacing w:val="-2"/>
          <w:sz w:val="18"/>
        </w:rPr>
        <w:t>trabalhistas.</w:t>
      </w:r>
    </w:p>
    <w:p>
      <w:pPr>
        <w:pStyle w:val="ListParagraph"/>
        <w:numPr>
          <w:ilvl w:val="1"/>
          <w:numId w:val="51"/>
        </w:numPr>
        <w:tabs>
          <w:tab w:pos="863" w:val="left" w:leader="none"/>
        </w:tabs>
        <w:spacing w:line="244" w:lineRule="auto" w:before="206" w:after="0"/>
        <w:ind w:left="863" w:right="368" w:hanging="360"/>
        <w:jc w:val="both"/>
        <w:rPr>
          <w:sz w:val="18"/>
        </w:rPr>
      </w:pPr>
      <w:r>
        <w:rPr>
          <w:sz w:val="18"/>
        </w:rPr>
        <w:t>Processos de natureza</w:t>
      </w:r>
      <w:r>
        <w:rPr>
          <w:spacing w:val="-4"/>
          <w:sz w:val="18"/>
        </w:rPr>
        <w:t> </w:t>
      </w:r>
      <w:r>
        <w:rPr>
          <w:sz w:val="18"/>
        </w:rPr>
        <w:t>cível e</w:t>
      </w:r>
      <w:r>
        <w:rPr>
          <w:spacing w:val="-6"/>
          <w:sz w:val="18"/>
        </w:rPr>
        <w:t> </w:t>
      </w:r>
      <w:r>
        <w:rPr>
          <w:sz w:val="18"/>
        </w:rPr>
        <w:t>outros: referem-se</w:t>
      </w:r>
      <w:r>
        <w:rPr>
          <w:spacing w:val="-3"/>
          <w:sz w:val="18"/>
        </w:rPr>
        <w:t> </w:t>
      </w:r>
      <w:r>
        <w:rPr>
          <w:sz w:val="18"/>
        </w:rPr>
        <w:t>a demandas de questões</w:t>
      </w:r>
      <w:r>
        <w:rPr>
          <w:spacing w:val="-3"/>
          <w:sz w:val="18"/>
        </w:rPr>
        <w:t> </w:t>
      </w:r>
      <w:r>
        <w:rPr>
          <w:sz w:val="18"/>
        </w:rPr>
        <w:t>de</w:t>
      </w:r>
      <w:r>
        <w:rPr>
          <w:spacing w:val="-3"/>
          <w:sz w:val="18"/>
        </w:rPr>
        <w:t> </w:t>
      </w:r>
      <w:r>
        <w:rPr>
          <w:sz w:val="18"/>
        </w:rPr>
        <w:t>ofertas de preço, perda</w:t>
      </w:r>
      <w:r>
        <w:rPr>
          <w:spacing w:val="-5"/>
          <w:sz w:val="18"/>
        </w:rPr>
        <w:t> </w:t>
      </w:r>
      <w:r>
        <w:rPr>
          <w:sz w:val="18"/>
        </w:rPr>
        <w:t>de</w:t>
      </w:r>
      <w:r>
        <w:rPr>
          <w:spacing w:val="-3"/>
          <w:sz w:val="18"/>
        </w:rPr>
        <w:t> </w:t>
      </w:r>
      <w:r>
        <w:rPr>
          <w:sz w:val="18"/>
        </w:rPr>
        <w:t>garantias, garantias estendidas.</w:t>
      </w:r>
    </w:p>
    <w:p>
      <w:pPr>
        <w:pStyle w:val="BodyText"/>
        <w:spacing w:before="198"/>
        <w:ind w:left="580" w:right="367"/>
        <w:jc w:val="both"/>
      </w:pPr>
      <w:r>
        <w:rPr/>
        <w:t>Os riscos dos processos são constantemente avaliados e revisados pela Administração. Adicionalmente, a Companhia contesta também processos administrativos cíveis e trabalhistas, com risco estimado de perda possível, cujos</w:t>
      </w:r>
      <w:r>
        <w:rPr>
          <w:spacing w:val="-4"/>
        </w:rPr>
        <w:t> </w:t>
      </w:r>
      <w:r>
        <w:rPr/>
        <w:t>valores envolvidos</w:t>
      </w:r>
      <w:r>
        <w:rPr>
          <w:spacing w:val="-4"/>
        </w:rPr>
        <w:t> </w:t>
      </w:r>
      <w:r>
        <w:rPr/>
        <w:t>são irrelevantes para divulgação.</w:t>
      </w:r>
    </w:p>
    <w:p>
      <w:pPr>
        <w:pStyle w:val="BodyText"/>
        <w:spacing w:before="1"/>
      </w:pPr>
    </w:p>
    <w:p>
      <w:pPr>
        <w:pStyle w:val="BodyText"/>
        <w:ind w:left="580" w:right="366"/>
        <w:jc w:val="both"/>
      </w:pPr>
      <w:r>
        <w:rPr/>
        <w:t>A Companhia está sendo fiscalizada pela Receita Federal passando por revisão de IRPJ, CSLL, PIS e COFINS sobre os exercícios de 2017 a 2019. A Administração acompanha junto a seus assessores jurídicos o desfecho da fiscalização e caso necessário, atualiza suas provisões para contingências ou divulgações que julgar relevantes conforme norma contábil vigente.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6"/>
        <w:rPr>
          <w:sz w:val="20"/>
        </w:rPr>
      </w:pPr>
    </w:p>
    <w:p>
      <w:pPr>
        <w:spacing w:line="213" w:lineRule="exact" w:before="0"/>
        <w:ind w:left="152" w:right="0" w:firstLine="0"/>
        <w:jc w:val="left"/>
        <w:rPr>
          <w:sz w:val="20"/>
        </w:rPr>
      </w:pPr>
      <w:r>
        <w:rPr>
          <w:spacing w:val="-5"/>
          <w:sz w:val="20"/>
        </w:rPr>
        <w:t>68</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95680">
                <wp:simplePos x="0" y="0"/>
                <wp:positionH relativeFrom="page">
                  <wp:posOffset>0</wp:posOffset>
                </wp:positionH>
                <wp:positionV relativeFrom="page">
                  <wp:posOffset>0</wp:posOffset>
                </wp:positionV>
                <wp:extent cx="7766684" cy="10058400"/>
                <wp:effectExtent l="0" t="0" r="0" b="0"/>
                <wp:wrapNone/>
                <wp:docPr id="461" name="Group 461"/>
                <wp:cNvGraphicFramePr>
                  <a:graphicFrameLocks/>
                </wp:cNvGraphicFramePr>
                <a:graphic>
                  <a:graphicData uri="http://schemas.microsoft.com/office/word/2010/wordprocessingGroup">
                    <wpg:wgp>
                      <wpg:cNvPr id="461" name="Group 461"/>
                      <wpg:cNvGrpSpPr/>
                      <wpg:grpSpPr>
                        <a:xfrm>
                          <a:off x="0" y="0"/>
                          <a:ext cx="7766684" cy="10058400"/>
                          <a:chExt cx="7766684" cy="10058400"/>
                        </a:xfrm>
                      </wpg:grpSpPr>
                      <pic:pic>
                        <pic:nvPicPr>
                          <pic:cNvPr id="462" name="Image 462"/>
                          <pic:cNvPicPr/>
                        </pic:nvPicPr>
                        <pic:blipFill>
                          <a:blip r:embed="rId81" cstate="print"/>
                          <a:stretch>
                            <a:fillRect/>
                          </a:stretch>
                        </pic:blipFill>
                        <pic:spPr>
                          <a:xfrm>
                            <a:off x="24383" y="0"/>
                            <a:ext cx="7738872" cy="10058400"/>
                          </a:xfrm>
                          <a:prstGeom prst="rect">
                            <a:avLst/>
                          </a:prstGeom>
                        </pic:spPr>
                      </pic:pic>
                      <pic:pic>
                        <pic:nvPicPr>
                          <pic:cNvPr id="463" name="Image 463"/>
                          <pic:cNvPicPr/>
                        </pic:nvPicPr>
                        <pic:blipFill>
                          <a:blip r:embed="rId13" cstate="print"/>
                          <a:stretch>
                            <a:fillRect/>
                          </a:stretch>
                        </pic:blipFill>
                        <pic:spPr>
                          <a:xfrm>
                            <a:off x="0" y="6095"/>
                            <a:ext cx="7766304" cy="859535"/>
                          </a:xfrm>
                          <a:prstGeom prst="rect">
                            <a:avLst/>
                          </a:prstGeom>
                        </pic:spPr>
                      </pic:pic>
                      <wps:wsp>
                        <wps:cNvPr id="464" name="Graphic 464"/>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465" name="Image 465"/>
                          <pic:cNvPicPr/>
                        </pic:nvPicPr>
                        <pic:blipFill>
                          <a:blip r:embed="rId82" cstate="print"/>
                          <a:stretch>
                            <a:fillRect/>
                          </a:stretch>
                        </pic:blipFill>
                        <pic:spPr>
                          <a:xfrm>
                            <a:off x="3361944" y="195071"/>
                            <a:ext cx="1036320" cy="576072"/>
                          </a:xfrm>
                          <a:prstGeom prst="rect">
                            <a:avLst/>
                          </a:prstGeom>
                        </pic:spPr>
                      </pic:pic>
                      <wps:wsp>
                        <wps:cNvPr id="466" name="Graphic 466"/>
                        <wps:cNvSpPr/>
                        <wps:spPr>
                          <a:xfrm>
                            <a:off x="5861303" y="4779264"/>
                            <a:ext cx="862965" cy="6350"/>
                          </a:xfrm>
                          <a:custGeom>
                            <a:avLst/>
                            <a:gdLst/>
                            <a:ahLst/>
                            <a:cxnLst/>
                            <a:rect l="l" t="t" r="r" b="b"/>
                            <a:pathLst>
                              <a:path w="862965" h="6350">
                                <a:moveTo>
                                  <a:pt x="862583" y="0"/>
                                </a:moveTo>
                                <a:lnTo>
                                  <a:pt x="0" y="0"/>
                                </a:lnTo>
                                <a:lnTo>
                                  <a:pt x="0" y="6096"/>
                                </a:lnTo>
                                <a:lnTo>
                                  <a:pt x="862583" y="6096"/>
                                </a:lnTo>
                                <a:lnTo>
                                  <a:pt x="86258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0pt;width:611.550pt;height:792pt;mso-position-horizontal-relative:page;mso-position-vertical-relative:page;z-index:-22220800" id="docshapegroup454" coordorigin="0,0" coordsize="12231,15840">
                <v:shape style="position:absolute;left:38;top:0;width:12188;height:15840" type="#_x0000_t75" id="docshape455" stroked="false">
                  <v:imagedata r:id="rId81" o:title=""/>
                </v:shape>
                <v:shape style="position:absolute;left:0;top:9;width:12231;height:1354" type="#_x0000_t75" id="docshape456" stroked="false">
                  <v:imagedata r:id="rId13" o:title=""/>
                </v:shape>
                <v:shape style="position:absolute;left:10118;top:14990;width:927;height:356" id="docshape457"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458" stroked="false">
                  <v:imagedata r:id="rId82" o:title=""/>
                </v:shape>
                <v:rect style="position:absolute;left:9230;top:7526;width:1359;height:10" id="docshape459" filled="true" fillcolor="#000000" stroked="false">
                  <v:fill type="solid"/>
                </v:rect>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Heading3"/>
        <w:numPr>
          <w:ilvl w:val="0"/>
          <w:numId w:val="51"/>
        </w:numPr>
        <w:tabs>
          <w:tab w:pos="578" w:val="left" w:leader="none"/>
        </w:tabs>
        <w:spacing w:line="240" w:lineRule="auto" w:before="0" w:after="0"/>
        <w:ind w:left="578" w:right="0" w:hanging="426"/>
        <w:jc w:val="left"/>
      </w:pPr>
      <w:bookmarkStart w:name="18.Patrimônio líquido" w:id="141"/>
      <w:bookmarkEnd w:id="141"/>
      <w:r>
        <w:rPr>
          <w:b w:val="0"/>
        </w:rPr>
      </w:r>
      <w:bookmarkStart w:name="_bookmark69" w:id="142"/>
      <w:bookmarkEnd w:id="142"/>
      <w:r>
        <w:rPr>
          <w:b w:val="0"/>
        </w:rPr>
      </w:r>
      <w:r>
        <w:rPr/>
        <w:t>Patrimônio</w:t>
      </w:r>
      <w:r>
        <w:rPr>
          <w:spacing w:val="-10"/>
        </w:rPr>
        <w:t> </w:t>
      </w:r>
      <w:r>
        <w:rPr>
          <w:spacing w:val="-2"/>
        </w:rPr>
        <w:t>líquido</w:t>
      </w:r>
    </w:p>
    <w:p>
      <w:pPr>
        <w:pStyle w:val="ListParagraph"/>
        <w:numPr>
          <w:ilvl w:val="0"/>
          <w:numId w:val="52"/>
        </w:numPr>
        <w:tabs>
          <w:tab w:pos="1001" w:val="left" w:leader="none"/>
        </w:tabs>
        <w:spacing w:line="240" w:lineRule="auto" w:before="251" w:after="0"/>
        <w:ind w:left="1001" w:right="0" w:hanging="359"/>
        <w:jc w:val="left"/>
        <w:rPr>
          <w:sz w:val="22"/>
        </w:rPr>
      </w:pPr>
      <w:bookmarkStart w:name="_bookmark70" w:id="143"/>
      <w:bookmarkEnd w:id="143"/>
      <w:r>
        <w:rPr/>
      </w:r>
      <w:bookmarkStart w:name="a) Capital social" w:id="144"/>
      <w:bookmarkEnd w:id="144"/>
      <w:r>
        <w:rPr>
          <w:spacing w:val="-20"/>
          <w:sz w:val="22"/>
        </w:rPr>
      </w:r>
      <w:r>
        <w:rPr>
          <w:sz w:val="22"/>
          <w:u w:val="single"/>
        </w:rPr>
        <w:t>Capital</w:t>
      </w:r>
      <w:r>
        <w:rPr>
          <w:spacing w:val="-7"/>
          <w:sz w:val="22"/>
          <w:u w:val="single"/>
        </w:rPr>
        <w:t> </w:t>
      </w:r>
      <w:r>
        <w:rPr>
          <w:spacing w:val="-2"/>
          <w:sz w:val="22"/>
          <w:u w:val="single"/>
        </w:rPr>
        <w:t>social</w:t>
      </w:r>
    </w:p>
    <w:p>
      <w:pPr>
        <w:pStyle w:val="BodyText"/>
        <w:spacing w:before="251"/>
        <w:ind w:left="1002" w:right="366"/>
        <w:jc w:val="both"/>
      </w:pPr>
      <w:r>
        <w:rPr/>
        <w:t>O capital social subscrito e integralizado é de R$ 300.000 em 31 de dezembro de 2022 (R$ 300.000 em dezembro de 2021) e está representado por um total de 300.000.000 de ações ordinárias (300.000.000 ações em 31 de dezembro de 2021). A Companhia não possuía capital social autorizado em 31 de dezembro de 2022 e 31 de dezembro de 2021.</w:t>
      </w:r>
    </w:p>
    <w:p>
      <w:pPr>
        <w:pStyle w:val="BodyText"/>
        <w:spacing w:before="2"/>
      </w:pPr>
    </w:p>
    <w:p>
      <w:pPr>
        <w:pStyle w:val="ListParagraph"/>
        <w:numPr>
          <w:ilvl w:val="0"/>
          <w:numId w:val="52"/>
        </w:numPr>
        <w:tabs>
          <w:tab w:pos="1001" w:val="left" w:leader="none"/>
        </w:tabs>
        <w:spacing w:line="240" w:lineRule="auto" w:before="1" w:after="0"/>
        <w:ind w:left="1001" w:right="0" w:hanging="359"/>
        <w:jc w:val="left"/>
        <w:rPr>
          <w:sz w:val="22"/>
        </w:rPr>
      </w:pPr>
      <w:bookmarkStart w:name="_bookmark71" w:id="145"/>
      <w:bookmarkEnd w:id="145"/>
      <w:r>
        <w:rPr/>
      </w:r>
      <w:bookmarkStart w:name="b) Dividendos e destinação de lucros" w:id="146"/>
      <w:bookmarkEnd w:id="146"/>
      <w:r>
        <w:rPr>
          <w:spacing w:val="-20"/>
          <w:sz w:val="22"/>
        </w:rPr>
      </w:r>
      <w:r>
        <w:rPr>
          <w:sz w:val="22"/>
          <w:u w:val="single"/>
        </w:rPr>
        <w:t>Dividendos</w:t>
      </w:r>
      <w:r>
        <w:rPr>
          <w:spacing w:val="-9"/>
          <w:sz w:val="22"/>
          <w:u w:val="single"/>
        </w:rPr>
        <w:t> </w:t>
      </w:r>
      <w:r>
        <w:rPr>
          <w:sz w:val="22"/>
          <w:u w:val="single"/>
        </w:rPr>
        <w:t>e</w:t>
      </w:r>
      <w:r>
        <w:rPr>
          <w:spacing w:val="-4"/>
          <w:sz w:val="22"/>
          <w:u w:val="single"/>
        </w:rPr>
        <w:t> </w:t>
      </w:r>
      <w:r>
        <w:rPr>
          <w:sz w:val="22"/>
          <w:u w:val="single"/>
        </w:rPr>
        <w:t>destinação</w:t>
      </w:r>
      <w:r>
        <w:rPr>
          <w:spacing w:val="-3"/>
          <w:sz w:val="22"/>
          <w:u w:val="single"/>
        </w:rPr>
        <w:t> </w:t>
      </w:r>
      <w:r>
        <w:rPr>
          <w:sz w:val="22"/>
          <w:u w:val="single"/>
        </w:rPr>
        <w:t>de</w:t>
      </w:r>
      <w:r>
        <w:rPr>
          <w:spacing w:val="-3"/>
          <w:sz w:val="22"/>
          <w:u w:val="single"/>
        </w:rPr>
        <w:t> </w:t>
      </w:r>
      <w:r>
        <w:rPr>
          <w:spacing w:val="-2"/>
          <w:sz w:val="22"/>
          <w:u w:val="single"/>
        </w:rPr>
        <w:t>lucros</w:t>
      </w:r>
    </w:p>
    <w:p>
      <w:pPr>
        <w:pStyle w:val="BodyText"/>
        <w:spacing w:before="251"/>
        <w:ind w:left="1002" w:right="366"/>
        <w:jc w:val="both"/>
      </w:pPr>
      <w:r>
        <w:rPr/>
        <w:t>Em</w:t>
      </w:r>
      <w:r>
        <w:rPr>
          <w:spacing w:val="-16"/>
        </w:rPr>
        <w:t> </w:t>
      </w:r>
      <w:r>
        <w:rPr/>
        <w:t>consonância</w:t>
      </w:r>
      <w:r>
        <w:rPr>
          <w:spacing w:val="-15"/>
        </w:rPr>
        <w:t> </w:t>
      </w:r>
      <w:r>
        <w:rPr/>
        <w:t>com</w:t>
      </w:r>
      <w:r>
        <w:rPr>
          <w:spacing w:val="-14"/>
        </w:rPr>
        <w:t> </w:t>
      </w:r>
      <w:r>
        <w:rPr/>
        <w:t>o</w:t>
      </w:r>
      <w:r>
        <w:rPr>
          <w:spacing w:val="-16"/>
        </w:rPr>
        <w:t> </w:t>
      </w:r>
      <w:r>
        <w:rPr/>
        <w:t>estatuto</w:t>
      </w:r>
      <w:r>
        <w:rPr>
          <w:spacing w:val="-12"/>
        </w:rPr>
        <w:t> </w:t>
      </w:r>
      <w:r>
        <w:rPr/>
        <w:t>social</w:t>
      </w:r>
      <w:r>
        <w:rPr>
          <w:spacing w:val="-16"/>
        </w:rPr>
        <w:t> </w:t>
      </w:r>
      <w:r>
        <w:rPr/>
        <w:t>a</w:t>
      </w:r>
      <w:r>
        <w:rPr>
          <w:spacing w:val="-13"/>
        </w:rPr>
        <w:t> </w:t>
      </w:r>
      <w:r>
        <w:rPr/>
        <w:t>distribuição</w:t>
      </w:r>
      <w:r>
        <w:rPr>
          <w:spacing w:val="-16"/>
        </w:rPr>
        <w:t> </w:t>
      </w:r>
      <w:r>
        <w:rPr/>
        <w:t>do</w:t>
      </w:r>
      <w:r>
        <w:rPr>
          <w:spacing w:val="-11"/>
        </w:rPr>
        <w:t> </w:t>
      </w:r>
      <w:r>
        <w:rPr/>
        <w:t>lucro</w:t>
      </w:r>
      <w:r>
        <w:rPr>
          <w:spacing w:val="-15"/>
        </w:rPr>
        <w:t> </w:t>
      </w:r>
      <w:r>
        <w:rPr/>
        <w:t>mínimo</w:t>
      </w:r>
      <w:r>
        <w:rPr>
          <w:spacing w:val="-16"/>
        </w:rPr>
        <w:t> </w:t>
      </w:r>
      <w:r>
        <w:rPr/>
        <w:t>obrigatório</w:t>
      </w:r>
      <w:r>
        <w:rPr>
          <w:spacing w:val="-15"/>
        </w:rPr>
        <w:t> </w:t>
      </w:r>
      <w:r>
        <w:rPr/>
        <w:t>é</w:t>
      </w:r>
      <w:r>
        <w:rPr>
          <w:spacing w:val="-13"/>
        </w:rPr>
        <w:t> </w:t>
      </w:r>
      <w:r>
        <w:rPr/>
        <w:t>de</w:t>
      </w:r>
      <w:r>
        <w:rPr>
          <w:spacing w:val="-16"/>
        </w:rPr>
        <w:t> </w:t>
      </w:r>
      <w:r>
        <w:rPr/>
        <w:t>5%,</w:t>
      </w:r>
      <w:r>
        <w:rPr>
          <w:spacing w:val="-15"/>
        </w:rPr>
        <w:t> </w:t>
      </w:r>
      <w:r>
        <w:rPr/>
        <w:t>após constituída</w:t>
      </w:r>
      <w:r>
        <w:rPr>
          <w:spacing w:val="-8"/>
        </w:rPr>
        <w:t> </w:t>
      </w:r>
      <w:r>
        <w:rPr/>
        <w:t>a</w:t>
      </w:r>
      <w:r>
        <w:rPr>
          <w:spacing w:val="-10"/>
        </w:rPr>
        <w:t> </w:t>
      </w:r>
      <w:r>
        <w:rPr/>
        <w:t>reserva</w:t>
      </w:r>
      <w:r>
        <w:rPr>
          <w:spacing w:val="-5"/>
        </w:rPr>
        <w:t> </w:t>
      </w:r>
      <w:r>
        <w:rPr/>
        <w:t>legal.</w:t>
      </w:r>
      <w:r>
        <w:rPr>
          <w:spacing w:val="-10"/>
        </w:rPr>
        <w:t> </w:t>
      </w:r>
      <w:r>
        <w:rPr/>
        <w:t>O</w:t>
      </w:r>
      <w:r>
        <w:rPr>
          <w:spacing w:val="-4"/>
        </w:rPr>
        <w:t> </w:t>
      </w:r>
      <w:r>
        <w:rPr/>
        <w:t>Conselho</w:t>
      </w:r>
      <w:r>
        <w:rPr>
          <w:spacing w:val="-9"/>
        </w:rPr>
        <w:t> </w:t>
      </w:r>
      <w:r>
        <w:rPr/>
        <w:t>de</w:t>
      </w:r>
      <w:r>
        <w:rPr>
          <w:spacing w:val="-12"/>
        </w:rPr>
        <w:t> </w:t>
      </w:r>
      <w:r>
        <w:rPr/>
        <w:t>Administração</w:t>
      </w:r>
      <w:r>
        <w:rPr>
          <w:spacing w:val="-10"/>
        </w:rPr>
        <w:t> </w:t>
      </w:r>
      <w:r>
        <w:rPr/>
        <w:t>aprovou</w:t>
      </w:r>
      <w:r>
        <w:rPr>
          <w:spacing w:val="-8"/>
        </w:rPr>
        <w:t> </w:t>
      </w:r>
      <w:r>
        <w:rPr/>
        <w:t>aos</w:t>
      </w:r>
      <w:r>
        <w:rPr>
          <w:spacing w:val="-12"/>
        </w:rPr>
        <w:t> </w:t>
      </w:r>
      <w:r>
        <w:rPr/>
        <w:t>dividendos</w:t>
      </w:r>
      <w:r>
        <w:rPr>
          <w:spacing w:val="-9"/>
        </w:rPr>
        <w:t> </w:t>
      </w:r>
      <w:r>
        <w:rPr/>
        <w:t>distribuídos no exercício de 2022 e a constituição de reserva legal, na mesma assembleia deliberou uma distribuição</w:t>
      </w:r>
      <w:r>
        <w:rPr>
          <w:spacing w:val="-7"/>
        </w:rPr>
        <w:t> </w:t>
      </w:r>
      <w:r>
        <w:rPr/>
        <w:t>de</w:t>
      </w:r>
      <w:r>
        <w:rPr>
          <w:spacing w:val="-7"/>
        </w:rPr>
        <w:t> </w:t>
      </w:r>
      <w:r>
        <w:rPr/>
        <w:t>dividendos</w:t>
      </w:r>
      <w:r>
        <w:rPr>
          <w:spacing w:val="-9"/>
        </w:rPr>
        <w:t> </w:t>
      </w:r>
      <w:r>
        <w:rPr/>
        <w:t>adicionais</w:t>
      </w:r>
      <w:r>
        <w:rPr>
          <w:spacing w:val="-8"/>
        </w:rPr>
        <w:t> </w:t>
      </w:r>
      <w:r>
        <w:rPr/>
        <w:t>no</w:t>
      </w:r>
      <w:r>
        <w:rPr>
          <w:spacing w:val="-12"/>
        </w:rPr>
        <w:t> </w:t>
      </w:r>
      <w:r>
        <w:rPr/>
        <w:t>montante</w:t>
      </w:r>
      <w:r>
        <w:rPr>
          <w:spacing w:val="-10"/>
        </w:rPr>
        <w:t> </w:t>
      </w:r>
      <w:r>
        <w:rPr/>
        <w:t>de</w:t>
      </w:r>
      <w:r>
        <w:rPr>
          <w:spacing w:val="-2"/>
        </w:rPr>
        <w:t> </w:t>
      </w:r>
      <w:r>
        <w:rPr/>
        <w:t>R$</w:t>
      </w:r>
      <w:r>
        <w:rPr>
          <w:spacing w:val="-3"/>
        </w:rPr>
        <w:t> </w:t>
      </w:r>
      <w:r>
        <w:rPr/>
        <w:t>424.499,</w:t>
      </w:r>
      <w:r>
        <w:rPr>
          <w:spacing w:val="-8"/>
        </w:rPr>
        <w:t> </w:t>
      </w:r>
      <w:r>
        <w:rPr/>
        <w:t>também</w:t>
      </w:r>
      <w:r>
        <w:rPr>
          <w:spacing w:val="-3"/>
        </w:rPr>
        <w:t> </w:t>
      </w:r>
      <w:r>
        <w:rPr/>
        <w:t>foram</w:t>
      </w:r>
      <w:r>
        <w:rPr>
          <w:spacing w:val="-10"/>
        </w:rPr>
        <w:t> </w:t>
      </w:r>
      <w:r>
        <w:rPr/>
        <w:t>aprovados</w:t>
      </w:r>
      <w:r>
        <w:rPr>
          <w:spacing w:val="-10"/>
        </w:rPr>
        <w:t> </w:t>
      </w:r>
      <w:r>
        <w:rPr/>
        <w:t>a distribuição de juros sobre capital próprio no montante de R$ 50.312, totalizando uma distribuição</w:t>
      </w:r>
      <w:r>
        <w:rPr>
          <w:spacing w:val="-12"/>
        </w:rPr>
        <w:t> </w:t>
      </w:r>
      <w:r>
        <w:rPr/>
        <w:t>R$</w:t>
      </w:r>
      <w:r>
        <w:rPr>
          <w:spacing w:val="-15"/>
        </w:rPr>
        <w:t> </w:t>
      </w:r>
      <w:r>
        <w:rPr/>
        <w:t>474.811</w:t>
      </w:r>
      <w:r>
        <w:rPr>
          <w:spacing w:val="-12"/>
        </w:rPr>
        <w:t> </w:t>
      </w:r>
      <w:r>
        <w:rPr/>
        <w:t>reconhecidas</w:t>
      </w:r>
      <w:r>
        <w:rPr>
          <w:spacing w:val="-15"/>
        </w:rPr>
        <w:t> </w:t>
      </w:r>
      <w:r>
        <w:rPr/>
        <w:t>no</w:t>
      </w:r>
      <w:r>
        <w:rPr>
          <w:spacing w:val="-12"/>
        </w:rPr>
        <w:t> </w:t>
      </w:r>
      <w:r>
        <w:rPr/>
        <w:t>exercício</w:t>
      </w:r>
      <w:r>
        <w:rPr>
          <w:spacing w:val="-15"/>
        </w:rPr>
        <w:t> </w:t>
      </w:r>
      <w:r>
        <w:rPr/>
        <w:t>findo</w:t>
      </w:r>
      <w:r>
        <w:rPr>
          <w:spacing w:val="-14"/>
        </w:rPr>
        <w:t> </w:t>
      </w:r>
      <w:r>
        <w:rPr/>
        <w:t>em</w:t>
      </w:r>
      <w:r>
        <w:rPr>
          <w:spacing w:val="-15"/>
        </w:rPr>
        <w:t> </w:t>
      </w:r>
      <w:r>
        <w:rPr/>
        <w:t>31</w:t>
      </w:r>
      <w:r>
        <w:rPr>
          <w:spacing w:val="-12"/>
        </w:rPr>
        <w:t> </w:t>
      </w:r>
      <w:r>
        <w:rPr/>
        <w:t>de</w:t>
      </w:r>
      <w:r>
        <w:rPr>
          <w:spacing w:val="-16"/>
        </w:rPr>
        <w:t> </w:t>
      </w:r>
      <w:r>
        <w:rPr/>
        <w:t>dezembro</w:t>
      </w:r>
      <w:r>
        <w:rPr>
          <w:spacing w:val="-13"/>
        </w:rPr>
        <w:t> </w:t>
      </w:r>
      <w:r>
        <w:rPr/>
        <w:t>de</w:t>
      </w:r>
      <w:r>
        <w:rPr>
          <w:spacing w:val="-12"/>
        </w:rPr>
        <w:t> </w:t>
      </w:r>
      <w:r>
        <w:rPr/>
        <w:t>2022.</w:t>
      </w:r>
      <w:r>
        <w:rPr>
          <w:spacing w:val="-15"/>
        </w:rPr>
        <w:t> </w:t>
      </w:r>
      <w:r>
        <w:rPr/>
        <w:t>A</w:t>
      </w:r>
      <w:r>
        <w:rPr>
          <w:spacing w:val="-10"/>
        </w:rPr>
        <w:t> </w:t>
      </w:r>
      <w:r>
        <w:rPr/>
        <w:t>seguir demonstramos</w:t>
      </w:r>
      <w:r>
        <w:rPr>
          <w:spacing w:val="-4"/>
        </w:rPr>
        <w:t> </w:t>
      </w:r>
      <w:r>
        <w:rPr/>
        <w:t>o</w:t>
      </w:r>
      <w:r>
        <w:rPr>
          <w:spacing w:val="-4"/>
        </w:rPr>
        <w:t> </w:t>
      </w:r>
      <w:r>
        <w:rPr/>
        <w:t>total</w:t>
      </w:r>
      <w:r>
        <w:rPr>
          <w:spacing w:val="-8"/>
        </w:rPr>
        <w:t> </w:t>
      </w:r>
      <w:r>
        <w:rPr/>
        <w:t>de</w:t>
      </w:r>
      <w:r>
        <w:rPr>
          <w:spacing w:val="-2"/>
        </w:rPr>
        <w:t> </w:t>
      </w:r>
      <w:r>
        <w:rPr/>
        <w:t>dividendos</w:t>
      </w:r>
      <w:r>
        <w:rPr>
          <w:spacing w:val="-4"/>
        </w:rPr>
        <w:t> </w:t>
      </w:r>
      <w:r>
        <w:rPr/>
        <w:t>pagos</w:t>
      </w:r>
      <w:r>
        <w:rPr>
          <w:spacing w:val="-4"/>
        </w:rPr>
        <w:t> </w:t>
      </w:r>
      <w:r>
        <w:rPr/>
        <w:t>até</w:t>
      </w:r>
      <w:r>
        <w:rPr>
          <w:spacing w:val="-8"/>
        </w:rPr>
        <w:t> </w:t>
      </w:r>
      <w:r>
        <w:rPr/>
        <w:t>o</w:t>
      </w:r>
      <w:r>
        <w:rPr>
          <w:spacing w:val="-4"/>
        </w:rPr>
        <w:t> </w:t>
      </w:r>
      <w:r>
        <w:rPr/>
        <w:t>exercício</w:t>
      </w:r>
      <w:r>
        <w:rPr>
          <w:spacing w:val="-4"/>
        </w:rPr>
        <w:t> </w:t>
      </w:r>
      <w:r>
        <w:rPr/>
        <w:t>findo</w:t>
      </w:r>
      <w:r>
        <w:rPr>
          <w:spacing w:val="-4"/>
        </w:rPr>
        <w:t> </w:t>
      </w:r>
      <w:r>
        <w:rPr/>
        <w:t>em</w:t>
      </w:r>
      <w:r>
        <w:rPr>
          <w:spacing w:val="-3"/>
        </w:rPr>
        <w:t> </w:t>
      </w:r>
      <w:r>
        <w:rPr/>
        <w:t>31</w:t>
      </w:r>
      <w:r>
        <w:rPr>
          <w:spacing w:val="-8"/>
        </w:rPr>
        <w:t> </w:t>
      </w:r>
      <w:r>
        <w:rPr/>
        <w:t>de</w:t>
      </w:r>
      <w:r>
        <w:rPr>
          <w:spacing w:val="-7"/>
        </w:rPr>
        <w:t> </w:t>
      </w:r>
      <w:r>
        <w:rPr/>
        <w:t>dezembro</w:t>
      </w:r>
      <w:r>
        <w:rPr>
          <w:spacing w:val="-12"/>
        </w:rPr>
        <w:t> </w:t>
      </w:r>
      <w:r>
        <w:rPr/>
        <w:t>de</w:t>
      </w:r>
      <w:r>
        <w:rPr>
          <w:spacing w:val="-2"/>
        </w:rPr>
        <w:t> 2022.</w:t>
      </w:r>
    </w:p>
    <w:p>
      <w:pPr>
        <w:pStyle w:val="BodyText"/>
        <w:spacing w:before="11"/>
      </w:pPr>
    </w:p>
    <w:p>
      <w:pPr>
        <w:spacing w:before="0"/>
        <w:ind w:left="8250" w:right="0" w:firstLine="0"/>
        <w:jc w:val="left"/>
        <w:rPr>
          <w:b/>
          <w:sz w:val="22"/>
        </w:rPr>
      </w:pPr>
      <w:r>
        <w:rPr>
          <w:b/>
          <w:spacing w:val="68"/>
          <w:sz w:val="22"/>
          <w:u w:val="single"/>
        </w:rPr>
        <w:t> </w:t>
      </w:r>
      <w:r>
        <w:rPr>
          <w:b/>
          <w:spacing w:val="-2"/>
          <w:sz w:val="22"/>
          <w:u w:val="single"/>
        </w:rPr>
        <w:t>31/12/2022</w:t>
      </w:r>
      <w:r>
        <w:rPr>
          <w:b/>
          <w:spacing w:val="80"/>
          <w:sz w:val="22"/>
          <w:u w:val="single"/>
        </w:rPr>
        <w:t> </w:t>
      </w:r>
    </w:p>
    <w:p>
      <w:pPr>
        <w:pStyle w:val="BodyText"/>
        <w:spacing w:before="16"/>
        <w:ind w:left="1021"/>
      </w:pPr>
      <w:r>
        <w:rPr/>
        <w:t>Dividendos</w:t>
      </w:r>
      <w:r>
        <w:rPr>
          <w:spacing w:val="-10"/>
        </w:rPr>
        <w:t> </w:t>
      </w:r>
      <w:r>
        <w:rPr/>
        <w:t>pagos</w:t>
      </w:r>
      <w:r>
        <w:rPr>
          <w:spacing w:val="-4"/>
        </w:rPr>
        <w:t> </w:t>
      </w:r>
      <w:r>
        <w:rPr/>
        <w:t>no</w:t>
      </w:r>
      <w:r>
        <w:rPr>
          <w:spacing w:val="-3"/>
        </w:rPr>
        <w:t> </w:t>
      </w:r>
      <w:r>
        <w:rPr/>
        <w:t>exercício</w:t>
      </w:r>
      <w:r>
        <w:rPr>
          <w:spacing w:val="-3"/>
        </w:rPr>
        <w:t> </w:t>
      </w:r>
      <w:r>
        <w:rPr/>
        <w:t>findo</w:t>
      </w:r>
      <w:r>
        <w:rPr>
          <w:spacing w:val="-3"/>
        </w:rPr>
        <w:t> </w:t>
      </w:r>
      <w:r>
        <w:rPr/>
        <w:t>31</w:t>
      </w:r>
      <w:r>
        <w:rPr>
          <w:spacing w:val="-4"/>
        </w:rPr>
        <w:t> </w:t>
      </w:r>
      <w:r>
        <w:rPr/>
        <w:t>de</w:t>
      </w:r>
      <w:r>
        <w:rPr>
          <w:spacing w:val="-3"/>
        </w:rPr>
        <w:t> </w:t>
      </w:r>
      <w:r>
        <w:rPr/>
        <w:t>dezembro</w:t>
      </w:r>
      <w:r>
        <w:rPr>
          <w:spacing w:val="-3"/>
        </w:rPr>
        <w:t> </w:t>
      </w:r>
      <w:r>
        <w:rPr/>
        <w:t>de</w:t>
      </w:r>
      <w:r>
        <w:rPr>
          <w:spacing w:val="-3"/>
        </w:rPr>
        <w:t> </w:t>
      </w:r>
      <w:r>
        <w:rPr>
          <w:spacing w:val="-4"/>
        </w:rPr>
        <w:t>2022</w:t>
      </w:r>
    </w:p>
    <w:p>
      <w:pPr>
        <w:pStyle w:val="BodyText"/>
        <w:tabs>
          <w:tab w:pos="9536" w:val="right" w:leader="none"/>
        </w:tabs>
        <w:spacing w:before="1"/>
        <w:ind w:left="1242"/>
        <w:rPr>
          <w:b/>
        </w:rPr>
      </w:pPr>
      <w:r>
        <w:rPr/>
        <w:t>Dividendo</w:t>
      </w:r>
      <w:r>
        <w:rPr>
          <w:spacing w:val="-3"/>
        </w:rPr>
        <w:t> </w:t>
      </w:r>
      <w:r>
        <w:rPr/>
        <w:t>final</w:t>
      </w:r>
      <w:r>
        <w:rPr>
          <w:spacing w:val="-3"/>
        </w:rPr>
        <w:t> </w:t>
      </w:r>
      <w:r>
        <w:rPr/>
        <w:t>sobre</w:t>
      </w:r>
      <w:r>
        <w:rPr>
          <w:spacing w:val="-3"/>
        </w:rPr>
        <w:t> </w:t>
      </w:r>
      <w:r>
        <w:rPr/>
        <w:t>o</w:t>
      </w:r>
      <w:r>
        <w:rPr>
          <w:spacing w:val="-8"/>
        </w:rPr>
        <w:t> </w:t>
      </w:r>
      <w:r>
        <w:rPr/>
        <w:t>exercício de</w:t>
      </w:r>
      <w:r>
        <w:rPr>
          <w:spacing w:val="-6"/>
        </w:rPr>
        <w:t> </w:t>
      </w:r>
      <w:r>
        <w:rPr/>
        <w:t>2021</w:t>
      </w:r>
      <w:r>
        <w:rPr>
          <w:spacing w:val="-3"/>
        </w:rPr>
        <w:t> </w:t>
      </w:r>
      <w:r>
        <w:rPr/>
        <w:t>pagos</w:t>
      </w:r>
      <w:r>
        <w:rPr>
          <w:spacing w:val="-7"/>
        </w:rPr>
        <w:t> </w:t>
      </w:r>
      <w:r>
        <w:rPr/>
        <w:t>em</w:t>
      </w:r>
      <w:r>
        <w:rPr>
          <w:spacing w:val="-2"/>
        </w:rPr>
        <w:t> </w:t>
      </w:r>
      <w:r>
        <w:rPr>
          <w:spacing w:val="-4"/>
        </w:rPr>
        <w:t>2022</w:t>
      </w:r>
      <w:r>
        <w:rPr/>
        <w:tab/>
      </w:r>
      <w:r>
        <w:rPr>
          <w:b/>
          <w:spacing w:val="-2"/>
        </w:rPr>
        <w:t>199.214</w:t>
      </w:r>
    </w:p>
    <w:p>
      <w:pPr>
        <w:pStyle w:val="BodyText"/>
        <w:tabs>
          <w:tab w:pos="8250" w:val="left" w:leader="none"/>
          <w:tab w:pos="8739" w:val="left" w:leader="none"/>
        </w:tabs>
        <w:spacing w:before="2"/>
        <w:ind w:left="1242"/>
        <w:rPr>
          <w:b/>
        </w:rPr>
      </w:pPr>
      <w:r>
        <w:rPr/>
        <w:t>Dividendos</w:t>
      </w:r>
      <w:r>
        <w:rPr>
          <w:spacing w:val="-8"/>
        </w:rPr>
        <w:t> </w:t>
      </w:r>
      <w:r>
        <w:rPr/>
        <w:t>distribuídos</w:t>
      </w:r>
      <w:r>
        <w:rPr>
          <w:spacing w:val="-5"/>
        </w:rPr>
        <w:t> </w:t>
      </w:r>
      <w:r>
        <w:rPr/>
        <w:t>e</w:t>
      </w:r>
      <w:r>
        <w:rPr>
          <w:spacing w:val="-3"/>
        </w:rPr>
        <w:t> </w:t>
      </w:r>
      <w:r>
        <w:rPr/>
        <w:t>pagos</w:t>
      </w:r>
      <w:r>
        <w:rPr>
          <w:spacing w:val="-3"/>
        </w:rPr>
        <w:t> </w:t>
      </w:r>
      <w:r>
        <w:rPr/>
        <w:t>em</w:t>
      </w:r>
      <w:r>
        <w:rPr>
          <w:spacing w:val="-3"/>
        </w:rPr>
        <w:t> </w:t>
      </w:r>
      <w:r>
        <w:rPr>
          <w:spacing w:val="-4"/>
        </w:rPr>
        <w:t>2022</w:t>
      </w:r>
      <w:r>
        <w:rPr/>
        <w:tab/>
      </w:r>
      <w:r>
        <w:rPr>
          <w:b/>
          <w:u w:val="single"/>
        </w:rPr>
        <w:tab/>
      </w:r>
      <w:r>
        <w:rPr>
          <w:b/>
          <w:spacing w:val="-2"/>
          <w:u w:val="single"/>
        </w:rPr>
        <w:t>458.334</w:t>
      </w:r>
      <w:r>
        <w:rPr>
          <w:b/>
          <w:spacing w:val="40"/>
          <w:u w:val="single"/>
        </w:rPr>
        <w:t> </w:t>
      </w:r>
    </w:p>
    <w:p>
      <w:pPr>
        <w:pStyle w:val="BodyText"/>
        <w:tabs>
          <w:tab w:pos="8235" w:val="left" w:leader="none"/>
          <w:tab w:pos="8739" w:val="left" w:leader="none"/>
        </w:tabs>
        <w:spacing w:before="11"/>
        <w:ind w:left="1021"/>
        <w:rPr>
          <w:b/>
        </w:rPr>
      </w:pPr>
      <w:r>
        <w:rPr/>
        <w:t>Total</w:t>
      </w:r>
      <w:r>
        <w:rPr>
          <w:spacing w:val="-8"/>
        </w:rPr>
        <w:t> </w:t>
      </w:r>
      <w:r>
        <w:rPr/>
        <w:t>de</w:t>
      </w:r>
      <w:r>
        <w:rPr>
          <w:spacing w:val="-2"/>
        </w:rPr>
        <w:t> </w:t>
      </w:r>
      <w:r>
        <w:rPr/>
        <w:t>dividendos</w:t>
      </w:r>
      <w:r>
        <w:rPr>
          <w:spacing w:val="-2"/>
        </w:rPr>
        <w:t> </w:t>
      </w:r>
      <w:r>
        <w:rPr/>
        <w:t>pagos</w:t>
      </w:r>
      <w:r>
        <w:rPr>
          <w:spacing w:val="-7"/>
        </w:rPr>
        <w:t> </w:t>
      </w:r>
      <w:r>
        <w:rPr/>
        <w:t>no</w:t>
      </w:r>
      <w:r>
        <w:rPr>
          <w:spacing w:val="-2"/>
        </w:rPr>
        <w:t> </w:t>
      </w:r>
      <w:r>
        <w:rPr/>
        <w:t>exercício</w:t>
      </w:r>
      <w:r>
        <w:rPr>
          <w:spacing w:val="-2"/>
        </w:rPr>
        <w:t> </w:t>
      </w:r>
      <w:r>
        <w:rPr/>
        <w:t>findo</w:t>
      </w:r>
      <w:r>
        <w:rPr>
          <w:spacing w:val="-3"/>
        </w:rPr>
        <w:t> </w:t>
      </w:r>
      <w:r>
        <w:rPr/>
        <w:t>31</w:t>
      </w:r>
      <w:r>
        <w:rPr>
          <w:spacing w:val="-2"/>
        </w:rPr>
        <w:t> </w:t>
      </w:r>
      <w:r>
        <w:rPr/>
        <w:t>de</w:t>
      </w:r>
      <w:r>
        <w:rPr>
          <w:spacing w:val="-2"/>
        </w:rPr>
        <w:t> </w:t>
      </w:r>
      <w:r>
        <w:rPr/>
        <w:t>dezembro</w:t>
      </w:r>
      <w:r>
        <w:rPr>
          <w:spacing w:val="-2"/>
        </w:rPr>
        <w:t> </w:t>
      </w:r>
      <w:r>
        <w:rPr/>
        <w:t>de</w:t>
      </w:r>
      <w:r>
        <w:rPr>
          <w:spacing w:val="-2"/>
        </w:rPr>
        <w:t> </w:t>
      </w:r>
      <w:r>
        <w:rPr>
          <w:spacing w:val="-4"/>
        </w:rPr>
        <w:t>2022</w:t>
      </w:r>
      <w:r>
        <w:rPr/>
        <w:tab/>
      </w:r>
      <w:r>
        <w:rPr>
          <w:b/>
          <w:u w:val="double"/>
        </w:rPr>
        <w:tab/>
      </w:r>
      <w:r>
        <w:rPr>
          <w:b/>
          <w:spacing w:val="-2"/>
          <w:u w:val="double"/>
        </w:rPr>
        <w:t>657.548</w:t>
      </w:r>
      <w:r>
        <w:rPr>
          <w:b/>
          <w:spacing w:val="40"/>
          <w:u w:val="double"/>
        </w:rPr>
        <w:t> </w:t>
      </w:r>
    </w:p>
    <w:p>
      <w:pPr>
        <w:pStyle w:val="ListParagraph"/>
        <w:numPr>
          <w:ilvl w:val="0"/>
          <w:numId w:val="52"/>
        </w:numPr>
        <w:tabs>
          <w:tab w:pos="1000" w:val="left" w:leader="none"/>
        </w:tabs>
        <w:spacing w:line="240" w:lineRule="auto" w:before="299" w:after="0"/>
        <w:ind w:left="1000" w:right="0" w:hanging="358"/>
        <w:jc w:val="left"/>
        <w:rPr>
          <w:sz w:val="22"/>
        </w:rPr>
      </w:pPr>
      <w:bookmarkStart w:name="_bookmark72" w:id="147"/>
      <w:bookmarkEnd w:id="147"/>
      <w:r>
        <w:rPr/>
      </w:r>
      <w:bookmarkStart w:name="c) Reserva legal" w:id="148"/>
      <w:bookmarkEnd w:id="148"/>
      <w:r>
        <w:rPr>
          <w:spacing w:val="-8"/>
          <w:sz w:val="22"/>
        </w:rPr>
      </w:r>
      <w:r>
        <w:rPr>
          <w:sz w:val="22"/>
          <w:u w:val="single"/>
        </w:rPr>
        <w:t>Reserva</w:t>
      </w:r>
      <w:r>
        <w:rPr>
          <w:spacing w:val="-8"/>
          <w:sz w:val="22"/>
          <w:u w:val="single"/>
        </w:rPr>
        <w:t> </w:t>
      </w:r>
      <w:r>
        <w:rPr>
          <w:spacing w:val="-2"/>
          <w:sz w:val="22"/>
          <w:u w:val="single"/>
        </w:rPr>
        <w:t>legal</w:t>
      </w:r>
    </w:p>
    <w:p>
      <w:pPr>
        <w:pStyle w:val="BodyText"/>
        <w:spacing w:before="251"/>
        <w:ind w:left="1002" w:right="367"/>
        <w:jc w:val="both"/>
      </w:pPr>
      <w:r>
        <w:rPr/>
        <w:t>Constituída nos termos da Lei nº 6.404/76, que prevê a constituição de reserva legal no montante</w:t>
      </w:r>
      <w:r>
        <w:rPr>
          <w:spacing w:val="-3"/>
        </w:rPr>
        <w:t> </w:t>
      </w:r>
      <w:r>
        <w:rPr/>
        <w:t>de</w:t>
      </w:r>
      <w:r>
        <w:rPr>
          <w:spacing w:val="-3"/>
        </w:rPr>
        <w:t> </w:t>
      </w:r>
      <w:r>
        <w:rPr/>
        <w:t>5%</w:t>
      </w:r>
      <w:r>
        <w:rPr>
          <w:spacing w:val="-3"/>
        </w:rPr>
        <w:t> </w:t>
      </w:r>
      <w:r>
        <w:rPr/>
        <w:t>do lucro</w:t>
      </w:r>
      <w:r>
        <w:rPr>
          <w:spacing w:val="-3"/>
        </w:rPr>
        <w:t> </w:t>
      </w:r>
      <w:r>
        <w:rPr/>
        <w:t>líquido</w:t>
      </w:r>
      <w:r>
        <w:rPr>
          <w:spacing w:val="-3"/>
        </w:rPr>
        <w:t> </w:t>
      </w:r>
      <w:r>
        <w:rPr/>
        <w:t>limitado</w:t>
      </w:r>
      <w:r>
        <w:rPr>
          <w:spacing w:val="-3"/>
        </w:rPr>
        <w:t> </w:t>
      </w:r>
      <w:r>
        <w:rPr/>
        <w:t>a</w:t>
      </w:r>
      <w:r>
        <w:rPr>
          <w:spacing w:val="-3"/>
        </w:rPr>
        <w:t> </w:t>
      </w:r>
      <w:r>
        <w:rPr/>
        <w:t>20%</w:t>
      </w:r>
      <w:r>
        <w:rPr>
          <w:spacing w:val="-3"/>
        </w:rPr>
        <w:t> </w:t>
      </w:r>
      <w:r>
        <w:rPr/>
        <w:t>do</w:t>
      </w:r>
      <w:r>
        <w:rPr>
          <w:spacing w:val="-3"/>
        </w:rPr>
        <w:t> </w:t>
      </w:r>
      <w:r>
        <w:rPr/>
        <w:t>capital</w:t>
      </w:r>
      <w:r>
        <w:rPr>
          <w:spacing w:val="-3"/>
        </w:rPr>
        <w:t> </w:t>
      </w:r>
      <w:r>
        <w:rPr/>
        <w:t>social</w:t>
      </w:r>
      <w:r>
        <w:rPr>
          <w:spacing w:val="-3"/>
        </w:rPr>
        <w:t> </w:t>
      </w:r>
      <w:r>
        <w:rPr/>
        <w:t>da Companhia.</w:t>
      </w:r>
      <w:r>
        <w:rPr>
          <w:spacing w:val="-3"/>
        </w:rPr>
        <w:t> </w:t>
      </w:r>
      <w:r>
        <w:rPr/>
        <w:t>No exercício de</w:t>
      </w:r>
      <w:r>
        <w:rPr>
          <w:spacing w:val="-6"/>
        </w:rPr>
        <w:t> </w:t>
      </w:r>
      <w:r>
        <w:rPr/>
        <w:t>2022</w:t>
      </w:r>
      <w:r>
        <w:rPr>
          <w:spacing w:val="-11"/>
        </w:rPr>
        <w:t> </w:t>
      </w:r>
      <w:r>
        <w:rPr/>
        <w:t>a</w:t>
      </w:r>
      <w:r>
        <w:rPr>
          <w:spacing w:val="-3"/>
        </w:rPr>
        <w:t> </w:t>
      </w:r>
      <w:r>
        <w:rPr/>
        <w:t>Companhia</w:t>
      </w:r>
      <w:r>
        <w:rPr>
          <w:spacing w:val="-9"/>
        </w:rPr>
        <w:t> </w:t>
      </w:r>
      <w:r>
        <w:rPr/>
        <w:t>constituiu</w:t>
      </w:r>
      <w:r>
        <w:rPr>
          <w:spacing w:val="-7"/>
        </w:rPr>
        <w:t> </w:t>
      </w:r>
      <w:r>
        <w:rPr/>
        <w:t>apenas</w:t>
      </w:r>
      <w:r>
        <w:rPr>
          <w:spacing w:val="-9"/>
        </w:rPr>
        <w:t> </w:t>
      </w:r>
      <w:r>
        <w:rPr/>
        <w:t>o</w:t>
      </w:r>
      <w:r>
        <w:rPr>
          <w:spacing w:val="-13"/>
        </w:rPr>
        <w:t> </w:t>
      </w:r>
      <w:r>
        <w:rPr/>
        <w:t>montante</w:t>
      </w:r>
      <w:r>
        <w:rPr>
          <w:spacing w:val="-7"/>
        </w:rPr>
        <w:t> </w:t>
      </w:r>
      <w:r>
        <w:rPr/>
        <w:t>de</w:t>
      </w:r>
      <w:r>
        <w:rPr>
          <w:spacing w:val="-6"/>
        </w:rPr>
        <w:t> </w:t>
      </w:r>
      <w:r>
        <w:rPr/>
        <w:t>R$</w:t>
      </w:r>
      <w:r>
        <w:rPr>
          <w:spacing w:val="-9"/>
        </w:rPr>
        <w:t> </w:t>
      </w:r>
      <w:r>
        <w:rPr/>
        <w:t>8.486,</w:t>
      </w:r>
      <w:r>
        <w:rPr>
          <w:spacing w:val="-14"/>
        </w:rPr>
        <w:t> </w:t>
      </w:r>
      <w:r>
        <w:rPr/>
        <w:t>pois,</w:t>
      </w:r>
      <w:r>
        <w:rPr>
          <w:spacing w:val="-11"/>
        </w:rPr>
        <w:t> </w:t>
      </w:r>
      <w:r>
        <w:rPr/>
        <w:t>atingiu</w:t>
      </w:r>
      <w:r>
        <w:rPr>
          <w:spacing w:val="-9"/>
        </w:rPr>
        <w:t> </w:t>
      </w:r>
      <w:r>
        <w:rPr/>
        <w:t>o</w:t>
      </w:r>
      <w:r>
        <w:rPr>
          <w:spacing w:val="-3"/>
        </w:rPr>
        <w:t> </w:t>
      </w:r>
      <w:r>
        <w:rPr/>
        <w:t>limite</w:t>
      </w:r>
      <w:r>
        <w:rPr>
          <w:spacing w:val="-13"/>
        </w:rPr>
        <w:t> </w:t>
      </w:r>
      <w:r>
        <w:rPr/>
        <w:t>de</w:t>
      </w:r>
      <w:r>
        <w:rPr>
          <w:spacing w:val="-6"/>
        </w:rPr>
        <w:t> </w:t>
      </w:r>
      <w:r>
        <w:rPr/>
        <w:t>20% do capital social. Resultando em uma reserva legal no montante de R$ 60.000 no exercício findo em 31 de dezembro de 2022.</w:t>
      </w:r>
    </w:p>
    <w:p>
      <w:pPr>
        <w:pStyle w:val="ListParagraph"/>
        <w:numPr>
          <w:ilvl w:val="0"/>
          <w:numId w:val="52"/>
        </w:numPr>
        <w:tabs>
          <w:tab w:pos="1001" w:val="left" w:leader="none"/>
        </w:tabs>
        <w:spacing w:line="240" w:lineRule="auto" w:before="256" w:after="0"/>
        <w:ind w:left="1001" w:right="0" w:hanging="359"/>
        <w:jc w:val="left"/>
        <w:rPr>
          <w:sz w:val="22"/>
        </w:rPr>
      </w:pPr>
      <w:bookmarkStart w:name="_bookmark73" w:id="149"/>
      <w:bookmarkEnd w:id="149"/>
      <w:r>
        <w:rPr/>
      </w:r>
      <w:bookmarkStart w:name="d) Reserva de incentivos fiscais" w:id="150"/>
      <w:bookmarkEnd w:id="150"/>
      <w:r>
        <w:rPr>
          <w:spacing w:val="-20"/>
          <w:sz w:val="22"/>
        </w:rPr>
      </w:r>
      <w:r>
        <w:rPr>
          <w:sz w:val="22"/>
          <w:u w:val="single"/>
        </w:rPr>
        <w:t>Reserva</w:t>
      </w:r>
      <w:r>
        <w:rPr>
          <w:spacing w:val="-6"/>
          <w:sz w:val="22"/>
          <w:u w:val="single"/>
        </w:rPr>
        <w:t> </w:t>
      </w:r>
      <w:r>
        <w:rPr>
          <w:sz w:val="22"/>
          <w:u w:val="single"/>
        </w:rPr>
        <w:t>de</w:t>
      </w:r>
      <w:r>
        <w:rPr>
          <w:spacing w:val="-2"/>
          <w:sz w:val="22"/>
          <w:u w:val="single"/>
        </w:rPr>
        <w:t> </w:t>
      </w:r>
      <w:r>
        <w:rPr>
          <w:sz w:val="22"/>
          <w:u w:val="single"/>
        </w:rPr>
        <w:t>incentivos</w:t>
      </w:r>
      <w:r>
        <w:rPr>
          <w:spacing w:val="-2"/>
          <w:sz w:val="22"/>
          <w:u w:val="single"/>
        </w:rPr>
        <w:t> fiscais</w:t>
      </w:r>
    </w:p>
    <w:p>
      <w:pPr>
        <w:pStyle w:val="BodyText"/>
        <w:spacing w:before="251"/>
        <w:ind w:left="1002" w:right="368"/>
        <w:jc w:val="both"/>
      </w:pPr>
      <w:r>
        <w:rPr/>
        <w:t>Constituída nos</w:t>
      </w:r>
      <w:r>
        <w:rPr>
          <w:spacing w:val="-1"/>
        </w:rPr>
        <w:t> </w:t>
      </w:r>
      <w:r>
        <w:rPr/>
        <w:t>termos</w:t>
      </w:r>
      <w:r>
        <w:rPr>
          <w:spacing w:val="-2"/>
        </w:rPr>
        <w:t> </w:t>
      </w:r>
      <w:r>
        <w:rPr/>
        <w:t>da Lei</w:t>
      </w:r>
      <w:r>
        <w:rPr>
          <w:spacing w:val="-2"/>
        </w:rPr>
        <w:t> </w:t>
      </w:r>
      <w:r>
        <w:rPr/>
        <w:t>nº 6.404/76,</w:t>
      </w:r>
      <w:r>
        <w:rPr>
          <w:spacing w:val="-2"/>
        </w:rPr>
        <w:t> </w:t>
      </w:r>
      <w:r>
        <w:rPr/>
        <w:t>alterada</w:t>
      </w:r>
      <w:r>
        <w:rPr>
          <w:spacing w:val="-2"/>
        </w:rPr>
        <w:t> </w:t>
      </w:r>
      <w:r>
        <w:rPr/>
        <w:t>pela Lei</w:t>
      </w:r>
      <w:r>
        <w:rPr>
          <w:spacing w:val="-2"/>
        </w:rPr>
        <w:t> </w:t>
      </w:r>
      <w:r>
        <w:rPr/>
        <w:t>nº 11.638/07, com base no</w:t>
      </w:r>
      <w:r>
        <w:rPr>
          <w:spacing w:val="-2"/>
        </w:rPr>
        <w:t> </w:t>
      </w:r>
      <w:r>
        <w:rPr/>
        <w:t>valor de subvenções</w:t>
      </w:r>
      <w:r>
        <w:rPr>
          <w:spacing w:val="-1"/>
        </w:rPr>
        <w:t> </w:t>
      </w:r>
      <w:r>
        <w:rPr/>
        <w:t>governamentais</w:t>
      </w:r>
      <w:r>
        <w:rPr>
          <w:spacing w:val="-1"/>
        </w:rPr>
        <w:t> </w:t>
      </w:r>
      <w:r>
        <w:rPr/>
        <w:t>referente inventivo de</w:t>
      </w:r>
      <w:r>
        <w:rPr>
          <w:spacing w:val="-1"/>
        </w:rPr>
        <w:t> </w:t>
      </w:r>
      <w:r>
        <w:rPr/>
        <w:t>ICMS</w:t>
      </w:r>
      <w:r>
        <w:rPr>
          <w:spacing w:val="-1"/>
        </w:rPr>
        <w:t> </w:t>
      </w:r>
      <w:r>
        <w:rPr/>
        <w:t>dos estados de Mato Grosso</w:t>
      </w:r>
      <w:r>
        <w:rPr>
          <w:spacing w:val="-1"/>
        </w:rPr>
        <w:t> </w:t>
      </w:r>
      <w:r>
        <w:rPr/>
        <w:t>do Sul,</w:t>
      </w:r>
      <w:r>
        <w:rPr>
          <w:spacing w:val="-16"/>
        </w:rPr>
        <w:t> </w:t>
      </w:r>
      <w:r>
        <w:rPr/>
        <w:t>Goiás,</w:t>
      </w:r>
      <w:r>
        <w:rPr>
          <w:spacing w:val="-15"/>
        </w:rPr>
        <w:t> </w:t>
      </w:r>
      <w:r>
        <w:rPr/>
        <w:t>Espírito</w:t>
      </w:r>
      <w:r>
        <w:rPr>
          <w:spacing w:val="-15"/>
        </w:rPr>
        <w:t> </w:t>
      </w:r>
      <w:r>
        <w:rPr/>
        <w:t>Santo</w:t>
      </w:r>
      <w:r>
        <w:rPr>
          <w:spacing w:val="-16"/>
        </w:rPr>
        <w:t> </w:t>
      </w:r>
      <w:r>
        <w:rPr/>
        <w:t>e</w:t>
      </w:r>
      <w:r>
        <w:rPr>
          <w:spacing w:val="-15"/>
        </w:rPr>
        <w:t> </w:t>
      </w:r>
      <w:r>
        <w:rPr/>
        <w:t>Santa</w:t>
      </w:r>
      <w:r>
        <w:rPr>
          <w:spacing w:val="-15"/>
        </w:rPr>
        <w:t> </w:t>
      </w:r>
      <w:r>
        <w:rPr/>
        <w:t>Catarina</w:t>
      </w:r>
      <w:r>
        <w:rPr>
          <w:spacing w:val="-15"/>
        </w:rPr>
        <w:t> </w:t>
      </w:r>
      <w:r>
        <w:rPr/>
        <w:t>e</w:t>
      </w:r>
      <w:r>
        <w:rPr>
          <w:spacing w:val="-16"/>
        </w:rPr>
        <w:t> </w:t>
      </w:r>
      <w:r>
        <w:rPr/>
        <w:t>incentivos</w:t>
      </w:r>
      <w:r>
        <w:rPr>
          <w:spacing w:val="-15"/>
        </w:rPr>
        <w:t> </w:t>
      </w:r>
      <w:r>
        <w:rPr/>
        <w:t>de</w:t>
      </w:r>
      <w:r>
        <w:rPr>
          <w:spacing w:val="-15"/>
        </w:rPr>
        <w:t> </w:t>
      </w:r>
      <w:r>
        <w:rPr/>
        <w:t>PIS</w:t>
      </w:r>
      <w:r>
        <w:rPr>
          <w:spacing w:val="-16"/>
        </w:rPr>
        <w:t> </w:t>
      </w:r>
      <w:r>
        <w:rPr/>
        <w:t>e</w:t>
      </w:r>
      <w:r>
        <w:rPr>
          <w:spacing w:val="-15"/>
        </w:rPr>
        <w:t> </w:t>
      </w:r>
      <w:r>
        <w:rPr/>
        <w:t>COFINS</w:t>
      </w:r>
      <w:r>
        <w:rPr>
          <w:spacing w:val="-15"/>
        </w:rPr>
        <w:t> </w:t>
      </w:r>
      <w:r>
        <w:rPr/>
        <w:t>sobre</w:t>
      </w:r>
      <w:r>
        <w:rPr>
          <w:spacing w:val="-15"/>
        </w:rPr>
        <w:t> </w:t>
      </w:r>
      <w:r>
        <w:rPr/>
        <w:t>equipamentos de informática.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9"/>
        <w:rPr>
          <w:sz w:val="20"/>
        </w:rPr>
      </w:pPr>
    </w:p>
    <w:p>
      <w:pPr>
        <w:spacing w:line="213" w:lineRule="exact" w:before="0"/>
        <w:ind w:left="152" w:right="0" w:firstLine="0"/>
        <w:jc w:val="left"/>
        <w:rPr>
          <w:sz w:val="20"/>
        </w:rPr>
      </w:pPr>
      <w:r>
        <w:rPr>
          <w:spacing w:val="-5"/>
          <w:sz w:val="20"/>
        </w:rPr>
        <w:t>69</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96192">
                <wp:simplePos x="0" y="0"/>
                <wp:positionH relativeFrom="page">
                  <wp:posOffset>0</wp:posOffset>
                </wp:positionH>
                <wp:positionV relativeFrom="page">
                  <wp:posOffset>0</wp:posOffset>
                </wp:positionV>
                <wp:extent cx="7766684" cy="10058400"/>
                <wp:effectExtent l="0" t="0" r="0" b="0"/>
                <wp:wrapNone/>
                <wp:docPr id="467" name="Group 467"/>
                <wp:cNvGraphicFramePr>
                  <a:graphicFrameLocks/>
                </wp:cNvGraphicFramePr>
                <a:graphic>
                  <a:graphicData uri="http://schemas.microsoft.com/office/word/2010/wordprocessingGroup">
                    <wpg:wgp>
                      <wpg:cNvPr id="467" name="Group 467"/>
                      <wpg:cNvGrpSpPr/>
                      <wpg:grpSpPr>
                        <a:xfrm>
                          <a:off x="0" y="0"/>
                          <a:ext cx="7766684" cy="10058400"/>
                          <a:chExt cx="7766684" cy="10058400"/>
                        </a:xfrm>
                      </wpg:grpSpPr>
                      <pic:pic>
                        <pic:nvPicPr>
                          <pic:cNvPr id="468" name="Image 468"/>
                          <pic:cNvPicPr/>
                        </pic:nvPicPr>
                        <pic:blipFill>
                          <a:blip r:embed="rId81" cstate="print"/>
                          <a:stretch>
                            <a:fillRect/>
                          </a:stretch>
                        </pic:blipFill>
                        <pic:spPr>
                          <a:xfrm>
                            <a:off x="24383" y="0"/>
                            <a:ext cx="7738872" cy="10058400"/>
                          </a:xfrm>
                          <a:prstGeom prst="rect">
                            <a:avLst/>
                          </a:prstGeom>
                        </pic:spPr>
                      </pic:pic>
                      <pic:pic>
                        <pic:nvPicPr>
                          <pic:cNvPr id="469" name="Image 469"/>
                          <pic:cNvPicPr/>
                        </pic:nvPicPr>
                        <pic:blipFill>
                          <a:blip r:embed="rId13" cstate="print"/>
                          <a:stretch>
                            <a:fillRect/>
                          </a:stretch>
                        </pic:blipFill>
                        <pic:spPr>
                          <a:xfrm>
                            <a:off x="0" y="6095"/>
                            <a:ext cx="7766304" cy="859535"/>
                          </a:xfrm>
                          <a:prstGeom prst="rect">
                            <a:avLst/>
                          </a:prstGeom>
                        </pic:spPr>
                      </pic:pic>
                      <wps:wsp>
                        <wps:cNvPr id="470" name="Graphic 470"/>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471" name="Image 471"/>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20288" id="docshapegroup460" coordorigin="0,0" coordsize="12231,15840">
                <v:shape style="position:absolute;left:38;top:0;width:12188;height:15840" type="#_x0000_t75" id="docshape461" stroked="false">
                  <v:imagedata r:id="rId81" o:title=""/>
                </v:shape>
                <v:shape style="position:absolute;left:0;top:9;width:12231;height:1354" type="#_x0000_t75" id="docshape462" stroked="false">
                  <v:imagedata r:id="rId13" o:title=""/>
                </v:shape>
                <v:shape style="position:absolute;left:10118;top:14990;width:927;height:356" id="docshape463"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464"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53"/>
        </w:numPr>
        <w:tabs>
          <w:tab w:pos="554" w:val="left" w:leader="none"/>
        </w:tabs>
        <w:spacing w:line="240" w:lineRule="auto" w:before="0" w:after="0"/>
        <w:ind w:left="554" w:right="0" w:hanging="402"/>
        <w:jc w:val="left"/>
        <w:rPr>
          <w:sz w:val="24"/>
        </w:rPr>
      </w:pPr>
      <w:r>
        <w:rPr>
          <w:b/>
          <w:spacing w:val="-2"/>
          <w:sz w:val="24"/>
        </w:rPr>
        <w:t>Patrimônio</w:t>
      </w:r>
      <w:r>
        <w:rPr>
          <w:b/>
          <w:spacing w:val="16"/>
          <w:sz w:val="24"/>
        </w:rPr>
        <w:t> </w:t>
      </w:r>
      <w:r>
        <w:rPr>
          <w:b/>
          <w:spacing w:val="-2"/>
          <w:sz w:val="24"/>
        </w:rPr>
        <w:t>líquido</w:t>
      </w:r>
      <w:r>
        <w:rPr>
          <w:spacing w:val="-2"/>
          <w:sz w:val="24"/>
        </w:rPr>
        <w:t>--Continuação</w:t>
      </w:r>
    </w:p>
    <w:p>
      <w:pPr>
        <w:pStyle w:val="ListParagraph"/>
        <w:numPr>
          <w:ilvl w:val="0"/>
          <w:numId w:val="52"/>
        </w:numPr>
        <w:tabs>
          <w:tab w:pos="1001" w:val="left" w:leader="none"/>
        </w:tabs>
        <w:spacing w:line="240" w:lineRule="auto" w:before="251" w:after="0"/>
        <w:ind w:left="1001" w:right="0" w:hanging="359"/>
        <w:jc w:val="left"/>
        <w:rPr>
          <w:sz w:val="22"/>
        </w:rPr>
      </w:pPr>
      <w:bookmarkStart w:name="_bookmark74" w:id="151"/>
      <w:bookmarkEnd w:id="151"/>
      <w:r>
        <w:rPr/>
      </w:r>
      <w:bookmarkStart w:name="e) Lucro por ação" w:id="152"/>
      <w:bookmarkEnd w:id="152"/>
      <w:r>
        <w:rPr>
          <w:spacing w:val="-20"/>
          <w:sz w:val="22"/>
        </w:rPr>
      </w:r>
      <w:r>
        <w:rPr>
          <w:sz w:val="22"/>
          <w:u w:val="single"/>
        </w:rPr>
        <w:t>Lucro</w:t>
      </w:r>
      <w:r>
        <w:rPr>
          <w:spacing w:val="-4"/>
          <w:sz w:val="22"/>
          <w:u w:val="single"/>
        </w:rPr>
        <w:t> </w:t>
      </w:r>
      <w:r>
        <w:rPr>
          <w:sz w:val="22"/>
          <w:u w:val="single"/>
        </w:rPr>
        <w:t>por</w:t>
      </w:r>
      <w:r>
        <w:rPr>
          <w:spacing w:val="1"/>
          <w:sz w:val="22"/>
          <w:u w:val="single"/>
        </w:rPr>
        <w:t> </w:t>
      </w:r>
      <w:r>
        <w:rPr>
          <w:spacing w:val="-4"/>
          <w:sz w:val="22"/>
          <w:u w:val="single"/>
        </w:rPr>
        <w:t>ação</w:t>
      </w:r>
    </w:p>
    <w:p>
      <w:pPr>
        <w:pStyle w:val="BodyText"/>
        <w:spacing w:before="251"/>
        <w:ind w:left="1002" w:right="368"/>
        <w:jc w:val="both"/>
      </w:pPr>
      <w:r>
        <w:rPr/>
        <w:t>O lucro p por ação é calculado mediante a divisão do lucro p atribuível aos acionistas da Companhia, pela divisão do lucro p pela quantidade média ponderada de ações em cada </w:t>
      </w:r>
      <w:r>
        <w:rPr>
          <w:spacing w:val="-2"/>
        </w:rPr>
        <w:t>exercício:</w:t>
      </w:r>
    </w:p>
    <w:p>
      <w:pPr>
        <w:pStyle w:val="BodyText"/>
        <w:spacing w:before="11"/>
        <w:rPr>
          <w:sz w:val="20"/>
        </w:rPr>
      </w:pPr>
    </w:p>
    <w:tbl>
      <w:tblPr>
        <w:tblW w:w="0" w:type="auto"/>
        <w:jc w:val="left"/>
        <w:tblInd w:w="10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00"/>
        <w:gridCol w:w="1258"/>
        <w:gridCol w:w="164"/>
        <w:gridCol w:w="1254"/>
      </w:tblGrid>
      <w:tr>
        <w:trPr>
          <w:trHeight w:val="382" w:hRule="atLeast"/>
        </w:trPr>
        <w:tc>
          <w:tcPr>
            <w:tcW w:w="4500" w:type="dxa"/>
          </w:tcPr>
          <w:p>
            <w:pPr>
              <w:pStyle w:val="TableParagraph"/>
              <w:jc w:val="left"/>
              <w:rPr>
                <w:rFonts w:ascii="Times New Roman"/>
                <w:sz w:val="22"/>
              </w:rPr>
            </w:pPr>
          </w:p>
        </w:tc>
        <w:tc>
          <w:tcPr>
            <w:tcW w:w="1258" w:type="dxa"/>
          </w:tcPr>
          <w:p>
            <w:pPr>
              <w:pStyle w:val="TableParagraph"/>
              <w:spacing w:line="247" w:lineRule="exact"/>
              <w:rPr>
                <w:b/>
                <w:sz w:val="22"/>
              </w:rPr>
            </w:pPr>
            <w:r>
              <w:rPr>
                <w:b/>
                <w:spacing w:val="10"/>
                <w:sz w:val="22"/>
                <w:u w:val="single"/>
              </w:rPr>
              <w:t> </w:t>
            </w:r>
            <w:r>
              <w:rPr>
                <w:b/>
                <w:spacing w:val="-2"/>
                <w:sz w:val="22"/>
                <w:u w:val="single"/>
              </w:rPr>
              <w:t>31/12/2022</w:t>
            </w:r>
            <w:r>
              <w:rPr>
                <w:b/>
                <w:spacing w:val="40"/>
                <w:sz w:val="22"/>
                <w:u w:val="single"/>
              </w:rPr>
              <w:t> </w:t>
            </w:r>
          </w:p>
        </w:tc>
        <w:tc>
          <w:tcPr>
            <w:tcW w:w="164" w:type="dxa"/>
          </w:tcPr>
          <w:p>
            <w:pPr>
              <w:pStyle w:val="TableParagraph"/>
              <w:jc w:val="left"/>
              <w:rPr>
                <w:rFonts w:ascii="Times New Roman"/>
                <w:sz w:val="22"/>
              </w:rPr>
            </w:pPr>
          </w:p>
        </w:tc>
        <w:tc>
          <w:tcPr>
            <w:tcW w:w="1254" w:type="dxa"/>
          </w:tcPr>
          <w:p>
            <w:pPr>
              <w:pStyle w:val="TableParagraph"/>
              <w:spacing w:line="247" w:lineRule="exact"/>
              <w:rPr>
                <w:sz w:val="22"/>
              </w:rPr>
            </w:pPr>
            <w:r>
              <w:rPr>
                <w:spacing w:val="5"/>
                <w:sz w:val="22"/>
                <w:u w:val="single"/>
              </w:rPr>
              <w:t> </w:t>
            </w:r>
            <w:r>
              <w:rPr>
                <w:spacing w:val="-2"/>
                <w:sz w:val="22"/>
                <w:u w:val="single"/>
              </w:rPr>
              <w:t>31/12/2021</w:t>
            </w:r>
            <w:r>
              <w:rPr>
                <w:spacing w:val="40"/>
                <w:sz w:val="22"/>
                <w:u w:val="single"/>
              </w:rPr>
              <w:t> </w:t>
            </w:r>
          </w:p>
        </w:tc>
      </w:tr>
      <w:tr>
        <w:trPr>
          <w:trHeight w:val="434" w:hRule="atLeast"/>
        </w:trPr>
        <w:tc>
          <w:tcPr>
            <w:tcW w:w="4500" w:type="dxa"/>
          </w:tcPr>
          <w:p>
            <w:pPr>
              <w:pStyle w:val="TableParagraph"/>
              <w:spacing w:before="129"/>
              <w:ind w:left="50"/>
              <w:jc w:val="left"/>
              <w:rPr>
                <w:b/>
                <w:sz w:val="22"/>
              </w:rPr>
            </w:pPr>
            <w:r>
              <w:rPr>
                <w:b/>
                <w:sz w:val="22"/>
              </w:rPr>
              <w:t>Lucro</w:t>
            </w:r>
            <w:r>
              <w:rPr>
                <w:b/>
                <w:spacing w:val="-4"/>
                <w:sz w:val="22"/>
              </w:rPr>
              <w:t> </w:t>
            </w:r>
            <w:r>
              <w:rPr>
                <w:b/>
                <w:sz w:val="22"/>
              </w:rPr>
              <w:t>líquido</w:t>
            </w:r>
            <w:r>
              <w:rPr>
                <w:b/>
                <w:spacing w:val="-3"/>
                <w:sz w:val="22"/>
              </w:rPr>
              <w:t> </w:t>
            </w:r>
            <w:r>
              <w:rPr>
                <w:b/>
                <w:sz w:val="22"/>
              </w:rPr>
              <w:t>do</w:t>
            </w:r>
            <w:r>
              <w:rPr>
                <w:b/>
                <w:spacing w:val="-4"/>
                <w:sz w:val="22"/>
              </w:rPr>
              <w:t> </w:t>
            </w:r>
            <w:r>
              <w:rPr>
                <w:b/>
                <w:spacing w:val="-2"/>
                <w:sz w:val="22"/>
              </w:rPr>
              <w:t>exercício</w:t>
            </w:r>
          </w:p>
        </w:tc>
        <w:tc>
          <w:tcPr>
            <w:tcW w:w="1258" w:type="dxa"/>
          </w:tcPr>
          <w:p>
            <w:pPr>
              <w:pStyle w:val="TableParagraph"/>
              <w:spacing w:before="129"/>
              <w:ind w:right="63"/>
              <w:rPr>
                <w:b/>
                <w:sz w:val="22"/>
              </w:rPr>
            </w:pPr>
            <w:r>
              <w:rPr>
                <w:b/>
                <w:spacing w:val="-2"/>
                <w:sz w:val="22"/>
              </w:rPr>
              <w:t>429.269</w:t>
            </w:r>
          </w:p>
        </w:tc>
        <w:tc>
          <w:tcPr>
            <w:tcW w:w="164" w:type="dxa"/>
          </w:tcPr>
          <w:p>
            <w:pPr>
              <w:pStyle w:val="TableParagraph"/>
              <w:jc w:val="left"/>
              <w:rPr>
                <w:rFonts w:ascii="Times New Roman"/>
                <w:sz w:val="22"/>
              </w:rPr>
            </w:pPr>
          </w:p>
        </w:tc>
        <w:tc>
          <w:tcPr>
            <w:tcW w:w="1254" w:type="dxa"/>
          </w:tcPr>
          <w:p>
            <w:pPr>
              <w:pStyle w:val="TableParagraph"/>
              <w:spacing w:before="129"/>
              <w:ind w:right="68"/>
              <w:rPr>
                <w:sz w:val="22"/>
              </w:rPr>
            </w:pPr>
            <w:r>
              <w:rPr>
                <w:spacing w:val="-2"/>
                <w:sz w:val="22"/>
              </w:rPr>
              <w:t>530.875</w:t>
            </w:r>
          </w:p>
        </w:tc>
      </w:tr>
      <w:tr>
        <w:trPr>
          <w:trHeight w:val="390" w:hRule="atLeast"/>
        </w:trPr>
        <w:tc>
          <w:tcPr>
            <w:tcW w:w="4500" w:type="dxa"/>
          </w:tcPr>
          <w:p>
            <w:pPr>
              <w:pStyle w:val="TableParagraph"/>
              <w:spacing w:before="45"/>
              <w:ind w:left="50"/>
              <w:jc w:val="left"/>
              <w:rPr>
                <w:sz w:val="22"/>
              </w:rPr>
            </w:pPr>
            <w:r>
              <w:rPr>
                <w:sz w:val="22"/>
              </w:rPr>
              <w:t>Quantidade</w:t>
            </w:r>
            <w:r>
              <w:rPr>
                <w:spacing w:val="-3"/>
                <w:sz w:val="22"/>
              </w:rPr>
              <w:t> </w:t>
            </w:r>
            <w:r>
              <w:rPr>
                <w:sz w:val="22"/>
              </w:rPr>
              <w:t>de</w:t>
            </w:r>
            <w:r>
              <w:rPr>
                <w:spacing w:val="-4"/>
                <w:sz w:val="22"/>
              </w:rPr>
              <w:t> </w:t>
            </w:r>
            <w:r>
              <w:rPr>
                <w:sz w:val="22"/>
              </w:rPr>
              <w:t>ações</w:t>
            </w:r>
            <w:r>
              <w:rPr>
                <w:spacing w:val="-4"/>
                <w:sz w:val="22"/>
              </w:rPr>
              <w:t> </w:t>
            </w:r>
            <w:r>
              <w:rPr>
                <w:sz w:val="22"/>
              </w:rPr>
              <w:t>(lote</w:t>
            </w:r>
            <w:r>
              <w:rPr>
                <w:spacing w:val="-4"/>
                <w:sz w:val="22"/>
              </w:rPr>
              <w:t> </w:t>
            </w:r>
            <w:r>
              <w:rPr>
                <w:sz w:val="22"/>
              </w:rPr>
              <w:t>de</w:t>
            </w:r>
            <w:r>
              <w:rPr>
                <w:spacing w:val="-3"/>
                <w:sz w:val="22"/>
              </w:rPr>
              <w:t> </w:t>
            </w:r>
            <w:r>
              <w:rPr>
                <w:spacing w:val="-2"/>
                <w:sz w:val="22"/>
              </w:rPr>
              <w:t>1.000)</w:t>
            </w:r>
          </w:p>
        </w:tc>
        <w:tc>
          <w:tcPr>
            <w:tcW w:w="1258" w:type="dxa"/>
            <w:tcBorders>
              <w:bottom w:val="single" w:sz="4" w:space="0" w:color="000000"/>
            </w:tcBorders>
          </w:tcPr>
          <w:p>
            <w:pPr>
              <w:pStyle w:val="TableParagraph"/>
              <w:spacing w:before="45"/>
              <w:ind w:right="66"/>
              <w:rPr>
                <w:b/>
                <w:sz w:val="22"/>
              </w:rPr>
            </w:pPr>
            <w:r>
              <w:rPr>
                <w:b/>
                <w:spacing w:val="-2"/>
                <w:sz w:val="22"/>
              </w:rPr>
              <w:t>300.000</w:t>
            </w:r>
          </w:p>
        </w:tc>
        <w:tc>
          <w:tcPr>
            <w:tcW w:w="164" w:type="dxa"/>
          </w:tcPr>
          <w:p>
            <w:pPr>
              <w:pStyle w:val="TableParagraph"/>
              <w:jc w:val="left"/>
              <w:rPr>
                <w:rFonts w:ascii="Times New Roman"/>
                <w:sz w:val="22"/>
              </w:rPr>
            </w:pPr>
          </w:p>
        </w:tc>
        <w:tc>
          <w:tcPr>
            <w:tcW w:w="1254" w:type="dxa"/>
            <w:tcBorders>
              <w:bottom w:val="single" w:sz="4" w:space="0" w:color="000000"/>
            </w:tcBorders>
          </w:tcPr>
          <w:p>
            <w:pPr>
              <w:pStyle w:val="TableParagraph"/>
              <w:spacing w:before="45"/>
              <w:ind w:right="68"/>
              <w:rPr>
                <w:sz w:val="22"/>
              </w:rPr>
            </w:pPr>
            <w:r>
              <w:rPr>
                <w:spacing w:val="-2"/>
                <w:sz w:val="22"/>
              </w:rPr>
              <w:t>300.000</w:t>
            </w:r>
          </w:p>
        </w:tc>
      </w:tr>
      <w:tr>
        <w:trPr>
          <w:trHeight w:val="272" w:hRule="atLeast"/>
        </w:trPr>
        <w:tc>
          <w:tcPr>
            <w:tcW w:w="4500" w:type="dxa"/>
          </w:tcPr>
          <w:p>
            <w:pPr>
              <w:pStyle w:val="TableParagraph"/>
              <w:spacing w:line="233" w:lineRule="exact" w:before="19"/>
              <w:ind w:left="50"/>
              <w:jc w:val="left"/>
              <w:rPr>
                <w:sz w:val="22"/>
              </w:rPr>
            </w:pPr>
            <w:r>
              <w:rPr>
                <w:sz w:val="22"/>
              </w:rPr>
              <w:t>Lucro</w:t>
            </w:r>
            <w:r>
              <w:rPr>
                <w:spacing w:val="-6"/>
                <w:sz w:val="22"/>
              </w:rPr>
              <w:t> </w:t>
            </w:r>
            <w:r>
              <w:rPr>
                <w:sz w:val="22"/>
              </w:rPr>
              <w:t>por</w:t>
            </w:r>
            <w:r>
              <w:rPr>
                <w:spacing w:val="-1"/>
                <w:sz w:val="22"/>
              </w:rPr>
              <w:t> </w:t>
            </w:r>
            <w:r>
              <w:rPr>
                <w:sz w:val="22"/>
              </w:rPr>
              <w:t>ação</w:t>
            </w:r>
            <w:r>
              <w:rPr>
                <w:spacing w:val="-2"/>
                <w:sz w:val="22"/>
              </w:rPr>
              <w:t> </w:t>
            </w:r>
            <w:r>
              <w:rPr>
                <w:sz w:val="22"/>
              </w:rPr>
              <w:t>–</w:t>
            </w:r>
            <w:r>
              <w:rPr>
                <w:spacing w:val="-2"/>
                <w:sz w:val="22"/>
              </w:rPr>
              <w:t> </w:t>
            </w:r>
            <w:r>
              <w:rPr>
                <w:sz w:val="22"/>
              </w:rPr>
              <w:t>básico</w:t>
            </w:r>
            <w:r>
              <w:rPr>
                <w:spacing w:val="-6"/>
                <w:sz w:val="22"/>
              </w:rPr>
              <w:t> </w:t>
            </w:r>
            <w:r>
              <w:rPr>
                <w:sz w:val="22"/>
              </w:rPr>
              <w:t>e</w:t>
            </w:r>
            <w:r>
              <w:rPr>
                <w:spacing w:val="1"/>
                <w:sz w:val="22"/>
              </w:rPr>
              <w:t> </w:t>
            </w:r>
            <w:r>
              <w:rPr>
                <w:sz w:val="22"/>
              </w:rPr>
              <w:t>diluído</w:t>
            </w:r>
            <w:r>
              <w:rPr>
                <w:spacing w:val="-5"/>
                <w:sz w:val="22"/>
              </w:rPr>
              <w:t> </w:t>
            </w:r>
            <w:r>
              <w:rPr>
                <w:sz w:val="22"/>
              </w:rPr>
              <w:t>em</w:t>
            </w:r>
            <w:r>
              <w:rPr>
                <w:spacing w:val="-1"/>
                <w:sz w:val="22"/>
              </w:rPr>
              <w:t> </w:t>
            </w:r>
            <w:r>
              <w:rPr>
                <w:spacing w:val="-2"/>
                <w:sz w:val="22"/>
              </w:rPr>
              <w:t>reais</w:t>
            </w:r>
          </w:p>
        </w:tc>
        <w:tc>
          <w:tcPr>
            <w:tcW w:w="1258" w:type="dxa"/>
            <w:tcBorders>
              <w:top w:val="single" w:sz="4" w:space="0" w:color="000000"/>
            </w:tcBorders>
          </w:tcPr>
          <w:p>
            <w:pPr>
              <w:pStyle w:val="TableParagraph"/>
              <w:tabs>
                <w:tab w:pos="762" w:val="left" w:leader="none"/>
              </w:tabs>
              <w:spacing w:line="233" w:lineRule="exact" w:before="19"/>
              <w:ind w:left="-1"/>
              <w:rPr>
                <w:b/>
                <w:sz w:val="22"/>
              </w:rPr>
            </w:pPr>
            <w:r>
              <w:rPr>
                <w:b/>
                <w:sz w:val="22"/>
                <w:u w:val="double"/>
              </w:rPr>
              <w:tab/>
            </w:r>
            <w:r>
              <w:rPr>
                <w:b/>
                <w:spacing w:val="-4"/>
                <w:sz w:val="22"/>
                <w:u w:val="double"/>
              </w:rPr>
              <w:t>1,43</w:t>
            </w:r>
            <w:r>
              <w:rPr>
                <w:b/>
                <w:spacing w:val="40"/>
                <w:sz w:val="22"/>
                <w:u w:val="double"/>
              </w:rPr>
              <w:t> </w:t>
            </w:r>
          </w:p>
        </w:tc>
        <w:tc>
          <w:tcPr>
            <w:tcW w:w="164" w:type="dxa"/>
          </w:tcPr>
          <w:p>
            <w:pPr>
              <w:pStyle w:val="TableParagraph"/>
              <w:jc w:val="left"/>
              <w:rPr>
                <w:rFonts w:ascii="Times New Roman"/>
                <w:sz w:val="20"/>
              </w:rPr>
            </w:pPr>
          </w:p>
        </w:tc>
        <w:tc>
          <w:tcPr>
            <w:tcW w:w="1254" w:type="dxa"/>
            <w:tcBorders>
              <w:top w:val="single" w:sz="4" w:space="0" w:color="000000"/>
            </w:tcBorders>
          </w:tcPr>
          <w:p>
            <w:pPr>
              <w:pStyle w:val="TableParagraph"/>
              <w:tabs>
                <w:tab w:pos="756" w:val="left" w:leader="none"/>
              </w:tabs>
              <w:spacing w:line="233" w:lineRule="exact" w:before="19"/>
              <w:ind w:left="-2"/>
              <w:rPr>
                <w:sz w:val="22"/>
              </w:rPr>
            </w:pPr>
            <w:r>
              <w:rPr>
                <w:sz w:val="22"/>
                <w:u w:val="double"/>
              </w:rPr>
              <w:tab/>
            </w:r>
            <w:r>
              <w:rPr>
                <w:spacing w:val="-4"/>
                <w:sz w:val="22"/>
                <w:u w:val="double"/>
              </w:rPr>
              <w:t>1,77</w:t>
            </w:r>
            <w:r>
              <w:rPr>
                <w:spacing w:val="40"/>
                <w:sz w:val="22"/>
                <w:u w:val="double"/>
              </w:rPr>
              <w:t> </w:t>
            </w:r>
          </w:p>
        </w:tc>
      </w:tr>
    </w:tbl>
    <w:p>
      <w:pPr>
        <w:pStyle w:val="BodyText"/>
        <w:spacing w:before="48"/>
      </w:pPr>
    </w:p>
    <w:p>
      <w:pPr>
        <w:pStyle w:val="Heading3"/>
        <w:numPr>
          <w:ilvl w:val="0"/>
          <w:numId w:val="53"/>
        </w:numPr>
        <w:tabs>
          <w:tab w:pos="578" w:val="left" w:leader="none"/>
        </w:tabs>
        <w:spacing w:line="240" w:lineRule="auto" w:before="0" w:after="0"/>
        <w:ind w:left="578" w:right="0" w:hanging="426"/>
        <w:jc w:val="left"/>
      </w:pPr>
      <w:bookmarkStart w:name="19.Instrumentos financeiros" w:id="153"/>
      <w:bookmarkEnd w:id="153"/>
      <w:r>
        <w:rPr>
          <w:b w:val="0"/>
        </w:rPr>
      </w:r>
      <w:bookmarkStart w:name="_bookmark75" w:id="154"/>
      <w:bookmarkEnd w:id="154"/>
      <w:r>
        <w:rPr>
          <w:b w:val="0"/>
        </w:rPr>
      </w:r>
      <w:r>
        <w:rPr/>
        <w:t>Instrumentos</w:t>
      </w:r>
      <w:r>
        <w:rPr>
          <w:spacing w:val="-12"/>
        </w:rPr>
        <w:t> </w:t>
      </w:r>
      <w:r>
        <w:rPr>
          <w:spacing w:val="-2"/>
        </w:rPr>
        <w:t>financeiros</w:t>
      </w:r>
    </w:p>
    <w:p>
      <w:pPr>
        <w:pStyle w:val="BodyText"/>
        <w:spacing w:before="251"/>
        <w:ind w:left="580" w:right="365"/>
        <w:jc w:val="both"/>
      </w:pPr>
      <w:r>
        <w:rPr/>
        <w:t>Os principais passivos financeiros da Companhia, que não sejam derivativos, referem-se a empréstimos, fornecedores, imóveis a pagar e partes relacionadas. O principal propósito destes passivos financeiros é financiar as operações da Companhia. Os principais ativos financeiros da Companhia incluem contas a receber de clientes, partes relacionadas, caixa e equivalentes de caixa que resultam diretamente de suas operações. Os instrumentos financeiros constantes nas contas de ativo e passivo encontram-se atualizados na forma contratada no encerramento das demonstrações financeiras, e, correspondem, substancialmente, ao seu valor de mercado.</w:t>
      </w:r>
    </w:p>
    <w:p>
      <w:pPr>
        <w:pStyle w:val="BodyText"/>
        <w:spacing w:before="250"/>
        <w:ind w:left="580"/>
        <w:jc w:val="both"/>
      </w:pPr>
      <w:r>
        <w:rPr/>
        <w:t>A</w:t>
      </w:r>
      <w:r>
        <w:rPr>
          <w:spacing w:val="-6"/>
        </w:rPr>
        <w:t> </w:t>
      </w:r>
      <w:r>
        <w:rPr/>
        <w:t>classificação</w:t>
      </w:r>
      <w:r>
        <w:rPr>
          <w:spacing w:val="-3"/>
        </w:rPr>
        <w:t> </w:t>
      </w:r>
      <w:r>
        <w:rPr/>
        <w:t>dos</w:t>
      </w:r>
      <w:r>
        <w:rPr>
          <w:spacing w:val="-4"/>
        </w:rPr>
        <w:t> </w:t>
      </w:r>
      <w:r>
        <w:rPr/>
        <w:t>instrumentos</w:t>
      </w:r>
      <w:r>
        <w:rPr>
          <w:spacing w:val="-3"/>
        </w:rPr>
        <w:t> </w:t>
      </w:r>
      <w:r>
        <w:rPr/>
        <w:t>financeiros</w:t>
      </w:r>
      <w:r>
        <w:rPr>
          <w:spacing w:val="-3"/>
        </w:rPr>
        <w:t> </w:t>
      </w:r>
      <w:r>
        <w:rPr/>
        <w:t>da</w:t>
      </w:r>
      <w:r>
        <w:rPr>
          <w:spacing w:val="-1"/>
        </w:rPr>
        <w:t> </w:t>
      </w:r>
      <w:r>
        <w:rPr/>
        <w:t>Companhia</w:t>
      </w:r>
      <w:r>
        <w:rPr>
          <w:spacing w:val="-3"/>
        </w:rPr>
        <w:t> </w:t>
      </w:r>
      <w:r>
        <w:rPr/>
        <w:t>em</w:t>
      </w:r>
      <w:r>
        <w:rPr>
          <w:spacing w:val="-3"/>
        </w:rPr>
        <w:t> </w:t>
      </w:r>
      <w:r>
        <w:rPr/>
        <w:t>31</w:t>
      </w:r>
      <w:r>
        <w:rPr>
          <w:spacing w:val="-4"/>
        </w:rPr>
        <w:t> </w:t>
      </w:r>
      <w:r>
        <w:rPr/>
        <w:t>de</w:t>
      </w:r>
      <w:r>
        <w:rPr>
          <w:spacing w:val="-3"/>
        </w:rPr>
        <w:t> </w:t>
      </w:r>
      <w:r>
        <w:rPr/>
        <w:t>dezembro</w:t>
      </w:r>
      <w:r>
        <w:rPr>
          <w:spacing w:val="-4"/>
        </w:rPr>
        <w:t> </w:t>
      </w:r>
      <w:r>
        <w:rPr/>
        <w:t>de</w:t>
      </w:r>
      <w:r>
        <w:rPr>
          <w:spacing w:val="-3"/>
        </w:rPr>
        <w:t> </w:t>
      </w:r>
      <w:r>
        <w:rPr/>
        <w:t>2022</w:t>
      </w:r>
      <w:r>
        <w:rPr>
          <w:spacing w:val="1"/>
        </w:rPr>
        <w:t> </w:t>
      </w:r>
      <w:r>
        <w:rPr>
          <w:spacing w:val="-4"/>
        </w:rPr>
        <w:t>são:</w:t>
      </w:r>
    </w:p>
    <w:p>
      <w:pPr>
        <w:pStyle w:val="BodyText"/>
        <w:spacing w:before="9"/>
        <w:rPr>
          <w:sz w:val="20"/>
        </w:rPr>
      </w:pPr>
    </w:p>
    <w:tbl>
      <w:tblPr>
        <w:tblW w:w="0" w:type="auto"/>
        <w:jc w:val="left"/>
        <w:tblInd w:w="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62"/>
        <w:gridCol w:w="1149"/>
        <w:gridCol w:w="1566"/>
        <w:gridCol w:w="1355"/>
        <w:gridCol w:w="1455"/>
      </w:tblGrid>
      <w:tr>
        <w:trPr>
          <w:trHeight w:val="764" w:hRule="atLeast"/>
        </w:trPr>
        <w:tc>
          <w:tcPr>
            <w:tcW w:w="3762" w:type="dxa"/>
          </w:tcPr>
          <w:p>
            <w:pPr>
              <w:pStyle w:val="TableParagraph"/>
              <w:jc w:val="left"/>
              <w:rPr>
                <w:sz w:val="22"/>
              </w:rPr>
            </w:pPr>
          </w:p>
          <w:p>
            <w:pPr>
              <w:pStyle w:val="TableParagraph"/>
              <w:spacing w:before="1"/>
              <w:jc w:val="left"/>
              <w:rPr>
                <w:sz w:val="22"/>
              </w:rPr>
            </w:pPr>
          </w:p>
          <w:p>
            <w:pPr>
              <w:pStyle w:val="TableParagraph"/>
              <w:spacing w:line="237" w:lineRule="exact"/>
              <w:ind w:left="50"/>
              <w:jc w:val="left"/>
              <w:rPr>
                <w:b/>
                <w:sz w:val="22"/>
              </w:rPr>
            </w:pPr>
            <w:r>
              <w:rPr>
                <w:b/>
                <w:sz w:val="22"/>
              </w:rPr>
              <w:t>Ativos</w:t>
            </w:r>
            <w:r>
              <w:rPr>
                <w:b/>
                <w:spacing w:val="-2"/>
                <w:sz w:val="22"/>
              </w:rPr>
              <w:t> Financeiros</w:t>
            </w:r>
          </w:p>
        </w:tc>
        <w:tc>
          <w:tcPr>
            <w:tcW w:w="1149" w:type="dxa"/>
          </w:tcPr>
          <w:p>
            <w:pPr>
              <w:pStyle w:val="TableParagraph"/>
              <w:spacing w:before="248"/>
              <w:ind w:left="115"/>
              <w:jc w:val="center"/>
              <w:rPr>
                <w:b/>
                <w:sz w:val="22"/>
              </w:rPr>
            </w:pPr>
            <w:r>
              <w:rPr>
                <w:b/>
                <w:spacing w:val="75"/>
                <w:w w:val="150"/>
                <w:sz w:val="22"/>
                <w:u w:val="single"/>
              </w:rPr>
              <w:t> </w:t>
            </w:r>
            <w:r>
              <w:rPr>
                <w:b/>
                <w:spacing w:val="-2"/>
                <w:sz w:val="22"/>
                <w:u w:val="single"/>
              </w:rPr>
              <w:t>Nível</w:t>
            </w:r>
            <w:r>
              <w:rPr>
                <w:b/>
                <w:spacing w:val="40"/>
                <w:sz w:val="22"/>
                <w:u w:val="single"/>
              </w:rPr>
              <w:t> </w:t>
            </w:r>
          </w:p>
        </w:tc>
        <w:tc>
          <w:tcPr>
            <w:tcW w:w="1566" w:type="dxa"/>
          </w:tcPr>
          <w:p>
            <w:pPr>
              <w:pStyle w:val="TableParagraph"/>
              <w:spacing w:line="247" w:lineRule="exact"/>
              <w:ind w:right="5"/>
              <w:jc w:val="center"/>
              <w:rPr>
                <w:b/>
                <w:sz w:val="22"/>
              </w:rPr>
            </w:pPr>
            <w:r>
              <w:rPr>
                <w:b/>
                <w:spacing w:val="-2"/>
                <w:sz w:val="22"/>
              </w:rPr>
              <w:t>Custo</w:t>
            </w:r>
          </w:p>
          <w:p>
            <w:pPr>
              <w:pStyle w:val="TableParagraph"/>
              <w:spacing w:before="1"/>
              <w:ind w:right="1"/>
              <w:jc w:val="center"/>
              <w:rPr>
                <w:b/>
                <w:sz w:val="22"/>
              </w:rPr>
            </w:pPr>
            <w:r>
              <w:rPr>
                <w:b/>
                <w:spacing w:val="48"/>
                <w:sz w:val="22"/>
                <w:u w:val="single"/>
              </w:rPr>
              <w:t> </w:t>
            </w:r>
            <w:r>
              <w:rPr>
                <w:b/>
                <w:spacing w:val="-2"/>
                <w:sz w:val="22"/>
                <w:u w:val="single"/>
              </w:rPr>
              <w:t>amortizado</w:t>
            </w:r>
            <w:r>
              <w:rPr>
                <w:b/>
                <w:spacing w:val="80"/>
                <w:sz w:val="22"/>
                <w:u w:val="single"/>
              </w:rPr>
              <w:t> </w:t>
            </w:r>
          </w:p>
        </w:tc>
        <w:tc>
          <w:tcPr>
            <w:tcW w:w="1355" w:type="dxa"/>
          </w:tcPr>
          <w:p>
            <w:pPr>
              <w:pStyle w:val="TableParagraph"/>
              <w:spacing w:line="247" w:lineRule="exact"/>
              <w:ind w:right="1"/>
              <w:jc w:val="center"/>
              <w:rPr>
                <w:b/>
                <w:sz w:val="22"/>
              </w:rPr>
            </w:pPr>
            <w:r>
              <w:rPr>
                <w:b/>
                <w:spacing w:val="-2"/>
                <w:sz w:val="22"/>
              </w:rPr>
              <w:t>Valor</w:t>
            </w:r>
          </w:p>
          <w:p>
            <w:pPr>
              <w:pStyle w:val="TableParagraph"/>
              <w:tabs>
                <w:tab w:pos="331" w:val="left" w:leader="none"/>
                <w:tab w:pos="1185" w:val="left" w:leader="none"/>
              </w:tabs>
              <w:spacing w:before="1"/>
              <w:ind w:right="3"/>
              <w:jc w:val="center"/>
              <w:rPr>
                <w:b/>
                <w:sz w:val="22"/>
              </w:rPr>
            </w:pPr>
            <w:r>
              <w:rPr>
                <w:b/>
                <w:sz w:val="22"/>
                <w:u w:val="single"/>
              </w:rPr>
              <w:tab/>
            </w:r>
            <w:r>
              <w:rPr>
                <w:b/>
                <w:spacing w:val="-2"/>
                <w:sz w:val="22"/>
                <w:u w:val="single"/>
              </w:rPr>
              <w:t>justo</w:t>
            </w:r>
            <w:r>
              <w:rPr>
                <w:b/>
                <w:sz w:val="22"/>
                <w:u w:val="single"/>
              </w:rPr>
              <w:tab/>
            </w:r>
          </w:p>
        </w:tc>
        <w:tc>
          <w:tcPr>
            <w:tcW w:w="1455" w:type="dxa"/>
          </w:tcPr>
          <w:p>
            <w:pPr>
              <w:pStyle w:val="TableParagraph"/>
              <w:tabs>
                <w:tab w:pos="398" w:val="left" w:leader="none"/>
                <w:tab w:pos="1319" w:val="left" w:leader="none"/>
              </w:tabs>
              <w:spacing w:before="248"/>
              <w:ind w:right="52"/>
              <w:rPr>
                <w:b/>
                <w:sz w:val="22"/>
              </w:rPr>
            </w:pPr>
            <w:r>
              <w:rPr>
                <w:b/>
                <w:sz w:val="22"/>
                <w:u w:val="single"/>
              </w:rPr>
              <w:tab/>
            </w:r>
            <w:r>
              <w:rPr>
                <w:b/>
                <w:spacing w:val="-2"/>
                <w:sz w:val="22"/>
                <w:u w:val="single"/>
              </w:rPr>
              <w:t>Total</w:t>
            </w:r>
            <w:r>
              <w:rPr>
                <w:b/>
                <w:sz w:val="22"/>
                <w:u w:val="single"/>
              </w:rPr>
              <w:tab/>
            </w:r>
          </w:p>
        </w:tc>
      </w:tr>
      <w:tr>
        <w:trPr>
          <w:trHeight w:val="254" w:hRule="atLeast"/>
        </w:trPr>
        <w:tc>
          <w:tcPr>
            <w:tcW w:w="3762" w:type="dxa"/>
          </w:tcPr>
          <w:p>
            <w:pPr>
              <w:pStyle w:val="TableParagraph"/>
              <w:spacing w:line="234" w:lineRule="exact"/>
              <w:ind w:left="50"/>
              <w:jc w:val="left"/>
              <w:rPr>
                <w:sz w:val="22"/>
              </w:rPr>
            </w:pPr>
            <w:r>
              <w:rPr>
                <w:sz w:val="22"/>
              </w:rPr>
              <w:t>Caixa</w:t>
            </w:r>
            <w:r>
              <w:rPr>
                <w:spacing w:val="-3"/>
                <w:sz w:val="22"/>
              </w:rPr>
              <w:t> </w:t>
            </w:r>
            <w:r>
              <w:rPr>
                <w:sz w:val="22"/>
              </w:rPr>
              <w:t>e</w:t>
            </w:r>
            <w:r>
              <w:rPr>
                <w:spacing w:val="-2"/>
                <w:sz w:val="22"/>
              </w:rPr>
              <w:t> </w:t>
            </w:r>
            <w:r>
              <w:rPr>
                <w:sz w:val="22"/>
              </w:rPr>
              <w:t>equivalentes</w:t>
            </w:r>
            <w:r>
              <w:rPr>
                <w:spacing w:val="-2"/>
                <w:sz w:val="22"/>
              </w:rPr>
              <w:t> </w:t>
            </w:r>
            <w:r>
              <w:rPr>
                <w:sz w:val="22"/>
              </w:rPr>
              <w:t>de</w:t>
            </w:r>
            <w:r>
              <w:rPr>
                <w:spacing w:val="-2"/>
                <w:sz w:val="22"/>
              </w:rPr>
              <w:t> caixa</w:t>
            </w:r>
          </w:p>
        </w:tc>
        <w:tc>
          <w:tcPr>
            <w:tcW w:w="1149" w:type="dxa"/>
          </w:tcPr>
          <w:p>
            <w:pPr>
              <w:pStyle w:val="TableParagraph"/>
              <w:spacing w:line="234" w:lineRule="exact"/>
              <w:ind w:left="122"/>
              <w:jc w:val="center"/>
              <w:rPr>
                <w:sz w:val="22"/>
              </w:rPr>
            </w:pPr>
            <w:r>
              <w:rPr>
                <w:spacing w:val="-10"/>
                <w:sz w:val="22"/>
              </w:rPr>
              <w:t>1</w:t>
            </w:r>
          </w:p>
        </w:tc>
        <w:tc>
          <w:tcPr>
            <w:tcW w:w="1566" w:type="dxa"/>
          </w:tcPr>
          <w:p>
            <w:pPr>
              <w:pStyle w:val="TableParagraph"/>
              <w:spacing w:line="234" w:lineRule="exact"/>
              <w:ind w:right="154"/>
              <w:rPr>
                <w:sz w:val="22"/>
              </w:rPr>
            </w:pPr>
            <w:r>
              <w:rPr>
                <w:spacing w:val="-10"/>
                <w:sz w:val="22"/>
              </w:rPr>
              <w:t>-</w:t>
            </w:r>
          </w:p>
        </w:tc>
        <w:tc>
          <w:tcPr>
            <w:tcW w:w="1355" w:type="dxa"/>
          </w:tcPr>
          <w:p>
            <w:pPr>
              <w:pStyle w:val="TableParagraph"/>
              <w:spacing w:line="234" w:lineRule="exact"/>
              <w:ind w:left="403"/>
              <w:jc w:val="left"/>
              <w:rPr>
                <w:sz w:val="22"/>
              </w:rPr>
            </w:pPr>
            <w:r>
              <w:rPr>
                <w:spacing w:val="-2"/>
                <w:sz w:val="22"/>
              </w:rPr>
              <w:t>821.195</w:t>
            </w:r>
          </w:p>
        </w:tc>
        <w:tc>
          <w:tcPr>
            <w:tcW w:w="1455" w:type="dxa"/>
          </w:tcPr>
          <w:p>
            <w:pPr>
              <w:pStyle w:val="TableParagraph"/>
              <w:spacing w:line="234" w:lineRule="exact"/>
              <w:ind w:right="124"/>
              <w:rPr>
                <w:sz w:val="22"/>
              </w:rPr>
            </w:pPr>
            <w:r>
              <w:rPr>
                <w:spacing w:val="-2"/>
                <w:sz w:val="22"/>
              </w:rPr>
              <w:t>821.195</w:t>
            </w:r>
          </w:p>
        </w:tc>
      </w:tr>
      <w:tr>
        <w:trPr>
          <w:trHeight w:val="254" w:hRule="atLeast"/>
        </w:trPr>
        <w:tc>
          <w:tcPr>
            <w:tcW w:w="3762" w:type="dxa"/>
          </w:tcPr>
          <w:p>
            <w:pPr>
              <w:pStyle w:val="TableParagraph"/>
              <w:spacing w:line="234" w:lineRule="exact"/>
              <w:ind w:left="50"/>
              <w:jc w:val="left"/>
              <w:rPr>
                <w:sz w:val="22"/>
              </w:rPr>
            </w:pPr>
            <w:r>
              <w:rPr>
                <w:sz w:val="22"/>
              </w:rPr>
              <w:t>Aplicações</w:t>
            </w:r>
            <w:r>
              <w:rPr>
                <w:spacing w:val="-4"/>
                <w:sz w:val="22"/>
              </w:rPr>
              <w:t> </w:t>
            </w:r>
            <w:r>
              <w:rPr>
                <w:spacing w:val="-2"/>
                <w:sz w:val="22"/>
              </w:rPr>
              <w:t>financeiras</w:t>
            </w:r>
          </w:p>
        </w:tc>
        <w:tc>
          <w:tcPr>
            <w:tcW w:w="1149" w:type="dxa"/>
          </w:tcPr>
          <w:p>
            <w:pPr>
              <w:pStyle w:val="TableParagraph"/>
              <w:spacing w:line="234" w:lineRule="exact"/>
              <w:ind w:left="122"/>
              <w:jc w:val="center"/>
              <w:rPr>
                <w:sz w:val="22"/>
              </w:rPr>
            </w:pPr>
            <w:r>
              <w:rPr>
                <w:spacing w:val="-10"/>
                <w:sz w:val="22"/>
              </w:rPr>
              <w:t>1</w:t>
            </w:r>
          </w:p>
        </w:tc>
        <w:tc>
          <w:tcPr>
            <w:tcW w:w="1566" w:type="dxa"/>
          </w:tcPr>
          <w:p>
            <w:pPr>
              <w:pStyle w:val="TableParagraph"/>
              <w:spacing w:line="234" w:lineRule="exact"/>
              <w:ind w:right="154"/>
              <w:rPr>
                <w:sz w:val="22"/>
              </w:rPr>
            </w:pPr>
            <w:r>
              <w:rPr>
                <w:spacing w:val="-10"/>
                <w:sz w:val="22"/>
              </w:rPr>
              <w:t>-</w:t>
            </w:r>
          </w:p>
        </w:tc>
        <w:tc>
          <w:tcPr>
            <w:tcW w:w="1355" w:type="dxa"/>
          </w:tcPr>
          <w:p>
            <w:pPr>
              <w:pStyle w:val="TableParagraph"/>
              <w:spacing w:line="234" w:lineRule="exact"/>
              <w:ind w:left="403"/>
              <w:jc w:val="left"/>
              <w:rPr>
                <w:sz w:val="22"/>
              </w:rPr>
            </w:pPr>
            <w:r>
              <w:rPr>
                <w:spacing w:val="-2"/>
                <w:sz w:val="22"/>
              </w:rPr>
              <w:t>255.619</w:t>
            </w:r>
          </w:p>
        </w:tc>
        <w:tc>
          <w:tcPr>
            <w:tcW w:w="1455" w:type="dxa"/>
          </w:tcPr>
          <w:p>
            <w:pPr>
              <w:pStyle w:val="TableParagraph"/>
              <w:spacing w:line="234" w:lineRule="exact"/>
              <w:ind w:right="124"/>
              <w:rPr>
                <w:sz w:val="22"/>
              </w:rPr>
            </w:pPr>
            <w:r>
              <w:rPr>
                <w:spacing w:val="-2"/>
                <w:sz w:val="22"/>
              </w:rPr>
              <w:t>255.619</w:t>
            </w:r>
          </w:p>
        </w:tc>
      </w:tr>
      <w:tr>
        <w:trPr>
          <w:trHeight w:val="251" w:hRule="atLeast"/>
        </w:trPr>
        <w:tc>
          <w:tcPr>
            <w:tcW w:w="3762" w:type="dxa"/>
          </w:tcPr>
          <w:p>
            <w:pPr>
              <w:pStyle w:val="TableParagraph"/>
              <w:spacing w:line="232" w:lineRule="exact"/>
              <w:ind w:left="50"/>
              <w:jc w:val="left"/>
              <w:rPr>
                <w:sz w:val="22"/>
              </w:rPr>
            </w:pPr>
            <w:r>
              <w:rPr>
                <w:sz w:val="22"/>
              </w:rPr>
              <w:t>Contas</w:t>
            </w:r>
            <w:r>
              <w:rPr>
                <w:spacing w:val="-1"/>
                <w:sz w:val="22"/>
              </w:rPr>
              <w:t> </w:t>
            </w:r>
            <w:r>
              <w:rPr>
                <w:sz w:val="22"/>
              </w:rPr>
              <w:t>a</w:t>
            </w:r>
            <w:r>
              <w:rPr>
                <w:spacing w:val="-1"/>
                <w:sz w:val="22"/>
              </w:rPr>
              <w:t> </w:t>
            </w:r>
            <w:r>
              <w:rPr>
                <w:sz w:val="22"/>
              </w:rPr>
              <w:t>receber</w:t>
            </w:r>
            <w:r>
              <w:rPr>
                <w:spacing w:val="-1"/>
                <w:sz w:val="22"/>
              </w:rPr>
              <w:t> </w:t>
            </w:r>
            <w:r>
              <w:rPr>
                <w:sz w:val="22"/>
              </w:rPr>
              <w:t>de</w:t>
            </w:r>
            <w:r>
              <w:rPr>
                <w:spacing w:val="-1"/>
                <w:sz w:val="22"/>
              </w:rPr>
              <w:t> </w:t>
            </w:r>
            <w:r>
              <w:rPr>
                <w:spacing w:val="-2"/>
                <w:sz w:val="22"/>
              </w:rPr>
              <w:t>clientes</w:t>
            </w:r>
          </w:p>
        </w:tc>
        <w:tc>
          <w:tcPr>
            <w:tcW w:w="1149" w:type="dxa"/>
          </w:tcPr>
          <w:p>
            <w:pPr>
              <w:pStyle w:val="TableParagraph"/>
              <w:spacing w:line="232" w:lineRule="exact"/>
              <w:ind w:left="122"/>
              <w:jc w:val="center"/>
              <w:rPr>
                <w:sz w:val="22"/>
              </w:rPr>
            </w:pPr>
            <w:r>
              <w:rPr>
                <w:spacing w:val="-10"/>
                <w:sz w:val="22"/>
              </w:rPr>
              <w:t>2</w:t>
            </w:r>
          </w:p>
        </w:tc>
        <w:tc>
          <w:tcPr>
            <w:tcW w:w="1566" w:type="dxa"/>
          </w:tcPr>
          <w:p>
            <w:pPr>
              <w:pStyle w:val="TableParagraph"/>
              <w:spacing w:line="232" w:lineRule="exact"/>
              <w:ind w:right="156"/>
              <w:rPr>
                <w:sz w:val="22"/>
              </w:rPr>
            </w:pPr>
            <w:r>
              <w:rPr>
                <w:spacing w:val="-2"/>
                <w:sz w:val="22"/>
              </w:rPr>
              <w:t>2.621.866</w:t>
            </w:r>
          </w:p>
        </w:tc>
        <w:tc>
          <w:tcPr>
            <w:tcW w:w="1355" w:type="dxa"/>
          </w:tcPr>
          <w:p>
            <w:pPr>
              <w:pStyle w:val="TableParagraph"/>
              <w:spacing w:line="232" w:lineRule="exact"/>
              <w:ind w:right="151"/>
              <w:rPr>
                <w:sz w:val="22"/>
              </w:rPr>
            </w:pPr>
            <w:r>
              <w:rPr>
                <w:spacing w:val="-10"/>
                <w:sz w:val="22"/>
              </w:rPr>
              <w:t>-</w:t>
            </w:r>
          </w:p>
        </w:tc>
        <w:tc>
          <w:tcPr>
            <w:tcW w:w="1455" w:type="dxa"/>
          </w:tcPr>
          <w:p>
            <w:pPr>
              <w:pStyle w:val="TableParagraph"/>
              <w:spacing w:line="232" w:lineRule="exact"/>
              <w:ind w:left="349"/>
              <w:jc w:val="left"/>
              <w:rPr>
                <w:sz w:val="22"/>
              </w:rPr>
            </w:pPr>
            <w:r>
              <w:rPr>
                <w:spacing w:val="-2"/>
                <w:sz w:val="22"/>
              </w:rPr>
              <w:t>2.621.866</w:t>
            </w:r>
          </w:p>
        </w:tc>
      </w:tr>
      <w:tr>
        <w:trPr>
          <w:trHeight w:val="252" w:hRule="atLeast"/>
        </w:trPr>
        <w:tc>
          <w:tcPr>
            <w:tcW w:w="3762" w:type="dxa"/>
          </w:tcPr>
          <w:p>
            <w:pPr>
              <w:pStyle w:val="TableParagraph"/>
              <w:spacing w:line="232" w:lineRule="exact"/>
              <w:ind w:left="50"/>
              <w:jc w:val="left"/>
              <w:rPr>
                <w:sz w:val="22"/>
              </w:rPr>
            </w:pPr>
            <w:r>
              <w:rPr>
                <w:sz w:val="22"/>
              </w:rPr>
              <w:t>Instrumentos</w:t>
            </w:r>
            <w:r>
              <w:rPr>
                <w:spacing w:val="-3"/>
                <w:sz w:val="22"/>
              </w:rPr>
              <w:t> </w:t>
            </w:r>
            <w:r>
              <w:rPr>
                <w:sz w:val="22"/>
              </w:rPr>
              <w:t>financeiros</w:t>
            </w:r>
            <w:r>
              <w:rPr>
                <w:spacing w:val="-4"/>
                <w:sz w:val="22"/>
              </w:rPr>
              <w:t> </w:t>
            </w:r>
            <w:r>
              <w:rPr>
                <w:spacing w:val="-2"/>
                <w:sz w:val="22"/>
              </w:rPr>
              <w:t>derivativos</w:t>
            </w:r>
          </w:p>
        </w:tc>
        <w:tc>
          <w:tcPr>
            <w:tcW w:w="1149" w:type="dxa"/>
          </w:tcPr>
          <w:p>
            <w:pPr>
              <w:pStyle w:val="TableParagraph"/>
              <w:spacing w:line="232" w:lineRule="exact"/>
              <w:ind w:left="122"/>
              <w:jc w:val="center"/>
              <w:rPr>
                <w:sz w:val="22"/>
              </w:rPr>
            </w:pPr>
            <w:r>
              <w:rPr>
                <w:spacing w:val="-10"/>
                <w:sz w:val="22"/>
              </w:rPr>
              <w:t>1</w:t>
            </w:r>
          </w:p>
        </w:tc>
        <w:tc>
          <w:tcPr>
            <w:tcW w:w="1566" w:type="dxa"/>
          </w:tcPr>
          <w:p>
            <w:pPr>
              <w:pStyle w:val="TableParagraph"/>
              <w:spacing w:line="232" w:lineRule="exact"/>
              <w:ind w:right="154"/>
              <w:rPr>
                <w:sz w:val="22"/>
              </w:rPr>
            </w:pPr>
            <w:r>
              <w:rPr>
                <w:spacing w:val="-10"/>
                <w:sz w:val="22"/>
              </w:rPr>
              <w:t>-</w:t>
            </w:r>
          </w:p>
        </w:tc>
        <w:tc>
          <w:tcPr>
            <w:tcW w:w="1355" w:type="dxa"/>
          </w:tcPr>
          <w:p>
            <w:pPr>
              <w:pStyle w:val="TableParagraph"/>
              <w:spacing w:line="232" w:lineRule="exact"/>
              <w:ind w:right="148"/>
              <w:rPr>
                <w:sz w:val="22"/>
              </w:rPr>
            </w:pPr>
            <w:r>
              <w:rPr>
                <w:spacing w:val="-2"/>
                <w:sz w:val="22"/>
              </w:rPr>
              <w:t>6.123</w:t>
            </w:r>
          </w:p>
        </w:tc>
        <w:tc>
          <w:tcPr>
            <w:tcW w:w="1455" w:type="dxa"/>
          </w:tcPr>
          <w:p>
            <w:pPr>
              <w:pStyle w:val="TableParagraph"/>
              <w:spacing w:line="232" w:lineRule="exact"/>
              <w:ind w:right="120"/>
              <w:rPr>
                <w:sz w:val="22"/>
              </w:rPr>
            </w:pPr>
            <w:r>
              <w:rPr>
                <w:spacing w:val="-2"/>
                <w:sz w:val="22"/>
              </w:rPr>
              <w:t>6.123</w:t>
            </w:r>
          </w:p>
        </w:tc>
      </w:tr>
      <w:tr>
        <w:trPr>
          <w:trHeight w:val="254" w:hRule="atLeast"/>
        </w:trPr>
        <w:tc>
          <w:tcPr>
            <w:tcW w:w="3762" w:type="dxa"/>
          </w:tcPr>
          <w:p>
            <w:pPr>
              <w:pStyle w:val="TableParagraph"/>
              <w:spacing w:line="234" w:lineRule="exact"/>
              <w:ind w:left="50"/>
              <w:jc w:val="left"/>
              <w:rPr>
                <w:b/>
                <w:sz w:val="22"/>
              </w:rPr>
            </w:pPr>
            <w:r>
              <w:rPr>
                <w:b/>
                <w:sz w:val="22"/>
              </w:rPr>
              <w:t>Passivos</w:t>
            </w:r>
            <w:r>
              <w:rPr>
                <w:b/>
                <w:spacing w:val="-4"/>
                <w:sz w:val="22"/>
              </w:rPr>
              <w:t> </w:t>
            </w:r>
            <w:r>
              <w:rPr>
                <w:b/>
                <w:spacing w:val="-2"/>
                <w:sz w:val="22"/>
              </w:rPr>
              <w:t>Financeiros</w:t>
            </w:r>
          </w:p>
        </w:tc>
        <w:tc>
          <w:tcPr>
            <w:tcW w:w="1149" w:type="dxa"/>
          </w:tcPr>
          <w:p>
            <w:pPr>
              <w:pStyle w:val="TableParagraph"/>
              <w:jc w:val="left"/>
              <w:rPr>
                <w:rFonts w:ascii="Times New Roman"/>
                <w:sz w:val="18"/>
              </w:rPr>
            </w:pPr>
          </w:p>
        </w:tc>
        <w:tc>
          <w:tcPr>
            <w:tcW w:w="1566" w:type="dxa"/>
          </w:tcPr>
          <w:p>
            <w:pPr>
              <w:pStyle w:val="TableParagraph"/>
              <w:jc w:val="left"/>
              <w:rPr>
                <w:rFonts w:ascii="Times New Roman"/>
                <w:sz w:val="18"/>
              </w:rPr>
            </w:pPr>
          </w:p>
        </w:tc>
        <w:tc>
          <w:tcPr>
            <w:tcW w:w="1355" w:type="dxa"/>
          </w:tcPr>
          <w:p>
            <w:pPr>
              <w:pStyle w:val="TableParagraph"/>
              <w:jc w:val="left"/>
              <w:rPr>
                <w:rFonts w:ascii="Times New Roman"/>
                <w:sz w:val="18"/>
              </w:rPr>
            </w:pPr>
          </w:p>
        </w:tc>
        <w:tc>
          <w:tcPr>
            <w:tcW w:w="1455" w:type="dxa"/>
          </w:tcPr>
          <w:p>
            <w:pPr>
              <w:pStyle w:val="TableParagraph"/>
              <w:jc w:val="left"/>
              <w:rPr>
                <w:rFonts w:ascii="Times New Roman"/>
                <w:sz w:val="18"/>
              </w:rPr>
            </w:pPr>
          </w:p>
        </w:tc>
      </w:tr>
      <w:tr>
        <w:trPr>
          <w:trHeight w:val="251" w:hRule="atLeast"/>
        </w:trPr>
        <w:tc>
          <w:tcPr>
            <w:tcW w:w="3762" w:type="dxa"/>
          </w:tcPr>
          <w:p>
            <w:pPr>
              <w:pStyle w:val="TableParagraph"/>
              <w:spacing w:line="232" w:lineRule="exact"/>
              <w:ind w:left="50"/>
              <w:jc w:val="left"/>
              <w:rPr>
                <w:sz w:val="22"/>
              </w:rPr>
            </w:pPr>
            <w:r>
              <w:rPr>
                <w:spacing w:val="-2"/>
                <w:sz w:val="22"/>
              </w:rPr>
              <w:t>Fornecedores</w:t>
            </w:r>
          </w:p>
        </w:tc>
        <w:tc>
          <w:tcPr>
            <w:tcW w:w="1149" w:type="dxa"/>
          </w:tcPr>
          <w:p>
            <w:pPr>
              <w:pStyle w:val="TableParagraph"/>
              <w:spacing w:line="232" w:lineRule="exact"/>
              <w:ind w:left="122"/>
              <w:jc w:val="center"/>
              <w:rPr>
                <w:sz w:val="22"/>
              </w:rPr>
            </w:pPr>
            <w:r>
              <w:rPr>
                <w:spacing w:val="-10"/>
                <w:sz w:val="22"/>
              </w:rPr>
              <w:t>2</w:t>
            </w:r>
          </w:p>
        </w:tc>
        <w:tc>
          <w:tcPr>
            <w:tcW w:w="1566" w:type="dxa"/>
          </w:tcPr>
          <w:p>
            <w:pPr>
              <w:pStyle w:val="TableParagraph"/>
              <w:spacing w:line="232" w:lineRule="exact"/>
              <w:ind w:left="284"/>
              <w:jc w:val="left"/>
              <w:rPr>
                <w:sz w:val="22"/>
              </w:rPr>
            </w:pPr>
            <w:r>
              <w:rPr>
                <w:spacing w:val="-2"/>
                <w:sz w:val="22"/>
              </w:rPr>
              <w:t>(2.179.676)</w:t>
            </w:r>
          </w:p>
        </w:tc>
        <w:tc>
          <w:tcPr>
            <w:tcW w:w="1355" w:type="dxa"/>
          </w:tcPr>
          <w:p>
            <w:pPr>
              <w:pStyle w:val="TableParagraph"/>
              <w:spacing w:line="232" w:lineRule="exact"/>
              <w:ind w:right="151"/>
              <w:rPr>
                <w:sz w:val="22"/>
              </w:rPr>
            </w:pPr>
            <w:r>
              <w:rPr>
                <w:spacing w:val="-10"/>
                <w:sz w:val="22"/>
              </w:rPr>
              <w:t>-</w:t>
            </w:r>
          </w:p>
        </w:tc>
        <w:tc>
          <w:tcPr>
            <w:tcW w:w="1455" w:type="dxa"/>
          </w:tcPr>
          <w:p>
            <w:pPr>
              <w:pStyle w:val="TableParagraph"/>
              <w:spacing w:line="232" w:lineRule="exact"/>
              <w:ind w:left="205"/>
              <w:jc w:val="left"/>
              <w:rPr>
                <w:sz w:val="22"/>
              </w:rPr>
            </w:pPr>
            <w:r>
              <w:rPr>
                <w:spacing w:val="-2"/>
                <w:sz w:val="22"/>
              </w:rPr>
              <w:t>(2.179.676)</w:t>
            </w:r>
          </w:p>
        </w:tc>
      </w:tr>
      <w:tr>
        <w:trPr>
          <w:trHeight w:val="251" w:hRule="atLeast"/>
        </w:trPr>
        <w:tc>
          <w:tcPr>
            <w:tcW w:w="3762" w:type="dxa"/>
          </w:tcPr>
          <w:p>
            <w:pPr>
              <w:pStyle w:val="TableParagraph"/>
              <w:spacing w:line="232" w:lineRule="exact"/>
              <w:ind w:left="50"/>
              <w:jc w:val="left"/>
              <w:rPr>
                <w:sz w:val="22"/>
              </w:rPr>
            </w:pPr>
            <w:r>
              <w:rPr>
                <w:sz w:val="22"/>
              </w:rPr>
              <w:t>Empréstimos</w:t>
            </w:r>
            <w:r>
              <w:rPr>
                <w:spacing w:val="-4"/>
                <w:sz w:val="22"/>
              </w:rPr>
              <w:t> </w:t>
            </w:r>
            <w:r>
              <w:rPr>
                <w:sz w:val="22"/>
              </w:rPr>
              <w:t>e</w:t>
            </w:r>
            <w:r>
              <w:rPr>
                <w:spacing w:val="-4"/>
                <w:sz w:val="22"/>
              </w:rPr>
              <w:t> </w:t>
            </w:r>
            <w:r>
              <w:rPr>
                <w:spacing w:val="-2"/>
                <w:sz w:val="22"/>
              </w:rPr>
              <w:t>financiamentos</w:t>
            </w:r>
          </w:p>
        </w:tc>
        <w:tc>
          <w:tcPr>
            <w:tcW w:w="1149" w:type="dxa"/>
          </w:tcPr>
          <w:p>
            <w:pPr>
              <w:pStyle w:val="TableParagraph"/>
              <w:spacing w:line="232" w:lineRule="exact"/>
              <w:ind w:left="122"/>
              <w:jc w:val="center"/>
              <w:rPr>
                <w:sz w:val="22"/>
              </w:rPr>
            </w:pPr>
            <w:r>
              <w:rPr>
                <w:spacing w:val="-10"/>
                <w:sz w:val="22"/>
              </w:rPr>
              <w:t>2</w:t>
            </w:r>
          </w:p>
        </w:tc>
        <w:tc>
          <w:tcPr>
            <w:tcW w:w="1566" w:type="dxa"/>
          </w:tcPr>
          <w:p>
            <w:pPr>
              <w:pStyle w:val="TableParagraph"/>
              <w:spacing w:line="232" w:lineRule="exact"/>
              <w:ind w:left="284"/>
              <w:jc w:val="left"/>
              <w:rPr>
                <w:sz w:val="22"/>
              </w:rPr>
            </w:pPr>
            <w:r>
              <w:rPr>
                <w:spacing w:val="-2"/>
                <w:sz w:val="22"/>
              </w:rPr>
              <w:t>(2.362.745)</w:t>
            </w:r>
          </w:p>
        </w:tc>
        <w:tc>
          <w:tcPr>
            <w:tcW w:w="1355" w:type="dxa"/>
          </w:tcPr>
          <w:p>
            <w:pPr>
              <w:pStyle w:val="TableParagraph"/>
              <w:spacing w:line="232" w:lineRule="exact"/>
              <w:ind w:right="151"/>
              <w:rPr>
                <w:sz w:val="22"/>
              </w:rPr>
            </w:pPr>
            <w:r>
              <w:rPr>
                <w:spacing w:val="-10"/>
                <w:sz w:val="22"/>
              </w:rPr>
              <w:t>-</w:t>
            </w:r>
          </w:p>
        </w:tc>
        <w:tc>
          <w:tcPr>
            <w:tcW w:w="1455" w:type="dxa"/>
          </w:tcPr>
          <w:p>
            <w:pPr>
              <w:pStyle w:val="TableParagraph"/>
              <w:spacing w:line="232" w:lineRule="exact"/>
              <w:ind w:left="205"/>
              <w:jc w:val="left"/>
              <w:rPr>
                <w:sz w:val="22"/>
              </w:rPr>
            </w:pPr>
            <w:r>
              <w:rPr>
                <w:spacing w:val="-2"/>
                <w:sz w:val="22"/>
              </w:rPr>
              <w:t>(2.362.745)</w:t>
            </w:r>
          </w:p>
        </w:tc>
      </w:tr>
      <w:tr>
        <w:trPr>
          <w:trHeight w:val="254" w:hRule="atLeast"/>
        </w:trPr>
        <w:tc>
          <w:tcPr>
            <w:tcW w:w="3762" w:type="dxa"/>
          </w:tcPr>
          <w:p>
            <w:pPr>
              <w:pStyle w:val="TableParagraph"/>
              <w:spacing w:line="234" w:lineRule="exact"/>
              <w:ind w:left="50"/>
              <w:jc w:val="left"/>
              <w:rPr>
                <w:sz w:val="22"/>
              </w:rPr>
            </w:pPr>
            <w:r>
              <w:rPr>
                <w:sz w:val="22"/>
              </w:rPr>
              <w:t>Passivo</w:t>
            </w:r>
            <w:r>
              <w:rPr>
                <w:spacing w:val="-2"/>
                <w:sz w:val="22"/>
              </w:rPr>
              <w:t> </w:t>
            </w:r>
            <w:r>
              <w:rPr>
                <w:sz w:val="22"/>
              </w:rPr>
              <w:t>de</w:t>
            </w:r>
            <w:r>
              <w:rPr>
                <w:spacing w:val="-6"/>
                <w:sz w:val="22"/>
              </w:rPr>
              <w:t> </w:t>
            </w:r>
            <w:r>
              <w:rPr>
                <w:spacing w:val="-2"/>
                <w:sz w:val="22"/>
              </w:rPr>
              <w:t>arrendamentos</w:t>
            </w:r>
          </w:p>
        </w:tc>
        <w:tc>
          <w:tcPr>
            <w:tcW w:w="1149" w:type="dxa"/>
          </w:tcPr>
          <w:p>
            <w:pPr>
              <w:pStyle w:val="TableParagraph"/>
              <w:spacing w:line="234" w:lineRule="exact"/>
              <w:ind w:left="122"/>
              <w:jc w:val="center"/>
              <w:rPr>
                <w:sz w:val="22"/>
              </w:rPr>
            </w:pPr>
            <w:r>
              <w:rPr>
                <w:spacing w:val="-10"/>
                <w:sz w:val="22"/>
              </w:rPr>
              <w:t>2</w:t>
            </w:r>
          </w:p>
        </w:tc>
        <w:tc>
          <w:tcPr>
            <w:tcW w:w="1566" w:type="dxa"/>
          </w:tcPr>
          <w:p>
            <w:pPr>
              <w:pStyle w:val="TableParagraph"/>
              <w:spacing w:line="234" w:lineRule="exact"/>
              <w:ind w:left="284"/>
              <w:jc w:val="left"/>
              <w:rPr>
                <w:sz w:val="22"/>
              </w:rPr>
            </w:pPr>
            <w:r>
              <w:rPr>
                <w:spacing w:val="-2"/>
                <w:sz w:val="22"/>
              </w:rPr>
              <w:t>(2.657.698)</w:t>
            </w:r>
          </w:p>
        </w:tc>
        <w:tc>
          <w:tcPr>
            <w:tcW w:w="1355" w:type="dxa"/>
          </w:tcPr>
          <w:p>
            <w:pPr>
              <w:pStyle w:val="TableParagraph"/>
              <w:spacing w:line="234" w:lineRule="exact"/>
              <w:ind w:right="151"/>
              <w:rPr>
                <w:sz w:val="22"/>
              </w:rPr>
            </w:pPr>
            <w:r>
              <w:rPr>
                <w:spacing w:val="-10"/>
                <w:sz w:val="22"/>
              </w:rPr>
              <w:t>-</w:t>
            </w:r>
          </w:p>
        </w:tc>
        <w:tc>
          <w:tcPr>
            <w:tcW w:w="1455" w:type="dxa"/>
          </w:tcPr>
          <w:p>
            <w:pPr>
              <w:pStyle w:val="TableParagraph"/>
              <w:spacing w:line="234" w:lineRule="exact"/>
              <w:ind w:left="205"/>
              <w:jc w:val="left"/>
              <w:rPr>
                <w:sz w:val="22"/>
              </w:rPr>
            </w:pPr>
            <w:r>
              <w:rPr>
                <w:spacing w:val="-2"/>
                <w:sz w:val="22"/>
              </w:rPr>
              <w:t>(2.657.698)</w:t>
            </w:r>
          </w:p>
        </w:tc>
      </w:tr>
      <w:tr>
        <w:trPr>
          <w:trHeight w:val="259" w:hRule="atLeast"/>
        </w:trPr>
        <w:tc>
          <w:tcPr>
            <w:tcW w:w="3762" w:type="dxa"/>
          </w:tcPr>
          <w:p>
            <w:pPr>
              <w:pStyle w:val="TableParagraph"/>
              <w:spacing w:line="239" w:lineRule="exact"/>
              <w:ind w:left="50"/>
              <w:jc w:val="left"/>
              <w:rPr>
                <w:sz w:val="22"/>
              </w:rPr>
            </w:pPr>
            <w:r>
              <w:rPr>
                <w:sz w:val="22"/>
              </w:rPr>
              <w:t>Outros</w:t>
            </w:r>
            <w:r>
              <w:rPr>
                <w:spacing w:val="2"/>
                <w:sz w:val="22"/>
              </w:rPr>
              <w:t> </w:t>
            </w:r>
            <w:r>
              <w:rPr>
                <w:spacing w:val="-2"/>
                <w:sz w:val="22"/>
              </w:rPr>
              <w:t>passivos</w:t>
            </w:r>
          </w:p>
        </w:tc>
        <w:tc>
          <w:tcPr>
            <w:tcW w:w="1149" w:type="dxa"/>
          </w:tcPr>
          <w:p>
            <w:pPr>
              <w:pStyle w:val="TableParagraph"/>
              <w:spacing w:line="239" w:lineRule="exact"/>
              <w:ind w:left="122"/>
              <w:jc w:val="center"/>
              <w:rPr>
                <w:sz w:val="22"/>
              </w:rPr>
            </w:pPr>
            <w:r>
              <w:rPr>
                <w:spacing w:val="-10"/>
                <w:sz w:val="22"/>
              </w:rPr>
              <w:t>2</w:t>
            </w:r>
          </w:p>
        </w:tc>
        <w:tc>
          <w:tcPr>
            <w:tcW w:w="1566" w:type="dxa"/>
          </w:tcPr>
          <w:p>
            <w:pPr>
              <w:pStyle w:val="TableParagraph"/>
              <w:tabs>
                <w:tab w:pos="383" w:val="left" w:leader="none"/>
              </w:tabs>
              <w:spacing w:line="239" w:lineRule="exact"/>
              <w:ind w:right="84"/>
              <w:rPr>
                <w:sz w:val="22"/>
              </w:rPr>
            </w:pPr>
            <w:r>
              <w:rPr>
                <w:sz w:val="22"/>
                <w:u w:val="single"/>
              </w:rPr>
              <w:tab/>
            </w:r>
            <w:r>
              <w:rPr>
                <w:spacing w:val="-2"/>
                <w:sz w:val="22"/>
                <w:u w:val="single"/>
              </w:rPr>
              <w:t>(173.377)</w:t>
            </w:r>
            <w:r>
              <w:rPr>
                <w:spacing w:val="40"/>
                <w:sz w:val="22"/>
                <w:u w:val="single"/>
              </w:rPr>
              <w:t> </w:t>
            </w:r>
          </w:p>
        </w:tc>
        <w:tc>
          <w:tcPr>
            <w:tcW w:w="1355" w:type="dxa"/>
          </w:tcPr>
          <w:p>
            <w:pPr>
              <w:pStyle w:val="TableParagraph"/>
              <w:tabs>
                <w:tab w:pos="1046" w:val="left" w:leader="none"/>
              </w:tabs>
              <w:spacing w:line="239" w:lineRule="exact"/>
              <w:ind w:right="85"/>
              <w:rPr>
                <w:sz w:val="22"/>
              </w:rPr>
            </w:pPr>
            <w:r>
              <w:rPr>
                <w:sz w:val="22"/>
                <w:u w:val="single"/>
              </w:rPr>
              <w:tab/>
            </w:r>
            <w:r>
              <w:rPr>
                <w:spacing w:val="-10"/>
                <w:sz w:val="22"/>
                <w:u w:val="single"/>
              </w:rPr>
              <w:t>-</w:t>
            </w:r>
            <w:r>
              <w:rPr>
                <w:spacing w:val="40"/>
                <w:sz w:val="22"/>
                <w:u w:val="single"/>
              </w:rPr>
              <w:t> </w:t>
            </w:r>
          </w:p>
        </w:tc>
        <w:tc>
          <w:tcPr>
            <w:tcW w:w="1455" w:type="dxa"/>
          </w:tcPr>
          <w:p>
            <w:pPr>
              <w:pStyle w:val="TableParagraph"/>
              <w:tabs>
                <w:tab w:pos="307" w:val="left" w:leader="none"/>
              </w:tabs>
              <w:spacing w:line="239" w:lineRule="exact"/>
              <w:ind w:right="52"/>
              <w:rPr>
                <w:sz w:val="22"/>
              </w:rPr>
            </w:pPr>
            <w:r>
              <w:rPr>
                <w:sz w:val="22"/>
                <w:u w:val="single"/>
              </w:rPr>
              <w:tab/>
            </w:r>
            <w:r>
              <w:rPr>
                <w:spacing w:val="-2"/>
                <w:sz w:val="22"/>
                <w:u w:val="single"/>
              </w:rPr>
              <w:t>(173.377)</w:t>
            </w:r>
            <w:r>
              <w:rPr>
                <w:spacing w:val="40"/>
                <w:sz w:val="22"/>
                <w:u w:val="single"/>
              </w:rPr>
              <w:t> </w:t>
            </w:r>
          </w:p>
        </w:tc>
      </w:tr>
      <w:tr>
        <w:trPr>
          <w:trHeight w:val="255" w:hRule="atLeast"/>
        </w:trPr>
        <w:tc>
          <w:tcPr>
            <w:tcW w:w="3762" w:type="dxa"/>
          </w:tcPr>
          <w:p>
            <w:pPr>
              <w:pStyle w:val="TableParagraph"/>
              <w:spacing w:line="233" w:lineRule="exact" w:before="2"/>
              <w:ind w:left="50"/>
              <w:jc w:val="left"/>
              <w:rPr>
                <w:b/>
                <w:sz w:val="22"/>
              </w:rPr>
            </w:pPr>
            <w:r>
              <w:rPr>
                <w:b/>
                <w:sz w:val="22"/>
              </w:rPr>
              <w:t>Total</w:t>
            </w:r>
            <w:r>
              <w:rPr>
                <w:b/>
                <w:spacing w:val="-2"/>
                <w:sz w:val="22"/>
              </w:rPr>
              <w:t> </w:t>
            </w:r>
            <w:r>
              <w:rPr>
                <w:b/>
                <w:sz w:val="22"/>
              </w:rPr>
              <w:t>em</w:t>
            </w:r>
            <w:r>
              <w:rPr>
                <w:b/>
                <w:spacing w:val="-1"/>
                <w:sz w:val="22"/>
              </w:rPr>
              <w:t> </w:t>
            </w:r>
            <w:r>
              <w:rPr>
                <w:b/>
                <w:sz w:val="22"/>
              </w:rPr>
              <w:t>31</w:t>
            </w:r>
            <w:r>
              <w:rPr>
                <w:b/>
                <w:spacing w:val="-1"/>
                <w:sz w:val="22"/>
              </w:rPr>
              <w:t> </w:t>
            </w:r>
            <w:r>
              <w:rPr>
                <w:b/>
                <w:sz w:val="22"/>
              </w:rPr>
              <w:t>de</w:t>
            </w:r>
            <w:r>
              <w:rPr>
                <w:b/>
                <w:spacing w:val="-1"/>
                <w:sz w:val="22"/>
              </w:rPr>
              <w:t> </w:t>
            </w:r>
            <w:r>
              <w:rPr>
                <w:b/>
                <w:sz w:val="22"/>
              </w:rPr>
              <w:t>dezembro</w:t>
            </w:r>
            <w:r>
              <w:rPr>
                <w:b/>
                <w:spacing w:val="-1"/>
                <w:sz w:val="22"/>
              </w:rPr>
              <w:t> </w:t>
            </w:r>
            <w:r>
              <w:rPr>
                <w:b/>
                <w:sz w:val="22"/>
              </w:rPr>
              <w:t>de</w:t>
            </w:r>
            <w:r>
              <w:rPr>
                <w:b/>
                <w:spacing w:val="-4"/>
                <w:sz w:val="22"/>
              </w:rPr>
              <w:t> 2022</w:t>
            </w:r>
          </w:p>
        </w:tc>
        <w:tc>
          <w:tcPr>
            <w:tcW w:w="1149" w:type="dxa"/>
          </w:tcPr>
          <w:p>
            <w:pPr>
              <w:pStyle w:val="TableParagraph"/>
              <w:jc w:val="left"/>
              <w:rPr>
                <w:rFonts w:ascii="Times New Roman"/>
                <w:sz w:val="18"/>
              </w:rPr>
            </w:pPr>
          </w:p>
        </w:tc>
        <w:tc>
          <w:tcPr>
            <w:tcW w:w="1566" w:type="dxa"/>
          </w:tcPr>
          <w:p>
            <w:pPr>
              <w:pStyle w:val="TableParagraph"/>
              <w:spacing w:line="233" w:lineRule="exact" w:before="2"/>
              <w:ind w:right="84"/>
              <w:rPr>
                <w:b/>
                <w:sz w:val="22"/>
              </w:rPr>
            </w:pPr>
            <w:r>
              <w:rPr>
                <w:b/>
                <w:spacing w:val="38"/>
                <w:sz w:val="22"/>
                <w:u w:val="double"/>
              </w:rPr>
              <w:t>  </w:t>
            </w:r>
            <w:r>
              <w:rPr>
                <w:b/>
                <w:spacing w:val="-2"/>
                <w:sz w:val="22"/>
                <w:u w:val="double"/>
              </w:rPr>
              <w:t>(4.751.630)</w:t>
            </w:r>
            <w:r>
              <w:rPr>
                <w:b/>
                <w:spacing w:val="40"/>
                <w:sz w:val="22"/>
                <w:u w:val="double"/>
              </w:rPr>
              <w:t> </w:t>
            </w:r>
          </w:p>
        </w:tc>
        <w:tc>
          <w:tcPr>
            <w:tcW w:w="1355" w:type="dxa"/>
          </w:tcPr>
          <w:p>
            <w:pPr>
              <w:pStyle w:val="TableParagraph"/>
              <w:spacing w:line="233" w:lineRule="exact" w:before="2"/>
              <w:ind w:right="85"/>
              <w:rPr>
                <w:b/>
                <w:sz w:val="22"/>
              </w:rPr>
            </w:pPr>
            <w:r>
              <w:rPr>
                <w:b/>
                <w:spacing w:val="75"/>
                <w:sz w:val="22"/>
                <w:u w:val="double"/>
              </w:rPr>
              <w:t> </w:t>
            </w:r>
            <w:r>
              <w:rPr>
                <w:b/>
                <w:spacing w:val="-2"/>
                <w:sz w:val="22"/>
                <w:u w:val="double"/>
              </w:rPr>
              <w:t>1.082.937</w:t>
            </w:r>
            <w:r>
              <w:rPr>
                <w:b/>
                <w:spacing w:val="40"/>
                <w:sz w:val="22"/>
                <w:u w:val="double"/>
              </w:rPr>
              <w:t> </w:t>
            </w:r>
          </w:p>
        </w:tc>
        <w:tc>
          <w:tcPr>
            <w:tcW w:w="1455" w:type="dxa"/>
          </w:tcPr>
          <w:p>
            <w:pPr>
              <w:pStyle w:val="TableParagraph"/>
              <w:spacing w:line="233" w:lineRule="exact" w:before="2"/>
              <w:ind w:right="52"/>
              <w:rPr>
                <w:b/>
                <w:sz w:val="22"/>
              </w:rPr>
            </w:pPr>
            <w:r>
              <w:rPr>
                <w:b/>
                <w:spacing w:val="63"/>
                <w:sz w:val="22"/>
                <w:u w:val="double"/>
              </w:rPr>
              <w:t> </w:t>
            </w:r>
            <w:r>
              <w:rPr>
                <w:b/>
                <w:spacing w:val="-2"/>
                <w:sz w:val="22"/>
                <w:u w:val="double"/>
              </w:rPr>
              <w:t>(3.668.693)</w:t>
            </w:r>
            <w:r>
              <w:rPr>
                <w:b/>
                <w:spacing w:val="40"/>
                <w:sz w:val="22"/>
                <w:u w:val="double"/>
              </w:rPr>
              <w:t> </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1"/>
        <w:rPr>
          <w:sz w:val="20"/>
        </w:rPr>
      </w:pPr>
    </w:p>
    <w:p>
      <w:pPr>
        <w:spacing w:line="213" w:lineRule="exact" w:before="1"/>
        <w:ind w:left="152" w:right="0" w:firstLine="0"/>
        <w:jc w:val="left"/>
        <w:rPr>
          <w:sz w:val="20"/>
        </w:rPr>
      </w:pPr>
      <w:r>
        <w:rPr>
          <w:spacing w:val="-5"/>
          <w:sz w:val="20"/>
        </w:rPr>
        <w:t>70</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96704">
                <wp:simplePos x="0" y="0"/>
                <wp:positionH relativeFrom="page">
                  <wp:posOffset>0</wp:posOffset>
                </wp:positionH>
                <wp:positionV relativeFrom="page">
                  <wp:posOffset>0</wp:posOffset>
                </wp:positionV>
                <wp:extent cx="7766684" cy="10058400"/>
                <wp:effectExtent l="0" t="0" r="0" b="0"/>
                <wp:wrapNone/>
                <wp:docPr id="472" name="Group 472"/>
                <wp:cNvGraphicFramePr>
                  <a:graphicFrameLocks/>
                </wp:cNvGraphicFramePr>
                <a:graphic>
                  <a:graphicData uri="http://schemas.microsoft.com/office/word/2010/wordprocessingGroup">
                    <wpg:wgp>
                      <wpg:cNvPr id="472" name="Group 472"/>
                      <wpg:cNvGrpSpPr/>
                      <wpg:grpSpPr>
                        <a:xfrm>
                          <a:off x="0" y="0"/>
                          <a:ext cx="7766684" cy="10058400"/>
                          <a:chExt cx="7766684" cy="10058400"/>
                        </a:xfrm>
                      </wpg:grpSpPr>
                      <pic:pic>
                        <pic:nvPicPr>
                          <pic:cNvPr id="473" name="Image 473"/>
                          <pic:cNvPicPr/>
                        </pic:nvPicPr>
                        <pic:blipFill>
                          <a:blip r:embed="rId81" cstate="print"/>
                          <a:stretch>
                            <a:fillRect/>
                          </a:stretch>
                        </pic:blipFill>
                        <pic:spPr>
                          <a:xfrm>
                            <a:off x="24383" y="0"/>
                            <a:ext cx="7738872" cy="10058400"/>
                          </a:xfrm>
                          <a:prstGeom prst="rect">
                            <a:avLst/>
                          </a:prstGeom>
                        </pic:spPr>
                      </pic:pic>
                      <pic:pic>
                        <pic:nvPicPr>
                          <pic:cNvPr id="474" name="Image 474"/>
                          <pic:cNvPicPr/>
                        </pic:nvPicPr>
                        <pic:blipFill>
                          <a:blip r:embed="rId13" cstate="print"/>
                          <a:stretch>
                            <a:fillRect/>
                          </a:stretch>
                        </pic:blipFill>
                        <pic:spPr>
                          <a:xfrm>
                            <a:off x="0" y="6095"/>
                            <a:ext cx="7766304" cy="859535"/>
                          </a:xfrm>
                          <a:prstGeom prst="rect">
                            <a:avLst/>
                          </a:prstGeom>
                        </pic:spPr>
                      </pic:pic>
                      <wps:wsp>
                        <wps:cNvPr id="475" name="Graphic 475"/>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476" name="Image 476"/>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19776" id="docshapegroup465" coordorigin="0,0" coordsize="12231,15840">
                <v:shape style="position:absolute;left:38;top:0;width:12188;height:15840" type="#_x0000_t75" id="docshape466" stroked="false">
                  <v:imagedata r:id="rId81" o:title=""/>
                </v:shape>
                <v:shape style="position:absolute;left:0;top:9;width:12231;height:1354" type="#_x0000_t75" id="docshape467" stroked="false">
                  <v:imagedata r:id="rId13" o:title=""/>
                </v:shape>
                <v:shape style="position:absolute;left:10118;top:14990;width:927;height:356" id="docshape468"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469"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54"/>
        </w:numPr>
        <w:tabs>
          <w:tab w:pos="578" w:val="left" w:leader="none"/>
        </w:tabs>
        <w:spacing w:line="240" w:lineRule="auto" w:before="0" w:after="0"/>
        <w:ind w:left="578" w:right="0" w:hanging="426"/>
        <w:jc w:val="left"/>
        <w:rPr>
          <w:sz w:val="24"/>
        </w:rPr>
      </w:pPr>
      <w:r>
        <w:rPr>
          <w:b/>
          <w:spacing w:val="-2"/>
          <w:sz w:val="24"/>
        </w:rPr>
        <w:t>Instrumentos</w:t>
      </w:r>
      <w:r>
        <w:rPr>
          <w:b/>
          <w:spacing w:val="16"/>
          <w:sz w:val="24"/>
        </w:rPr>
        <w:t> </w:t>
      </w:r>
      <w:r>
        <w:rPr>
          <w:b/>
          <w:spacing w:val="-2"/>
          <w:sz w:val="24"/>
        </w:rPr>
        <w:t>financeiros</w:t>
      </w:r>
      <w:r>
        <w:rPr>
          <w:spacing w:val="-2"/>
          <w:sz w:val="24"/>
        </w:rPr>
        <w:t>--Continuação</w:t>
      </w:r>
    </w:p>
    <w:p>
      <w:pPr>
        <w:pStyle w:val="BodyText"/>
        <w:spacing w:before="251"/>
        <w:ind w:left="579" w:right="365"/>
        <w:jc w:val="both"/>
      </w:pPr>
      <w:r>
        <w:rPr/>
        <w:t>A</w:t>
      </w:r>
      <w:r>
        <w:rPr>
          <w:spacing w:val="-3"/>
        </w:rPr>
        <w:t> </w:t>
      </w:r>
      <w:r>
        <w:rPr/>
        <w:t>Companhia</w:t>
      </w:r>
      <w:r>
        <w:rPr>
          <w:spacing w:val="-3"/>
        </w:rPr>
        <w:t> </w:t>
      </w:r>
      <w:r>
        <w:rPr/>
        <w:t>está</w:t>
      </w:r>
      <w:r>
        <w:rPr>
          <w:spacing w:val="-7"/>
        </w:rPr>
        <w:t> </w:t>
      </w:r>
      <w:r>
        <w:rPr/>
        <w:t>exposta</w:t>
      </w:r>
      <w:r>
        <w:rPr>
          <w:spacing w:val="-3"/>
        </w:rPr>
        <w:t> </w:t>
      </w:r>
      <w:r>
        <w:rPr/>
        <w:t>a</w:t>
      </w:r>
      <w:r>
        <w:rPr>
          <w:spacing w:val="-3"/>
        </w:rPr>
        <w:t> </w:t>
      </w:r>
      <w:r>
        <w:rPr/>
        <w:t>risco</w:t>
      </w:r>
      <w:r>
        <w:rPr>
          <w:spacing w:val="-3"/>
        </w:rPr>
        <w:t> </w:t>
      </w:r>
      <w:r>
        <w:rPr/>
        <w:t>de</w:t>
      </w:r>
      <w:r>
        <w:rPr>
          <w:spacing w:val="-3"/>
        </w:rPr>
        <w:t> </w:t>
      </w:r>
      <w:r>
        <w:rPr/>
        <w:t>crédito,</w:t>
      </w:r>
      <w:r>
        <w:rPr>
          <w:spacing w:val="-3"/>
        </w:rPr>
        <w:t> </w:t>
      </w:r>
      <w:r>
        <w:rPr/>
        <w:t>risco de</w:t>
      </w:r>
      <w:r>
        <w:rPr>
          <w:spacing w:val="-3"/>
        </w:rPr>
        <w:t> </w:t>
      </w:r>
      <w:r>
        <w:rPr/>
        <w:t>liquidez,</w:t>
      </w:r>
      <w:r>
        <w:rPr>
          <w:spacing w:val="-3"/>
        </w:rPr>
        <w:t> </w:t>
      </w:r>
      <w:r>
        <w:rPr/>
        <w:t>risco</w:t>
      </w:r>
      <w:r>
        <w:rPr>
          <w:spacing w:val="-7"/>
        </w:rPr>
        <w:t> </w:t>
      </w:r>
      <w:r>
        <w:rPr/>
        <w:t>de</w:t>
      </w:r>
      <w:r>
        <w:rPr>
          <w:spacing w:val="-7"/>
        </w:rPr>
        <w:t> </w:t>
      </w:r>
      <w:r>
        <w:rPr/>
        <w:t>mercado, risco</w:t>
      </w:r>
      <w:r>
        <w:rPr>
          <w:spacing w:val="-3"/>
        </w:rPr>
        <w:t> </w:t>
      </w:r>
      <w:r>
        <w:rPr/>
        <w:t>de</w:t>
      </w:r>
      <w:r>
        <w:rPr>
          <w:spacing w:val="-3"/>
        </w:rPr>
        <w:t> </w:t>
      </w:r>
      <w:r>
        <w:rPr/>
        <w:t>taxa</w:t>
      </w:r>
      <w:r>
        <w:rPr>
          <w:spacing w:val="-3"/>
        </w:rPr>
        <w:t> </w:t>
      </w:r>
      <w:r>
        <w:rPr/>
        <w:t>de câmbio, risco de gerenciamento de capital, risco da taxa de juros. A alta administração da Companhia supervisiona</w:t>
      </w:r>
      <w:r>
        <w:rPr>
          <w:spacing w:val="-6"/>
        </w:rPr>
        <w:t> </w:t>
      </w:r>
      <w:r>
        <w:rPr/>
        <w:t>a</w:t>
      </w:r>
      <w:r>
        <w:rPr>
          <w:spacing w:val="-3"/>
        </w:rPr>
        <w:t> </w:t>
      </w:r>
      <w:r>
        <w:rPr/>
        <w:t>gestão</w:t>
      </w:r>
      <w:r>
        <w:rPr>
          <w:spacing w:val="-2"/>
        </w:rPr>
        <w:t> </w:t>
      </w:r>
      <w:r>
        <w:rPr/>
        <w:t>destes</w:t>
      </w:r>
      <w:r>
        <w:rPr>
          <w:spacing w:val="-2"/>
        </w:rPr>
        <w:t> </w:t>
      </w:r>
      <w:r>
        <w:rPr/>
        <w:t>riscos.</w:t>
      </w:r>
      <w:r>
        <w:rPr>
          <w:spacing w:val="-7"/>
        </w:rPr>
        <w:t> </w:t>
      </w:r>
      <w:r>
        <w:rPr/>
        <w:t>A</w:t>
      </w:r>
      <w:r>
        <w:rPr>
          <w:spacing w:val="-2"/>
        </w:rPr>
        <w:t> </w:t>
      </w:r>
      <w:r>
        <w:rPr/>
        <w:t>alta administração da</w:t>
      </w:r>
      <w:r>
        <w:rPr>
          <w:spacing w:val="-2"/>
        </w:rPr>
        <w:t> </w:t>
      </w:r>
      <w:r>
        <w:rPr/>
        <w:t>Companhia</w:t>
      </w:r>
      <w:r>
        <w:rPr>
          <w:spacing w:val="-6"/>
        </w:rPr>
        <w:t> </w:t>
      </w:r>
      <w:r>
        <w:rPr/>
        <w:t>conta</w:t>
      </w:r>
      <w:r>
        <w:rPr>
          <w:spacing w:val="-2"/>
        </w:rPr>
        <w:t> </w:t>
      </w:r>
      <w:r>
        <w:rPr/>
        <w:t>com</w:t>
      </w:r>
      <w:r>
        <w:rPr>
          <w:spacing w:val="-2"/>
        </w:rPr>
        <w:t> </w:t>
      </w:r>
      <w:r>
        <w:rPr/>
        <w:t>o suporte</w:t>
      </w:r>
      <w:r>
        <w:rPr>
          <w:spacing w:val="-8"/>
        </w:rPr>
        <w:t> </w:t>
      </w:r>
      <w:r>
        <w:rPr/>
        <w:t>de</w:t>
      </w:r>
      <w:r>
        <w:rPr>
          <w:spacing w:val="-12"/>
        </w:rPr>
        <w:t> </w:t>
      </w:r>
      <w:r>
        <w:rPr/>
        <w:t>um</w:t>
      </w:r>
      <w:r>
        <w:rPr>
          <w:spacing w:val="-4"/>
        </w:rPr>
        <w:t> </w:t>
      </w:r>
      <w:r>
        <w:rPr/>
        <w:t>comitê</w:t>
      </w:r>
      <w:r>
        <w:rPr>
          <w:spacing w:val="-8"/>
        </w:rPr>
        <w:t> </w:t>
      </w:r>
      <w:r>
        <w:rPr/>
        <w:t>de</w:t>
      </w:r>
      <w:r>
        <w:rPr>
          <w:spacing w:val="-7"/>
        </w:rPr>
        <w:t> </w:t>
      </w:r>
      <w:r>
        <w:rPr/>
        <w:t>riscos</w:t>
      </w:r>
      <w:r>
        <w:rPr>
          <w:spacing w:val="-9"/>
        </w:rPr>
        <w:t> </w:t>
      </w:r>
      <w:r>
        <w:rPr/>
        <w:t>financeiros</w:t>
      </w:r>
      <w:r>
        <w:rPr>
          <w:spacing w:val="-12"/>
        </w:rPr>
        <w:t> </w:t>
      </w:r>
      <w:r>
        <w:rPr/>
        <w:t>que</w:t>
      </w:r>
      <w:r>
        <w:rPr>
          <w:spacing w:val="-10"/>
        </w:rPr>
        <w:t> </w:t>
      </w:r>
      <w:r>
        <w:rPr/>
        <w:t>presta</w:t>
      </w:r>
      <w:r>
        <w:rPr>
          <w:spacing w:val="-10"/>
        </w:rPr>
        <w:t> </w:t>
      </w:r>
      <w:r>
        <w:rPr/>
        <w:t>assessoria</w:t>
      </w:r>
      <w:r>
        <w:rPr>
          <w:spacing w:val="-10"/>
        </w:rPr>
        <w:t> </w:t>
      </w:r>
      <w:r>
        <w:rPr/>
        <w:t>em</w:t>
      </w:r>
      <w:r>
        <w:rPr>
          <w:spacing w:val="-4"/>
        </w:rPr>
        <w:t> </w:t>
      </w:r>
      <w:r>
        <w:rPr/>
        <w:t>riscos</w:t>
      </w:r>
      <w:r>
        <w:rPr>
          <w:spacing w:val="-9"/>
        </w:rPr>
        <w:t> </w:t>
      </w:r>
      <w:r>
        <w:rPr/>
        <w:t>financeiros</w:t>
      </w:r>
      <w:r>
        <w:rPr>
          <w:spacing w:val="-12"/>
        </w:rPr>
        <w:t> </w:t>
      </w:r>
      <w:r>
        <w:rPr/>
        <w:t>e</w:t>
      </w:r>
      <w:r>
        <w:rPr>
          <w:spacing w:val="-10"/>
        </w:rPr>
        <w:t> </w:t>
      </w:r>
      <w:r>
        <w:rPr/>
        <w:t>estrutura de</w:t>
      </w:r>
      <w:r>
        <w:rPr>
          <w:spacing w:val="-8"/>
        </w:rPr>
        <w:t> </w:t>
      </w:r>
      <w:r>
        <w:rPr/>
        <w:t>governança</w:t>
      </w:r>
      <w:r>
        <w:rPr>
          <w:spacing w:val="-7"/>
        </w:rPr>
        <w:t> </w:t>
      </w:r>
      <w:r>
        <w:rPr/>
        <w:t>em</w:t>
      </w:r>
      <w:r>
        <w:rPr>
          <w:spacing w:val="-11"/>
        </w:rPr>
        <w:t> </w:t>
      </w:r>
      <w:r>
        <w:rPr/>
        <w:t>riscos</w:t>
      </w:r>
      <w:r>
        <w:rPr>
          <w:spacing w:val="-11"/>
        </w:rPr>
        <w:t> </w:t>
      </w:r>
      <w:r>
        <w:rPr/>
        <w:t>financeiros</w:t>
      </w:r>
      <w:r>
        <w:rPr>
          <w:spacing w:val="-16"/>
        </w:rPr>
        <w:t> </w:t>
      </w:r>
      <w:r>
        <w:rPr/>
        <w:t>apropriada</w:t>
      </w:r>
      <w:r>
        <w:rPr>
          <w:spacing w:val="-9"/>
        </w:rPr>
        <w:t> </w:t>
      </w:r>
      <w:r>
        <w:rPr/>
        <w:t>para</w:t>
      </w:r>
      <w:r>
        <w:rPr>
          <w:spacing w:val="-11"/>
        </w:rPr>
        <w:t> </w:t>
      </w:r>
      <w:r>
        <w:rPr/>
        <w:t>a</w:t>
      </w:r>
      <w:r>
        <w:rPr>
          <w:spacing w:val="-10"/>
        </w:rPr>
        <w:t> </w:t>
      </w:r>
      <w:r>
        <w:rPr/>
        <w:t>Companhia.</w:t>
      </w:r>
      <w:r>
        <w:rPr>
          <w:spacing w:val="-11"/>
        </w:rPr>
        <w:t> </w:t>
      </w:r>
      <w:r>
        <w:rPr/>
        <w:t>O</w:t>
      </w:r>
      <w:r>
        <w:rPr>
          <w:spacing w:val="-3"/>
        </w:rPr>
        <w:t> </w:t>
      </w:r>
      <w:r>
        <w:rPr/>
        <w:t>comitê</w:t>
      </w:r>
      <w:r>
        <w:rPr>
          <w:spacing w:val="-8"/>
        </w:rPr>
        <w:t> </w:t>
      </w:r>
      <w:r>
        <w:rPr/>
        <w:t>de</w:t>
      </w:r>
      <w:r>
        <w:rPr>
          <w:spacing w:val="-12"/>
        </w:rPr>
        <w:t> </w:t>
      </w:r>
      <w:r>
        <w:rPr/>
        <w:t>riscos</w:t>
      </w:r>
      <w:r>
        <w:rPr>
          <w:spacing w:val="-11"/>
        </w:rPr>
        <w:t> </w:t>
      </w:r>
      <w:r>
        <w:rPr/>
        <w:t>financeiros fornece garantia à alta</w:t>
      </w:r>
      <w:r>
        <w:rPr>
          <w:spacing w:val="-2"/>
        </w:rPr>
        <w:t> </w:t>
      </w:r>
      <w:r>
        <w:rPr/>
        <w:t>administração da Companhia</w:t>
      </w:r>
      <w:r>
        <w:rPr>
          <w:spacing w:val="-2"/>
        </w:rPr>
        <w:t> </w:t>
      </w:r>
      <w:r>
        <w:rPr/>
        <w:t>de que</w:t>
      </w:r>
      <w:r>
        <w:rPr>
          <w:spacing w:val="-2"/>
        </w:rPr>
        <w:t> </w:t>
      </w:r>
      <w:r>
        <w:rPr/>
        <w:t>as atividades da Companhia em que se assumem riscos financeiros são regidas por políticas e procedimentos apropriados e que os riscos financeiros são identificados, avaliados e gerenciados de acordo com as políticas da Companhia e disposição</w:t>
      </w:r>
      <w:r>
        <w:rPr>
          <w:spacing w:val="-2"/>
        </w:rPr>
        <w:t> </w:t>
      </w:r>
      <w:r>
        <w:rPr/>
        <w:t>para risco</w:t>
      </w:r>
      <w:r>
        <w:rPr>
          <w:spacing w:val="-1"/>
        </w:rPr>
        <w:t> </w:t>
      </w:r>
      <w:r>
        <w:rPr/>
        <w:t>da Companhia. Todas as atividades</w:t>
      </w:r>
      <w:r>
        <w:rPr>
          <w:spacing w:val="-1"/>
        </w:rPr>
        <w:t> </w:t>
      </w:r>
      <w:r>
        <w:rPr/>
        <w:t>com derivativos para fins de gestão de risco são realizadas por equipes especializadas com habilidades, experiência e supervisão apropriadas. É política da Companhia não participar de quaisquer negociações de derivativos para fins especulativos.</w:t>
      </w:r>
    </w:p>
    <w:p>
      <w:pPr>
        <w:pStyle w:val="ListParagraph"/>
        <w:numPr>
          <w:ilvl w:val="1"/>
          <w:numId w:val="54"/>
        </w:numPr>
        <w:tabs>
          <w:tab w:pos="862" w:val="left" w:leader="none"/>
        </w:tabs>
        <w:spacing w:line="240" w:lineRule="auto" w:before="253" w:after="0"/>
        <w:ind w:left="862" w:right="0" w:hanging="283"/>
        <w:jc w:val="left"/>
        <w:rPr>
          <w:sz w:val="22"/>
        </w:rPr>
      </w:pPr>
      <w:bookmarkStart w:name="_bookmark76" w:id="155"/>
      <w:bookmarkEnd w:id="155"/>
      <w:r>
        <w:rPr/>
      </w:r>
      <w:bookmarkStart w:name="a) Risco de crédito" w:id="156"/>
      <w:bookmarkEnd w:id="156"/>
      <w:r>
        <w:rPr>
          <w:spacing w:val="26"/>
          <w:sz w:val="22"/>
        </w:rPr>
      </w:r>
      <w:r>
        <w:rPr>
          <w:sz w:val="22"/>
          <w:u w:val="single"/>
        </w:rPr>
        <w:t>Risco</w:t>
      </w:r>
      <w:r>
        <w:rPr>
          <w:spacing w:val="-3"/>
          <w:sz w:val="22"/>
          <w:u w:val="single"/>
        </w:rPr>
        <w:t> </w:t>
      </w:r>
      <w:r>
        <w:rPr>
          <w:sz w:val="22"/>
          <w:u w:val="single"/>
        </w:rPr>
        <w:t>de</w:t>
      </w:r>
      <w:r>
        <w:rPr>
          <w:spacing w:val="-2"/>
          <w:sz w:val="22"/>
          <w:u w:val="single"/>
        </w:rPr>
        <w:t> crédito</w:t>
      </w:r>
    </w:p>
    <w:p>
      <w:pPr>
        <w:pStyle w:val="BodyText"/>
        <w:spacing w:before="2"/>
      </w:pPr>
    </w:p>
    <w:p>
      <w:pPr>
        <w:pStyle w:val="BodyText"/>
        <w:ind w:left="863" w:right="366"/>
        <w:jc w:val="both"/>
      </w:pPr>
      <w:r>
        <w:rPr/>
        <w:t>O</w:t>
      </w:r>
      <w:r>
        <w:rPr>
          <w:spacing w:val="-4"/>
        </w:rPr>
        <w:t> </w:t>
      </w:r>
      <w:r>
        <w:rPr/>
        <w:t>risco</w:t>
      </w:r>
      <w:r>
        <w:rPr>
          <w:spacing w:val="-10"/>
        </w:rPr>
        <w:t> </w:t>
      </w:r>
      <w:r>
        <w:rPr/>
        <w:t>de</w:t>
      </w:r>
      <w:r>
        <w:rPr>
          <w:spacing w:val="-7"/>
        </w:rPr>
        <w:t> </w:t>
      </w:r>
      <w:r>
        <w:rPr/>
        <w:t>crédito</w:t>
      </w:r>
      <w:r>
        <w:rPr>
          <w:spacing w:val="-7"/>
        </w:rPr>
        <w:t> </w:t>
      </w:r>
      <w:r>
        <w:rPr/>
        <w:t>é</w:t>
      </w:r>
      <w:r>
        <w:rPr>
          <w:spacing w:val="-10"/>
        </w:rPr>
        <w:t> </w:t>
      </w:r>
      <w:r>
        <w:rPr/>
        <w:t>o</w:t>
      </w:r>
      <w:r>
        <w:rPr>
          <w:spacing w:val="-4"/>
        </w:rPr>
        <w:t> </w:t>
      </w:r>
      <w:r>
        <w:rPr/>
        <w:t>risco</w:t>
      </w:r>
      <w:r>
        <w:rPr>
          <w:spacing w:val="-4"/>
        </w:rPr>
        <w:t> </w:t>
      </w:r>
      <w:r>
        <w:rPr/>
        <w:t>de</w:t>
      </w:r>
      <w:r>
        <w:rPr>
          <w:spacing w:val="-10"/>
        </w:rPr>
        <w:t> </w:t>
      </w:r>
      <w:r>
        <w:rPr/>
        <w:t>a</w:t>
      </w:r>
      <w:r>
        <w:rPr>
          <w:spacing w:val="-4"/>
        </w:rPr>
        <w:t> </w:t>
      </w:r>
      <w:r>
        <w:rPr/>
        <w:t>contraparte</w:t>
      </w:r>
      <w:r>
        <w:rPr>
          <w:spacing w:val="-8"/>
        </w:rPr>
        <w:t> </w:t>
      </w:r>
      <w:r>
        <w:rPr/>
        <w:t>de</w:t>
      </w:r>
      <w:r>
        <w:rPr>
          <w:spacing w:val="-12"/>
        </w:rPr>
        <w:t> </w:t>
      </w:r>
      <w:r>
        <w:rPr/>
        <w:t>um</w:t>
      </w:r>
      <w:r>
        <w:rPr>
          <w:spacing w:val="-11"/>
        </w:rPr>
        <w:t> </w:t>
      </w:r>
      <w:r>
        <w:rPr/>
        <w:t>negócio</w:t>
      </w:r>
      <w:r>
        <w:rPr>
          <w:spacing w:val="-11"/>
        </w:rPr>
        <w:t> </w:t>
      </w:r>
      <w:r>
        <w:rPr/>
        <w:t>não</w:t>
      </w:r>
      <w:r>
        <w:rPr>
          <w:spacing w:val="-4"/>
        </w:rPr>
        <w:t> </w:t>
      </w:r>
      <w:r>
        <w:rPr/>
        <w:t>cumprir</w:t>
      </w:r>
      <w:r>
        <w:rPr>
          <w:spacing w:val="-11"/>
        </w:rPr>
        <w:t> </w:t>
      </w:r>
      <w:r>
        <w:rPr/>
        <w:t>uma</w:t>
      </w:r>
      <w:r>
        <w:rPr>
          <w:spacing w:val="-4"/>
        </w:rPr>
        <w:t> </w:t>
      </w:r>
      <w:r>
        <w:rPr/>
        <w:t>obrigação</w:t>
      </w:r>
      <w:r>
        <w:rPr>
          <w:spacing w:val="-12"/>
        </w:rPr>
        <w:t> </w:t>
      </w:r>
      <w:r>
        <w:rPr/>
        <w:t>prevista em um instrumento financeiro ou contrato com cliente, o que levaria ao prejuízo financeiro. A Companhia está exposta ao risco de crédito em suas atividades operacionais (principalmente com relação a contas a receber) e de financiamento, incluindo depósitos em bancos e instituições financeiras, transações cambiais e outros instrumentos financeiros. O risco de crédito</w:t>
      </w:r>
      <w:r>
        <w:rPr>
          <w:spacing w:val="-9"/>
        </w:rPr>
        <w:t> </w:t>
      </w:r>
      <w:r>
        <w:rPr/>
        <w:t>de</w:t>
      </w:r>
      <w:r>
        <w:rPr>
          <w:spacing w:val="-7"/>
        </w:rPr>
        <w:t> </w:t>
      </w:r>
      <w:r>
        <w:rPr/>
        <w:t>saldos</w:t>
      </w:r>
      <w:r>
        <w:rPr>
          <w:spacing w:val="-3"/>
        </w:rPr>
        <w:t> </w:t>
      </w:r>
      <w:r>
        <w:rPr/>
        <w:t>com</w:t>
      </w:r>
      <w:r>
        <w:rPr>
          <w:spacing w:val="-11"/>
        </w:rPr>
        <w:t> </w:t>
      </w:r>
      <w:r>
        <w:rPr/>
        <w:t>bancos</w:t>
      </w:r>
      <w:r>
        <w:rPr>
          <w:spacing w:val="-12"/>
        </w:rPr>
        <w:t> </w:t>
      </w:r>
      <w:r>
        <w:rPr/>
        <w:t>e</w:t>
      </w:r>
      <w:r>
        <w:rPr>
          <w:spacing w:val="-10"/>
        </w:rPr>
        <w:t> </w:t>
      </w:r>
      <w:r>
        <w:rPr/>
        <w:t>instituições</w:t>
      </w:r>
      <w:r>
        <w:rPr>
          <w:spacing w:val="-12"/>
        </w:rPr>
        <w:t> </w:t>
      </w:r>
      <w:r>
        <w:rPr/>
        <w:t>financeiras</w:t>
      </w:r>
      <w:r>
        <w:rPr>
          <w:spacing w:val="-12"/>
        </w:rPr>
        <w:t> </w:t>
      </w:r>
      <w:r>
        <w:rPr/>
        <w:t>é</w:t>
      </w:r>
      <w:r>
        <w:rPr>
          <w:spacing w:val="-10"/>
        </w:rPr>
        <w:t> </w:t>
      </w:r>
      <w:r>
        <w:rPr/>
        <w:t>administrado</w:t>
      </w:r>
      <w:r>
        <w:rPr>
          <w:spacing w:val="-10"/>
        </w:rPr>
        <w:t> </w:t>
      </w:r>
      <w:r>
        <w:rPr/>
        <w:t>pela</w:t>
      </w:r>
      <w:r>
        <w:rPr>
          <w:spacing w:val="-10"/>
        </w:rPr>
        <w:t> </w:t>
      </w:r>
      <w:r>
        <w:rPr/>
        <w:t>Diretoria</w:t>
      </w:r>
      <w:r>
        <w:rPr>
          <w:spacing w:val="-3"/>
        </w:rPr>
        <w:t> </w:t>
      </w:r>
      <w:r>
        <w:rPr/>
        <w:t>Financeira da Companhia. O risco</w:t>
      </w:r>
      <w:r>
        <w:rPr>
          <w:spacing w:val="-3"/>
        </w:rPr>
        <w:t> </w:t>
      </w:r>
      <w:r>
        <w:rPr/>
        <w:t>de crédito do cliente é administrado pela Diretoria, estando sujeito aos procedimentos,</w:t>
      </w:r>
      <w:r>
        <w:rPr>
          <w:spacing w:val="-11"/>
        </w:rPr>
        <w:t> </w:t>
      </w:r>
      <w:r>
        <w:rPr/>
        <w:t>controles</w:t>
      </w:r>
      <w:r>
        <w:rPr>
          <w:spacing w:val="-13"/>
        </w:rPr>
        <w:t> </w:t>
      </w:r>
      <w:r>
        <w:rPr/>
        <w:t>e</w:t>
      </w:r>
      <w:r>
        <w:rPr>
          <w:spacing w:val="-9"/>
        </w:rPr>
        <w:t> </w:t>
      </w:r>
      <w:r>
        <w:rPr/>
        <w:t>política</w:t>
      </w:r>
      <w:r>
        <w:rPr>
          <w:spacing w:val="-13"/>
        </w:rPr>
        <w:t> </w:t>
      </w:r>
      <w:r>
        <w:rPr/>
        <w:t>por</w:t>
      </w:r>
      <w:r>
        <w:rPr>
          <w:spacing w:val="-12"/>
        </w:rPr>
        <w:t> </w:t>
      </w:r>
      <w:r>
        <w:rPr/>
        <w:t>ela</w:t>
      </w:r>
      <w:r>
        <w:rPr>
          <w:spacing w:val="-12"/>
        </w:rPr>
        <w:t> </w:t>
      </w:r>
      <w:r>
        <w:rPr/>
        <w:t>estabelecida</w:t>
      </w:r>
      <w:r>
        <w:rPr>
          <w:spacing w:val="-13"/>
        </w:rPr>
        <w:t> </w:t>
      </w:r>
      <w:r>
        <w:rPr/>
        <w:t>em</w:t>
      </w:r>
      <w:r>
        <w:rPr>
          <w:spacing w:val="-10"/>
        </w:rPr>
        <w:t> </w:t>
      </w:r>
      <w:r>
        <w:rPr/>
        <w:t>relação</w:t>
      </w:r>
      <w:r>
        <w:rPr>
          <w:spacing w:val="-9"/>
        </w:rPr>
        <w:t> </w:t>
      </w:r>
      <w:r>
        <w:rPr/>
        <w:t>a</w:t>
      </w:r>
      <w:r>
        <w:rPr>
          <w:spacing w:val="-13"/>
        </w:rPr>
        <w:t> </w:t>
      </w:r>
      <w:r>
        <w:rPr/>
        <w:t>esse</w:t>
      </w:r>
      <w:r>
        <w:rPr>
          <w:spacing w:val="-11"/>
        </w:rPr>
        <w:t> </w:t>
      </w:r>
      <w:r>
        <w:rPr/>
        <w:t>risco.</w:t>
      </w:r>
      <w:r>
        <w:rPr>
          <w:spacing w:val="-14"/>
        </w:rPr>
        <w:t> </w:t>
      </w:r>
      <w:r>
        <w:rPr/>
        <w:t>Os</w:t>
      </w:r>
      <w:r>
        <w:rPr>
          <w:spacing w:val="-9"/>
        </w:rPr>
        <w:t> </w:t>
      </w:r>
      <w:r>
        <w:rPr/>
        <w:t>limites</w:t>
      </w:r>
      <w:r>
        <w:rPr>
          <w:spacing w:val="-13"/>
        </w:rPr>
        <w:t> </w:t>
      </w:r>
      <w:r>
        <w:rPr/>
        <w:t>bem como a qualidade de crédito são estabelecidos para todos os clientes com base em critérios internos de classificação. Os recebíveis de clientes em aberto são acompanhados com frequência. A necessidade de uma provisão para perda por redução ao valor recuperável é analisada</w:t>
      </w:r>
      <w:r>
        <w:rPr>
          <w:spacing w:val="-9"/>
        </w:rPr>
        <w:t> </w:t>
      </w:r>
      <w:r>
        <w:rPr/>
        <w:t>a</w:t>
      </w:r>
      <w:r>
        <w:rPr>
          <w:spacing w:val="-3"/>
        </w:rPr>
        <w:t> </w:t>
      </w:r>
      <w:r>
        <w:rPr/>
        <w:t>cada</w:t>
      </w:r>
      <w:r>
        <w:rPr>
          <w:spacing w:val="-7"/>
        </w:rPr>
        <w:t> </w:t>
      </w:r>
      <w:r>
        <w:rPr/>
        <w:t>data</w:t>
      </w:r>
      <w:r>
        <w:rPr>
          <w:spacing w:val="-9"/>
        </w:rPr>
        <w:t> </w:t>
      </w:r>
      <w:r>
        <w:rPr/>
        <w:t>reportada</w:t>
      </w:r>
      <w:r>
        <w:rPr>
          <w:spacing w:val="-9"/>
        </w:rPr>
        <w:t> </w:t>
      </w:r>
      <w:r>
        <w:rPr/>
        <w:t>com</w:t>
      </w:r>
      <w:r>
        <w:rPr>
          <w:spacing w:val="-9"/>
        </w:rPr>
        <w:t> </w:t>
      </w:r>
      <w:r>
        <w:rPr/>
        <w:t>base</w:t>
      </w:r>
      <w:r>
        <w:rPr>
          <w:spacing w:val="-3"/>
        </w:rPr>
        <w:t> </w:t>
      </w:r>
      <w:r>
        <w:rPr/>
        <w:t>no</w:t>
      </w:r>
      <w:r>
        <w:rPr>
          <w:spacing w:val="-9"/>
        </w:rPr>
        <w:t> </w:t>
      </w:r>
      <w:r>
        <w:rPr/>
        <w:t>histórico</w:t>
      </w:r>
      <w:r>
        <w:rPr>
          <w:spacing w:val="-7"/>
        </w:rPr>
        <w:t> </w:t>
      </w:r>
      <w:r>
        <w:rPr/>
        <w:t>de</w:t>
      </w:r>
      <w:r>
        <w:rPr>
          <w:spacing w:val="-11"/>
        </w:rPr>
        <w:t> </w:t>
      </w:r>
      <w:r>
        <w:rPr/>
        <w:t>perda</w:t>
      </w:r>
      <w:r>
        <w:rPr>
          <w:spacing w:val="-3"/>
        </w:rPr>
        <w:t> </w:t>
      </w:r>
      <w:r>
        <w:rPr/>
        <w:t>incorrida</w:t>
      </w:r>
      <w:r>
        <w:rPr>
          <w:spacing w:val="-9"/>
        </w:rPr>
        <w:t> </w:t>
      </w:r>
      <w:r>
        <w:rPr/>
        <w:t>da</w:t>
      </w:r>
      <w:r>
        <w:rPr>
          <w:spacing w:val="-7"/>
        </w:rPr>
        <w:t> </w:t>
      </w:r>
      <w:r>
        <w:rPr/>
        <w:t>carteira.</w:t>
      </w:r>
      <w:r>
        <w:rPr>
          <w:spacing w:val="-10"/>
        </w:rPr>
        <w:t> </w:t>
      </w:r>
      <w:r>
        <w:rPr/>
        <w:t>O</w:t>
      </w:r>
      <w:r>
        <w:rPr>
          <w:spacing w:val="-3"/>
        </w:rPr>
        <w:t> </w:t>
      </w:r>
      <w:r>
        <w:rPr/>
        <w:t>cálculo é baseado em perdas históricas efetivas e no saldo em aberto acima de 180 dias. Essa metodologia tem suportado as estimativas de perdas nesta carteira com elevado grau de </w:t>
      </w:r>
      <w:r>
        <w:rPr>
          <w:spacing w:val="-2"/>
        </w:rPr>
        <w:t>assertividade.</w:t>
      </w:r>
    </w:p>
    <w:p>
      <w:pPr>
        <w:pStyle w:val="BodyText"/>
        <w:spacing w:before="252"/>
        <w:ind w:left="863" w:right="365"/>
        <w:jc w:val="both"/>
      </w:pPr>
      <w:r>
        <w:rPr/>
        <w:t>Adicionalmente, a Companhia monitora os valores depositados e a concentração em determinadas</w:t>
      </w:r>
      <w:r>
        <w:rPr>
          <w:spacing w:val="-8"/>
        </w:rPr>
        <w:t> </w:t>
      </w:r>
      <w:r>
        <w:rPr/>
        <w:t>instituições</w:t>
      </w:r>
      <w:r>
        <w:rPr>
          <w:spacing w:val="-5"/>
        </w:rPr>
        <w:t> </w:t>
      </w:r>
      <w:r>
        <w:rPr/>
        <w:t>e,</w:t>
      </w:r>
      <w:r>
        <w:rPr>
          <w:spacing w:val="-5"/>
        </w:rPr>
        <w:t> </w:t>
      </w:r>
      <w:r>
        <w:rPr/>
        <w:t>assim,</w:t>
      </w:r>
      <w:r>
        <w:rPr>
          <w:spacing w:val="-12"/>
        </w:rPr>
        <w:t> </w:t>
      </w:r>
      <w:r>
        <w:rPr/>
        <w:t>mitiga</w:t>
      </w:r>
      <w:r>
        <w:rPr>
          <w:spacing w:val="-8"/>
        </w:rPr>
        <w:t> </w:t>
      </w:r>
      <w:r>
        <w:rPr/>
        <w:t>o</w:t>
      </w:r>
      <w:r>
        <w:rPr>
          <w:spacing w:val="-11"/>
        </w:rPr>
        <w:t> </w:t>
      </w:r>
      <w:r>
        <w:rPr/>
        <w:t>prejuízo</w:t>
      </w:r>
      <w:r>
        <w:rPr>
          <w:spacing w:val="-5"/>
        </w:rPr>
        <w:t> </w:t>
      </w:r>
      <w:r>
        <w:rPr/>
        <w:t>financeiro</w:t>
      </w:r>
      <w:r>
        <w:rPr>
          <w:spacing w:val="-11"/>
        </w:rPr>
        <w:t> </w:t>
      </w:r>
      <w:r>
        <w:rPr/>
        <w:t>no</w:t>
      </w:r>
      <w:r>
        <w:rPr>
          <w:spacing w:val="-4"/>
        </w:rPr>
        <w:t> </w:t>
      </w:r>
      <w:r>
        <w:rPr/>
        <w:t>caso</w:t>
      </w:r>
      <w:r>
        <w:rPr>
          <w:spacing w:val="-8"/>
        </w:rPr>
        <w:t> </w:t>
      </w:r>
      <w:r>
        <w:rPr/>
        <w:t>de</w:t>
      </w:r>
      <w:r>
        <w:rPr>
          <w:spacing w:val="-8"/>
        </w:rPr>
        <w:t> </w:t>
      </w:r>
      <w:r>
        <w:rPr/>
        <w:t>potencial</w:t>
      </w:r>
      <w:r>
        <w:rPr>
          <w:spacing w:val="-5"/>
        </w:rPr>
        <w:t> </w:t>
      </w:r>
      <w:r>
        <w:rPr/>
        <w:t>falência</w:t>
      </w:r>
      <w:r>
        <w:rPr>
          <w:spacing w:val="-5"/>
        </w:rPr>
        <w:t> </w:t>
      </w:r>
      <w:r>
        <w:rPr/>
        <w:t>de uma contraparte. Em relação a contas a receber de clientes, a Companhia não tem concentração</w:t>
      </w:r>
      <w:r>
        <w:rPr>
          <w:spacing w:val="-16"/>
        </w:rPr>
        <w:t> </w:t>
      </w:r>
      <w:r>
        <w:rPr/>
        <w:t>de</w:t>
      </w:r>
      <w:r>
        <w:rPr>
          <w:spacing w:val="-15"/>
        </w:rPr>
        <w:t> </w:t>
      </w:r>
      <w:r>
        <w:rPr/>
        <w:t>recebíveis,</w:t>
      </w:r>
      <w:r>
        <w:rPr>
          <w:spacing w:val="-15"/>
        </w:rPr>
        <w:t> </w:t>
      </w:r>
      <w:r>
        <w:rPr/>
        <w:t>pois</w:t>
      </w:r>
      <w:r>
        <w:rPr>
          <w:spacing w:val="-16"/>
        </w:rPr>
        <w:t> </w:t>
      </w:r>
      <w:r>
        <w:rPr/>
        <w:t>possui</w:t>
      </w:r>
      <w:r>
        <w:rPr>
          <w:spacing w:val="-15"/>
        </w:rPr>
        <w:t> </w:t>
      </w:r>
      <w:r>
        <w:rPr/>
        <w:t>uma</w:t>
      </w:r>
      <w:r>
        <w:rPr>
          <w:spacing w:val="-15"/>
        </w:rPr>
        <w:t> </w:t>
      </w:r>
      <w:r>
        <w:rPr/>
        <w:t>carteira</w:t>
      </w:r>
      <w:r>
        <w:rPr>
          <w:spacing w:val="-15"/>
        </w:rPr>
        <w:t> </w:t>
      </w:r>
      <w:r>
        <w:rPr/>
        <w:t>de</w:t>
      </w:r>
      <w:r>
        <w:rPr>
          <w:spacing w:val="-16"/>
        </w:rPr>
        <w:t> </w:t>
      </w:r>
      <w:r>
        <w:rPr/>
        <w:t>clientes</w:t>
      </w:r>
      <w:r>
        <w:rPr>
          <w:spacing w:val="-15"/>
        </w:rPr>
        <w:t> </w:t>
      </w:r>
      <w:r>
        <w:rPr/>
        <w:t>pulverizada.</w:t>
      </w:r>
      <w:r>
        <w:rPr>
          <w:spacing w:val="-15"/>
        </w:rPr>
        <w:t> </w:t>
      </w:r>
      <w:r>
        <w:rPr/>
        <w:t>A</w:t>
      </w:r>
      <w:r>
        <w:rPr>
          <w:spacing w:val="-16"/>
        </w:rPr>
        <w:t> </w:t>
      </w:r>
      <w:r>
        <w:rPr/>
        <w:t>Companhia</w:t>
      </w:r>
      <w:r>
        <w:rPr>
          <w:spacing w:val="-15"/>
        </w:rPr>
        <w:t> </w:t>
      </w:r>
      <w:r>
        <w:rPr/>
        <w:t>está monitorando os efeitos causados pela pandemia do COVID-19 e busca campanhas para quitação de dívidas junto a seus clientes, para evitar aumento de perdas de seus recebíveis.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0"/>
        </w:rPr>
      </w:pPr>
    </w:p>
    <w:p>
      <w:pPr>
        <w:spacing w:line="213" w:lineRule="exact" w:before="0"/>
        <w:ind w:left="152" w:right="0" w:firstLine="0"/>
        <w:jc w:val="left"/>
        <w:rPr>
          <w:sz w:val="20"/>
        </w:rPr>
      </w:pPr>
      <w:r>
        <w:rPr>
          <w:spacing w:val="-5"/>
          <w:sz w:val="20"/>
        </w:rPr>
        <w:t>71</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spacing w:before="0"/>
        <w:ind w:left="152" w:right="0" w:firstLine="0"/>
        <w:jc w:val="left"/>
        <w:rPr>
          <w:sz w:val="24"/>
        </w:rPr>
      </w:pPr>
      <w:r>
        <w:rPr>
          <w:b/>
          <w:sz w:val="24"/>
        </w:rPr>
        <w:t>19.</w:t>
      </w:r>
      <w:r>
        <w:rPr>
          <w:b/>
          <w:spacing w:val="5"/>
          <w:sz w:val="24"/>
        </w:rPr>
        <w:t> </w:t>
      </w:r>
      <w:r>
        <w:rPr>
          <w:b/>
          <w:sz w:val="24"/>
        </w:rPr>
        <w:t>Instrumentos</w:t>
      </w:r>
      <w:r>
        <w:rPr>
          <w:b/>
          <w:spacing w:val="-15"/>
          <w:sz w:val="24"/>
        </w:rPr>
        <w:t> </w:t>
      </w:r>
      <w:r>
        <w:rPr>
          <w:b/>
          <w:sz w:val="24"/>
        </w:rPr>
        <w:t>financeiros</w:t>
      </w:r>
      <w:r>
        <w:rPr>
          <w:sz w:val="24"/>
        </w:rPr>
        <w:t>--</w:t>
      </w:r>
      <w:r>
        <w:rPr>
          <w:spacing w:val="-2"/>
          <w:sz w:val="24"/>
        </w:rPr>
        <w:t>Continuação</w:t>
      </w:r>
    </w:p>
    <w:p>
      <w:pPr>
        <w:pStyle w:val="ListParagraph"/>
        <w:numPr>
          <w:ilvl w:val="1"/>
          <w:numId w:val="54"/>
        </w:numPr>
        <w:tabs>
          <w:tab w:pos="862" w:val="left" w:leader="none"/>
        </w:tabs>
        <w:spacing w:line="240" w:lineRule="auto" w:before="251" w:after="0"/>
        <w:ind w:left="862" w:right="0" w:hanging="283"/>
        <w:jc w:val="left"/>
        <w:rPr>
          <w:sz w:val="22"/>
        </w:rPr>
      </w:pPr>
      <w:bookmarkStart w:name="_bookmark77" w:id="157"/>
      <w:bookmarkEnd w:id="157"/>
      <w:r>
        <w:rPr/>
      </w:r>
      <w:bookmarkStart w:name="b) Risco de liquidez" w:id="158"/>
      <w:bookmarkEnd w:id="158"/>
      <w:r>
        <w:rPr>
          <w:spacing w:val="26"/>
          <w:sz w:val="22"/>
        </w:rPr>
      </w:r>
      <w:r>
        <w:rPr>
          <w:sz w:val="22"/>
          <w:u w:val="single"/>
        </w:rPr>
        <w:t>Risco</w:t>
      </w:r>
      <w:r>
        <w:rPr>
          <w:spacing w:val="-3"/>
          <w:sz w:val="22"/>
          <w:u w:val="single"/>
        </w:rPr>
        <w:t> </w:t>
      </w:r>
      <w:r>
        <w:rPr>
          <w:sz w:val="22"/>
          <w:u w:val="single"/>
        </w:rPr>
        <w:t>de</w:t>
      </w:r>
      <w:r>
        <w:rPr>
          <w:spacing w:val="-2"/>
          <w:sz w:val="22"/>
          <w:u w:val="single"/>
        </w:rPr>
        <w:t> liquidez</w:t>
      </w:r>
    </w:p>
    <w:p>
      <w:pPr>
        <w:pStyle w:val="BodyText"/>
        <w:spacing w:before="251"/>
        <w:ind w:left="863" w:right="365"/>
        <w:jc w:val="both"/>
      </w:pPr>
      <w:r>
        <w:rPr/>
        <w:t>A responsabilidade final pelo gerenciamento do risco de liquidez é da Administração da Companhia, que elabora um modelo apropriado de gestão de risco de liquidez para o gerenciamento das necessidades de captação e gestão de liquidez no curto, médio e longo prazos. A Companhia gerencia o risco de liquidez por meio do monitoramento contínuo dos fluxos</w:t>
      </w:r>
      <w:r>
        <w:rPr>
          <w:spacing w:val="-15"/>
        </w:rPr>
        <w:t> </w:t>
      </w:r>
      <w:r>
        <w:rPr/>
        <w:t>de</w:t>
      </w:r>
      <w:r>
        <w:rPr>
          <w:spacing w:val="-6"/>
        </w:rPr>
        <w:t> </w:t>
      </w:r>
      <w:r>
        <w:rPr/>
        <w:t>caixa</w:t>
      </w:r>
      <w:r>
        <w:rPr>
          <w:spacing w:val="-12"/>
        </w:rPr>
        <w:t> </w:t>
      </w:r>
      <w:r>
        <w:rPr/>
        <w:t>previstos</w:t>
      </w:r>
      <w:r>
        <w:rPr>
          <w:spacing w:val="-13"/>
        </w:rPr>
        <w:t> </w:t>
      </w:r>
      <w:r>
        <w:rPr/>
        <w:t>e</w:t>
      </w:r>
      <w:r>
        <w:rPr>
          <w:spacing w:val="-9"/>
        </w:rPr>
        <w:t> </w:t>
      </w:r>
      <w:r>
        <w:rPr/>
        <w:t>reais,</w:t>
      </w:r>
      <w:r>
        <w:rPr>
          <w:spacing w:val="-10"/>
        </w:rPr>
        <w:t> </w:t>
      </w:r>
      <w:r>
        <w:rPr/>
        <w:t>da</w:t>
      </w:r>
      <w:r>
        <w:rPr>
          <w:spacing w:val="-11"/>
        </w:rPr>
        <w:t> </w:t>
      </w:r>
      <w:r>
        <w:rPr/>
        <w:t>combinação</w:t>
      </w:r>
      <w:r>
        <w:rPr>
          <w:spacing w:val="-9"/>
        </w:rPr>
        <w:t> </w:t>
      </w:r>
      <w:r>
        <w:rPr/>
        <w:t>dos</w:t>
      </w:r>
      <w:r>
        <w:rPr>
          <w:spacing w:val="-11"/>
        </w:rPr>
        <w:t> </w:t>
      </w:r>
      <w:r>
        <w:rPr/>
        <w:t>perfis</w:t>
      </w:r>
      <w:r>
        <w:rPr>
          <w:spacing w:val="-12"/>
        </w:rPr>
        <w:t> </w:t>
      </w:r>
      <w:r>
        <w:rPr/>
        <w:t>de</w:t>
      </w:r>
      <w:r>
        <w:rPr>
          <w:spacing w:val="-11"/>
        </w:rPr>
        <w:t> </w:t>
      </w:r>
      <w:r>
        <w:rPr/>
        <w:t>vencimento</w:t>
      </w:r>
      <w:r>
        <w:rPr>
          <w:spacing w:val="-13"/>
        </w:rPr>
        <w:t> </w:t>
      </w:r>
      <w:r>
        <w:rPr/>
        <w:t>dos</w:t>
      </w:r>
      <w:r>
        <w:rPr>
          <w:spacing w:val="-16"/>
        </w:rPr>
        <w:t> </w:t>
      </w:r>
      <w:r>
        <w:rPr/>
        <w:t>ativos</w:t>
      </w:r>
      <w:r>
        <w:rPr>
          <w:spacing w:val="-7"/>
        </w:rPr>
        <w:t> </w:t>
      </w:r>
      <w:r>
        <w:rPr/>
        <w:t>e</w:t>
      </w:r>
      <w:r>
        <w:rPr>
          <w:spacing w:val="-13"/>
        </w:rPr>
        <w:t> </w:t>
      </w:r>
      <w:r>
        <w:rPr/>
        <w:t>passivos financeiros e pela manutenção de relacionamento próximo com instituições financeiras, com frequente</w:t>
      </w:r>
      <w:r>
        <w:rPr>
          <w:spacing w:val="-7"/>
        </w:rPr>
        <w:t> </w:t>
      </w:r>
      <w:r>
        <w:rPr/>
        <w:t>divulgação</w:t>
      </w:r>
      <w:r>
        <w:rPr>
          <w:spacing w:val="-10"/>
        </w:rPr>
        <w:t> </w:t>
      </w:r>
      <w:r>
        <w:rPr/>
        <w:t>de</w:t>
      </w:r>
      <w:r>
        <w:rPr>
          <w:spacing w:val="-7"/>
        </w:rPr>
        <w:t> </w:t>
      </w:r>
      <w:r>
        <w:rPr/>
        <w:t>informações</w:t>
      </w:r>
      <w:r>
        <w:rPr>
          <w:spacing w:val="-9"/>
        </w:rPr>
        <w:t> </w:t>
      </w:r>
      <w:r>
        <w:rPr/>
        <w:t>para</w:t>
      </w:r>
      <w:r>
        <w:rPr>
          <w:spacing w:val="-11"/>
        </w:rPr>
        <w:t> </w:t>
      </w:r>
      <w:r>
        <w:rPr/>
        <w:t>suportar</w:t>
      </w:r>
      <w:r>
        <w:rPr>
          <w:spacing w:val="-8"/>
        </w:rPr>
        <w:t> </w:t>
      </w:r>
      <w:r>
        <w:rPr/>
        <w:t>decisões</w:t>
      </w:r>
      <w:r>
        <w:rPr>
          <w:spacing w:val="-12"/>
        </w:rPr>
        <w:t> </w:t>
      </w:r>
      <w:r>
        <w:rPr/>
        <w:t>de</w:t>
      </w:r>
      <w:r>
        <w:rPr>
          <w:spacing w:val="-12"/>
        </w:rPr>
        <w:t> </w:t>
      </w:r>
      <w:r>
        <w:rPr/>
        <w:t>crédito</w:t>
      </w:r>
      <w:r>
        <w:rPr>
          <w:spacing w:val="-10"/>
        </w:rPr>
        <w:t> </w:t>
      </w:r>
      <w:r>
        <w:rPr/>
        <w:t>quando</w:t>
      </w:r>
      <w:r>
        <w:rPr>
          <w:spacing w:val="-13"/>
        </w:rPr>
        <w:t> </w:t>
      </w:r>
      <w:r>
        <w:rPr/>
        <w:t>da</w:t>
      </w:r>
      <w:r>
        <w:rPr>
          <w:spacing w:val="-7"/>
        </w:rPr>
        <w:t> </w:t>
      </w:r>
      <w:r>
        <w:rPr/>
        <w:t>necessidade de recursos externos.</w:t>
      </w:r>
      <w:r>
        <w:rPr>
          <w:spacing w:val="-1"/>
        </w:rPr>
        <w:t> </w:t>
      </w:r>
      <w:r>
        <w:rPr/>
        <w:t>A tabela a seguir demonstra os fluxos</w:t>
      </w:r>
      <w:r>
        <w:rPr>
          <w:spacing w:val="-3"/>
        </w:rPr>
        <w:t> </w:t>
      </w:r>
      <w:r>
        <w:rPr/>
        <w:t>de caixa dos</w:t>
      </w:r>
      <w:r>
        <w:rPr>
          <w:spacing w:val="-3"/>
        </w:rPr>
        <w:t> </w:t>
      </w:r>
      <w:r>
        <w:rPr/>
        <w:t>passivos financeiros mantidos pela Companhia na data de 31 de dezembro de 2022:</w:t>
      </w:r>
    </w:p>
    <w:p>
      <w:pPr>
        <w:pStyle w:val="BodyText"/>
        <w:spacing w:before="10"/>
        <w:rPr>
          <w:sz w:val="13"/>
        </w:rPr>
      </w:pPr>
    </w:p>
    <w:p>
      <w:pPr>
        <w:spacing w:after="0"/>
        <w:rPr>
          <w:sz w:val="13"/>
        </w:rPr>
        <w:sectPr>
          <w:pgSz w:w="12240" w:h="15840"/>
          <w:pgMar w:top="660" w:bottom="280" w:left="980" w:right="760"/>
        </w:sectPr>
      </w:pPr>
    </w:p>
    <w:p>
      <w:pPr>
        <w:pStyle w:val="Heading4"/>
        <w:spacing w:before="94"/>
        <w:ind w:left="4421"/>
        <w:jc w:val="center"/>
      </w:pPr>
      <w:r>
        <w:rPr/>
        <w:t>Até</w:t>
      </w:r>
      <w:r>
        <w:rPr>
          <w:spacing w:val="-2"/>
        </w:rPr>
        <w:t> </w:t>
      </w:r>
      <w:r>
        <w:rPr>
          <w:spacing w:val="-10"/>
        </w:rPr>
        <w:t>1</w:t>
      </w:r>
    </w:p>
    <w:p>
      <w:pPr>
        <w:tabs>
          <w:tab w:pos="4789" w:val="left" w:leader="none"/>
          <w:tab w:pos="5543" w:val="left" w:leader="none"/>
        </w:tabs>
        <w:spacing w:before="1"/>
        <w:ind w:left="4424" w:right="0" w:firstLine="0"/>
        <w:jc w:val="center"/>
        <w:rPr>
          <w:b/>
          <w:sz w:val="22"/>
        </w:rPr>
      </w:pPr>
      <w:r>
        <w:rPr>
          <w:b/>
          <w:sz w:val="22"/>
          <w:u w:val="single"/>
        </w:rPr>
        <w:tab/>
      </w:r>
      <w:r>
        <w:rPr>
          <w:b/>
          <w:spacing w:val="-5"/>
          <w:sz w:val="22"/>
          <w:u w:val="single"/>
        </w:rPr>
        <w:t>ano</w:t>
      </w:r>
      <w:r>
        <w:rPr>
          <w:b/>
          <w:sz w:val="22"/>
          <w:u w:val="single"/>
        </w:rPr>
        <w:tab/>
      </w:r>
    </w:p>
    <w:p>
      <w:pPr>
        <w:pStyle w:val="Heading4"/>
        <w:spacing w:before="94"/>
        <w:ind w:left="122"/>
        <w:jc w:val="center"/>
      </w:pPr>
      <w:r>
        <w:rPr>
          <w:b w:val="0"/>
        </w:rPr>
        <w:br w:type="column"/>
      </w:r>
      <w:r>
        <w:rPr/>
        <w:t>De</w:t>
      </w:r>
      <w:r>
        <w:rPr>
          <w:spacing w:val="-1"/>
        </w:rPr>
        <w:t> </w:t>
      </w:r>
      <w:r>
        <w:rPr/>
        <w:t>1</w:t>
      </w:r>
      <w:r>
        <w:rPr>
          <w:spacing w:val="1"/>
        </w:rPr>
        <w:t> </w:t>
      </w:r>
      <w:r>
        <w:rPr/>
        <w:t>a </w:t>
      </w:r>
      <w:r>
        <w:rPr>
          <w:spacing w:val="-10"/>
        </w:rPr>
        <w:t>2</w:t>
      </w:r>
    </w:p>
    <w:p>
      <w:pPr>
        <w:tabs>
          <w:tab w:pos="459" w:val="left" w:leader="none"/>
          <w:tab w:pos="1313" w:val="left" w:leader="none"/>
        </w:tabs>
        <w:spacing w:before="1"/>
        <w:ind w:left="118" w:right="0" w:firstLine="0"/>
        <w:jc w:val="center"/>
        <w:rPr>
          <w:b/>
          <w:sz w:val="22"/>
        </w:rPr>
      </w:pPr>
      <w:r>
        <w:rPr>
          <w:b/>
          <w:sz w:val="22"/>
          <w:u w:val="single"/>
        </w:rPr>
        <w:tab/>
      </w:r>
      <w:r>
        <w:rPr>
          <w:b/>
          <w:spacing w:val="-4"/>
          <w:sz w:val="22"/>
          <w:u w:val="single"/>
        </w:rPr>
        <w:t>anos</w:t>
      </w:r>
      <w:r>
        <w:rPr>
          <w:b/>
          <w:sz w:val="22"/>
          <w:u w:val="single"/>
        </w:rPr>
        <w:tab/>
      </w:r>
    </w:p>
    <w:p>
      <w:pPr>
        <w:pStyle w:val="Heading4"/>
        <w:spacing w:before="94"/>
        <w:ind w:left="195"/>
      </w:pPr>
      <w:r>
        <w:rPr>
          <w:b w:val="0"/>
        </w:rPr>
        <w:br w:type="column"/>
      </w:r>
      <w:r>
        <w:rPr/>
        <w:t>Acima </w:t>
      </w:r>
      <w:r>
        <w:rPr>
          <w:spacing w:val="-5"/>
        </w:rPr>
        <w:t>de</w:t>
      </w:r>
    </w:p>
    <w:p>
      <w:pPr>
        <w:tabs>
          <w:tab w:pos="1241" w:val="left" w:leader="none"/>
        </w:tabs>
        <w:spacing w:before="1"/>
        <w:ind w:left="123" w:right="0" w:firstLine="0"/>
        <w:jc w:val="left"/>
        <w:rPr>
          <w:b/>
          <w:sz w:val="22"/>
        </w:rPr>
      </w:pPr>
      <w:r>
        <w:rPr>
          <w:b/>
          <w:spacing w:val="43"/>
          <w:sz w:val="22"/>
          <w:u w:val="single"/>
        </w:rPr>
        <w:t>  </w:t>
      </w:r>
      <w:r>
        <w:rPr>
          <w:b/>
          <w:sz w:val="22"/>
          <w:u w:val="single"/>
        </w:rPr>
        <w:t>3</w:t>
      </w:r>
      <w:r>
        <w:rPr>
          <w:b/>
          <w:spacing w:val="4"/>
          <w:sz w:val="22"/>
          <w:u w:val="single"/>
        </w:rPr>
        <w:t> </w:t>
      </w:r>
      <w:r>
        <w:rPr>
          <w:b/>
          <w:spacing w:val="-4"/>
          <w:sz w:val="22"/>
          <w:u w:val="single"/>
        </w:rPr>
        <w:t>anos</w:t>
      </w:r>
      <w:r>
        <w:rPr>
          <w:b/>
          <w:sz w:val="22"/>
          <w:u w:val="single"/>
        </w:rPr>
        <w:tab/>
      </w:r>
    </w:p>
    <w:p>
      <w:pPr>
        <w:spacing w:after="0"/>
        <w:jc w:val="left"/>
        <w:rPr>
          <w:sz w:val="22"/>
        </w:rPr>
        <w:sectPr>
          <w:type w:val="continuous"/>
          <w:pgSz w:w="12240" w:h="15840"/>
          <w:pgMar w:top="1820" w:bottom="280" w:left="980" w:right="760"/>
          <w:cols w:num="3" w:equalWidth="0">
            <w:col w:w="5544" w:space="40"/>
            <w:col w:w="1314" w:space="39"/>
            <w:col w:w="3563"/>
          </w:cols>
        </w:sectPr>
      </w:pPr>
    </w:p>
    <w:p>
      <w:pPr>
        <w:pStyle w:val="BodyText"/>
        <w:tabs>
          <w:tab w:pos="4496" w:val="left" w:leader="none"/>
          <w:tab w:pos="6032" w:val="left" w:leader="none"/>
          <w:tab w:pos="6757" w:val="left" w:leader="none"/>
          <w:tab w:pos="8039" w:val="left" w:leader="none"/>
          <w:tab w:pos="8110" w:val="right" w:leader="none"/>
        </w:tabs>
        <w:spacing w:line="237" w:lineRule="auto" w:before="239"/>
        <w:ind w:left="935" w:right="2385"/>
      </w:pPr>
      <w:r>
        <w:rPr/>
        <mc:AlternateContent>
          <mc:Choice Requires="wps">
            <w:drawing>
              <wp:anchor distT="0" distB="0" distL="0" distR="0" allowOverlap="1" layoutInCell="1" locked="0" behindDoc="1" simplePos="0" relativeHeight="481097216">
                <wp:simplePos x="0" y="0"/>
                <wp:positionH relativeFrom="page">
                  <wp:posOffset>0</wp:posOffset>
                </wp:positionH>
                <wp:positionV relativeFrom="page">
                  <wp:posOffset>0</wp:posOffset>
                </wp:positionV>
                <wp:extent cx="7766684" cy="10058400"/>
                <wp:effectExtent l="0" t="0" r="0" b="0"/>
                <wp:wrapNone/>
                <wp:docPr id="477" name="Group 477"/>
                <wp:cNvGraphicFramePr>
                  <a:graphicFrameLocks/>
                </wp:cNvGraphicFramePr>
                <a:graphic>
                  <a:graphicData uri="http://schemas.microsoft.com/office/word/2010/wordprocessingGroup">
                    <wpg:wgp>
                      <wpg:cNvPr id="477" name="Group 477"/>
                      <wpg:cNvGrpSpPr/>
                      <wpg:grpSpPr>
                        <a:xfrm>
                          <a:off x="0" y="0"/>
                          <a:ext cx="7766684" cy="10058400"/>
                          <a:chExt cx="7766684" cy="10058400"/>
                        </a:xfrm>
                      </wpg:grpSpPr>
                      <pic:pic>
                        <pic:nvPicPr>
                          <pic:cNvPr id="478" name="Image 478"/>
                          <pic:cNvPicPr/>
                        </pic:nvPicPr>
                        <pic:blipFill>
                          <a:blip r:embed="rId81" cstate="print"/>
                          <a:stretch>
                            <a:fillRect/>
                          </a:stretch>
                        </pic:blipFill>
                        <pic:spPr>
                          <a:xfrm>
                            <a:off x="24383" y="0"/>
                            <a:ext cx="7738872" cy="10058400"/>
                          </a:xfrm>
                          <a:prstGeom prst="rect">
                            <a:avLst/>
                          </a:prstGeom>
                        </pic:spPr>
                      </pic:pic>
                      <pic:pic>
                        <pic:nvPicPr>
                          <pic:cNvPr id="479" name="Image 479"/>
                          <pic:cNvPicPr/>
                        </pic:nvPicPr>
                        <pic:blipFill>
                          <a:blip r:embed="rId13" cstate="print"/>
                          <a:stretch>
                            <a:fillRect/>
                          </a:stretch>
                        </pic:blipFill>
                        <pic:spPr>
                          <a:xfrm>
                            <a:off x="0" y="6095"/>
                            <a:ext cx="7766304" cy="859535"/>
                          </a:xfrm>
                          <a:prstGeom prst="rect">
                            <a:avLst/>
                          </a:prstGeom>
                        </pic:spPr>
                      </pic:pic>
                      <wps:wsp>
                        <wps:cNvPr id="480" name="Graphic 480"/>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481" name="Image 481"/>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19264" id="docshapegroup470" coordorigin="0,0" coordsize="12231,15840">
                <v:shape style="position:absolute;left:38;top:0;width:12188;height:15840" type="#_x0000_t75" id="docshape471" stroked="false">
                  <v:imagedata r:id="rId81" o:title=""/>
                </v:shape>
                <v:shape style="position:absolute;left:0;top:9;width:12231;height:1354" type="#_x0000_t75" id="docshape472" stroked="false">
                  <v:imagedata r:id="rId13" o:title=""/>
                </v:shape>
                <v:shape style="position:absolute;left:10118;top:14990;width:927;height:356" id="docshape473"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474" stroked="false">
                  <v:imagedata r:id="rId82" o:title=""/>
                </v:shape>
                <w10:wrap type="none"/>
              </v:group>
            </w:pict>
          </mc:Fallback>
        </mc:AlternateContent>
      </w:r>
      <w:r>
        <w:rPr>
          <w:spacing w:val="-2"/>
        </w:rPr>
        <w:t>Fornecedores</w:t>
      </w:r>
      <w:r>
        <w:rPr/>
        <w:tab/>
      </w:r>
      <w:r>
        <w:rPr>
          <w:spacing w:val="-2"/>
        </w:rPr>
        <w:t>2.179.676</w:t>
      </w:r>
      <w:r>
        <w:rPr/>
        <w:tab/>
        <w:tab/>
      </w:r>
      <w:r>
        <w:rPr>
          <w:spacing w:val="-10"/>
        </w:rPr>
        <w:t>-</w:t>
      </w:r>
      <w:r>
        <w:rPr/>
        <w:tab/>
      </w:r>
      <w:r>
        <w:rPr>
          <w:spacing w:val="-10"/>
        </w:rPr>
        <w:t>- </w:t>
      </w:r>
      <w:r>
        <w:rPr/>
        <w:t>Empréstimos e financiamentos</w:t>
        <w:tab/>
      </w:r>
      <w:r>
        <w:rPr>
          <w:spacing w:val="-2"/>
        </w:rPr>
        <w:t>1.144.669</w:t>
      </w:r>
      <w:r>
        <w:rPr/>
        <w:tab/>
      </w:r>
      <w:r>
        <w:rPr>
          <w:spacing w:val="-2"/>
        </w:rPr>
        <w:t>366.661</w:t>
      </w:r>
      <w:r>
        <w:rPr/>
        <w:tab/>
        <w:tab/>
      </w:r>
      <w:r>
        <w:rPr>
          <w:spacing w:val="-112"/>
        </w:rPr>
        <w:t>851.415</w:t>
      </w:r>
    </w:p>
    <w:p>
      <w:pPr>
        <w:pStyle w:val="BodyText"/>
        <w:tabs>
          <w:tab w:pos="3489" w:val="left" w:leader="none"/>
          <w:tab w:pos="5097" w:val="left" w:leader="none"/>
        </w:tabs>
        <w:spacing w:before="1"/>
        <w:ind w:right="2319"/>
        <w:jc w:val="right"/>
      </w:pPr>
      <w:r>
        <w:rPr/>
        <w:t>Arrendamentos</w:t>
      </w:r>
      <w:r>
        <w:rPr>
          <w:spacing w:val="-9"/>
        </w:rPr>
        <w:t> </w:t>
      </w:r>
      <w:r>
        <w:rPr>
          <w:spacing w:val="-2"/>
        </w:rPr>
        <w:t>mercantil</w:t>
      </w:r>
      <w:r>
        <w:rPr/>
        <w:tab/>
      </w:r>
      <w:r>
        <w:rPr>
          <w:spacing w:val="80"/>
          <w:w w:val="150"/>
          <w:u w:val="single"/>
        </w:rPr>
        <w:t> </w:t>
      </w:r>
      <w:r>
        <w:rPr>
          <w:u w:val="single"/>
        </w:rPr>
        <w:t>218.486 </w:t>
      </w:r>
      <w:r>
        <w:rPr>
          <w:spacing w:val="97"/>
          <w:u w:val="none"/>
        </w:rPr>
        <w:t> </w:t>
      </w:r>
      <w:r>
        <w:rPr>
          <w:u w:val="single"/>
        </w:rPr>
        <w:tab/>
        <w:t>146.140</w:t>
      </w:r>
      <w:r>
        <w:rPr>
          <w:spacing w:val="6"/>
          <w:u w:val="single"/>
        </w:rPr>
        <w:t> </w:t>
      </w:r>
      <w:r>
        <w:rPr>
          <w:spacing w:val="70"/>
          <w:w w:val="150"/>
          <w:u w:val="none"/>
        </w:rPr>
        <w:t> </w:t>
      </w:r>
      <w:r>
        <w:rPr>
          <w:spacing w:val="-21"/>
          <w:w w:val="150"/>
          <w:u w:val="single"/>
        </w:rPr>
        <w:t> </w:t>
      </w:r>
      <w:r>
        <w:rPr>
          <w:spacing w:val="-2"/>
          <w:u w:val="single"/>
        </w:rPr>
        <w:t>2.293.072</w:t>
      </w:r>
      <w:r>
        <w:rPr>
          <w:spacing w:val="40"/>
          <w:u w:val="single"/>
        </w:rPr>
        <w:t> </w:t>
      </w:r>
    </w:p>
    <w:p>
      <w:pPr>
        <w:tabs>
          <w:tab w:pos="1622" w:val="left" w:leader="none"/>
        </w:tabs>
        <w:spacing w:before="11"/>
        <w:ind w:left="0" w:right="2319" w:firstLine="0"/>
        <w:jc w:val="right"/>
        <w:rPr>
          <w:b/>
          <w:sz w:val="22"/>
        </w:rPr>
      </w:pPr>
      <w:r>
        <w:rPr>
          <w:b/>
          <w:spacing w:val="40"/>
          <w:sz w:val="22"/>
          <w:u w:val="double"/>
        </w:rPr>
        <w:t> </w:t>
      </w:r>
      <w:r>
        <w:rPr>
          <w:b/>
          <w:sz w:val="22"/>
          <w:u w:val="double"/>
        </w:rPr>
        <w:t>3.542.831 </w:t>
      </w:r>
      <w:r>
        <w:rPr>
          <w:b/>
          <w:spacing w:val="82"/>
          <w:sz w:val="22"/>
          <w:u w:val="none"/>
        </w:rPr>
        <w:t> </w:t>
      </w:r>
      <w:r>
        <w:rPr>
          <w:b/>
          <w:sz w:val="22"/>
          <w:u w:val="double"/>
        </w:rPr>
        <w:tab/>
        <w:t>512.801</w:t>
      </w:r>
      <w:r>
        <w:rPr>
          <w:b/>
          <w:spacing w:val="6"/>
          <w:sz w:val="22"/>
          <w:u w:val="double"/>
        </w:rPr>
        <w:t> </w:t>
      </w:r>
      <w:r>
        <w:rPr>
          <w:b/>
          <w:spacing w:val="56"/>
          <w:w w:val="150"/>
          <w:sz w:val="22"/>
          <w:u w:val="none"/>
        </w:rPr>
        <w:t> </w:t>
      </w:r>
      <w:r>
        <w:rPr>
          <w:b/>
          <w:spacing w:val="-7"/>
          <w:w w:val="150"/>
          <w:sz w:val="22"/>
          <w:u w:val="double"/>
        </w:rPr>
        <w:t> </w:t>
      </w:r>
      <w:r>
        <w:rPr>
          <w:b/>
          <w:spacing w:val="-2"/>
          <w:sz w:val="22"/>
          <w:u w:val="double"/>
        </w:rPr>
        <w:t>3.144.487</w:t>
      </w:r>
      <w:r>
        <w:rPr>
          <w:b/>
          <w:spacing w:val="40"/>
          <w:sz w:val="22"/>
          <w:u w:val="double"/>
        </w:rPr>
        <w:t> </w:t>
      </w:r>
    </w:p>
    <w:p>
      <w:pPr>
        <w:pStyle w:val="ListParagraph"/>
        <w:numPr>
          <w:ilvl w:val="1"/>
          <w:numId w:val="54"/>
        </w:numPr>
        <w:tabs>
          <w:tab w:pos="862" w:val="left" w:leader="none"/>
        </w:tabs>
        <w:spacing w:line="240" w:lineRule="auto" w:before="299" w:after="0"/>
        <w:ind w:left="862" w:right="0" w:hanging="282"/>
        <w:jc w:val="left"/>
        <w:rPr>
          <w:sz w:val="22"/>
        </w:rPr>
      </w:pPr>
      <w:bookmarkStart w:name="_bookmark78" w:id="159"/>
      <w:bookmarkEnd w:id="159"/>
      <w:r>
        <w:rPr/>
      </w:r>
      <w:bookmarkStart w:name="c) Risco de mercado" w:id="160"/>
      <w:bookmarkEnd w:id="160"/>
      <w:r>
        <w:rPr>
          <w:spacing w:val="-23"/>
          <w:sz w:val="22"/>
        </w:rPr>
      </w:r>
      <w:r>
        <w:rPr>
          <w:sz w:val="22"/>
          <w:u w:val="single"/>
        </w:rPr>
        <w:t>Risco</w:t>
      </w:r>
      <w:r>
        <w:rPr>
          <w:spacing w:val="-5"/>
          <w:sz w:val="22"/>
          <w:u w:val="single"/>
        </w:rPr>
        <w:t> </w:t>
      </w:r>
      <w:r>
        <w:rPr>
          <w:sz w:val="22"/>
          <w:u w:val="single"/>
        </w:rPr>
        <w:t>de</w:t>
      </w:r>
      <w:r>
        <w:rPr>
          <w:spacing w:val="-2"/>
          <w:sz w:val="22"/>
          <w:u w:val="single"/>
        </w:rPr>
        <w:t> mercado</w:t>
      </w:r>
    </w:p>
    <w:p>
      <w:pPr>
        <w:pStyle w:val="BodyText"/>
        <w:spacing w:before="251"/>
        <w:ind w:left="863" w:right="264"/>
        <w:jc w:val="both"/>
      </w:pPr>
      <w:r>
        <w:rPr/>
        <w:t>O</w:t>
      </w:r>
      <w:r>
        <w:rPr>
          <w:spacing w:val="-2"/>
        </w:rPr>
        <w:t> </w:t>
      </w:r>
      <w:r>
        <w:rPr/>
        <w:t>risco de</w:t>
      </w:r>
      <w:r>
        <w:rPr>
          <w:spacing w:val="-2"/>
        </w:rPr>
        <w:t> </w:t>
      </w:r>
      <w:r>
        <w:rPr/>
        <w:t>mercado</w:t>
      </w:r>
      <w:r>
        <w:rPr>
          <w:spacing w:val="-2"/>
        </w:rPr>
        <w:t> </w:t>
      </w:r>
      <w:r>
        <w:rPr/>
        <w:t>é</w:t>
      </w:r>
      <w:r>
        <w:rPr>
          <w:spacing w:val="-2"/>
        </w:rPr>
        <w:t> </w:t>
      </w:r>
      <w:r>
        <w:rPr/>
        <w:t>o risco</w:t>
      </w:r>
      <w:r>
        <w:rPr>
          <w:spacing w:val="-2"/>
        </w:rPr>
        <w:t> </w:t>
      </w:r>
      <w:r>
        <w:rPr/>
        <w:t>de</w:t>
      </w:r>
      <w:r>
        <w:rPr>
          <w:spacing w:val="-2"/>
        </w:rPr>
        <w:t> </w:t>
      </w:r>
      <w:r>
        <w:rPr/>
        <w:t>que</w:t>
      </w:r>
      <w:r>
        <w:rPr>
          <w:spacing w:val="-2"/>
        </w:rPr>
        <w:t> </w:t>
      </w:r>
      <w:r>
        <w:rPr/>
        <w:t>o valor</w:t>
      </w:r>
      <w:r>
        <w:rPr>
          <w:spacing w:val="-2"/>
        </w:rPr>
        <w:t> </w:t>
      </w:r>
      <w:r>
        <w:rPr/>
        <w:t>justo</w:t>
      </w:r>
      <w:r>
        <w:rPr>
          <w:spacing w:val="-3"/>
        </w:rPr>
        <w:t> </w:t>
      </w:r>
      <w:r>
        <w:rPr/>
        <w:t>dos</w:t>
      </w:r>
      <w:r>
        <w:rPr>
          <w:spacing w:val="-2"/>
        </w:rPr>
        <w:t> </w:t>
      </w:r>
      <w:r>
        <w:rPr/>
        <w:t>fluxos</w:t>
      </w:r>
      <w:r>
        <w:rPr>
          <w:spacing w:val="-5"/>
        </w:rPr>
        <w:t> </w:t>
      </w:r>
      <w:r>
        <w:rPr/>
        <w:t>de caixa</w:t>
      </w:r>
      <w:r>
        <w:rPr>
          <w:spacing w:val="-2"/>
        </w:rPr>
        <w:t> </w:t>
      </w:r>
      <w:r>
        <w:rPr/>
        <w:t>futuros</w:t>
      </w:r>
      <w:r>
        <w:rPr>
          <w:spacing w:val="-3"/>
        </w:rPr>
        <w:t> </w:t>
      </w:r>
      <w:r>
        <w:rPr/>
        <w:t>de</w:t>
      </w:r>
      <w:r>
        <w:rPr>
          <w:spacing w:val="-1"/>
        </w:rPr>
        <w:t> </w:t>
      </w:r>
      <w:r>
        <w:rPr/>
        <w:t>um</w:t>
      </w:r>
      <w:r>
        <w:rPr>
          <w:spacing w:val="-2"/>
        </w:rPr>
        <w:t> </w:t>
      </w:r>
      <w:r>
        <w:rPr/>
        <w:t>instrumento financeiro flutue devido a variações nos preços de mercado. Os preços de mercado englobam dois tipos de risco: (i) risco de taxa de juros e (ii) risco cambial.</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0"/>
        </w:rPr>
      </w:pPr>
    </w:p>
    <w:p>
      <w:pPr>
        <w:spacing w:line="213" w:lineRule="exact" w:before="0"/>
        <w:ind w:left="152" w:right="0" w:firstLine="0"/>
        <w:jc w:val="left"/>
        <w:rPr>
          <w:sz w:val="20"/>
        </w:rPr>
      </w:pPr>
      <w:r>
        <w:rPr>
          <w:spacing w:val="-5"/>
          <w:sz w:val="20"/>
        </w:rPr>
        <w:t>72</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type w:val="continuous"/>
          <w:pgSz w:w="12240" w:h="15840"/>
          <w:pgMar w:top="1820" w:bottom="280" w:left="980" w:right="760"/>
        </w:sectPr>
      </w:pPr>
    </w:p>
    <w:p>
      <w:pPr>
        <w:pStyle w:val="Heading1"/>
      </w:pP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spacing w:before="0"/>
        <w:ind w:left="152" w:right="0" w:firstLine="0"/>
        <w:jc w:val="left"/>
        <w:rPr>
          <w:sz w:val="24"/>
        </w:rPr>
      </w:pPr>
      <w:r>
        <w:rPr>
          <w:b/>
          <w:sz w:val="24"/>
        </w:rPr>
        <w:t>19.</w:t>
      </w:r>
      <w:r>
        <w:rPr>
          <w:b/>
          <w:spacing w:val="5"/>
          <w:sz w:val="24"/>
        </w:rPr>
        <w:t> </w:t>
      </w:r>
      <w:r>
        <w:rPr>
          <w:b/>
          <w:sz w:val="24"/>
        </w:rPr>
        <w:t>Instrumentos</w:t>
      </w:r>
      <w:r>
        <w:rPr>
          <w:b/>
          <w:spacing w:val="-15"/>
          <w:sz w:val="24"/>
        </w:rPr>
        <w:t> </w:t>
      </w:r>
      <w:r>
        <w:rPr>
          <w:b/>
          <w:sz w:val="24"/>
        </w:rPr>
        <w:t>financeiros</w:t>
      </w:r>
      <w:r>
        <w:rPr>
          <w:sz w:val="24"/>
        </w:rPr>
        <w:t>--</w:t>
      </w:r>
      <w:r>
        <w:rPr>
          <w:spacing w:val="-2"/>
          <w:sz w:val="24"/>
        </w:rPr>
        <w:t>Continuação</w:t>
      </w:r>
    </w:p>
    <w:p>
      <w:pPr>
        <w:pStyle w:val="ListParagraph"/>
        <w:numPr>
          <w:ilvl w:val="1"/>
          <w:numId w:val="54"/>
        </w:numPr>
        <w:tabs>
          <w:tab w:pos="863" w:val="left" w:leader="none"/>
        </w:tabs>
        <w:spacing w:line="240" w:lineRule="auto" w:before="251" w:after="0"/>
        <w:ind w:left="863" w:right="0" w:hanging="283"/>
        <w:jc w:val="left"/>
        <w:rPr>
          <w:sz w:val="22"/>
        </w:rPr>
      </w:pPr>
      <w:bookmarkStart w:name="_bookmark79" w:id="161"/>
      <w:bookmarkEnd w:id="161"/>
      <w:r>
        <w:rPr/>
      </w:r>
      <w:bookmarkStart w:name="d) Risco de taxa de câmbio" w:id="162"/>
      <w:bookmarkEnd w:id="162"/>
      <w:r>
        <w:rPr>
          <w:spacing w:val="26"/>
          <w:sz w:val="22"/>
        </w:rPr>
      </w:r>
      <w:r>
        <w:rPr>
          <w:sz w:val="22"/>
          <w:u w:val="single"/>
        </w:rPr>
        <w:t>Risco</w:t>
      </w:r>
      <w:r>
        <w:rPr>
          <w:spacing w:val="-5"/>
          <w:sz w:val="22"/>
          <w:u w:val="single"/>
        </w:rPr>
        <w:t> </w:t>
      </w:r>
      <w:r>
        <w:rPr>
          <w:sz w:val="22"/>
          <w:u w:val="single"/>
        </w:rPr>
        <w:t>de</w:t>
      </w:r>
      <w:r>
        <w:rPr>
          <w:spacing w:val="-2"/>
          <w:sz w:val="22"/>
          <w:u w:val="single"/>
        </w:rPr>
        <w:t> </w:t>
      </w:r>
      <w:r>
        <w:rPr>
          <w:sz w:val="22"/>
          <w:u w:val="single"/>
        </w:rPr>
        <w:t>taxa</w:t>
      </w:r>
      <w:r>
        <w:rPr>
          <w:spacing w:val="-2"/>
          <w:sz w:val="22"/>
          <w:u w:val="single"/>
        </w:rPr>
        <w:t> </w:t>
      </w:r>
      <w:r>
        <w:rPr>
          <w:sz w:val="22"/>
          <w:u w:val="single"/>
        </w:rPr>
        <w:t>de</w:t>
      </w:r>
      <w:r>
        <w:rPr>
          <w:spacing w:val="-2"/>
          <w:sz w:val="22"/>
          <w:u w:val="single"/>
        </w:rPr>
        <w:t> câmbio</w:t>
      </w:r>
    </w:p>
    <w:p>
      <w:pPr>
        <w:pStyle w:val="BodyText"/>
        <w:spacing w:before="251"/>
        <w:ind w:left="863" w:right="366"/>
        <w:jc w:val="both"/>
      </w:pPr>
      <w:r>
        <w:rPr/>
        <w:t>Esse risco advém de a possibilidade da Companhia vir a incorrer em perdas por conta de flutuações nas taxas de juros de captação bem como pela exposição a oscilações de câmbio que</w:t>
      </w:r>
      <w:r>
        <w:rPr>
          <w:spacing w:val="-16"/>
        </w:rPr>
        <w:t> </w:t>
      </w:r>
      <w:r>
        <w:rPr/>
        <w:t>aumentem</w:t>
      </w:r>
      <w:r>
        <w:rPr>
          <w:spacing w:val="-15"/>
        </w:rPr>
        <w:t> </w:t>
      </w:r>
      <w:r>
        <w:rPr/>
        <w:t>as</w:t>
      </w:r>
      <w:r>
        <w:rPr>
          <w:spacing w:val="-15"/>
        </w:rPr>
        <w:t> </w:t>
      </w:r>
      <w:r>
        <w:rPr/>
        <w:t>suas</w:t>
      </w:r>
      <w:r>
        <w:rPr>
          <w:spacing w:val="-16"/>
        </w:rPr>
        <w:t> </w:t>
      </w:r>
      <w:r>
        <w:rPr/>
        <w:t>despesas</w:t>
      </w:r>
      <w:r>
        <w:rPr>
          <w:spacing w:val="-15"/>
        </w:rPr>
        <w:t> </w:t>
      </w:r>
      <w:r>
        <w:rPr/>
        <w:t>financeiras</w:t>
      </w:r>
      <w:r>
        <w:rPr>
          <w:spacing w:val="-15"/>
        </w:rPr>
        <w:t> </w:t>
      </w:r>
      <w:r>
        <w:rPr/>
        <w:t>relativas</w:t>
      </w:r>
      <w:r>
        <w:rPr>
          <w:spacing w:val="-15"/>
        </w:rPr>
        <w:t> </w:t>
      </w:r>
      <w:r>
        <w:rPr/>
        <w:t>a</w:t>
      </w:r>
      <w:r>
        <w:rPr>
          <w:spacing w:val="-16"/>
        </w:rPr>
        <w:t> </w:t>
      </w:r>
      <w:r>
        <w:rPr/>
        <w:t>empréstimos</w:t>
      </w:r>
      <w:r>
        <w:rPr>
          <w:spacing w:val="-15"/>
        </w:rPr>
        <w:t> </w:t>
      </w:r>
      <w:r>
        <w:rPr/>
        <w:t>obtidos</w:t>
      </w:r>
      <w:r>
        <w:rPr>
          <w:spacing w:val="-15"/>
        </w:rPr>
        <w:t> </w:t>
      </w:r>
      <w:r>
        <w:rPr/>
        <w:t>junto</w:t>
      </w:r>
      <w:r>
        <w:rPr>
          <w:spacing w:val="-16"/>
        </w:rPr>
        <w:t> </w:t>
      </w:r>
      <w:r>
        <w:rPr/>
        <w:t>a</w:t>
      </w:r>
      <w:r>
        <w:rPr>
          <w:spacing w:val="-15"/>
        </w:rPr>
        <w:t> </w:t>
      </w:r>
      <w:r>
        <w:rPr/>
        <w:t>instituições financeiras. A Companhia monitora continuamente a volatilidade das taxas de mercado. A Companhia</w:t>
      </w:r>
      <w:r>
        <w:rPr>
          <w:spacing w:val="-16"/>
        </w:rPr>
        <w:t> </w:t>
      </w:r>
      <w:r>
        <w:rPr/>
        <w:t>administra</w:t>
      </w:r>
      <w:r>
        <w:rPr>
          <w:spacing w:val="-15"/>
        </w:rPr>
        <w:t> </w:t>
      </w:r>
      <w:r>
        <w:rPr/>
        <w:t>os</w:t>
      </w:r>
      <w:r>
        <w:rPr>
          <w:spacing w:val="-15"/>
        </w:rPr>
        <w:t> </w:t>
      </w:r>
      <w:r>
        <w:rPr/>
        <w:t>riscos</w:t>
      </w:r>
      <w:r>
        <w:rPr>
          <w:spacing w:val="-16"/>
        </w:rPr>
        <w:t> </w:t>
      </w:r>
      <w:r>
        <w:rPr/>
        <w:t>de</w:t>
      </w:r>
      <w:r>
        <w:rPr>
          <w:spacing w:val="-15"/>
        </w:rPr>
        <w:t> </w:t>
      </w:r>
      <w:r>
        <w:rPr/>
        <w:t>mercado</w:t>
      </w:r>
      <w:r>
        <w:rPr>
          <w:spacing w:val="-15"/>
        </w:rPr>
        <w:t> </w:t>
      </w:r>
      <w:r>
        <w:rPr/>
        <w:t>através</w:t>
      </w:r>
      <w:r>
        <w:rPr>
          <w:spacing w:val="-15"/>
        </w:rPr>
        <w:t> </w:t>
      </w:r>
      <w:r>
        <w:rPr/>
        <w:t>da</w:t>
      </w:r>
      <w:r>
        <w:rPr>
          <w:spacing w:val="-16"/>
        </w:rPr>
        <w:t> </w:t>
      </w:r>
      <w:r>
        <w:rPr/>
        <w:t>contratação</w:t>
      </w:r>
      <w:r>
        <w:rPr>
          <w:spacing w:val="-15"/>
        </w:rPr>
        <w:t> </w:t>
      </w:r>
      <w:r>
        <w:rPr/>
        <w:t>de</w:t>
      </w:r>
      <w:r>
        <w:rPr>
          <w:spacing w:val="-15"/>
        </w:rPr>
        <w:t> </w:t>
      </w:r>
      <w:r>
        <w:rPr/>
        <w:t>instrumentos</w:t>
      </w:r>
      <w:r>
        <w:rPr>
          <w:spacing w:val="-16"/>
        </w:rPr>
        <w:t> </w:t>
      </w:r>
      <w:r>
        <w:rPr/>
        <w:t>financeiros derivativos</w:t>
      </w:r>
      <w:r>
        <w:rPr>
          <w:spacing w:val="-2"/>
        </w:rPr>
        <w:t> </w:t>
      </w:r>
      <w:r>
        <w:rPr/>
        <w:t>(“</w:t>
      </w:r>
      <w:r>
        <w:rPr>
          <w:i/>
        </w:rPr>
        <w:t>swap</w:t>
      </w:r>
      <w:r>
        <w:rPr/>
        <w:t>”),</w:t>
      </w:r>
      <w:r>
        <w:rPr>
          <w:spacing w:val="-2"/>
        </w:rPr>
        <w:t> </w:t>
      </w:r>
      <w:r>
        <w:rPr/>
        <w:t>visando</w:t>
      </w:r>
      <w:r>
        <w:rPr>
          <w:spacing w:val="-7"/>
        </w:rPr>
        <w:t> </w:t>
      </w:r>
      <w:r>
        <w:rPr/>
        <w:t>minimizar</w:t>
      </w:r>
      <w:r>
        <w:rPr>
          <w:spacing w:val="-6"/>
        </w:rPr>
        <w:t> </w:t>
      </w:r>
      <w:r>
        <w:rPr/>
        <w:t>a</w:t>
      </w:r>
      <w:r>
        <w:rPr>
          <w:spacing w:val="-2"/>
        </w:rPr>
        <w:t> </w:t>
      </w:r>
      <w:r>
        <w:rPr/>
        <w:t>exposição</w:t>
      </w:r>
      <w:r>
        <w:rPr>
          <w:spacing w:val="-6"/>
        </w:rPr>
        <w:t> </w:t>
      </w:r>
      <w:r>
        <w:rPr/>
        <w:t>a</w:t>
      </w:r>
      <w:r>
        <w:rPr>
          <w:spacing w:val="-2"/>
        </w:rPr>
        <w:t> </w:t>
      </w:r>
      <w:r>
        <w:rPr/>
        <w:t>possíveis</w:t>
      </w:r>
      <w:r>
        <w:rPr>
          <w:spacing w:val="-8"/>
        </w:rPr>
        <w:t> </w:t>
      </w:r>
      <w:r>
        <w:rPr/>
        <w:t>perdas</w:t>
      </w:r>
      <w:r>
        <w:rPr>
          <w:spacing w:val="-7"/>
        </w:rPr>
        <w:t> </w:t>
      </w:r>
      <w:r>
        <w:rPr/>
        <w:t>por</w:t>
      </w:r>
      <w:r>
        <w:rPr>
          <w:spacing w:val="-2"/>
        </w:rPr>
        <w:t> </w:t>
      </w:r>
      <w:r>
        <w:rPr/>
        <w:t>conta</w:t>
      </w:r>
      <w:r>
        <w:rPr>
          <w:spacing w:val="-2"/>
        </w:rPr>
        <w:t> </w:t>
      </w:r>
      <w:r>
        <w:rPr/>
        <w:t>de</w:t>
      </w:r>
      <w:r>
        <w:rPr>
          <w:spacing w:val="-7"/>
        </w:rPr>
        <w:t> </w:t>
      </w:r>
      <w:r>
        <w:rPr/>
        <w:t>flutuações nas taxas de câmbio. A Companhia possui passivos atrelados à moeda estrangeira nas </w:t>
      </w:r>
      <w:r>
        <w:rPr>
          <w:spacing w:val="-2"/>
        </w:rPr>
        <w:t>demonstrações financeiras</w:t>
      </w:r>
      <w:r>
        <w:rPr>
          <w:spacing w:val="-3"/>
        </w:rPr>
        <w:t> </w:t>
      </w:r>
      <w:r>
        <w:rPr>
          <w:spacing w:val="-2"/>
        </w:rPr>
        <w:t>em</w:t>
      </w:r>
      <w:r>
        <w:rPr>
          <w:spacing w:val="-8"/>
        </w:rPr>
        <w:t> </w:t>
      </w:r>
      <w:r>
        <w:rPr>
          <w:spacing w:val="-2"/>
        </w:rPr>
        <w:t>31</w:t>
      </w:r>
      <w:r>
        <w:rPr>
          <w:spacing w:val="-10"/>
        </w:rPr>
        <w:t> </w:t>
      </w:r>
      <w:r>
        <w:rPr>
          <w:spacing w:val="-2"/>
        </w:rPr>
        <w:t>de</w:t>
      </w:r>
      <w:r>
        <w:rPr>
          <w:spacing w:val="-4"/>
        </w:rPr>
        <w:t> </w:t>
      </w:r>
      <w:r>
        <w:rPr>
          <w:spacing w:val="-2"/>
        </w:rPr>
        <w:t>dezembro</w:t>
      </w:r>
      <w:r>
        <w:rPr>
          <w:spacing w:val="-6"/>
        </w:rPr>
        <w:t> </w:t>
      </w:r>
      <w:r>
        <w:rPr>
          <w:spacing w:val="-2"/>
        </w:rPr>
        <w:t>de</w:t>
      </w:r>
      <w:r>
        <w:rPr>
          <w:spacing w:val="-10"/>
        </w:rPr>
        <w:t> </w:t>
      </w:r>
      <w:r>
        <w:rPr>
          <w:spacing w:val="-2"/>
        </w:rPr>
        <w:t>2022,</w:t>
      </w:r>
      <w:r>
        <w:rPr>
          <w:spacing w:val="-8"/>
        </w:rPr>
        <w:t> </w:t>
      </w:r>
      <w:r>
        <w:rPr>
          <w:spacing w:val="-2"/>
        </w:rPr>
        <w:t>e,</w:t>
      </w:r>
      <w:r>
        <w:rPr>
          <w:spacing w:val="-6"/>
        </w:rPr>
        <w:t> </w:t>
      </w:r>
      <w:r>
        <w:rPr>
          <w:spacing w:val="-2"/>
        </w:rPr>
        <w:t>para</w:t>
      </w:r>
      <w:r>
        <w:rPr>
          <w:spacing w:val="-9"/>
        </w:rPr>
        <w:t> </w:t>
      </w:r>
      <w:r>
        <w:rPr>
          <w:spacing w:val="-2"/>
        </w:rPr>
        <w:t>fins</w:t>
      </w:r>
      <w:r>
        <w:rPr>
          <w:spacing w:val="-7"/>
        </w:rPr>
        <w:t> </w:t>
      </w:r>
      <w:r>
        <w:rPr>
          <w:spacing w:val="-2"/>
        </w:rPr>
        <w:t>de</w:t>
      </w:r>
      <w:r>
        <w:rPr>
          <w:spacing w:val="-10"/>
        </w:rPr>
        <w:t> </w:t>
      </w:r>
      <w:r>
        <w:rPr>
          <w:spacing w:val="-2"/>
        </w:rPr>
        <w:t>análise</w:t>
      </w:r>
      <w:r>
        <w:rPr>
          <w:spacing w:val="-7"/>
        </w:rPr>
        <w:t> </w:t>
      </w:r>
      <w:r>
        <w:rPr>
          <w:spacing w:val="-2"/>
        </w:rPr>
        <w:t>de</w:t>
      </w:r>
      <w:r>
        <w:rPr>
          <w:spacing w:val="-4"/>
        </w:rPr>
        <w:t> </w:t>
      </w:r>
      <w:r>
        <w:rPr>
          <w:spacing w:val="-2"/>
        </w:rPr>
        <w:t>sensibilidade, </w:t>
      </w:r>
      <w:r>
        <w:rPr/>
        <w:t>adotou como cenário provável a taxa de mercado vigente no período de elaboração destas demonstrações. Para o cenário Possível esta taxa foi corrigida em 25% e para o cenário Remoto, em 50%. Dessa forma, a tabela abaixo demonstra a simulação do efeito de variação cambial na demonstração de resultado. Abaixo apresentamos a análise de sensibilidade da exposição ao câmbio.</w:t>
      </w:r>
    </w:p>
    <w:p>
      <w:pPr>
        <w:pStyle w:val="BodyText"/>
        <w:spacing w:before="1"/>
      </w:pPr>
    </w:p>
    <w:p>
      <w:pPr>
        <w:pStyle w:val="BodyText"/>
        <w:ind w:left="863"/>
        <w:jc w:val="both"/>
      </w:pPr>
      <w:r>
        <w:rPr/>
        <w:t>Em</w:t>
      </w:r>
      <w:r>
        <w:rPr>
          <w:spacing w:val="-2"/>
        </w:rPr>
        <w:t> </w:t>
      </w:r>
      <w:r>
        <w:rPr/>
        <w:t>31</w:t>
      </w:r>
      <w:r>
        <w:rPr>
          <w:spacing w:val="-2"/>
        </w:rPr>
        <w:t> </w:t>
      </w:r>
      <w:r>
        <w:rPr/>
        <w:t>de</w:t>
      </w:r>
      <w:r>
        <w:rPr>
          <w:spacing w:val="-1"/>
        </w:rPr>
        <w:t> </w:t>
      </w:r>
      <w:r>
        <w:rPr/>
        <w:t>dezembro</w:t>
      </w:r>
      <w:r>
        <w:rPr>
          <w:spacing w:val="-2"/>
        </w:rPr>
        <w:t> </w:t>
      </w:r>
      <w:r>
        <w:rPr/>
        <w:t>de</w:t>
      </w:r>
      <w:r>
        <w:rPr>
          <w:spacing w:val="-1"/>
        </w:rPr>
        <w:t> </w:t>
      </w:r>
      <w:r>
        <w:rPr>
          <w:spacing w:val="-2"/>
        </w:rPr>
        <w:t>2022:</w:t>
      </w:r>
    </w:p>
    <w:p>
      <w:pPr>
        <w:pStyle w:val="BodyText"/>
        <w:spacing w:before="44"/>
        <w:rPr>
          <w:sz w:val="20"/>
        </w:rPr>
      </w:pPr>
    </w:p>
    <w:p>
      <w:pPr>
        <w:tabs>
          <w:tab w:pos="5835" w:val="left" w:leader="none"/>
          <w:tab w:pos="8245" w:val="left" w:leader="none"/>
        </w:tabs>
        <w:spacing w:before="1"/>
        <w:ind w:left="2735" w:right="0" w:firstLine="0"/>
        <w:jc w:val="left"/>
        <w:rPr>
          <w:b/>
          <w:sz w:val="20"/>
        </w:rPr>
      </w:pPr>
      <w:r>
        <w:rPr>
          <w:b/>
          <w:sz w:val="20"/>
        </w:rPr>
        <w:t>31/12/2022</w:t>
      </w:r>
      <w:r>
        <w:rPr>
          <w:b/>
          <w:spacing w:val="33"/>
          <w:sz w:val="20"/>
        </w:rPr>
        <w:t>  </w:t>
      </w:r>
      <w:r>
        <w:rPr>
          <w:b/>
          <w:sz w:val="20"/>
        </w:rPr>
        <w:t>Cenário</w:t>
      </w:r>
      <w:r>
        <w:rPr>
          <w:b/>
          <w:spacing w:val="-4"/>
          <w:sz w:val="20"/>
        </w:rPr>
        <w:t> </w:t>
      </w:r>
      <w:r>
        <w:rPr>
          <w:b/>
          <w:spacing w:val="-2"/>
          <w:sz w:val="20"/>
        </w:rPr>
        <w:t>provável</w:t>
      </w:r>
      <w:r>
        <w:rPr>
          <w:b/>
          <w:sz w:val="20"/>
        </w:rPr>
        <w:tab/>
        <w:t>Cenário</w:t>
      </w:r>
      <w:r>
        <w:rPr>
          <w:b/>
          <w:spacing w:val="-9"/>
          <w:sz w:val="20"/>
        </w:rPr>
        <w:t> </w:t>
      </w:r>
      <w:r>
        <w:rPr>
          <w:b/>
          <w:spacing w:val="-2"/>
          <w:sz w:val="20"/>
        </w:rPr>
        <w:t>possível</w:t>
      </w:r>
      <w:r>
        <w:rPr>
          <w:b/>
          <w:sz w:val="20"/>
        </w:rPr>
        <w:tab/>
        <w:t>Cenário</w:t>
      </w:r>
      <w:r>
        <w:rPr>
          <w:b/>
          <w:spacing w:val="-7"/>
          <w:sz w:val="20"/>
        </w:rPr>
        <w:t> </w:t>
      </w:r>
      <w:r>
        <w:rPr>
          <w:b/>
          <w:spacing w:val="-2"/>
          <w:sz w:val="20"/>
        </w:rPr>
        <w:t>remoto</w:t>
      </w:r>
    </w:p>
    <w:p>
      <w:pPr>
        <w:spacing w:after="0"/>
        <w:jc w:val="left"/>
        <w:rPr>
          <w:sz w:val="20"/>
        </w:rPr>
        <w:sectPr>
          <w:pgSz w:w="12240" w:h="15840"/>
          <w:pgMar w:top="660" w:bottom="280" w:left="980" w:right="760"/>
        </w:sectPr>
      </w:pPr>
    </w:p>
    <w:p>
      <w:pPr>
        <w:spacing w:before="14"/>
        <w:ind w:left="0" w:right="0" w:firstLine="0"/>
        <w:jc w:val="right"/>
        <w:rPr>
          <w:b/>
          <w:sz w:val="20"/>
        </w:rPr>
      </w:pPr>
      <w:r>
        <w:rPr>
          <w:b/>
          <w:spacing w:val="-2"/>
          <w:sz w:val="20"/>
        </w:rPr>
        <w:t>Moeda</w:t>
      </w:r>
    </w:p>
    <w:p>
      <w:pPr>
        <w:tabs>
          <w:tab w:pos="1319" w:val="left" w:leader="none"/>
          <w:tab w:pos="2058" w:val="left" w:leader="none"/>
          <w:tab w:pos="3249" w:val="left" w:leader="none"/>
        </w:tabs>
        <w:spacing w:line="69" w:lineRule="auto" w:before="72"/>
        <w:ind w:left="230" w:right="0" w:firstLine="0"/>
        <w:jc w:val="left"/>
        <w:rPr>
          <w:b/>
          <w:sz w:val="20"/>
        </w:rPr>
      </w:pPr>
      <w:r>
        <w:rPr/>
        <w:br w:type="column"/>
      </w:r>
      <w:r>
        <w:rPr>
          <w:b/>
          <w:position w:val="-11"/>
          <w:sz w:val="20"/>
        </w:rPr>
        <w:t>US$ </w:t>
      </w:r>
      <w:r>
        <w:rPr>
          <w:b/>
          <w:spacing w:val="-5"/>
          <w:position w:val="-11"/>
          <w:sz w:val="20"/>
        </w:rPr>
        <w:t>mil</w:t>
      </w:r>
      <w:r>
        <w:rPr>
          <w:b/>
          <w:position w:val="-11"/>
          <w:sz w:val="20"/>
        </w:rPr>
        <w:tab/>
      </w:r>
      <w:r>
        <w:rPr>
          <w:b/>
          <w:spacing w:val="-4"/>
          <w:position w:val="-11"/>
          <w:sz w:val="20"/>
        </w:rPr>
        <w:t>Taxa</w:t>
      </w:r>
      <w:r>
        <w:rPr>
          <w:b/>
          <w:position w:val="-11"/>
          <w:sz w:val="20"/>
        </w:rPr>
        <w:tab/>
      </w:r>
      <w:r>
        <w:rPr>
          <w:b/>
          <w:sz w:val="20"/>
        </w:rPr>
        <w:t>Efeito</w:t>
      </w:r>
      <w:r>
        <w:rPr>
          <w:b/>
          <w:spacing w:val="-5"/>
          <w:sz w:val="20"/>
        </w:rPr>
        <w:t> no</w:t>
      </w:r>
      <w:r>
        <w:rPr>
          <w:b/>
          <w:sz w:val="20"/>
        </w:rPr>
        <w:tab/>
      </w:r>
      <w:r>
        <w:rPr>
          <w:b/>
          <w:spacing w:val="-4"/>
          <w:sz w:val="20"/>
        </w:rPr>
        <w:t>Taxa</w:t>
      </w:r>
    </w:p>
    <w:p>
      <w:pPr>
        <w:tabs>
          <w:tab w:pos="1402" w:val="left" w:leader="none"/>
        </w:tabs>
        <w:spacing w:before="24"/>
        <w:ind w:left="259" w:right="0" w:firstLine="0"/>
        <w:jc w:val="left"/>
        <w:rPr>
          <w:b/>
          <w:sz w:val="20"/>
        </w:rPr>
      </w:pPr>
      <w:r>
        <w:rPr/>
        <w:br w:type="column"/>
      </w:r>
      <w:r>
        <w:rPr>
          <w:b/>
          <w:sz w:val="20"/>
        </w:rPr>
        <w:t>Efeito</w:t>
      </w:r>
      <w:r>
        <w:rPr>
          <w:b/>
          <w:spacing w:val="-3"/>
          <w:sz w:val="20"/>
        </w:rPr>
        <w:t> </w:t>
      </w:r>
      <w:r>
        <w:rPr>
          <w:b/>
          <w:spacing w:val="-5"/>
          <w:sz w:val="20"/>
        </w:rPr>
        <w:t>no</w:t>
      </w:r>
      <w:r>
        <w:rPr>
          <w:b/>
          <w:sz w:val="20"/>
        </w:rPr>
        <w:tab/>
      </w:r>
      <w:r>
        <w:rPr>
          <w:b/>
          <w:spacing w:val="-4"/>
          <w:sz w:val="20"/>
        </w:rPr>
        <w:t>Taxa</w:t>
      </w:r>
    </w:p>
    <w:p>
      <w:pPr>
        <w:spacing w:before="19"/>
        <w:ind w:left="701" w:right="0" w:firstLine="0"/>
        <w:jc w:val="left"/>
        <w:rPr>
          <w:b/>
          <w:sz w:val="20"/>
        </w:rPr>
      </w:pPr>
      <w:r>
        <w:rPr/>
        <w:br w:type="column"/>
      </w:r>
      <w:r>
        <w:rPr>
          <w:b/>
          <w:sz w:val="20"/>
        </w:rPr>
        <w:t>Efeito</w:t>
      </w:r>
      <w:r>
        <w:rPr>
          <w:b/>
          <w:spacing w:val="-3"/>
          <w:sz w:val="20"/>
        </w:rPr>
        <w:t> </w:t>
      </w:r>
      <w:r>
        <w:rPr>
          <w:b/>
          <w:spacing w:val="-5"/>
          <w:sz w:val="20"/>
        </w:rPr>
        <w:t>no</w:t>
      </w:r>
    </w:p>
    <w:p>
      <w:pPr>
        <w:spacing w:after="0"/>
        <w:jc w:val="left"/>
        <w:rPr>
          <w:sz w:val="20"/>
        </w:rPr>
        <w:sectPr>
          <w:type w:val="continuous"/>
          <w:pgSz w:w="12240" w:h="15840"/>
          <w:pgMar w:top="1820" w:bottom="280" w:left="980" w:right="760"/>
          <w:cols w:num="4" w:equalWidth="0">
            <w:col w:w="2595" w:space="40"/>
            <w:col w:w="3708" w:space="39"/>
            <w:col w:w="1861" w:space="40"/>
            <w:col w:w="2217"/>
          </w:cols>
        </w:sectPr>
      </w:pPr>
    </w:p>
    <w:p>
      <w:pPr>
        <w:spacing w:before="0"/>
        <w:ind w:left="0" w:right="0" w:firstLine="0"/>
        <w:jc w:val="right"/>
        <w:rPr>
          <w:b/>
          <w:sz w:val="20"/>
        </w:rPr>
      </w:pPr>
      <w:r>
        <w:rPr>
          <w:b/>
          <w:sz w:val="20"/>
        </w:rPr>
        <w:t>resultado</w:t>
      </w:r>
      <w:r>
        <w:rPr>
          <w:b/>
          <w:spacing w:val="35"/>
          <w:sz w:val="20"/>
        </w:rPr>
        <w:t>  </w:t>
      </w:r>
      <w:r>
        <w:rPr>
          <w:b/>
          <w:position w:val="1"/>
          <w:sz w:val="20"/>
        </w:rPr>
        <w:t>(+)</w:t>
      </w:r>
      <w:r>
        <w:rPr>
          <w:b/>
          <w:spacing w:val="4"/>
          <w:position w:val="1"/>
          <w:sz w:val="20"/>
        </w:rPr>
        <w:t> </w:t>
      </w:r>
      <w:r>
        <w:rPr>
          <w:b/>
          <w:spacing w:val="-5"/>
          <w:position w:val="1"/>
          <w:sz w:val="20"/>
        </w:rPr>
        <w:t>25%</w:t>
      </w:r>
    </w:p>
    <w:p>
      <w:pPr>
        <w:spacing w:before="0"/>
        <w:ind w:left="107" w:right="0" w:firstLine="0"/>
        <w:jc w:val="left"/>
        <w:rPr>
          <w:b/>
          <w:sz w:val="20"/>
        </w:rPr>
      </w:pPr>
      <w:r>
        <w:rPr/>
        <w:br w:type="column"/>
      </w:r>
      <w:r>
        <w:rPr>
          <w:b/>
          <w:sz w:val="20"/>
        </w:rPr>
        <w:t>resultado</w:t>
      </w:r>
      <w:r>
        <w:rPr>
          <w:b/>
          <w:spacing w:val="76"/>
          <w:sz w:val="20"/>
        </w:rPr>
        <w:t> </w:t>
      </w:r>
      <w:r>
        <w:rPr>
          <w:b/>
          <w:position w:val="1"/>
          <w:sz w:val="20"/>
        </w:rPr>
        <w:t>(+)</w:t>
      </w:r>
      <w:r>
        <w:rPr>
          <w:b/>
          <w:spacing w:val="3"/>
          <w:position w:val="1"/>
          <w:sz w:val="20"/>
        </w:rPr>
        <w:t> </w:t>
      </w:r>
      <w:r>
        <w:rPr>
          <w:b/>
          <w:spacing w:val="-5"/>
          <w:position w:val="1"/>
          <w:sz w:val="20"/>
        </w:rPr>
        <w:t>50%</w:t>
      </w:r>
    </w:p>
    <w:p>
      <w:pPr>
        <w:spacing w:before="10"/>
        <w:ind w:left="549" w:right="0" w:firstLine="0"/>
        <w:jc w:val="left"/>
        <w:rPr>
          <w:b/>
          <w:sz w:val="20"/>
        </w:rPr>
      </w:pPr>
      <w:r>
        <w:rPr/>
        <w:br w:type="column"/>
      </w:r>
      <w:r>
        <w:rPr>
          <w:b/>
          <w:spacing w:val="-2"/>
          <w:sz w:val="20"/>
        </w:rPr>
        <w:t>resultado</w:t>
      </w:r>
    </w:p>
    <w:p>
      <w:pPr>
        <w:spacing w:after="0"/>
        <w:jc w:val="left"/>
        <w:rPr>
          <w:sz w:val="20"/>
        </w:rPr>
        <w:sectPr>
          <w:type w:val="continuous"/>
          <w:pgSz w:w="12240" w:h="15840"/>
          <w:pgMar w:top="1820" w:bottom="280" w:left="980" w:right="760"/>
          <w:cols w:num="3" w:equalWidth="0">
            <w:col w:w="6471" w:space="40"/>
            <w:col w:w="1861" w:space="39"/>
            <w:col w:w="2089"/>
          </w:cols>
        </w:sectPr>
      </w:pPr>
    </w:p>
    <w:p>
      <w:pPr>
        <w:tabs>
          <w:tab w:pos="2077" w:val="left" w:leader="none"/>
          <w:tab w:pos="3104" w:val="left" w:leader="none"/>
          <w:tab w:pos="5543" w:val="left" w:leader="none"/>
          <w:tab w:pos="6887" w:val="left" w:leader="none"/>
          <w:tab w:pos="9570" w:val="left" w:leader="none"/>
        </w:tabs>
        <w:spacing w:before="20"/>
        <w:ind w:left="651" w:right="0" w:firstLine="0"/>
        <w:jc w:val="left"/>
        <w:rPr>
          <w:sz w:val="20"/>
        </w:rPr>
      </w:pPr>
      <w:r>
        <w:rPr>
          <w:spacing w:val="-2"/>
          <w:sz w:val="20"/>
        </w:rPr>
        <w:t>Empréstimos</w:t>
      </w:r>
      <w:r>
        <w:rPr>
          <w:sz w:val="20"/>
        </w:rPr>
        <w:tab/>
      </w:r>
      <w:r>
        <w:rPr>
          <w:spacing w:val="-5"/>
          <w:sz w:val="20"/>
        </w:rPr>
        <w:t>US$</w:t>
      </w:r>
      <w:r>
        <w:rPr>
          <w:sz w:val="20"/>
        </w:rPr>
        <w:tab/>
        <w:t>(4.855)</w:t>
      </w:r>
      <w:r>
        <w:rPr>
          <w:spacing w:val="80"/>
          <w:sz w:val="20"/>
        </w:rPr>
        <w:t> </w:t>
      </w:r>
      <w:r>
        <w:rPr>
          <w:sz w:val="20"/>
        </w:rPr>
        <w:t>5,2177</w:t>
      </w:r>
      <w:r>
        <w:rPr>
          <w:spacing w:val="10"/>
          <w:sz w:val="20"/>
        </w:rPr>
        <w:t> </w:t>
      </w:r>
      <w:r>
        <w:rPr>
          <w:sz w:val="20"/>
          <w:u w:val="single"/>
        </w:rPr>
        <w:tab/>
        <w:t>-</w:t>
      </w:r>
      <w:r>
        <w:rPr>
          <w:spacing w:val="11"/>
          <w:sz w:val="20"/>
          <w:u w:val="single"/>
        </w:rPr>
        <w:t> </w:t>
      </w:r>
      <w:r>
        <w:rPr>
          <w:spacing w:val="40"/>
          <w:sz w:val="20"/>
          <w:u w:val="none"/>
        </w:rPr>
        <w:t>  </w:t>
      </w:r>
      <w:r>
        <w:rPr>
          <w:sz w:val="20"/>
          <w:u w:val="none"/>
        </w:rPr>
        <w:t>6,5221</w:t>
      </w:r>
      <w:r>
        <w:rPr>
          <w:spacing w:val="10"/>
          <w:sz w:val="20"/>
          <w:u w:val="none"/>
        </w:rPr>
        <w:t> </w:t>
      </w:r>
      <w:r>
        <w:rPr>
          <w:sz w:val="20"/>
          <w:u w:val="single"/>
        </w:rPr>
        <w:tab/>
        <w:t>(6.333)</w:t>
      </w:r>
      <w:r>
        <w:rPr>
          <w:spacing w:val="12"/>
          <w:sz w:val="20"/>
          <w:u w:val="single"/>
        </w:rPr>
        <w:t> </w:t>
      </w:r>
      <w:r>
        <w:rPr>
          <w:spacing w:val="80"/>
          <w:w w:val="150"/>
          <w:sz w:val="20"/>
          <w:u w:val="none"/>
        </w:rPr>
        <w:t> </w:t>
      </w:r>
      <w:r>
        <w:rPr>
          <w:sz w:val="20"/>
          <w:u w:val="none"/>
        </w:rPr>
        <w:t>7,8266</w:t>
      </w:r>
      <w:r>
        <w:rPr>
          <w:spacing w:val="15"/>
          <w:sz w:val="20"/>
          <w:u w:val="none"/>
        </w:rPr>
        <w:t> </w:t>
      </w:r>
      <w:r>
        <w:rPr>
          <w:sz w:val="20"/>
          <w:u w:val="single"/>
        </w:rPr>
        <w:tab/>
      </w:r>
      <w:r>
        <w:rPr>
          <w:spacing w:val="-2"/>
          <w:sz w:val="20"/>
          <w:u w:val="single"/>
        </w:rPr>
        <w:t>(12.666)</w:t>
      </w:r>
      <w:r>
        <w:rPr>
          <w:spacing w:val="40"/>
          <w:sz w:val="20"/>
          <w:u w:val="single"/>
        </w:rPr>
        <w:t> </w:t>
      </w:r>
    </w:p>
    <w:p>
      <w:pPr>
        <w:tabs>
          <w:tab w:pos="4559" w:val="left" w:leader="none"/>
          <w:tab w:pos="5543" w:val="left" w:leader="none"/>
          <w:tab w:pos="6546" w:val="left" w:leader="none"/>
          <w:tab w:pos="6887" w:val="left" w:leader="none"/>
          <w:tab w:pos="8437" w:val="left" w:leader="none"/>
          <w:tab w:pos="9570" w:val="left" w:leader="none"/>
        </w:tabs>
        <w:spacing w:before="19"/>
        <w:ind w:left="651" w:right="0" w:firstLine="0"/>
        <w:jc w:val="left"/>
        <w:rPr>
          <w:b/>
          <w:sz w:val="20"/>
        </w:rPr>
      </w:pPr>
      <w:r>
        <w:rPr>
          <w:b/>
          <w:sz w:val="20"/>
        </w:rPr>
        <w:t>Efeito</w:t>
      </w:r>
      <w:r>
        <w:rPr>
          <w:b/>
          <w:spacing w:val="-2"/>
          <w:sz w:val="20"/>
        </w:rPr>
        <w:t> </w:t>
      </w:r>
      <w:r>
        <w:rPr>
          <w:b/>
          <w:sz w:val="20"/>
        </w:rPr>
        <w:t>no</w:t>
      </w:r>
      <w:r>
        <w:rPr>
          <w:b/>
          <w:spacing w:val="2"/>
          <w:sz w:val="20"/>
        </w:rPr>
        <w:t> </w:t>
      </w:r>
      <w:r>
        <w:rPr>
          <w:b/>
          <w:spacing w:val="-2"/>
          <w:sz w:val="20"/>
        </w:rPr>
        <w:t>resultado</w:t>
      </w:r>
      <w:r>
        <w:rPr>
          <w:b/>
          <w:sz w:val="20"/>
        </w:rPr>
        <w:tab/>
      </w:r>
      <w:r>
        <w:rPr>
          <w:b/>
          <w:sz w:val="20"/>
          <w:u w:val="double"/>
        </w:rPr>
        <w:tab/>
        <w:t>- </w:t>
      </w:r>
      <w:r>
        <w:rPr>
          <w:b/>
          <w:sz w:val="20"/>
          <w:u w:val="none"/>
        </w:rPr>
        <w:tab/>
      </w:r>
      <w:r>
        <w:rPr>
          <w:b/>
          <w:sz w:val="20"/>
          <w:u w:val="double"/>
        </w:rPr>
        <w:tab/>
        <w:t>(6.333) </w:t>
      </w:r>
      <w:r>
        <w:rPr>
          <w:b/>
          <w:sz w:val="20"/>
          <w:u w:val="none"/>
        </w:rPr>
        <w:tab/>
      </w:r>
      <w:r>
        <w:rPr>
          <w:b/>
          <w:sz w:val="20"/>
          <w:u w:val="double"/>
        </w:rPr>
        <w:tab/>
      </w:r>
      <w:r>
        <w:rPr>
          <w:b/>
          <w:spacing w:val="-2"/>
          <w:sz w:val="20"/>
          <w:u w:val="double"/>
        </w:rPr>
        <w:t>(12.666)</w:t>
      </w:r>
      <w:r>
        <w:rPr>
          <w:b/>
          <w:spacing w:val="40"/>
          <w:sz w:val="20"/>
          <w:u w:val="double"/>
        </w:rPr>
        <w:t> </w:t>
      </w:r>
    </w:p>
    <w:p>
      <w:pPr>
        <w:pStyle w:val="BodyText"/>
        <w:rPr>
          <w:b/>
          <w:sz w:val="20"/>
        </w:rPr>
      </w:pPr>
    </w:p>
    <w:p>
      <w:pPr>
        <w:pStyle w:val="BodyText"/>
        <w:spacing w:before="88"/>
        <w:rPr>
          <w:b/>
          <w:sz w:val="20"/>
        </w:rPr>
      </w:pPr>
    </w:p>
    <w:p>
      <w:pPr>
        <w:tabs>
          <w:tab w:pos="3930" w:val="left" w:leader="none"/>
          <w:tab w:pos="5835" w:val="left" w:leader="none"/>
          <w:tab w:pos="8245" w:val="left" w:leader="none"/>
        </w:tabs>
        <w:spacing w:before="0"/>
        <w:ind w:left="2730" w:right="0" w:firstLine="0"/>
        <w:jc w:val="left"/>
        <w:rPr>
          <w:b/>
          <w:sz w:val="20"/>
        </w:rPr>
      </w:pPr>
      <w:r>
        <w:rPr>
          <w:b/>
          <w:spacing w:val="-2"/>
          <w:sz w:val="20"/>
        </w:rPr>
        <w:t>31/12/2022</w:t>
      </w:r>
      <w:r>
        <w:rPr>
          <w:b/>
          <w:sz w:val="20"/>
        </w:rPr>
        <w:tab/>
        <w:t>Cenário</w:t>
      </w:r>
      <w:r>
        <w:rPr>
          <w:b/>
          <w:spacing w:val="-9"/>
          <w:sz w:val="20"/>
        </w:rPr>
        <w:t> </w:t>
      </w:r>
      <w:r>
        <w:rPr>
          <w:b/>
          <w:spacing w:val="-2"/>
          <w:sz w:val="20"/>
        </w:rPr>
        <w:t>provável</w:t>
      </w:r>
      <w:r>
        <w:rPr>
          <w:b/>
          <w:sz w:val="20"/>
        </w:rPr>
        <w:tab/>
        <w:t>Cenário</w:t>
      </w:r>
      <w:r>
        <w:rPr>
          <w:b/>
          <w:spacing w:val="-9"/>
          <w:sz w:val="20"/>
        </w:rPr>
        <w:t> </w:t>
      </w:r>
      <w:r>
        <w:rPr>
          <w:b/>
          <w:spacing w:val="-2"/>
          <w:sz w:val="20"/>
        </w:rPr>
        <w:t>possível</w:t>
      </w:r>
      <w:r>
        <w:rPr>
          <w:b/>
          <w:sz w:val="20"/>
        </w:rPr>
        <w:tab/>
        <w:t>Cenário</w:t>
      </w:r>
      <w:r>
        <w:rPr>
          <w:b/>
          <w:spacing w:val="-7"/>
          <w:sz w:val="20"/>
        </w:rPr>
        <w:t> </w:t>
      </w:r>
      <w:r>
        <w:rPr>
          <w:b/>
          <w:spacing w:val="-2"/>
          <w:sz w:val="20"/>
        </w:rPr>
        <w:t>remoto</w:t>
      </w:r>
    </w:p>
    <w:p>
      <w:pPr>
        <w:spacing w:after="0"/>
        <w:jc w:val="left"/>
        <w:rPr>
          <w:sz w:val="20"/>
        </w:rPr>
        <w:sectPr>
          <w:type w:val="continuous"/>
          <w:pgSz w:w="12240" w:h="15840"/>
          <w:pgMar w:top="1820" w:bottom="280" w:left="980" w:right="760"/>
        </w:sectPr>
      </w:pPr>
    </w:p>
    <w:p>
      <w:pPr>
        <w:spacing w:before="15"/>
        <w:ind w:left="0" w:right="0" w:firstLine="0"/>
        <w:jc w:val="right"/>
        <w:rPr>
          <w:b/>
          <w:sz w:val="20"/>
        </w:rPr>
      </w:pPr>
      <w:r>
        <w:rPr>
          <w:b/>
          <w:spacing w:val="-2"/>
          <w:sz w:val="20"/>
        </w:rPr>
        <w:t>Moeda</w:t>
      </w:r>
    </w:p>
    <w:p>
      <w:pPr>
        <w:tabs>
          <w:tab w:pos="1319" w:val="left" w:leader="none"/>
          <w:tab w:pos="2058" w:val="left" w:leader="none"/>
          <w:tab w:pos="3249" w:val="left" w:leader="none"/>
        </w:tabs>
        <w:spacing w:line="69" w:lineRule="auto" w:before="72"/>
        <w:ind w:left="230" w:right="0" w:firstLine="0"/>
        <w:jc w:val="left"/>
        <w:rPr>
          <w:b/>
          <w:sz w:val="20"/>
        </w:rPr>
      </w:pPr>
      <w:r>
        <w:rPr/>
        <w:br w:type="column"/>
      </w:r>
      <w:r>
        <w:rPr>
          <w:b/>
          <w:position w:val="-11"/>
          <w:sz w:val="20"/>
        </w:rPr>
        <w:t>US$ </w:t>
      </w:r>
      <w:r>
        <w:rPr>
          <w:b/>
          <w:spacing w:val="-5"/>
          <w:position w:val="-11"/>
          <w:sz w:val="20"/>
        </w:rPr>
        <w:t>mil</w:t>
      </w:r>
      <w:r>
        <w:rPr>
          <w:b/>
          <w:position w:val="-11"/>
          <w:sz w:val="20"/>
        </w:rPr>
        <w:tab/>
      </w:r>
      <w:r>
        <w:rPr>
          <w:b/>
          <w:spacing w:val="-4"/>
          <w:position w:val="-11"/>
          <w:sz w:val="20"/>
        </w:rPr>
        <w:t>Taxa</w:t>
      </w:r>
      <w:r>
        <w:rPr>
          <w:b/>
          <w:position w:val="-11"/>
          <w:sz w:val="20"/>
        </w:rPr>
        <w:tab/>
      </w:r>
      <w:r>
        <w:rPr>
          <w:b/>
          <w:sz w:val="20"/>
        </w:rPr>
        <w:t>Efeito</w:t>
      </w:r>
      <w:r>
        <w:rPr>
          <w:b/>
          <w:spacing w:val="-5"/>
          <w:sz w:val="20"/>
        </w:rPr>
        <w:t> no</w:t>
      </w:r>
      <w:r>
        <w:rPr>
          <w:b/>
          <w:sz w:val="20"/>
        </w:rPr>
        <w:tab/>
      </w:r>
      <w:r>
        <w:rPr>
          <w:b/>
          <w:spacing w:val="-4"/>
          <w:sz w:val="20"/>
        </w:rPr>
        <w:t>Taxa</w:t>
      </w:r>
    </w:p>
    <w:p>
      <w:pPr>
        <w:tabs>
          <w:tab w:pos="1402" w:val="left" w:leader="none"/>
        </w:tabs>
        <w:spacing w:before="24"/>
        <w:ind w:left="259" w:right="0" w:firstLine="0"/>
        <w:jc w:val="left"/>
        <w:rPr>
          <w:b/>
          <w:sz w:val="20"/>
        </w:rPr>
      </w:pPr>
      <w:r>
        <w:rPr/>
        <w:br w:type="column"/>
      </w:r>
      <w:r>
        <w:rPr>
          <w:b/>
          <w:sz w:val="20"/>
        </w:rPr>
        <w:t>Efeito</w:t>
      </w:r>
      <w:r>
        <w:rPr>
          <w:b/>
          <w:spacing w:val="-3"/>
          <w:sz w:val="20"/>
        </w:rPr>
        <w:t> </w:t>
      </w:r>
      <w:r>
        <w:rPr>
          <w:b/>
          <w:spacing w:val="-5"/>
          <w:sz w:val="20"/>
        </w:rPr>
        <w:t>no</w:t>
      </w:r>
      <w:r>
        <w:rPr>
          <w:b/>
          <w:sz w:val="20"/>
        </w:rPr>
        <w:tab/>
      </w:r>
      <w:r>
        <w:rPr>
          <w:b/>
          <w:spacing w:val="-4"/>
          <w:sz w:val="20"/>
        </w:rPr>
        <w:t>Taxa</w:t>
      </w:r>
    </w:p>
    <w:p>
      <w:pPr>
        <w:spacing w:before="20"/>
        <w:ind w:left="701" w:right="0" w:firstLine="0"/>
        <w:jc w:val="left"/>
        <w:rPr>
          <w:b/>
          <w:sz w:val="20"/>
        </w:rPr>
      </w:pPr>
      <w:r>
        <w:rPr/>
        <w:br w:type="column"/>
      </w:r>
      <w:r>
        <w:rPr>
          <w:b/>
          <w:sz w:val="20"/>
        </w:rPr>
        <w:t>Efeito</w:t>
      </w:r>
      <w:r>
        <w:rPr>
          <w:b/>
          <w:spacing w:val="-3"/>
          <w:sz w:val="20"/>
        </w:rPr>
        <w:t> </w:t>
      </w:r>
      <w:r>
        <w:rPr>
          <w:b/>
          <w:spacing w:val="-5"/>
          <w:sz w:val="20"/>
        </w:rPr>
        <w:t>no</w:t>
      </w:r>
    </w:p>
    <w:p>
      <w:pPr>
        <w:spacing w:after="0"/>
        <w:jc w:val="left"/>
        <w:rPr>
          <w:sz w:val="20"/>
        </w:rPr>
        <w:sectPr>
          <w:type w:val="continuous"/>
          <w:pgSz w:w="12240" w:h="15840"/>
          <w:pgMar w:top="1820" w:bottom="280" w:left="980" w:right="760"/>
          <w:cols w:num="4" w:equalWidth="0">
            <w:col w:w="2595" w:space="40"/>
            <w:col w:w="3708" w:space="39"/>
            <w:col w:w="1861" w:space="40"/>
            <w:col w:w="2217"/>
          </w:cols>
        </w:sectPr>
      </w:pPr>
    </w:p>
    <w:p>
      <w:pPr>
        <w:tabs>
          <w:tab w:pos="1113" w:val="left" w:leader="none"/>
        </w:tabs>
        <w:spacing w:before="1"/>
        <w:ind w:left="0" w:right="0" w:firstLine="0"/>
        <w:jc w:val="right"/>
        <w:rPr>
          <w:b/>
          <w:sz w:val="20"/>
        </w:rPr>
      </w:pPr>
      <w:r>
        <w:rPr>
          <w:b/>
          <w:spacing w:val="-2"/>
          <w:sz w:val="20"/>
        </w:rPr>
        <w:t>resultado</w:t>
      </w:r>
      <w:r>
        <w:rPr>
          <w:b/>
          <w:sz w:val="20"/>
        </w:rPr>
        <w:tab/>
      </w:r>
      <w:r>
        <w:rPr>
          <w:b/>
          <w:position w:val="1"/>
          <w:sz w:val="20"/>
        </w:rPr>
        <w:t>(-) </w:t>
      </w:r>
      <w:r>
        <w:rPr>
          <w:b/>
          <w:spacing w:val="-5"/>
          <w:position w:val="1"/>
          <w:sz w:val="20"/>
        </w:rPr>
        <w:t>25%</w:t>
      </w:r>
    </w:p>
    <w:p>
      <w:pPr>
        <w:spacing w:before="1"/>
        <w:ind w:left="134" w:right="0" w:firstLine="0"/>
        <w:jc w:val="left"/>
        <w:rPr>
          <w:b/>
          <w:sz w:val="20"/>
        </w:rPr>
      </w:pPr>
      <w:r>
        <w:rPr/>
        <w:br w:type="column"/>
      </w:r>
      <w:r>
        <w:rPr>
          <w:b/>
          <w:sz w:val="20"/>
        </w:rPr>
        <w:t>resultado</w:t>
      </w:r>
      <w:r>
        <w:rPr>
          <w:b/>
          <w:spacing w:val="75"/>
          <w:w w:val="150"/>
          <w:sz w:val="20"/>
        </w:rPr>
        <w:t> </w:t>
      </w:r>
      <w:r>
        <w:rPr>
          <w:b/>
          <w:position w:val="1"/>
          <w:sz w:val="20"/>
        </w:rPr>
        <w:t>(-)</w:t>
      </w:r>
      <w:r>
        <w:rPr>
          <w:b/>
          <w:spacing w:val="-1"/>
          <w:position w:val="1"/>
          <w:sz w:val="20"/>
        </w:rPr>
        <w:t> </w:t>
      </w:r>
      <w:r>
        <w:rPr>
          <w:b/>
          <w:spacing w:val="-5"/>
          <w:position w:val="1"/>
          <w:sz w:val="20"/>
        </w:rPr>
        <w:t>50%</w:t>
      </w:r>
    </w:p>
    <w:p>
      <w:pPr>
        <w:spacing w:before="11"/>
        <w:ind w:left="575" w:right="0" w:firstLine="0"/>
        <w:jc w:val="left"/>
        <w:rPr>
          <w:b/>
          <w:sz w:val="20"/>
        </w:rPr>
      </w:pPr>
      <w:r>
        <w:rPr/>
        <w:br w:type="column"/>
      </w:r>
      <w:r>
        <w:rPr>
          <w:b/>
          <w:spacing w:val="-2"/>
          <w:sz w:val="20"/>
        </w:rPr>
        <w:t>resultado</w:t>
      </w:r>
    </w:p>
    <w:p>
      <w:pPr>
        <w:spacing w:after="0"/>
        <w:jc w:val="left"/>
        <w:rPr>
          <w:sz w:val="20"/>
        </w:rPr>
        <w:sectPr>
          <w:type w:val="continuous"/>
          <w:pgSz w:w="12240" w:h="15840"/>
          <w:pgMar w:top="1820" w:bottom="280" w:left="980" w:right="760"/>
          <w:cols w:num="3" w:equalWidth="0">
            <w:col w:w="6445" w:space="40"/>
            <w:col w:w="1861" w:space="39"/>
            <w:col w:w="2115"/>
          </w:cols>
        </w:sectPr>
      </w:pPr>
    </w:p>
    <w:p>
      <w:pPr>
        <w:tabs>
          <w:tab w:pos="2077" w:val="left" w:leader="none"/>
          <w:tab w:pos="3104" w:val="left" w:leader="none"/>
          <w:tab w:pos="5543" w:val="left" w:leader="none"/>
          <w:tab w:pos="7021" w:val="left" w:leader="none"/>
          <w:tab w:pos="9704" w:val="left" w:leader="none"/>
        </w:tabs>
        <w:spacing w:before="19"/>
        <w:ind w:left="651" w:right="0" w:firstLine="0"/>
        <w:jc w:val="left"/>
        <w:rPr>
          <w:sz w:val="20"/>
        </w:rPr>
      </w:pPr>
      <w:r>
        <w:rPr/>
        <mc:AlternateContent>
          <mc:Choice Requires="wps">
            <w:drawing>
              <wp:anchor distT="0" distB="0" distL="0" distR="0" allowOverlap="1" layoutInCell="1" locked="0" behindDoc="1" simplePos="0" relativeHeight="481097728">
                <wp:simplePos x="0" y="0"/>
                <wp:positionH relativeFrom="page">
                  <wp:posOffset>0</wp:posOffset>
                </wp:positionH>
                <wp:positionV relativeFrom="page">
                  <wp:posOffset>0</wp:posOffset>
                </wp:positionV>
                <wp:extent cx="7766684" cy="10058400"/>
                <wp:effectExtent l="0" t="0" r="0" b="0"/>
                <wp:wrapNone/>
                <wp:docPr id="482" name="Group 482"/>
                <wp:cNvGraphicFramePr>
                  <a:graphicFrameLocks/>
                </wp:cNvGraphicFramePr>
                <a:graphic>
                  <a:graphicData uri="http://schemas.microsoft.com/office/word/2010/wordprocessingGroup">
                    <wpg:wgp>
                      <wpg:cNvPr id="482" name="Group 482"/>
                      <wpg:cNvGrpSpPr/>
                      <wpg:grpSpPr>
                        <a:xfrm>
                          <a:off x="0" y="0"/>
                          <a:ext cx="7766684" cy="10058400"/>
                          <a:chExt cx="7766684" cy="10058400"/>
                        </a:xfrm>
                      </wpg:grpSpPr>
                      <pic:pic>
                        <pic:nvPicPr>
                          <pic:cNvPr id="483" name="Image 483"/>
                          <pic:cNvPicPr/>
                        </pic:nvPicPr>
                        <pic:blipFill>
                          <a:blip r:embed="rId81" cstate="print"/>
                          <a:stretch>
                            <a:fillRect/>
                          </a:stretch>
                        </pic:blipFill>
                        <pic:spPr>
                          <a:xfrm>
                            <a:off x="24383" y="0"/>
                            <a:ext cx="7738872" cy="10058400"/>
                          </a:xfrm>
                          <a:prstGeom prst="rect">
                            <a:avLst/>
                          </a:prstGeom>
                        </pic:spPr>
                      </pic:pic>
                      <pic:pic>
                        <pic:nvPicPr>
                          <pic:cNvPr id="484" name="Image 484"/>
                          <pic:cNvPicPr/>
                        </pic:nvPicPr>
                        <pic:blipFill>
                          <a:blip r:embed="rId13" cstate="print"/>
                          <a:stretch>
                            <a:fillRect/>
                          </a:stretch>
                        </pic:blipFill>
                        <pic:spPr>
                          <a:xfrm>
                            <a:off x="0" y="6095"/>
                            <a:ext cx="7766304" cy="859535"/>
                          </a:xfrm>
                          <a:prstGeom prst="rect">
                            <a:avLst/>
                          </a:prstGeom>
                        </pic:spPr>
                      </pic:pic>
                      <wps:wsp>
                        <wps:cNvPr id="485" name="Graphic 485"/>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486" name="Image 486"/>
                          <pic:cNvPicPr/>
                        </pic:nvPicPr>
                        <pic:blipFill>
                          <a:blip r:embed="rId82" cstate="print"/>
                          <a:stretch>
                            <a:fillRect/>
                          </a:stretch>
                        </pic:blipFill>
                        <pic:spPr>
                          <a:xfrm>
                            <a:off x="3361944" y="195071"/>
                            <a:ext cx="1036320" cy="576072"/>
                          </a:xfrm>
                          <a:prstGeom prst="rect">
                            <a:avLst/>
                          </a:prstGeom>
                        </pic:spPr>
                      </pic:pic>
                      <wps:wsp>
                        <wps:cNvPr id="487" name="Graphic 487"/>
                        <wps:cNvSpPr/>
                        <wps:spPr>
                          <a:xfrm>
                            <a:off x="1819656" y="4940807"/>
                            <a:ext cx="5394960" cy="1609725"/>
                          </a:xfrm>
                          <a:custGeom>
                            <a:avLst/>
                            <a:gdLst/>
                            <a:ahLst/>
                            <a:cxnLst/>
                            <a:rect l="l" t="t" r="r" b="b"/>
                            <a:pathLst>
                              <a:path w="5394960" h="1609725">
                                <a:moveTo>
                                  <a:pt x="496811" y="1603248"/>
                                </a:moveTo>
                                <a:lnTo>
                                  <a:pt x="490728" y="1603248"/>
                                </a:lnTo>
                                <a:lnTo>
                                  <a:pt x="0" y="1603248"/>
                                </a:lnTo>
                                <a:lnTo>
                                  <a:pt x="0" y="1609344"/>
                                </a:lnTo>
                                <a:lnTo>
                                  <a:pt x="490728" y="1609344"/>
                                </a:lnTo>
                                <a:lnTo>
                                  <a:pt x="496811" y="1609344"/>
                                </a:lnTo>
                                <a:lnTo>
                                  <a:pt x="496811" y="1603248"/>
                                </a:lnTo>
                                <a:close/>
                              </a:path>
                              <a:path w="5394960" h="1609725">
                                <a:moveTo>
                                  <a:pt x="496811" y="475488"/>
                                </a:moveTo>
                                <a:lnTo>
                                  <a:pt x="490728" y="475488"/>
                                </a:lnTo>
                                <a:lnTo>
                                  <a:pt x="0" y="475488"/>
                                </a:lnTo>
                                <a:lnTo>
                                  <a:pt x="0" y="481584"/>
                                </a:lnTo>
                                <a:lnTo>
                                  <a:pt x="490728" y="481584"/>
                                </a:lnTo>
                                <a:lnTo>
                                  <a:pt x="496811" y="481584"/>
                                </a:lnTo>
                                <a:lnTo>
                                  <a:pt x="496811" y="475488"/>
                                </a:lnTo>
                                <a:close/>
                              </a:path>
                              <a:path w="5394960" h="1609725">
                                <a:moveTo>
                                  <a:pt x="5394947" y="0"/>
                                </a:moveTo>
                                <a:lnTo>
                                  <a:pt x="5394947" y="0"/>
                                </a:lnTo>
                                <a:lnTo>
                                  <a:pt x="1219200" y="0"/>
                                </a:lnTo>
                                <a:lnTo>
                                  <a:pt x="1219200" y="6096"/>
                                </a:lnTo>
                                <a:lnTo>
                                  <a:pt x="5394947" y="6096"/>
                                </a:lnTo>
                                <a:lnTo>
                                  <a:pt x="5394947" y="0"/>
                                </a:lnTo>
                                <a:close/>
                              </a:path>
                              <a:path w="5394960" h="1609725">
                                <a:moveTo>
                                  <a:pt x="5394960" y="1603248"/>
                                </a:moveTo>
                                <a:lnTo>
                                  <a:pt x="5394960" y="1603248"/>
                                </a:lnTo>
                                <a:lnTo>
                                  <a:pt x="496824" y="1603248"/>
                                </a:lnTo>
                                <a:lnTo>
                                  <a:pt x="496824" y="1609344"/>
                                </a:lnTo>
                                <a:lnTo>
                                  <a:pt x="5394960" y="1609344"/>
                                </a:lnTo>
                                <a:lnTo>
                                  <a:pt x="5394960" y="1603248"/>
                                </a:lnTo>
                                <a:close/>
                              </a:path>
                              <a:path w="5394960" h="1609725">
                                <a:moveTo>
                                  <a:pt x="5394960" y="1286256"/>
                                </a:moveTo>
                                <a:lnTo>
                                  <a:pt x="5394960" y="1286256"/>
                                </a:lnTo>
                                <a:lnTo>
                                  <a:pt x="1219200" y="1286256"/>
                                </a:lnTo>
                                <a:lnTo>
                                  <a:pt x="1219200" y="1292352"/>
                                </a:lnTo>
                                <a:lnTo>
                                  <a:pt x="5394960" y="1292352"/>
                                </a:lnTo>
                                <a:lnTo>
                                  <a:pt x="5394960" y="1286256"/>
                                </a:lnTo>
                                <a:close/>
                              </a:path>
                              <a:path w="5394960" h="1609725">
                                <a:moveTo>
                                  <a:pt x="5394960" y="1127760"/>
                                </a:moveTo>
                                <a:lnTo>
                                  <a:pt x="5394960" y="1127760"/>
                                </a:lnTo>
                                <a:lnTo>
                                  <a:pt x="1219200" y="1127760"/>
                                </a:lnTo>
                                <a:lnTo>
                                  <a:pt x="1219200" y="1133856"/>
                                </a:lnTo>
                                <a:lnTo>
                                  <a:pt x="5394960" y="1133856"/>
                                </a:lnTo>
                                <a:lnTo>
                                  <a:pt x="5394960" y="1127760"/>
                                </a:lnTo>
                                <a:close/>
                              </a:path>
                              <a:path w="5394960" h="1609725">
                                <a:moveTo>
                                  <a:pt x="5394960" y="475488"/>
                                </a:moveTo>
                                <a:lnTo>
                                  <a:pt x="5394960" y="475488"/>
                                </a:lnTo>
                                <a:lnTo>
                                  <a:pt x="496824" y="475488"/>
                                </a:lnTo>
                                <a:lnTo>
                                  <a:pt x="496824" y="481584"/>
                                </a:lnTo>
                                <a:lnTo>
                                  <a:pt x="5394960" y="481584"/>
                                </a:lnTo>
                                <a:lnTo>
                                  <a:pt x="5394960" y="475488"/>
                                </a:lnTo>
                                <a:close/>
                              </a:path>
                              <a:path w="5394960" h="1609725">
                                <a:moveTo>
                                  <a:pt x="5394960" y="158496"/>
                                </a:moveTo>
                                <a:lnTo>
                                  <a:pt x="5394960" y="158496"/>
                                </a:lnTo>
                                <a:lnTo>
                                  <a:pt x="1219200" y="158496"/>
                                </a:lnTo>
                                <a:lnTo>
                                  <a:pt x="1219200" y="164592"/>
                                </a:lnTo>
                                <a:lnTo>
                                  <a:pt x="5394960" y="164592"/>
                                </a:lnTo>
                                <a:lnTo>
                                  <a:pt x="5394960" y="15849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0pt;width:611.550pt;height:792pt;mso-position-horizontal-relative:page;mso-position-vertical-relative:page;z-index:-22218752" id="docshapegroup475" coordorigin="0,0" coordsize="12231,15840">
                <v:shape style="position:absolute;left:38;top:0;width:12188;height:15840" type="#_x0000_t75" id="docshape476" stroked="false">
                  <v:imagedata r:id="rId81" o:title=""/>
                </v:shape>
                <v:shape style="position:absolute;left:0;top:9;width:12231;height:1354" type="#_x0000_t75" id="docshape477" stroked="false">
                  <v:imagedata r:id="rId13" o:title=""/>
                </v:shape>
                <v:shape style="position:absolute;left:10118;top:14990;width:927;height:356" id="docshape478"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479" stroked="false">
                  <v:imagedata r:id="rId82" o:title=""/>
                </v:shape>
                <v:shape style="position:absolute;left:2865;top:7780;width:8496;height:2535" id="docshape480" coordorigin="2866,7781" coordsize="8496,2535" path="m3648,10306l3638,10306,2866,10306,2866,10315,3638,10315,3648,10315,3648,10306xm3648,8530l3638,8530,2866,8530,2866,8539,3638,8539,3648,8539,3648,8530xm11362,7781l8578,7781,8568,7781,6667,7781,6658,7781,4786,7781,4786,7790,6658,7790,6667,7790,8568,7790,8578,7790,11362,7790,11362,7781xm11362,10306l9427,10306,9418,10306,8578,10306,8568,10306,7536,10306,7526,10306,6667,10306,6658,10306,5549,10306,5539,10306,4795,10306,4786,10306,3648,10306,3648,10315,4786,10315,4795,10315,5539,10315,5549,10315,6658,10315,6667,10315,7526,10315,7536,10315,8568,10315,8578,10315,9418,10315,9427,10315,11362,10315,11362,10306xm11362,9806l9427,9806,9418,9806,8578,9806,8568,9806,7536,9806,7526,9806,6667,9806,6658,9806,5549,9806,5539,9806,4786,9806,4786,9816,5539,9816,5549,9816,6658,9816,6667,9816,7526,9816,7536,9816,8568,9816,8578,9816,9418,9816,9427,9816,11362,9816,11362,9806xm11362,9557l9427,9557,9418,9557,8578,9557,8568,9557,7536,9557,7526,9557,6667,9557,6658,9557,5549,9557,5539,9557,4786,9557,4786,9566,5539,9566,5549,9566,6658,9566,6667,9566,7526,9566,7536,9566,8568,9566,8578,9566,9418,9566,9427,9566,11362,9566,11362,9557xm11362,8530l9427,8530,9418,8530,8578,8530,8568,8530,7536,8530,7526,8530,6667,8530,6658,8530,5549,8530,5539,8530,4795,8530,4786,8530,3648,8530,3648,8539,4786,8539,4795,8539,5539,8539,5549,8539,6658,8539,6667,8539,7526,8539,7536,8539,8568,8539,8578,8539,9418,8539,9427,8539,11362,8539,11362,8530xm11362,8030l9427,8030,9418,8030,8578,8030,8568,8030,7536,8030,7526,8030,6667,8030,6658,8030,5549,8030,5539,8030,4786,8030,4786,8040,5539,8040,5549,8040,6658,8040,6667,8040,7526,8040,7536,8040,8568,8040,8578,8040,9418,8040,9427,8040,11362,8040,11362,8030xe" filled="true" fillcolor="#000000" stroked="false">
                  <v:path arrowok="t"/>
                  <v:fill type="solid"/>
                </v:shape>
                <w10:wrap type="none"/>
              </v:group>
            </w:pict>
          </mc:Fallback>
        </mc:AlternateContent>
      </w:r>
      <w:r>
        <w:rPr>
          <w:spacing w:val="-2"/>
          <w:sz w:val="20"/>
        </w:rPr>
        <w:t>Empréstimos</w:t>
      </w:r>
      <w:r>
        <w:rPr>
          <w:sz w:val="20"/>
        </w:rPr>
        <w:tab/>
      </w:r>
      <w:r>
        <w:rPr>
          <w:spacing w:val="-5"/>
          <w:sz w:val="20"/>
        </w:rPr>
        <w:t>US$</w:t>
      </w:r>
      <w:r>
        <w:rPr>
          <w:sz w:val="20"/>
        </w:rPr>
        <w:tab/>
        <w:t>(4.855)</w:t>
      </w:r>
      <w:r>
        <w:rPr>
          <w:spacing w:val="80"/>
          <w:sz w:val="20"/>
        </w:rPr>
        <w:t> </w:t>
      </w:r>
      <w:r>
        <w:rPr>
          <w:sz w:val="20"/>
        </w:rPr>
        <w:t>5,2177</w:t>
      </w:r>
      <w:r>
        <w:rPr>
          <w:spacing w:val="10"/>
          <w:sz w:val="20"/>
        </w:rPr>
        <w:t> </w:t>
      </w:r>
      <w:r>
        <w:rPr>
          <w:sz w:val="20"/>
          <w:u w:val="single"/>
        </w:rPr>
        <w:tab/>
        <w:t>-</w:t>
      </w:r>
      <w:r>
        <w:rPr>
          <w:spacing w:val="11"/>
          <w:sz w:val="20"/>
          <w:u w:val="single"/>
        </w:rPr>
        <w:t> </w:t>
      </w:r>
      <w:r>
        <w:rPr>
          <w:spacing w:val="40"/>
          <w:sz w:val="20"/>
          <w:u w:val="none"/>
        </w:rPr>
        <w:t>  </w:t>
      </w:r>
      <w:r>
        <w:rPr>
          <w:sz w:val="20"/>
          <w:u w:val="none"/>
        </w:rPr>
        <w:t>3,9133</w:t>
      </w:r>
      <w:r>
        <w:rPr>
          <w:spacing w:val="10"/>
          <w:sz w:val="20"/>
          <w:u w:val="none"/>
        </w:rPr>
        <w:t> </w:t>
      </w:r>
      <w:r>
        <w:rPr>
          <w:sz w:val="20"/>
          <w:u w:val="single"/>
        </w:rPr>
        <w:tab/>
        <w:t>6.333</w:t>
      </w:r>
      <w:r>
        <w:rPr>
          <w:spacing w:val="7"/>
          <w:sz w:val="20"/>
          <w:u w:val="single"/>
        </w:rPr>
        <w:t> </w:t>
      </w:r>
      <w:r>
        <w:rPr>
          <w:spacing w:val="80"/>
          <w:w w:val="150"/>
          <w:sz w:val="20"/>
          <w:u w:val="none"/>
        </w:rPr>
        <w:t> </w:t>
      </w:r>
      <w:r>
        <w:rPr>
          <w:sz w:val="20"/>
          <w:u w:val="none"/>
        </w:rPr>
        <w:t>2,6089</w:t>
      </w:r>
      <w:r>
        <w:rPr>
          <w:spacing w:val="15"/>
          <w:sz w:val="20"/>
          <w:u w:val="none"/>
        </w:rPr>
        <w:t> </w:t>
      </w:r>
      <w:r>
        <w:rPr>
          <w:sz w:val="20"/>
          <w:u w:val="single"/>
        </w:rPr>
        <w:tab/>
      </w:r>
      <w:r>
        <w:rPr>
          <w:spacing w:val="-2"/>
          <w:sz w:val="20"/>
          <w:u w:val="single"/>
        </w:rPr>
        <w:t>12.666</w:t>
      </w:r>
      <w:r>
        <w:rPr>
          <w:spacing w:val="40"/>
          <w:sz w:val="20"/>
          <w:u w:val="single"/>
        </w:rPr>
        <w:t> </w:t>
      </w:r>
    </w:p>
    <w:p>
      <w:pPr>
        <w:tabs>
          <w:tab w:pos="4544" w:val="left" w:leader="none"/>
          <w:tab w:pos="5543" w:val="left" w:leader="none"/>
          <w:tab w:pos="6531" w:val="left" w:leader="none"/>
          <w:tab w:pos="7021" w:val="left" w:leader="none"/>
          <w:tab w:pos="8423" w:val="left" w:leader="none"/>
          <w:tab w:pos="9704" w:val="left" w:leader="none"/>
        </w:tabs>
        <w:spacing w:before="20"/>
        <w:ind w:left="651" w:right="0" w:firstLine="0"/>
        <w:jc w:val="left"/>
        <w:rPr>
          <w:b/>
          <w:sz w:val="20"/>
        </w:rPr>
      </w:pPr>
      <w:r>
        <w:rPr>
          <w:b/>
          <w:sz w:val="20"/>
        </w:rPr>
        <w:t>Efeito</w:t>
      </w:r>
      <w:r>
        <w:rPr>
          <w:b/>
          <w:spacing w:val="-2"/>
          <w:sz w:val="20"/>
        </w:rPr>
        <w:t> </w:t>
      </w:r>
      <w:r>
        <w:rPr>
          <w:b/>
          <w:sz w:val="20"/>
        </w:rPr>
        <w:t>no</w:t>
      </w:r>
      <w:r>
        <w:rPr>
          <w:b/>
          <w:spacing w:val="2"/>
          <w:sz w:val="20"/>
        </w:rPr>
        <w:t> </w:t>
      </w:r>
      <w:r>
        <w:rPr>
          <w:b/>
          <w:spacing w:val="-2"/>
          <w:sz w:val="20"/>
        </w:rPr>
        <w:t>resultado</w:t>
      </w:r>
      <w:r>
        <w:rPr>
          <w:b/>
          <w:sz w:val="20"/>
        </w:rPr>
        <w:tab/>
      </w:r>
      <w:r>
        <w:rPr>
          <w:b/>
          <w:sz w:val="20"/>
          <w:u w:val="double"/>
        </w:rPr>
        <w:tab/>
        <w:t>- </w:t>
      </w:r>
      <w:r>
        <w:rPr>
          <w:b/>
          <w:sz w:val="20"/>
          <w:u w:val="none"/>
        </w:rPr>
        <w:tab/>
      </w:r>
      <w:r>
        <w:rPr>
          <w:b/>
          <w:sz w:val="20"/>
          <w:u w:val="double"/>
        </w:rPr>
        <w:tab/>
        <w:t>6.333 </w:t>
      </w:r>
      <w:r>
        <w:rPr>
          <w:b/>
          <w:sz w:val="20"/>
          <w:u w:val="none"/>
        </w:rPr>
        <w:tab/>
      </w:r>
      <w:r>
        <w:rPr>
          <w:b/>
          <w:sz w:val="20"/>
          <w:u w:val="double"/>
        </w:rPr>
        <w:tab/>
      </w:r>
      <w:r>
        <w:rPr>
          <w:b/>
          <w:spacing w:val="-2"/>
          <w:sz w:val="20"/>
          <w:u w:val="double"/>
        </w:rPr>
        <w:t>12.666</w:t>
      </w:r>
      <w:r>
        <w:rPr>
          <w:b/>
          <w:spacing w:val="40"/>
          <w:sz w:val="20"/>
          <w:u w:val="double"/>
        </w:rPr>
        <w:t> </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75"/>
        <w:rPr>
          <w:b/>
          <w:sz w:val="20"/>
        </w:rPr>
      </w:pPr>
    </w:p>
    <w:p>
      <w:pPr>
        <w:spacing w:line="213" w:lineRule="exact" w:before="0"/>
        <w:ind w:left="152" w:right="0" w:firstLine="0"/>
        <w:jc w:val="left"/>
        <w:rPr>
          <w:sz w:val="20"/>
        </w:rPr>
      </w:pPr>
      <w:r>
        <w:rPr>
          <w:spacing w:val="-5"/>
          <w:sz w:val="20"/>
        </w:rPr>
        <w:t>73</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type w:val="continuous"/>
          <w:pgSz w:w="12240" w:h="15840"/>
          <w:pgMar w:top="1820" w:bottom="280" w:left="980" w:right="760"/>
        </w:sectPr>
      </w:pPr>
    </w:p>
    <w:p>
      <w:pPr>
        <w:pStyle w:val="Heading1"/>
      </w:pPr>
      <w:r>
        <w:rPr/>
        <mc:AlternateContent>
          <mc:Choice Requires="wps">
            <w:drawing>
              <wp:anchor distT="0" distB="0" distL="0" distR="0" allowOverlap="1" layoutInCell="1" locked="0" behindDoc="1" simplePos="0" relativeHeight="481098240">
                <wp:simplePos x="0" y="0"/>
                <wp:positionH relativeFrom="page">
                  <wp:posOffset>0</wp:posOffset>
                </wp:positionH>
                <wp:positionV relativeFrom="page">
                  <wp:posOffset>0</wp:posOffset>
                </wp:positionV>
                <wp:extent cx="7766684" cy="10058400"/>
                <wp:effectExtent l="0" t="0" r="0" b="0"/>
                <wp:wrapNone/>
                <wp:docPr id="488" name="Group 488"/>
                <wp:cNvGraphicFramePr>
                  <a:graphicFrameLocks/>
                </wp:cNvGraphicFramePr>
                <a:graphic>
                  <a:graphicData uri="http://schemas.microsoft.com/office/word/2010/wordprocessingGroup">
                    <wpg:wgp>
                      <wpg:cNvPr id="488" name="Group 488"/>
                      <wpg:cNvGrpSpPr/>
                      <wpg:grpSpPr>
                        <a:xfrm>
                          <a:off x="0" y="0"/>
                          <a:ext cx="7766684" cy="10058400"/>
                          <a:chExt cx="7766684" cy="10058400"/>
                        </a:xfrm>
                      </wpg:grpSpPr>
                      <pic:pic>
                        <pic:nvPicPr>
                          <pic:cNvPr id="489" name="Image 489"/>
                          <pic:cNvPicPr/>
                        </pic:nvPicPr>
                        <pic:blipFill>
                          <a:blip r:embed="rId81" cstate="print"/>
                          <a:stretch>
                            <a:fillRect/>
                          </a:stretch>
                        </pic:blipFill>
                        <pic:spPr>
                          <a:xfrm>
                            <a:off x="24383" y="0"/>
                            <a:ext cx="7738872" cy="10058400"/>
                          </a:xfrm>
                          <a:prstGeom prst="rect">
                            <a:avLst/>
                          </a:prstGeom>
                        </pic:spPr>
                      </pic:pic>
                      <pic:pic>
                        <pic:nvPicPr>
                          <pic:cNvPr id="490" name="Image 490"/>
                          <pic:cNvPicPr/>
                        </pic:nvPicPr>
                        <pic:blipFill>
                          <a:blip r:embed="rId13" cstate="print"/>
                          <a:stretch>
                            <a:fillRect/>
                          </a:stretch>
                        </pic:blipFill>
                        <pic:spPr>
                          <a:xfrm>
                            <a:off x="0" y="6095"/>
                            <a:ext cx="7766304" cy="859535"/>
                          </a:xfrm>
                          <a:prstGeom prst="rect">
                            <a:avLst/>
                          </a:prstGeom>
                        </pic:spPr>
                      </pic:pic>
                      <wps:wsp>
                        <wps:cNvPr id="491" name="Graphic 491"/>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492" name="Image 492"/>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18240" id="docshapegroup481" coordorigin="0,0" coordsize="12231,15840">
                <v:shape style="position:absolute;left:38;top:0;width:12188;height:15840" type="#_x0000_t75" id="docshape482" stroked="false">
                  <v:imagedata r:id="rId81" o:title=""/>
                </v:shape>
                <v:shape style="position:absolute;left:0;top:9;width:12231;height:1354" type="#_x0000_t75" id="docshape483" stroked="false">
                  <v:imagedata r:id="rId13" o:title=""/>
                </v:shape>
                <v:shape style="position:absolute;left:10118;top:14990;width:927;height:356" id="docshape484"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485"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spacing w:before="0"/>
        <w:ind w:left="152" w:right="0" w:firstLine="0"/>
        <w:jc w:val="left"/>
        <w:rPr>
          <w:sz w:val="24"/>
        </w:rPr>
      </w:pPr>
      <w:r>
        <w:rPr>
          <w:b/>
          <w:sz w:val="24"/>
        </w:rPr>
        <w:t>19.</w:t>
      </w:r>
      <w:r>
        <w:rPr>
          <w:b/>
          <w:spacing w:val="5"/>
          <w:sz w:val="24"/>
        </w:rPr>
        <w:t> </w:t>
      </w:r>
      <w:r>
        <w:rPr>
          <w:b/>
          <w:sz w:val="24"/>
        </w:rPr>
        <w:t>Instrumentos</w:t>
      </w:r>
      <w:r>
        <w:rPr>
          <w:b/>
          <w:spacing w:val="-15"/>
          <w:sz w:val="24"/>
        </w:rPr>
        <w:t> </w:t>
      </w:r>
      <w:r>
        <w:rPr>
          <w:b/>
          <w:sz w:val="24"/>
        </w:rPr>
        <w:t>financeiros</w:t>
      </w:r>
      <w:r>
        <w:rPr>
          <w:sz w:val="24"/>
        </w:rPr>
        <w:t>--</w:t>
      </w:r>
      <w:r>
        <w:rPr>
          <w:spacing w:val="-2"/>
          <w:sz w:val="24"/>
        </w:rPr>
        <w:t>Continuação</w:t>
      </w:r>
    </w:p>
    <w:p>
      <w:pPr>
        <w:pStyle w:val="ListParagraph"/>
        <w:numPr>
          <w:ilvl w:val="1"/>
          <w:numId w:val="54"/>
        </w:numPr>
        <w:tabs>
          <w:tab w:pos="863" w:val="left" w:leader="none"/>
        </w:tabs>
        <w:spacing w:line="240" w:lineRule="auto" w:before="251" w:after="0"/>
        <w:ind w:left="863" w:right="0" w:hanging="283"/>
        <w:jc w:val="left"/>
        <w:rPr>
          <w:sz w:val="22"/>
        </w:rPr>
      </w:pPr>
      <w:bookmarkStart w:name="_bookmark80" w:id="163"/>
      <w:bookmarkEnd w:id="163"/>
      <w:r>
        <w:rPr/>
      </w:r>
      <w:bookmarkStart w:name="e) Gerenciamento de capital" w:id="164"/>
      <w:bookmarkEnd w:id="164"/>
      <w:r>
        <w:rPr>
          <w:spacing w:val="26"/>
          <w:sz w:val="22"/>
        </w:rPr>
      </w:r>
      <w:r>
        <w:rPr>
          <w:sz w:val="22"/>
          <w:u w:val="single"/>
        </w:rPr>
        <w:t>Gerenciamento</w:t>
      </w:r>
      <w:r>
        <w:rPr>
          <w:spacing w:val="-6"/>
          <w:sz w:val="22"/>
          <w:u w:val="single"/>
        </w:rPr>
        <w:t> </w:t>
      </w:r>
      <w:r>
        <w:rPr>
          <w:sz w:val="22"/>
          <w:u w:val="single"/>
        </w:rPr>
        <w:t>de</w:t>
      </w:r>
      <w:r>
        <w:rPr>
          <w:spacing w:val="-6"/>
          <w:sz w:val="22"/>
          <w:u w:val="single"/>
        </w:rPr>
        <w:t> </w:t>
      </w:r>
      <w:r>
        <w:rPr>
          <w:spacing w:val="-2"/>
          <w:sz w:val="22"/>
          <w:u w:val="single"/>
        </w:rPr>
        <w:t>capital</w:t>
      </w:r>
    </w:p>
    <w:p>
      <w:pPr>
        <w:pStyle w:val="BodyText"/>
        <w:spacing w:before="251"/>
        <w:ind w:left="863" w:right="414"/>
        <w:jc w:val="both"/>
      </w:pPr>
      <w:r>
        <w:rPr/>
        <w:t>A</w:t>
      </w:r>
      <w:r>
        <w:rPr>
          <w:spacing w:val="-4"/>
        </w:rPr>
        <w:t> </w:t>
      </w:r>
      <w:r>
        <w:rPr/>
        <w:t>Administração</w:t>
      </w:r>
      <w:r>
        <w:rPr>
          <w:spacing w:val="-7"/>
        </w:rPr>
        <w:t> </w:t>
      </w:r>
      <w:r>
        <w:rPr/>
        <w:t>da</w:t>
      </w:r>
      <w:r>
        <w:rPr>
          <w:spacing w:val="-7"/>
        </w:rPr>
        <w:t> </w:t>
      </w:r>
      <w:r>
        <w:rPr/>
        <w:t>Companhia</w:t>
      </w:r>
      <w:r>
        <w:rPr>
          <w:spacing w:val="-10"/>
        </w:rPr>
        <w:t> </w:t>
      </w:r>
      <w:r>
        <w:rPr/>
        <w:t>gerencia</w:t>
      </w:r>
      <w:r>
        <w:rPr>
          <w:spacing w:val="-8"/>
        </w:rPr>
        <w:t> </w:t>
      </w:r>
      <w:r>
        <w:rPr/>
        <w:t>seus</w:t>
      </w:r>
      <w:r>
        <w:rPr>
          <w:spacing w:val="-7"/>
        </w:rPr>
        <w:t> </w:t>
      </w:r>
      <w:r>
        <w:rPr/>
        <w:t>recursos,</w:t>
      </w:r>
      <w:r>
        <w:rPr>
          <w:spacing w:val="-10"/>
        </w:rPr>
        <w:t> </w:t>
      </w:r>
      <w:r>
        <w:rPr/>
        <w:t>a</w:t>
      </w:r>
      <w:r>
        <w:rPr>
          <w:spacing w:val="-10"/>
        </w:rPr>
        <w:t> </w:t>
      </w:r>
      <w:r>
        <w:rPr/>
        <w:t>fim</w:t>
      </w:r>
      <w:r>
        <w:rPr>
          <w:spacing w:val="-8"/>
        </w:rPr>
        <w:t> </w:t>
      </w:r>
      <w:r>
        <w:rPr/>
        <w:t>de</w:t>
      </w:r>
      <w:r>
        <w:rPr>
          <w:spacing w:val="-12"/>
        </w:rPr>
        <w:t> </w:t>
      </w:r>
      <w:r>
        <w:rPr/>
        <w:t>assegurar</w:t>
      </w:r>
      <w:r>
        <w:rPr>
          <w:spacing w:val="-4"/>
        </w:rPr>
        <w:t> </w:t>
      </w:r>
      <w:r>
        <w:rPr/>
        <w:t>a</w:t>
      </w:r>
      <w:r>
        <w:rPr>
          <w:spacing w:val="-12"/>
        </w:rPr>
        <w:t> </w:t>
      </w:r>
      <w:r>
        <w:rPr/>
        <w:t>continuidade</w:t>
      </w:r>
      <w:r>
        <w:rPr>
          <w:spacing w:val="-4"/>
        </w:rPr>
        <w:t> </w:t>
      </w:r>
      <w:r>
        <w:rPr/>
        <w:t>dos negócios</w:t>
      </w:r>
      <w:r>
        <w:rPr>
          <w:spacing w:val="-16"/>
        </w:rPr>
        <w:t> </w:t>
      </w:r>
      <w:r>
        <w:rPr/>
        <w:t>e</w:t>
      </w:r>
      <w:r>
        <w:rPr>
          <w:spacing w:val="-15"/>
        </w:rPr>
        <w:t> </w:t>
      </w:r>
      <w:r>
        <w:rPr/>
        <w:t>maximizar</w:t>
      </w:r>
      <w:r>
        <w:rPr>
          <w:spacing w:val="-15"/>
        </w:rPr>
        <w:t> </w:t>
      </w:r>
      <w:r>
        <w:rPr/>
        <w:t>os</w:t>
      </w:r>
      <w:r>
        <w:rPr>
          <w:spacing w:val="-16"/>
        </w:rPr>
        <w:t> </w:t>
      </w:r>
      <w:r>
        <w:rPr/>
        <w:t>recursos</w:t>
      </w:r>
      <w:r>
        <w:rPr>
          <w:spacing w:val="-15"/>
        </w:rPr>
        <w:t> </w:t>
      </w:r>
      <w:r>
        <w:rPr/>
        <w:t>para</w:t>
      </w:r>
      <w:r>
        <w:rPr>
          <w:spacing w:val="-15"/>
        </w:rPr>
        <w:t> </w:t>
      </w:r>
      <w:r>
        <w:rPr/>
        <w:t>aplicação</w:t>
      </w:r>
      <w:r>
        <w:rPr>
          <w:spacing w:val="-15"/>
        </w:rPr>
        <w:t> </w:t>
      </w:r>
      <w:r>
        <w:rPr/>
        <w:t>em</w:t>
      </w:r>
      <w:r>
        <w:rPr>
          <w:spacing w:val="-16"/>
        </w:rPr>
        <w:t> </w:t>
      </w:r>
      <w:r>
        <w:rPr/>
        <w:t>abertura</w:t>
      </w:r>
      <w:r>
        <w:rPr>
          <w:spacing w:val="-15"/>
        </w:rPr>
        <w:t> </w:t>
      </w:r>
      <w:r>
        <w:rPr/>
        <w:t>de</w:t>
      </w:r>
      <w:r>
        <w:rPr>
          <w:spacing w:val="-15"/>
        </w:rPr>
        <w:t> </w:t>
      </w:r>
      <w:r>
        <w:rPr/>
        <w:t>lojas,</w:t>
      </w:r>
      <w:r>
        <w:rPr>
          <w:spacing w:val="-16"/>
        </w:rPr>
        <w:t> </w:t>
      </w:r>
      <w:r>
        <w:rPr/>
        <w:t>reformas</w:t>
      </w:r>
      <w:r>
        <w:rPr>
          <w:spacing w:val="-15"/>
        </w:rPr>
        <w:t> </w:t>
      </w:r>
      <w:r>
        <w:rPr/>
        <w:t>e</w:t>
      </w:r>
      <w:r>
        <w:rPr>
          <w:spacing w:val="-15"/>
        </w:rPr>
        <w:t> </w:t>
      </w:r>
      <w:r>
        <w:rPr/>
        <w:t>remodelação das lojas existentes, além de prover retorno aos quotistas. Periodicamente, a Administração revisa</w:t>
      </w:r>
      <w:r>
        <w:rPr>
          <w:spacing w:val="-3"/>
        </w:rPr>
        <w:t> </w:t>
      </w:r>
      <w:r>
        <w:rPr/>
        <w:t>a</w:t>
      </w:r>
      <w:r>
        <w:rPr>
          <w:spacing w:val="-7"/>
        </w:rPr>
        <w:t> </w:t>
      </w:r>
      <w:r>
        <w:rPr/>
        <w:t>estrutura</w:t>
      </w:r>
      <w:r>
        <w:rPr>
          <w:spacing w:val="-7"/>
        </w:rPr>
        <w:t> </w:t>
      </w:r>
      <w:r>
        <w:rPr/>
        <w:t>de</w:t>
      </w:r>
      <w:r>
        <w:rPr>
          <w:spacing w:val="-3"/>
        </w:rPr>
        <w:t> </w:t>
      </w:r>
      <w:r>
        <w:rPr/>
        <w:t>capital</w:t>
      </w:r>
      <w:r>
        <w:rPr>
          <w:spacing w:val="-8"/>
        </w:rPr>
        <w:t> </w:t>
      </w:r>
      <w:r>
        <w:rPr/>
        <w:t>e</w:t>
      </w:r>
      <w:r>
        <w:rPr>
          <w:spacing w:val="-3"/>
        </w:rPr>
        <w:t> </w:t>
      </w:r>
      <w:r>
        <w:rPr/>
        <w:t>sua</w:t>
      </w:r>
      <w:r>
        <w:rPr>
          <w:spacing w:val="-3"/>
        </w:rPr>
        <w:t> </w:t>
      </w:r>
      <w:r>
        <w:rPr/>
        <w:t>habilidade</w:t>
      </w:r>
      <w:r>
        <w:rPr>
          <w:spacing w:val="-3"/>
        </w:rPr>
        <w:t> </w:t>
      </w:r>
      <w:r>
        <w:rPr/>
        <w:t>de</w:t>
      </w:r>
      <w:r>
        <w:rPr>
          <w:spacing w:val="-3"/>
        </w:rPr>
        <w:t> </w:t>
      </w:r>
      <w:r>
        <w:rPr/>
        <w:t>liquidar</w:t>
      </w:r>
      <w:r>
        <w:rPr>
          <w:spacing w:val="-3"/>
        </w:rPr>
        <w:t> </w:t>
      </w:r>
      <w:r>
        <w:rPr/>
        <w:t>os</w:t>
      </w:r>
      <w:r>
        <w:rPr>
          <w:spacing w:val="-8"/>
        </w:rPr>
        <w:t> </w:t>
      </w:r>
      <w:r>
        <w:rPr/>
        <w:t>seus</w:t>
      </w:r>
      <w:r>
        <w:rPr>
          <w:spacing w:val="-7"/>
        </w:rPr>
        <w:t> </w:t>
      </w:r>
      <w:r>
        <w:rPr/>
        <w:t>passivos,</w:t>
      </w:r>
      <w:r>
        <w:rPr>
          <w:spacing w:val="-8"/>
        </w:rPr>
        <w:t> </w:t>
      </w:r>
      <w:r>
        <w:rPr/>
        <w:t>bem</w:t>
      </w:r>
      <w:r>
        <w:rPr>
          <w:spacing w:val="-3"/>
        </w:rPr>
        <w:t> </w:t>
      </w:r>
      <w:r>
        <w:rPr/>
        <w:t>como</w:t>
      </w:r>
      <w:r>
        <w:rPr>
          <w:spacing w:val="-3"/>
        </w:rPr>
        <w:t> </w:t>
      </w:r>
      <w:r>
        <w:rPr/>
        <w:t>monitora tempestivamente o prazo médio de fornecedores em relação ao prazo médio de giro dos estoques,</w:t>
      </w:r>
      <w:r>
        <w:rPr>
          <w:spacing w:val="-16"/>
        </w:rPr>
        <w:t> </w:t>
      </w:r>
      <w:r>
        <w:rPr/>
        <w:t>tomando</w:t>
      </w:r>
      <w:r>
        <w:rPr>
          <w:spacing w:val="-15"/>
        </w:rPr>
        <w:t> </w:t>
      </w:r>
      <w:r>
        <w:rPr/>
        <w:t>as</w:t>
      </w:r>
      <w:r>
        <w:rPr>
          <w:spacing w:val="-15"/>
        </w:rPr>
        <w:t> </w:t>
      </w:r>
      <w:r>
        <w:rPr/>
        <w:t>ações</w:t>
      </w:r>
      <w:r>
        <w:rPr>
          <w:spacing w:val="-13"/>
        </w:rPr>
        <w:t> </w:t>
      </w:r>
      <w:r>
        <w:rPr/>
        <w:t>necessárias</w:t>
      </w:r>
      <w:r>
        <w:rPr>
          <w:spacing w:val="-15"/>
        </w:rPr>
        <w:t> </w:t>
      </w:r>
      <w:r>
        <w:rPr/>
        <w:t>quando</w:t>
      </w:r>
      <w:r>
        <w:rPr>
          <w:spacing w:val="-16"/>
        </w:rPr>
        <w:t> </w:t>
      </w:r>
      <w:r>
        <w:rPr/>
        <w:t>a</w:t>
      </w:r>
      <w:r>
        <w:rPr>
          <w:spacing w:val="-8"/>
        </w:rPr>
        <w:t> </w:t>
      </w:r>
      <w:r>
        <w:rPr/>
        <w:t>relação</w:t>
      </w:r>
      <w:r>
        <w:rPr>
          <w:spacing w:val="-13"/>
        </w:rPr>
        <w:t> </w:t>
      </w:r>
      <w:r>
        <w:rPr/>
        <w:t>entre</w:t>
      </w:r>
      <w:r>
        <w:rPr>
          <w:spacing w:val="-14"/>
        </w:rPr>
        <w:t> </w:t>
      </w:r>
      <w:r>
        <w:rPr/>
        <w:t>esses</w:t>
      </w:r>
      <w:r>
        <w:rPr>
          <w:spacing w:val="-11"/>
        </w:rPr>
        <w:t> </w:t>
      </w:r>
      <w:r>
        <w:rPr/>
        <w:t>saldos</w:t>
      </w:r>
      <w:r>
        <w:rPr>
          <w:spacing w:val="-14"/>
        </w:rPr>
        <w:t> </w:t>
      </w:r>
      <w:r>
        <w:rPr/>
        <w:t>apresentar</w:t>
      </w:r>
      <w:r>
        <w:rPr>
          <w:spacing w:val="-16"/>
        </w:rPr>
        <w:t> </w:t>
      </w:r>
      <w:r>
        <w:rPr/>
        <w:t>ativo maior que o passivo. Os objetivos da Companhia ao administrar seu capital são os de salvaguardar a capacidade de continuidade das operações para oferecer retorno aos</w:t>
      </w:r>
      <w:r>
        <w:rPr>
          <w:spacing w:val="40"/>
        </w:rPr>
        <w:t> </w:t>
      </w:r>
      <w:r>
        <w:rPr/>
        <w:t>quotistas e benefícios a outras partes interessadas, além de manter uma estrutura de capital ideal para reduzir esse custo e maximizar os recursos para aplicação em abertura de lojas, reformas e remodelação das lojas existentes. A dívida bruta e dívida líquida em relação ao capital em 31 de dezembro de 2022 e 31 de dezembro de 2021 é apresentada a seguir:</w:t>
      </w:r>
    </w:p>
    <w:p>
      <w:pPr>
        <w:pStyle w:val="BodyText"/>
        <w:spacing w:before="8"/>
        <w:rPr>
          <w:sz w:val="20"/>
        </w:rPr>
      </w:pPr>
    </w:p>
    <w:tbl>
      <w:tblPr>
        <w:tblW w:w="0" w:type="auto"/>
        <w:jc w:val="left"/>
        <w:tblInd w:w="8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43"/>
        <w:gridCol w:w="1243"/>
        <w:gridCol w:w="192"/>
        <w:gridCol w:w="1243"/>
      </w:tblGrid>
      <w:tr>
        <w:trPr>
          <w:trHeight w:val="391" w:hRule="atLeast"/>
        </w:trPr>
        <w:tc>
          <w:tcPr>
            <w:tcW w:w="5143" w:type="dxa"/>
          </w:tcPr>
          <w:p>
            <w:pPr>
              <w:pStyle w:val="TableParagraph"/>
              <w:jc w:val="left"/>
              <w:rPr>
                <w:rFonts w:ascii="Times New Roman"/>
                <w:sz w:val="22"/>
              </w:rPr>
            </w:pPr>
          </w:p>
        </w:tc>
        <w:tc>
          <w:tcPr>
            <w:tcW w:w="1243" w:type="dxa"/>
            <w:tcBorders>
              <w:top w:val="single" w:sz="4" w:space="0" w:color="000000"/>
            </w:tcBorders>
          </w:tcPr>
          <w:p>
            <w:pPr>
              <w:pStyle w:val="TableParagraph"/>
              <w:ind w:left="-1"/>
              <w:rPr>
                <w:b/>
                <w:sz w:val="22"/>
              </w:rPr>
            </w:pPr>
            <w:r>
              <w:rPr>
                <w:b/>
                <w:spacing w:val="10"/>
                <w:sz w:val="22"/>
                <w:u w:val="single"/>
              </w:rPr>
              <w:t> </w:t>
            </w:r>
            <w:r>
              <w:rPr>
                <w:b/>
                <w:spacing w:val="-2"/>
                <w:sz w:val="22"/>
                <w:u w:val="single"/>
              </w:rPr>
              <w:t>31/12/2022</w:t>
            </w:r>
            <w:r>
              <w:rPr>
                <w:b/>
                <w:spacing w:val="40"/>
                <w:sz w:val="22"/>
                <w:u w:val="single"/>
              </w:rPr>
              <w:t> </w:t>
            </w:r>
          </w:p>
        </w:tc>
        <w:tc>
          <w:tcPr>
            <w:tcW w:w="192" w:type="dxa"/>
          </w:tcPr>
          <w:p>
            <w:pPr>
              <w:pStyle w:val="TableParagraph"/>
              <w:jc w:val="left"/>
              <w:rPr>
                <w:rFonts w:ascii="Times New Roman"/>
                <w:sz w:val="22"/>
              </w:rPr>
            </w:pPr>
          </w:p>
        </w:tc>
        <w:tc>
          <w:tcPr>
            <w:tcW w:w="1243" w:type="dxa"/>
            <w:tcBorders>
              <w:top w:val="single" w:sz="4" w:space="0" w:color="000000"/>
            </w:tcBorders>
          </w:tcPr>
          <w:p>
            <w:pPr>
              <w:pStyle w:val="TableParagraph"/>
              <w:ind w:right="-15"/>
              <w:rPr>
                <w:sz w:val="22"/>
              </w:rPr>
            </w:pPr>
            <w:r>
              <w:rPr>
                <w:spacing w:val="10"/>
                <w:sz w:val="22"/>
                <w:u w:val="single"/>
              </w:rPr>
              <w:t> </w:t>
            </w:r>
            <w:r>
              <w:rPr>
                <w:spacing w:val="-2"/>
                <w:sz w:val="22"/>
                <w:u w:val="single"/>
              </w:rPr>
              <w:t>31/12/2021</w:t>
            </w:r>
            <w:r>
              <w:rPr>
                <w:spacing w:val="40"/>
                <w:sz w:val="22"/>
                <w:u w:val="single"/>
              </w:rPr>
              <w:t> </w:t>
            </w:r>
          </w:p>
        </w:tc>
      </w:tr>
      <w:tr>
        <w:trPr>
          <w:trHeight w:val="388" w:hRule="atLeast"/>
        </w:trPr>
        <w:tc>
          <w:tcPr>
            <w:tcW w:w="5143" w:type="dxa"/>
          </w:tcPr>
          <w:p>
            <w:pPr>
              <w:pStyle w:val="TableParagraph"/>
              <w:spacing w:line="237" w:lineRule="exact" w:before="131"/>
              <w:ind w:left="50"/>
              <w:jc w:val="left"/>
              <w:rPr>
                <w:sz w:val="22"/>
              </w:rPr>
            </w:pPr>
            <w:r>
              <w:rPr>
                <w:sz w:val="22"/>
              </w:rPr>
              <w:t>Empréstimos</w:t>
            </w:r>
            <w:r>
              <w:rPr>
                <w:spacing w:val="-5"/>
                <w:sz w:val="22"/>
              </w:rPr>
              <w:t> </w:t>
            </w:r>
            <w:r>
              <w:rPr>
                <w:sz w:val="22"/>
              </w:rPr>
              <w:t>e</w:t>
            </w:r>
            <w:r>
              <w:rPr>
                <w:spacing w:val="-4"/>
                <w:sz w:val="22"/>
              </w:rPr>
              <w:t> </w:t>
            </w:r>
            <w:r>
              <w:rPr>
                <w:sz w:val="22"/>
              </w:rPr>
              <w:t>financiamentos</w:t>
            </w:r>
            <w:r>
              <w:rPr>
                <w:spacing w:val="-8"/>
                <w:sz w:val="22"/>
              </w:rPr>
              <w:t> </w:t>
            </w:r>
            <w:r>
              <w:rPr>
                <w:spacing w:val="-2"/>
                <w:sz w:val="22"/>
              </w:rPr>
              <w:t>(circulante)</w:t>
            </w:r>
          </w:p>
        </w:tc>
        <w:tc>
          <w:tcPr>
            <w:tcW w:w="1243" w:type="dxa"/>
          </w:tcPr>
          <w:p>
            <w:pPr>
              <w:pStyle w:val="TableParagraph"/>
              <w:spacing w:line="237" w:lineRule="exact" w:before="131"/>
              <w:ind w:left="196"/>
              <w:jc w:val="left"/>
              <w:rPr>
                <w:b/>
                <w:sz w:val="22"/>
              </w:rPr>
            </w:pPr>
            <w:r>
              <w:rPr>
                <w:b/>
                <w:spacing w:val="-2"/>
                <w:sz w:val="22"/>
              </w:rPr>
              <w:t>1.144.669</w:t>
            </w:r>
          </w:p>
        </w:tc>
        <w:tc>
          <w:tcPr>
            <w:tcW w:w="192" w:type="dxa"/>
          </w:tcPr>
          <w:p>
            <w:pPr>
              <w:pStyle w:val="TableParagraph"/>
              <w:jc w:val="left"/>
              <w:rPr>
                <w:rFonts w:ascii="Times New Roman"/>
                <w:sz w:val="22"/>
              </w:rPr>
            </w:pPr>
          </w:p>
        </w:tc>
        <w:tc>
          <w:tcPr>
            <w:tcW w:w="1243" w:type="dxa"/>
          </w:tcPr>
          <w:p>
            <w:pPr>
              <w:pStyle w:val="TableParagraph"/>
              <w:spacing w:line="237" w:lineRule="exact" w:before="131"/>
              <w:ind w:left="379"/>
              <w:jc w:val="left"/>
              <w:rPr>
                <w:sz w:val="22"/>
              </w:rPr>
            </w:pPr>
            <w:r>
              <w:rPr>
                <w:spacing w:val="-2"/>
                <w:sz w:val="22"/>
              </w:rPr>
              <w:t>687.971</w:t>
            </w:r>
          </w:p>
        </w:tc>
      </w:tr>
      <w:tr>
        <w:trPr>
          <w:trHeight w:val="259" w:hRule="atLeast"/>
        </w:trPr>
        <w:tc>
          <w:tcPr>
            <w:tcW w:w="5143" w:type="dxa"/>
          </w:tcPr>
          <w:p>
            <w:pPr>
              <w:pStyle w:val="TableParagraph"/>
              <w:spacing w:line="239" w:lineRule="exact"/>
              <w:ind w:left="50"/>
              <w:jc w:val="left"/>
              <w:rPr>
                <w:sz w:val="22"/>
              </w:rPr>
            </w:pPr>
            <w:r>
              <w:rPr>
                <w:sz w:val="22"/>
              </w:rPr>
              <w:t>Empréstimos</w:t>
            </w:r>
            <w:r>
              <w:rPr>
                <w:spacing w:val="-6"/>
                <w:sz w:val="22"/>
              </w:rPr>
              <w:t> </w:t>
            </w:r>
            <w:r>
              <w:rPr>
                <w:sz w:val="22"/>
              </w:rPr>
              <w:t>e</w:t>
            </w:r>
            <w:r>
              <w:rPr>
                <w:spacing w:val="-4"/>
                <w:sz w:val="22"/>
              </w:rPr>
              <w:t> </w:t>
            </w:r>
            <w:r>
              <w:rPr>
                <w:sz w:val="22"/>
              </w:rPr>
              <w:t>financiamentos</w:t>
            </w:r>
            <w:r>
              <w:rPr>
                <w:spacing w:val="-9"/>
                <w:sz w:val="22"/>
              </w:rPr>
              <w:t> </w:t>
            </w:r>
            <w:r>
              <w:rPr>
                <w:sz w:val="22"/>
              </w:rPr>
              <w:t>(não</w:t>
            </w:r>
            <w:r>
              <w:rPr>
                <w:spacing w:val="-3"/>
                <w:sz w:val="22"/>
              </w:rPr>
              <w:t> </w:t>
            </w:r>
            <w:r>
              <w:rPr>
                <w:spacing w:val="-2"/>
                <w:sz w:val="22"/>
              </w:rPr>
              <w:t>circulante)</w:t>
            </w:r>
          </w:p>
        </w:tc>
        <w:tc>
          <w:tcPr>
            <w:tcW w:w="1243" w:type="dxa"/>
          </w:tcPr>
          <w:p>
            <w:pPr>
              <w:pStyle w:val="TableParagraph"/>
              <w:spacing w:line="239" w:lineRule="exact"/>
              <w:ind w:left="-1"/>
              <w:rPr>
                <w:b/>
                <w:sz w:val="22"/>
              </w:rPr>
            </w:pPr>
            <w:r>
              <w:rPr>
                <w:b/>
                <w:spacing w:val="36"/>
                <w:sz w:val="22"/>
                <w:u w:val="single"/>
              </w:rPr>
              <w:t>  </w:t>
            </w:r>
            <w:r>
              <w:rPr>
                <w:b/>
                <w:spacing w:val="-2"/>
                <w:sz w:val="22"/>
                <w:u w:val="single"/>
              </w:rPr>
              <w:t>1.218.076</w:t>
            </w:r>
            <w:r>
              <w:rPr>
                <w:b/>
                <w:spacing w:val="40"/>
                <w:sz w:val="22"/>
                <w:u w:val="single"/>
              </w:rPr>
              <w:t> </w:t>
            </w:r>
          </w:p>
        </w:tc>
        <w:tc>
          <w:tcPr>
            <w:tcW w:w="192" w:type="dxa"/>
          </w:tcPr>
          <w:p>
            <w:pPr>
              <w:pStyle w:val="TableParagraph"/>
              <w:jc w:val="left"/>
              <w:rPr>
                <w:rFonts w:ascii="Times New Roman"/>
                <w:sz w:val="18"/>
              </w:rPr>
            </w:pPr>
          </w:p>
        </w:tc>
        <w:tc>
          <w:tcPr>
            <w:tcW w:w="1243" w:type="dxa"/>
          </w:tcPr>
          <w:p>
            <w:pPr>
              <w:pStyle w:val="TableParagraph"/>
              <w:spacing w:line="239" w:lineRule="exact"/>
              <w:ind w:right="-15"/>
              <w:rPr>
                <w:sz w:val="22"/>
              </w:rPr>
            </w:pPr>
            <w:r>
              <w:rPr>
                <w:spacing w:val="36"/>
                <w:sz w:val="22"/>
                <w:u w:val="single"/>
              </w:rPr>
              <w:t>  </w:t>
            </w:r>
            <w:r>
              <w:rPr>
                <w:spacing w:val="-2"/>
                <w:sz w:val="22"/>
                <w:u w:val="single"/>
              </w:rPr>
              <w:t>1.674.901</w:t>
            </w:r>
            <w:r>
              <w:rPr>
                <w:spacing w:val="40"/>
                <w:sz w:val="22"/>
                <w:u w:val="single"/>
              </w:rPr>
              <w:t> </w:t>
            </w:r>
          </w:p>
        </w:tc>
      </w:tr>
      <w:tr>
        <w:trPr>
          <w:trHeight w:val="259" w:hRule="atLeast"/>
        </w:trPr>
        <w:tc>
          <w:tcPr>
            <w:tcW w:w="5143" w:type="dxa"/>
          </w:tcPr>
          <w:p>
            <w:pPr>
              <w:pStyle w:val="TableParagraph"/>
              <w:spacing w:line="237" w:lineRule="exact" w:before="2"/>
              <w:ind w:left="50"/>
              <w:jc w:val="left"/>
              <w:rPr>
                <w:sz w:val="22"/>
              </w:rPr>
            </w:pPr>
            <w:r>
              <w:rPr>
                <w:sz w:val="22"/>
              </w:rPr>
              <w:t>Dívida</w:t>
            </w:r>
            <w:r>
              <w:rPr>
                <w:spacing w:val="-5"/>
                <w:sz w:val="22"/>
              </w:rPr>
              <w:t> </w:t>
            </w:r>
            <w:r>
              <w:rPr>
                <w:spacing w:val="-2"/>
                <w:sz w:val="22"/>
              </w:rPr>
              <w:t>bruta</w:t>
            </w:r>
          </w:p>
        </w:tc>
        <w:tc>
          <w:tcPr>
            <w:tcW w:w="1243" w:type="dxa"/>
          </w:tcPr>
          <w:p>
            <w:pPr>
              <w:pStyle w:val="TableParagraph"/>
              <w:spacing w:line="237" w:lineRule="exact" w:before="2"/>
              <w:ind w:left="196"/>
              <w:jc w:val="left"/>
              <w:rPr>
                <w:b/>
                <w:sz w:val="22"/>
              </w:rPr>
            </w:pPr>
            <w:r>
              <w:rPr>
                <w:b/>
                <w:spacing w:val="-2"/>
                <w:sz w:val="22"/>
              </w:rPr>
              <w:t>2.362.745</w:t>
            </w:r>
          </w:p>
        </w:tc>
        <w:tc>
          <w:tcPr>
            <w:tcW w:w="192" w:type="dxa"/>
          </w:tcPr>
          <w:p>
            <w:pPr>
              <w:pStyle w:val="TableParagraph"/>
              <w:jc w:val="left"/>
              <w:rPr>
                <w:rFonts w:ascii="Times New Roman"/>
                <w:sz w:val="18"/>
              </w:rPr>
            </w:pPr>
          </w:p>
        </w:tc>
        <w:tc>
          <w:tcPr>
            <w:tcW w:w="1243" w:type="dxa"/>
          </w:tcPr>
          <w:p>
            <w:pPr>
              <w:pStyle w:val="TableParagraph"/>
              <w:spacing w:line="237" w:lineRule="exact" w:before="2"/>
              <w:ind w:left="196"/>
              <w:jc w:val="left"/>
              <w:rPr>
                <w:sz w:val="22"/>
              </w:rPr>
            </w:pPr>
            <w:r>
              <w:rPr>
                <w:spacing w:val="-2"/>
                <w:sz w:val="22"/>
              </w:rPr>
              <w:t>2.362.872</w:t>
            </w:r>
          </w:p>
        </w:tc>
      </w:tr>
      <w:tr>
        <w:trPr>
          <w:trHeight w:val="254" w:hRule="atLeast"/>
        </w:trPr>
        <w:tc>
          <w:tcPr>
            <w:tcW w:w="5143" w:type="dxa"/>
          </w:tcPr>
          <w:p>
            <w:pPr>
              <w:pStyle w:val="TableParagraph"/>
              <w:spacing w:line="234" w:lineRule="exact"/>
              <w:ind w:left="50"/>
              <w:jc w:val="left"/>
              <w:rPr>
                <w:sz w:val="22"/>
              </w:rPr>
            </w:pPr>
            <w:r>
              <w:rPr>
                <w:sz w:val="22"/>
              </w:rPr>
              <w:t>(-)</w:t>
            </w:r>
            <w:r>
              <w:rPr>
                <w:spacing w:val="-8"/>
                <w:sz w:val="22"/>
              </w:rPr>
              <w:t> </w:t>
            </w:r>
            <w:r>
              <w:rPr>
                <w:sz w:val="22"/>
              </w:rPr>
              <w:t>Caixa</w:t>
            </w:r>
            <w:r>
              <w:rPr>
                <w:spacing w:val="1"/>
                <w:sz w:val="22"/>
              </w:rPr>
              <w:t> </w:t>
            </w:r>
            <w:r>
              <w:rPr>
                <w:sz w:val="22"/>
              </w:rPr>
              <w:t>e</w:t>
            </w:r>
            <w:r>
              <w:rPr>
                <w:spacing w:val="-4"/>
                <w:sz w:val="22"/>
              </w:rPr>
              <w:t> </w:t>
            </w:r>
            <w:r>
              <w:rPr>
                <w:sz w:val="22"/>
              </w:rPr>
              <w:t>equivalentes</w:t>
            </w:r>
            <w:r>
              <w:rPr>
                <w:spacing w:val="-3"/>
                <w:sz w:val="22"/>
              </w:rPr>
              <w:t> </w:t>
            </w:r>
            <w:r>
              <w:rPr>
                <w:sz w:val="22"/>
              </w:rPr>
              <w:t>de</w:t>
            </w:r>
            <w:r>
              <w:rPr>
                <w:spacing w:val="-2"/>
                <w:sz w:val="22"/>
              </w:rPr>
              <w:t> caixa</w:t>
            </w:r>
          </w:p>
        </w:tc>
        <w:tc>
          <w:tcPr>
            <w:tcW w:w="1243" w:type="dxa"/>
          </w:tcPr>
          <w:p>
            <w:pPr>
              <w:pStyle w:val="TableParagraph"/>
              <w:spacing w:line="234" w:lineRule="exact"/>
              <w:ind w:left="379"/>
              <w:jc w:val="left"/>
              <w:rPr>
                <w:b/>
                <w:sz w:val="22"/>
              </w:rPr>
            </w:pPr>
            <w:r>
              <w:rPr>
                <w:b/>
                <w:spacing w:val="-2"/>
                <w:sz w:val="22"/>
              </w:rPr>
              <w:t>821.195</w:t>
            </w:r>
          </w:p>
        </w:tc>
        <w:tc>
          <w:tcPr>
            <w:tcW w:w="192" w:type="dxa"/>
          </w:tcPr>
          <w:p>
            <w:pPr>
              <w:pStyle w:val="TableParagraph"/>
              <w:jc w:val="left"/>
              <w:rPr>
                <w:rFonts w:ascii="Times New Roman"/>
                <w:sz w:val="18"/>
              </w:rPr>
            </w:pPr>
          </w:p>
        </w:tc>
        <w:tc>
          <w:tcPr>
            <w:tcW w:w="1243" w:type="dxa"/>
          </w:tcPr>
          <w:p>
            <w:pPr>
              <w:pStyle w:val="TableParagraph"/>
              <w:spacing w:line="234" w:lineRule="exact"/>
              <w:ind w:left="196"/>
              <w:jc w:val="left"/>
              <w:rPr>
                <w:sz w:val="22"/>
              </w:rPr>
            </w:pPr>
            <w:r>
              <w:rPr>
                <w:spacing w:val="-2"/>
                <w:sz w:val="22"/>
              </w:rPr>
              <w:t>1.290.606</w:t>
            </w:r>
          </w:p>
        </w:tc>
      </w:tr>
      <w:tr>
        <w:trPr>
          <w:trHeight w:val="254" w:hRule="atLeast"/>
        </w:trPr>
        <w:tc>
          <w:tcPr>
            <w:tcW w:w="5143" w:type="dxa"/>
          </w:tcPr>
          <w:p>
            <w:pPr>
              <w:pStyle w:val="TableParagraph"/>
              <w:spacing w:line="234" w:lineRule="exact"/>
              <w:ind w:left="50"/>
              <w:jc w:val="left"/>
              <w:rPr>
                <w:sz w:val="22"/>
              </w:rPr>
            </w:pPr>
            <w:r>
              <w:rPr>
                <w:sz w:val="22"/>
              </w:rPr>
              <w:t>(-)</w:t>
            </w:r>
            <w:r>
              <w:rPr>
                <w:spacing w:val="-4"/>
                <w:sz w:val="22"/>
              </w:rPr>
              <w:t> </w:t>
            </w:r>
            <w:r>
              <w:rPr>
                <w:sz w:val="22"/>
              </w:rPr>
              <w:t>Aplicações</w:t>
            </w:r>
            <w:r>
              <w:rPr>
                <w:spacing w:val="3"/>
                <w:sz w:val="22"/>
              </w:rPr>
              <w:t> </w:t>
            </w:r>
            <w:r>
              <w:rPr>
                <w:spacing w:val="-2"/>
                <w:sz w:val="22"/>
              </w:rPr>
              <w:t>financeiras</w:t>
            </w:r>
          </w:p>
        </w:tc>
        <w:tc>
          <w:tcPr>
            <w:tcW w:w="1243" w:type="dxa"/>
          </w:tcPr>
          <w:p>
            <w:pPr>
              <w:pStyle w:val="TableParagraph"/>
              <w:spacing w:line="234" w:lineRule="exact"/>
              <w:ind w:left="379"/>
              <w:jc w:val="left"/>
              <w:rPr>
                <w:b/>
                <w:sz w:val="22"/>
              </w:rPr>
            </w:pPr>
            <w:r>
              <w:rPr>
                <w:b/>
                <w:spacing w:val="-2"/>
                <w:sz w:val="22"/>
              </w:rPr>
              <w:t>255.619</w:t>
            </w:r>
          </w:p>
        </w:tc>
        <w:tc>
          <w:tcPr>
            <w:tcW w:w="192" w:type="dxa"/>
          </w:tcPr>
          <w:p>
            <w:pPr>
              <w:pStyle w:val="TableParagraph"/>
              <w:jc w:val="left"/>
              <w:rPr>
                <w:rFonts w:ascii="Times New Roman"/>
                <w:sz w:val="18"/>
              </w:rPr>
            </w:pPr>
          </w:p>
        </w:tc>
        <w:tc>
          <w:tcPr>
            <w:tcW w:w="1243" w:type="dxa"/>
          </w:tcPr>
          <w:p>
            <w:pPr>
              <w:pStyle w:val="TableParagraph"/>
              <w:spacing w:line="234" w:lineRule="exact"/>
              <w:ind w:right="63"/>
              <w:rPr>
                <w:sz w:val="22"/>
              </w:rPr>
            </w:pPr>
            <w:r>
              <w:rPr>
                <w:spacing w:val="-10"/>
                <w:sz w:val="22"/>
              </w:rPr>
              <w:t>-</w:t>
            </w:r>
          </w:p>
        </w:tc>
      </w:tr>
      <w:tr>
        <w:trPr>
          <w:trHeight w:val="259" w:hRule="atLeast"/>
        </w:trPr>
        <w:tc>
          <w:tcPr>
            <w:tcW w:w="5143" w:type="dxa"/>
          </w:tcPr>
          <w:p>
            <w:pPr>
              <w:pStyle w:val="TableParagraph"/>
              <w:spacing w:line="239" w:lineRule="exact"/>
              <w:ind w:left="50"/>
              <w:jc w:val="left"/>
              <w:rPr>
                <w:sz w:val="22"/>
              </w:rPr>
            </w:pPr>
            <w:r>
              <w:rPr>
                <w:sz w:val="22"/>
              </w:rPr>
              <w:t>(-)</w:t>
            </w:r>
            <w:r>
              <w:rPr>
                <w:spacing w:val="-4"/>
                <w:sz w:val="22"/>
              </w:rPr>
              <w:t> </w:t>
            </w:r>
            <w:r>
              <w:rPr>
                <w:sz w:val="22"/>
              </w:rPr>
              <w:t>Instrumentos</w:t>
            </w:r>
            <w:r>
              <w:rPr>
                <w:spacing w:val="2"/>
                <w:sz w:val="22"/>
              </w:rPr>
              <w:t> </w:t>
            </w:r>
            <w:r>
              <w:rPr>
                <w:spacing w:val="-2"/>
                <w:sz w:val="22"/>
              </w:rPr>
              <w:t>financeiros</w:t>
            </w:r>
          </w:p>
        </w:tc>
        <w:tc>
          <w:tcPr>
            <w:tcW w:w="1243" w:type="dxa"/>
          </w:tcPr>
          <w:p>
            <w:pPr>
              <w:pStyle w:val="TableParagraph"/>
              <w:tabs>
                <w:tab w:pos="623" w:val="left" w:leader="none"/>
              </w:tabs>
              <w:spacing w:line="239" w:lineRule="exact"/>
              <w:ind w:left="-1"/>
              <w:rPr>
                <w:b/>
                <w:sz w:val="22"/>
              </w:rPr>
            </w:pPr>
            <w:r>
              <w:rPr>
                <w:b/>
                <w:sz w:val="22"/>
                <w:u w:val="single"/>
              </w:rPr>
              <w:tab/>
            </w:r>
            <w:r>
              <w:rPr>
                <w:b/>
                <w:spacing w:val="-2"/>
                <w:sz w:val="22"/>
                <w:u w:val="single"/>
              </w:rPr>
              <w:t>6.123</w:t>
            </w:r>
            <w:r>
              <w:rPr>
                <w:b/>
                <w:spacing w:val="40"/>
                <w:sz w:val="22"/>
                <w:u w:val="single"/>
              </w:rPr>
              <w:t> </w:t>
            </w:r>
          </w:p>
        </w:tc>
        <w:tc>
          <w:tcPr>
            <w:tcW w:w="192" w:type="dxa"/>
          </w:tcPr>
          <w:p>
            <w:pPr>
              <w:pStyle w:val="TableParagraph"/>
              <w:jc w:val="left"/>
              <w:rPr>
                <w:rFonts w:ascii="Times New Roman"/>
                <w:sz w:val="18"/>
              </w:rPr>
            </w:pPr>
          </w:p>
        </w:tc>
        <w:tc>
          <w:tcPr>
            <w:tcW w:w="1243" w:type="dxa"/>
          </w:tcPr>
          <w:p>
            <w:pPr>
              <w:pStyle w:val="TableParagraph"/>
              <w:tabs>
                <w:tab w:pos="503" w:val="left" w:leader="none"/>
              </w:tabs>
              <w:spacing w:line="239" w:lineRule="exact"/>
              <w:ind w:right="-15"/>
              <w:rPr>
                <w:sz w:val="22"/>
              </w:rPr>
            </w:pPr>
            <w:r>
              <w:rPr>
                <w:sz w:val="22"/>
                <w:u w:val="single"/>
              </w:rPr>
              <w:tab/>
            </w:r>
            <w:r>
              <w:rPr>
                <w:spacing w:val="-2"/>
                <w:sz w:val="22"/>
                <w:u w:val="single"/>
              </w:rPr>
              <w:t>22.465</w:t>
            </w:r>
            <w:r>
              <w:rPr>
                <w:spacing w:val="40"/>
                <w:sz w:val="22"/>
                <w:u w:val="single"/>
              </w:rPr>
              <w:t> </w:t>
            </w:r>
          </w:p>
        </w:tc>
      </w:tr>
      <w:tr>
        <w:trPr>
          <w:trHeight w:val="259" w:hRule="atLeast"/>
        </w:trPr>
        <w:tc>
          <w:tcPr>
            <w:tcW w:w="5143" w:type="dxa"/>
          </w:tcPr>
          <w:p>
            <w:pPr>
              <w:pStyle w:val="TableParagraph"/>
              <w:spacing w:line="237" w:lineRule="exact" w:before="2"/>
              <w:ind w:left="50"/>
              <w:jc w:val="left"/>
              <w:rPr>
                <w:sz w:val="22"/>
              </w:rPr>
            </w:pPr>
            <w:r>
              <w:rPr>
                <w:sz w:val="22"/>
              </w:rPr>
              <w:t>Dívida</w:t>
            </w:r>
            <w:r>
              <w:rPr>
                <w:spacing w:val="1"/>
                <w:sz w:val="22"/>
              </w:rPr>
              <w:t> </w:t>
            </w:r>
            <w:r>
              <w:rPr>
                <w:spacing w:val="-2"/>
                <w:sz w:val="22"/>
              </w:rPr>
              <w:t>líquida</w:t>
            </w:r>
          </w:p>
        </w:tc>
        <w:tc>
          <w:tcPr>
            <w:tcW w:w="1243" w:type="dxa"/>
          </w:tcPr>
          <w:p>
            <w:pPr>
              <w:pStyle w:val="TableParagraph"/>
              <w:spacing w:line="237" w:lineRule="exact" w:before="2"/>
              <w:ind w:left="196"/>
              <w:jc w:val="left"/>
              <w:rPr>
                <w:b/>
                <w:sz w:val="22"/>
              </w:rPr>
            </w:pPr>
            <w:r>
              <w:rPr>
                <w:b/>
                <w:spacing w:val="-2"/>
                <w:sz w:val="22"/>
              </w:rPr>
              <w:t>1.279.808</w:t>
            </w:r>
          </w:p>
        </w:tc>
        <w:tc>
          <w:tcPr>
            <w:tcW w:w="192" w:type="dxa"/>
          </w:tcPr>
          <w:p>
            <w:pPr>
              <w:pStyle w:val="TableParagraph"/>
              <w:jc w:val="left"/>
              <w:rPr>
                <w:rFonts w:ascii="Times New Roman"/>
                <w:sz w:val="18"/>
              </w:rPr>
            </w:pPr>
          </w:p>
        </w:tc>
        <w:tc>
          <w:tcPr>
            <w:tcW w:w="1243" w:type="dxa"/>
          </w:tcPr>
          <w:p>
            <w:pPr>
              <w:pStyle w:val="TableParagraph"/>
              <w:spacing w:line="237" w:lineRule="exact" w:before="2"/>
              <w:ind w:left="196"/>
              <w:jc w:val="left"/>
              <w:rPr>
                <w:sz w:val="22"/>
              </w:rPr>
            </w:pPr>
            <w:r>
              <w:rPr>
                <w:spacing w:val="-2"/>
                <w:sz w:val="22"/>
              </w:rPr>
              <w:t>1.049.801</w:t>
            </w:r>
          </w:p>
        </w:tc>
      </w:tr>
      <w:tr>
        <w:trPr>
          <w:trHeight w:val="254" w:hRule="atLeast"/>
        </w:trPr>
        <w:tc>
          <w:tcPr>
            <w:tcW w:w="5143" w:type="dxa"/>
          </w:tcPr>
          <w:p>
            <w:pPr>
              <w:pStyle w:val="TableParagraph"/>
              <w:spacing w:line="234" w:lineRule="exact"/>
              <w:ind w:left="50"/>
              <w:jc w:val="left"/>
              <w:rPr>
                <w:sz w:val="22"/>
              </w:rPr>
            </w:pPr>
            <w:r>
              <w:rPr>
                <w:sz w:val="22"/>
              </w:rPr>
              <w:t>Total</w:t>
            </w:r>
            <w:r>
              <w:rPr>
                <w:spacing w:val="-8"/>
                <w:sz w:val="22"/>
              </w:rPr>
              <w:t> </w:t>
            </w:r>
            <w:r>
              <w:rPr>
                <w:sz w:val="22"/>
              </w:rPr>
              <w:t>do</w:t>
            </w:r>
            <w:r>
              <w:rPr>
                <w:spacing w:val="-3"/>
                <w:sz w:val="22"/>
              </w:rPr>
              <w:t> </w:t>
            </w:r>
            <w:r>
              <w:rPr>
                <w:sz w:val="22"/>
              </w:rPr>
              <w:t>patrimônio</w:t>
            </w:r>
            <w:r>
              <w:rPr>
                <w:spacing w:val="-2"/>
                <w:sz w:val="22"/>
              </w:rPr>
              <w:t> líquido</w:t>
            </w:r>
          </w:p>
        </w:tc>
        <w:tc>
          <w:tcPr>
            <w:tcW w:w="1243" w:type="dxa"/>
          </w:tcPr>
          <w:p>
            <w:pPr>
              <w:pStyle w:val="TableParagraph"/>
              <w:spacing w:line="234" w:lineRule="exact"/>
              <w:ind w:left="379"/>
              <w:jc w:val="left"/>
              <w:rPr>
                <w:b/>
                <w:sz w:val="22"/>
              </w:rPr>
            </w:pPr>
            <w:r>
              <w:rPr>
                <w:b/>
                <w:spacing w:val="-2"/>
                <w:sz w:val="22"/>
              </w:rPr>
              <w:t>744.009</w:t>
            </w:r>
          </w:p>
        </w:tc>
        <w:tc>
          <w:tcPr>
            <w:tcW w:w="192" w:type="dxa"/>
          </w:tcPr>
          <w:p>
            <w:pPr>
              <w:pStyle w:val="TableParagraph"/>
              <w:jc w:val="left"/>
              <w:rPr>
                <w:rFonts w:ascii="Times New Roman"/>
                <w:sz w:val="18"/>
              </w:rPr>
            </w:pPr>
          </w:p>
        </w:tc>
        <w:tc>
          <w:tcPr>
            <w:tcW w:w="1243" w:type="dxa"/>
          </w:tcPr>
          <w:p>
            <w:pPr>
              <w:pStyle w:val="TableParagraph"/>
              <w:spacing w:line="234" w:lineRule="exact"/>
              <w:ind w:left="379"/>
              <w:jc w:val="left"/>
              <w:rPr>
                <w:sz w:val="22"/>
              </w:rPr>
            </w:pPr>
            <w:r>
              <w:rPr>
                <w:spacing w:val="-2"/>
                <w:sz w:val="22"/>
              </w:rPr>
              <w:t>793.845</w:t>
            </w:r>
          </w:p>
        </w:tc>
      </w:tr>
      <w:tr>
        <w:trPr>
          <w:trHeight w:val="254" w:hRule="atLeast"/>
        </w:trPr>
        <w:tc>
          <w:tcPr>
            <w:tcW w:w="5143" w:type="dxa"/>
          </w:tcPr>
          <w:p>
            <w:pPr>
              <w:pStyle w:val="TableParagraph"/>
              <w:spacing w:line="234" w:lineRule="exact"/>
              <w:ind w:left="50"/>
              <w:jc w:val="left"/>
              <w:rPr>
                <w:sz w:val="22"/>
              </w:rPr>
            </w:pPr>
            <w:r>
              <w:rPr>
                <w:sz w:val="22"/>
              </w:rPr>
              <w:t>Dívida líquida</w:t>
            </w:r>
            <w:r>
              <w:rPr>
                <w:spacing w:val="-4"/>
                <w:sz w:val="22"/>
              </w:rPr>
              <w:t> </w:t>
            </w:r>
            <w:r>
              <w:rPr>
                <w:sz w:val="22"/>
              </w:rPr>
              <w:t>e</w:t>
            </w:r>
            <w:r>
              <w:rPr>
                <w:spacing w:val="-4"/>
                <w:sz w:val="22"/>
              </w:rPr>
              <w:t> </w:t>
            </w:r>
            <w:r>
              <w:rPr>
                <w:sz w:val="22"/>
              </w:rPr>
              <w:t>patrimônio</w:t>
            </w:r>
            <w:r>
              <w:rPr>
                <w:spacing w:val="-7"/>
                <w:sz w:val="22"/>
              </w:rPr>
              <w:t> </w:t>
            </w:r>
            <w:r>
              <w:rPr>
                <w:spacing w:val="-2"/>
                <w:sz w:val="22"/>
              </w:rPr>
              <w:t>líquido</w:t>
            </w:r>
          </w:p>
        </w:tc>
        <w:tc>
          <w:tcPr>
            <w:tcW w:w="1243" w:type="dxa"/>
          </w:tcPr>
          <w:p>
            <w:pPr>
              <w:pStyle w:val="TableParagraph"/>
              <w:spacing w:line="234" w:lineRule="exact"/>
              <w:ind w:left="196"/>
              <w:jc w:val="left"/>
              <w:rPr>
                <w:b/>
                <w:sz w:val="22"/>
              </w:rPr>
            </w:pPr>
            <w:r>
              <w:rPr>
                <w:b/>
                <w:spacing w:val="-2"/>
                <w:sz w:val="22"/>
              </w:rPr>
              <w:t>2.023.817</w:t>
            </w:r>
          </w:p>
        </w:tc>
        <w:tc>
          <w:tcPr>
            <w:tcW w:w="192" w:type="dxa"/>
          </w:tcPr>
          <w:p>
            <w:pPr>
              <w:pStyle w:val="TableParagraph"/>
              <w:jc w:val="left"/>
              <w:rPr>
                <w:rFonts w:ascii="Times New Roman"/>
                <w:sz w:val="18"/>
              </w:rPr>
            </w:pPr>
          </w:p>
        </w:tc>
        <w:tc>
          <w:tcPr>
            <w:tcW w:w="1243" w:type="dxa"/>
          </w:tcPr>
          <w:p>
            <w:pPr>
              <w:pStyle w:val="TableParagraph"/>
              <w:spacing w:line="234" w:lineRule="exact"/>
              <w:ind w:left="196"/>
              <w:jc w:val="left"/>
              <w:rPr>
                <w:sz w:val="22"/>
              </w:rPr>
            </w:pPr>
            <w:r>
              <w:rPr>
                <w:spacing w:val="-2"/>
                <w:sz w:val="22"/>
              </w:rPr>
              <w:t>1.843.646</w:t>
            </w:r>
          </w:p>
        </w:tc>
      </w:tr>
      <w:tr>
        <w:trPr>
          <w:trHeight w:val="250" w:hRule="atLeast"/>
        </w:trPr>
        <w:tc>
          <w:tcPr>
            <w:tcW w:w="5143" w:type="dxa"/>
          </w:tcPr>
          <w:p>
            <w:pPr>
              <w:pStyle w:val="TableParagraph"/>
              <w:spacing w:line="231" w:lineRule="exact"/>
              <w:ind w:left="50"/>
              <w:jc w:val="left"/>
              <w:rPr>
                <w:sz w:val="22"/>
              </w:rPr>
            </w:pPr>
            <w:r>
              <w:rPr>
                <w:sz w:val="22"/>
              </w:rPr>
              <w:t>Quociente</w:t>
            </w:r>
            <w:r>
              <w:rPr>
                <w:spacing w:val="-4"/>
                <w:sz w:val="22"/>
              </w:rPr>
              <w:t> </w:t>
            </w:r>
            <w:r>
              <w:rPr>
                <w:sz w:val="22"/>
              </w:rPr>
              <w:t>de</w:t>
            </w:r>
            <w:r>
              <w:rPr>
                <w:spacing w:val="-4"/>
                <w:sz w:val="22"/>
              </w:rPr>
              <w:t> </w:t>
            </w:r>
            <w:r>
              <w:rPr>
                <w:spacing w:val="-2"/>
                <w:sz w:val="22"/>
              </w:rPr>
              <w:t>alavancagem</w:t>
            </w:r>
          </w:p>
        </w:tc>
        <w:tc>
          <w:tcPr>
            <w:tcW w:w="1243" w:type="dxa"/>
          </w:tcPr>
          <w:p>
            <w:pPr>
              <w:pStyle w:val="TableParagraph"/>
              <w:spacing w:line="231" w:lineRule="exact"/>
              <w:ind w:right="61"/>
              <w:rPr>
                <w:b/>
                <w:sz w:val="22"/>
              </w:rPr>
            </w:pPr>
            <w:r>
              <w:rPr>
                <w:b/>
                <w:spacing w:val="-5"/>
                <w:sz w:val="22"/>
              </w:rPr>
              <w:t>63%</w:t>
            </w:r>
          </w:p>
        </w:tc>
        <w:tc>
          <w:tcPr>
            <w:tcW w:w="192" w:type="dxa"/>
          </w:tcPr>
          <w:p>
            <w:pPr>
              <w:pStyle w:val="TableParagraph"/>
              <w:jc w:val="left"/>
              <w:rPr>
                <w:rFonts w:ascii="Times New Roman"/>
                <w:sz w:val="18"/>
              </w:rPr>
            </w:pPr>
          </w:p>
        </w:tc>
        <w:tc>
          <w:tcPr>
            <w:tcW w:w="1243" w:type="dxa"/>
          </w:tcPr>
          <w:p>
            <w:pPr>
              <w:pStyle w:val="TableParagraph"/>
              <w:spacing w:line="231" w:lineRule="exact"/>
              <w:ind w:right="58"/>
              <w:rPr>
                <w:sz w:val="22"/>
              </w:rPr>
            </w:pPr>
            <w:r>
              <w:rPr>
                <w:spacing w:val="-5"/>
                <w:sz w:val="22"/>
              </w:rPr>
              <w:t>57%</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5"/>
        <w:rPr>
          <w:sz w:val="20"/>
        </w:rPr>
      </w:pPr>
    </w:p>
    <w:p>
      <w:pPr>
        <w:spacing w:line="213" w:lineRule="exact" w:before="0"/>
        <w:ind w:left="152" w:right="0" w:firstLine="0"/>
        <w:jc w:val="left"/>
        <w:rPr>
          <w:sz w:val="20"/>
        </w:rPr>
      </w:pPr>
      <w:r>
        <w:rPr>
          <w:spacing w:val="-5"/>
          <w:sz w:val="20"/>
        </w:rPr>
        <w:t>74</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098752">
                <wp:simplePos x="0" y="0"/>
                <wp:positionH relativeFrom="page">
                  <wp:posOffset>0</wp:posOffset>
                </wp:positionH>
                <wp:positionV relativeFrom="page">
                  <wp:posOffset>0</wp:posOffset>
                </wp:positionV>
                <wp:extent cx="7766684" cy="10058400"/>
                <wp:effectExtent l="0" t="0" r="0" b="0"/>
                <wp:wrapNone/>
                <wp:docPr id="493" name="Group 493"/>
                <wp:cNvGraphicFramePr>
                  <a:graphicFrameLocks/>
                </wp:cNvGraphicFramePr>
                <a:graphic>
                  <a:graphicData uri="http://schemas.microsoft.com/office/word/2010/wordprocessingGroup">
                    <wpg:wgp>
                      <wpg:cNvPr id="493" name="Group 493"/>
                      <wpg:cNvGrpSpPr/>
                      <wpg:grpSpPr>
                        <a:xfrm>
                          <a:off x="0" y="0"/>
                          <a:ext cx="7766684" cy="10058400"/>
                          <a:chExt cx="7766684" cy="10058400"/>
                        </a:xfrm>
                      </wpg:grpSpPr>
                      <pic:pic>
                        <pic:nvPicPr>
                          <pic:cNvPr id="494" name="Image 494"/>
                          <pic:cNvPicPr/>
                        </pic:nvPicPr>
                        <pic:blipFill>
                          <a:blip r:embed="rId81" cstate="print"/>
                          <a:stretch>
                            <a:fillRect/>
                          </a:stretch>
                        </pic:blipFill>
                        <pic:spPr>
                          <a:xfrm>
                            <a:off x="24383" y="0"/>
                            <a:ext cx="7738872" cy="10058400"/>
                          </a:xfrm>
                          <a:prstGeom prst="rect">
                            <a:avLst/>
                          </a:prstGeom>
                        </pic:spPr>
                      </pic:pic>
                      <pic:pic>
                        <pic:nvPicPr>
                          <pic:cNvPr id="495" name="Image 495"/>
                          <pic:cNvPicPr/>
                        </pic:nvPicPr>
                        <pic:blipFill>
                          <a:blip r:embed="rId13" cstate="print"/>
                          <a:stretch>
                            <a:fillRect/>
                          </a:stretch>
                        </pic:blipFill>
                        <pic:spPr>
                          <a:xfrm>
                            <a:off x="0" y="6095"/>
                            <a:ext cx="7766304" cy="859535"/>
                          </a:xfrm>
                          <a:prstGeom prst="rect">
                            <a:avLst/>
                          </a:prstGeom>
                        </pic:spPr>
                      </pic:pic>
                      <wps:wsp>
                        <wps:cNvPr id="496" name="Graphic 496"/>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497" name="Image 497"/>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17728" id="docshapegroup486" coordorigin="0,0" coordsize="12231,15840">
                <v:shape style="position:absolute;left:38;top:0;width:12188;height:15840" type="#_x0000_t75" id="docshape487" stroked="false">
                  <v:imagedata r:id="rId81" o:title=""/>
                </v:shape>
                <v:shape style="position:absolute;left:0;top:9;width:12231;height:1354" type="#_x0000_t75" id="docshape488" stroked="false">
                  <v:imagedata r:id="rId13" o:title=""/>
                </v:shape>
                <v:shape style="position:absolute;left:10118;top:14990;width:927;height:356" id="docshape489"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490"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spacing w:before="0"/>
        <w:ind w:left="152" w:right="0" w:firstLine="0"/>
        <w:jc w:val="left"/>
        <w:rPr>
          <w:sz w:val="24"/>
        </w:rPr>
      </w:pPr>
      <w:r>
        <w:rPr>
          <w:b/>
          <w:sz w:val="24"/>
        </w:rPr>
        <w:t>19.</w:t>
      </w:r>
      <w:r>
        <w:rPr>
          <w:b/>
          <w:spacing w:val="5"/>
          <w:sz w:val="24"/>
        </w:rPr>
        <w:t> </w:t>
      </w:r>
      <w:r>
        <w:rPr>
          <w:b/>
          <w:sz w:val="24"/>
        </w:rPr>
        <w:t>Instrumentos</w:t>
      </w:r>
      <w:r>
        <w:rPr>
          <w:b/>
          <w:spacing w:val="-15"/>
          <w:sz w:val="24"/>
        </w:rPr>
        <w:t> </w:t>
      </w:r>
      <w:r>
        <w:rPr>
          <w:b/>
          <w:sz w:val="24"/>
        </w:rPr>
        <w:t>financeiros</w:t>
      </w:r>
      <w:r>
        <w:rPr>
          <w:sz w:val="24"/>
        </w:rPr>
        <w:t>--</w:t>
      </w:r>
      <w:r>
        <w:rPr>
          <w:spacing w:val="-2"/>
          <w:sz w:val="24"/>
        </w:rPr>
        <w:t>Continuação</w:t>
      </w:r>
    </w:p>
    <w:p>
      <w:pPr>
        <w:pStyle w:val="ListParagraph"/>
        <w:numPr>
          <w:ilvl w:val="1"/>
          <w:numId w:val="54"/>
        </w:numPr>
        <w:tabs>
          <w:tab w:pos="862" w:val="left" w:leader="none"/>
        </w:tabs>
        <w:spacing w:line="240" w:lineRule="auto" w:before="251" w:after="0"/>
        <w:ind w:left="862" w:right="0" w:hanging="282"/>
        <w:jc w:val="left"/>
        <w:rPr>
          <w:sz w:val="22"/>
        </w:rPr>
      </w:pPr>
      <w:bookmarkStart w:name="_bookmark81" w:id="165"/>
      <w:bookmarkEnd w:id="165"/>
      <w:r>
        <w:rPr/>
      </w:r>
      <w:bookmarkStart w:name="f) Risco de taxa de juros" w:id="166"/>
      <w:bookmarkEnd w:id="166"/>
      <w:r>
        <w:rPr>
          <w:spacing w:val="26"/>
          <w:sz w:val="22"/>
        </w:rPr>
      </w:r>
      <w:r>
        <w:rPr>
          <w:sz w:val="22"/>
          <w:u w:val="single"/>
        </w:rPr>
        <w:t>Risco</w:t>
      </w:r>
      <w:r>
        <w:rPr>
          <w:spacing w:val="-5"/>
          <w:sz w:val="22"/>
          <w:u w:val="single"/>
        </w:rPr>
        <w:t> </w:t>
      </w:r>
      <w:r>
        <w:rPr>
          <w:sz w:val="22"/>
          <w:u w:val="single"/>
        </w:rPr>
        <w:t>de</w:t>
      </w:r>
      <w:r>
        <w:rPr>
          <w:spacing w:val="-2"/>
          <w:sz w:val="22"/>
          <w:u w:val="single"/>
        </w:rPr>
        <w:t> </w:t>
      </w:r>
      <w:r>
        <w:rPr>
          <w:sz w:val="22"/>
          <w:u w:val="single"/>
        </w:rPr>
        <w:t>taxa</w:t>
      </w:r>
      <w:r>
        <w:rPr>
          <w:spacing w:val="-2"/>
          <w:sz w:val="22"/>
          <w:u w:val="single"/>
        </w:rPr>
        <w:t> </w:t>
      </w:r>
      <w:r>
        <w:rPr>
          <w:sz w:val="22"/>
          <w:u w:val="single"/>
        </w:rPr>
        <w:t>de</w:t>
      </w:r>
      <w:r>
        <w:rPr>
          <w:spacing w:val="-2"/>
          <w:sz w:val="22"/>
          <w:u w:val="single"/>
        </w:rPr>
        <w:t> juros</w:t>
      </w:r>
    </w:p>
    <w:p>
      <w:pPr>
        <w:pStyle w:val="BodyText"/>
        <w:spacing w:before="251"/>
        <w:ind w:left="863" w:right="365"/>
        <w:jc w:val="both"/>
      </w:pPr>
      <w:r>
        <w:rPr/>
        <w:t>Para</w:t>
      </w:r>
      <w:r>
        <w:rPr>
          <w:spacing w:val="-2"/>
        </w:rPr>
        <w:t> </w:t>
      </w:r>
      <w:r>
        <w:rPr/>
        <w:t>a</w:t>
      </w:r>
      <w:r>
        <w:rPr>
          <w:spacing w:val="-2"/>
        </w:rPr>
        <w:t> </w:t>
      </w:r>
      <w:r>
        <w:rPr/>
        <w:t>política de</w:t>
      </w:r>
      <w:r>
        <w:rPr>
          <w:spacing w:val="-2"/>
        </w:rPr>
        <w:t> </w:t>
      </w:r>
      <w:r>
        <w:rPr/>
        <w:t>gerenciamento</w:t>
      </w:r>
      <w:r>
        <w:rPr>
          <w:spacing w:val="-2"/>
        </w:rPr>
        <w:t> </w:t>
      </w:r>
      <w:r>
        <w:rPr/>
        <w:t>do</w:t>
      </w:r>
      <w:r>
        <w:rPr>
          <w:spacing w:val="-2"/>
        </w:rPr>
        <w:t> </w:t>
      </w:r>
      <w:r>
        <w:rPr/>
        <w:t>risco</w:t>
      </w:r>
      <w:r>
        <w:rPr>
          <w:spacing w:val="-2"/>
        </w:rPr>
        <w:t> </w:t>
      </w:r>
      <w:r>
        <w:rPr/>
        <w:t>de</w:t>
      </w:r>
      <w:r>
        <w:rPr>
          <w:spacing w:val="-2"/>
        </w:rPr>
        <w:t> </w:t>
      </w:r>
      <w:r>
        <w:rPr/>
        <w:t>taxa</w:t>
      </w:r>
      <w:r>
        <w:rPr>
          <w:spacing w:val="-2"/>
        </w:rPr>
        <w:t> </w:t>
      </w:r>
      <w:r>
        <w:rPr/>
        <w:t>de juros,</w:t>
      </w:r>
      <w:r>
        <w:rPr>
          <w:spacing w:val="-2"/>
        </w:rPr>
        <w:t> </w:t>
      </w:r>
      <w:r>
        <w:rPr/>
        <w:t>a Companhia</w:t>
      </w:r>
      <w:r>
        <w:rPr>
          <w:spacing w:val="-2"/>
        </w:rPr>
        <w:t> </w:t>
      </w:r>
      <w:r>
        <w:rPr/>
        <w:t>adota a</w:t>
      </w:r>
      <w:r>
        <w:rPr>
          <w:spacing w:val="-2"/>
        </w:rPr>
        <w:t> </w:t>
      </w:r>
      <w:r>
        <w:rPr/>
        <w:t>estratégia de diversificação de instrumentos financeiros lastreado em taxas fixas e variáveis, monitorando continuamente o mercado, a fim de identificar eventual necessidade de alteração no seu posicionamento.</w:t>
      </w:r>
      <w:r>
        <w:rPr>
          <w:spacing w:val="-3"/>
        </w:rPr>
        <w:t> </w:t>
      </w:r>
      <w:r>
        <w:rPr/>
        <w:t>As</w:t>
      </w:r>
      <w:r>
        <w:rPr>
          <w:spacing w:val="-7"/>
        </w:rPr>
        <w:t> </w:t>
      </w:r>
      <w:r>
        <w:rPr/>
        <w:t>aplicações</w:t>
      </w:r>
      <w:r>
        <w:rPr>
          <w:spacing w:val="-3"/>
        </w:rPr>
        <w:t> </w:t>
      </w:r>
      <w:r>
        <w:rPr/>
        <w:t>financeiras</w:t>
      </w:r>
      <w:r>
        <w:rPr>
          <w:spacing w:val="-3"/>
        </w:rPr>
        <w:t> </w:t>
      </w:r>
      <w:r>
        <w:rPr/>
        <w:t>e</w:t>
      </w:r>
      <w:r>
        <w:rPr>
          <w:spacing w:val="-3"/>
        </w:rPr>
        <w:t> </w:t>
      </w:r>
      <w:r>
        <w:rPr/>
        <w:t>os</w:t>
      </w:r>
      <w:r>
        <w:rPr>
          <w:spacing w:val="-4"/>
        </w:rPr>
        <w:t> </w:t>
      </w:r>
      <w:r>
        <w:rPr/>
        <w:t>empréstimos</w:t>
      </w:r>
      <w:r>
        <w:rPr>
          <w:spacing w:val="-3"/>
        </w:rPr>
        <w:t> </w:t>
      </w:r>
      <w:r>
        <w:rPr/>
        <w:t>e</w:t>
      </w:r>
      <w:r>
        <w:rPr>
          <w:spacing w:val="-3"/>
        </w:rPr>
        <w:t> </w:t>
      </w:r>
      <w:r>
        <w:rPr/>
        <w:t>financiamentos,</w:t>
      </w:r>
      <w:r>
        <w:rPr>
          <w:spacing w:val="-7"/>
        </w:rPr>
        <w:t> </w:t>
      </w:r>
      <w:r>
        <w:rPr/>
        <w:t>exceto</w:t>
      </w:r>
      <w:r>
        <w:rPr>
          <w:spacing w:val="-3"/>
        </w:rPr>
        <w:t> </w:t>
      </w:r>
      <w:r>
        <w:rPr/>
        <w:t>aqueles contratados em moeda estrangeira, são atrelados à taxa de juros pós-fixada. Abaixo apresentamos a análise de sensibilidade da exposição de juros. A seguir demonstramos os saldos em 31 de dezembro de 2022:</w:t>
      </w:r>
    </w:p>
    <w:p>
      <w:pPr>
        <w:pStyle w:val="BodyText"/>
        <w:spacing w:before="127"/>
        <w:rPr>
          <w:sz w:val="16"/>
        </w:rPr>
      </w:pPr>
    </w:p>
    <w:p>
      <w:pPr>
        <w:tabs>
          <w:tab w:pos="4410" w:val="left" w:leader="none"/>
          <w:tab w:pos="5183" w:val="left" w:leader="none"/>
          <w:tab w:pos="6219" w:val="left" w:leader="none"/>
          <w:tab w:pos="6330" w:val="left" w:leader="none"/>
          <w:tab w:pos="7256" w:val="left" w:leader="none"/>
          <w:tab w:pos="8312" w:val="left" w:leader="none"/>
          <w:tab w:pos="8509" w:val="left" w:leader="none"/>
          <w:tab w:pos="9306" w:val="left" w:leader="none"/>
        </w:tabs>
        <w:spacing w:line="285" w:lineRule="auto" w:before="0"/>
        <w:ind w:left="4352" w:right="351" w:hanging="284"/>
        <w:jc w:val="left"/>
        <w:rPr>
          <w:b/>
          <w:sz w:val="16"/>
        </w:rPr>
      </w:pPr>
      <w:r>
        <w:rPr>
          <w:b/>
          <w:sz w:val="16"/>
          <w:u w:val="single"/>
        </w:rPr>
        <w:tab/>
        <w:tab/>
        <w:t>Cenário provável</w:t>
        <w:tab/>
        <w:t>Cenário possível (+25%)</w:t>
        <w:tab/>
        <w:t>Cenário</w:t>
      </w:r>
      <w:r>
        <w:rPr>
          <w:b/>
          <w:spacing w:val="-12"/>
          <w:sz w:val="16"/>
          <w:u w:val="single"/>
        </w:rPr>
        <w:t> </w:t>
      </w:r>
      <w:r>
        <w:rPr>
          <w:b/>
          <w:sz w:val="16"/>
          <w:u w:val="single"/>
        </w:rPr>
        <w:t>remoto</w:t>
      </w:r>
      <w:r>
        <w:rPr>
          <w:b/>
          <w:spacing w:val="-7"/>
          <w:sz w:val="16"/>
          <w:u w:val="single"/>
        </w:rPr>
        <w:t> </w:t>
      </w:r>
      <w:r>
        <w:rPr>
          <w:b/>
          <w:sz w:val="16"/>
          <w:u w:val="single"/>
        </w:rPr>
        <w:t>(+50%)</w:t>
      </w:r>
      <w:r>
        <w:rPr>
          <w:b/>
          <w:spacing w:val="23"/>
          <w:sz w:val="16"/>
          <w:u w:val="single"/>
        </w:rPr>
        <w:t> </w:t>
      </w:r>
      <w:r>
        <w:rPr>
          <w:b/>
          <w:spacing w:val="23"/>
          <w:sz w:val="16"/>
          <w:u w:val="none"/>
        </w:rPr>
        <w:t> </w:t>
      </w:r>
      <w:r>
        <w:rPr>
          <w:b/>
          <w:spacing w:val="-4"/>
          <w:position w:val="3"/>
          <w:sz w:val="16"/>
          <w:u w:val="none"/>
        </w:rPr>
        <w:t>Taxa</w:t>
      </w:r>
      <w:r>
        <w:rPr>
          <w:b/>
          <w:position w:val="3"/>
          <w:sz w:val="16"/>
          <w:u w:val="none"/>
        </w:rPr>
        <w:tab/>
      </w:r>
      <w:r>
        <w:rPr>
          <w:b/>
          <w:sz w:val="16"/>
          <w:u w:val="none"/>
        </w:rPr>
        <w:t>Efeito no</w:t>
        <w:tab/>
        <w:tab/>
      </w:r>
      <w:r>
        <w:rPr>
          <w:b/>
          <w:spacing w:val="-4"/>
          <w:position w:val="3"/>
          <w:sz w:val="16"/>
          <w:u w:val="none"/>
        </w:rPr>
        <w:t>Taxa</w:t>
      </w:r>
      <w:r>
        <w:rPr>
          <w:b/>
          <w:position w:val="3"/>
          <w:sz w:val="16"/>
          <w:u w:val="none"/>
        </w:rPr>
        <w:tab/>
      </w:r>
      <w:r>
        <w:rPr>
          <w:b/>
          <w:sz w:val="16"/>
          <w:u w:val="none"/>
        </w:rPr>
        <w:t>Efeito no</w:t>
        <w:tab/>
        <w:tab/>
      </w:r>
      <w:r>
        <w:rPr>
          <w:b/>
          <w:spacing w:val="-4"/>
          <w:position w:val="3"/>
          <w:sz w:val="16"/>
          <w:u w:val="none"/>
        </w:rPr>
        <w:t>Taxa</w:t>
      </w:r>
      <w:r>
        <w:rPr>
          <w:b/>
          <w:position w:val="3"/>
          <w:sz w:val="16"/>
          <w:u w:val="none"/>
        </w:rPr>
        <w:tab/>
      </w:r>
      <w:r>
        <w:rPr>
          <w:b/>
          <w:sz w:val="16"/>
          <w:u w:val="none"/>
        </w:rPr>
        <w:t>Efeito no</w:t>
      </w:r>
    </w:p>
    <w:p>
      <w:pPr>
        <w:tabs>
          <w:tab w:pos="5168" w:val="left" w:leader="none"/>
          <w:tab w:pos="6123" w:val="left" w:leader="none"/>
          <w:tab w:pos="7242" w:val="left" w:leader="none"/>
          <w:tab w:pos="8307" w:val="left" w:leader="none"/>
          <w:tab w:pos="9287" w:val="left" w:leader="none"/>
        </w:tabs>
        <w:spacing w:line="326" w:lineRule="auto" w:before="2"/>
        <w:ind w:left="508" w:right="351" w:firstLine="1632"/>
        <w:jc w:val="left"/>
        <w:rPr>
          <w:b/>
          <w:sz w:val="16"/>
        </w:rPr>
      </w:pPr>
      <w:r>
        <w:rPr>
          <w:b/>
          <w:spacing w:val="40"/>
          <w:sz w:val="16"/>
          <w:u w:val="single"/>
        </w:rPr>
        <w:t> </w:t>
      </w:r>
      <w:r>
        <w:rPr>
          <w:b/>
          <w:sz w:val="16"/>
          <w:u w:val="single"/>
        </w:rPr>
        <w:t>Indexador</w:t>
      </w:r>
      <w:r>
        <w:rPr>
          <w:b/>
          <w:spacing w:val="80"/>
          <w:w w:val="150"/>
          <w:sz w:val="16"/>
          <w:u w:val="single"/>
        </w:rPr>
        <w:t> </w:t>
      </w:r>
      <w:r>
        <w:rPr>
          <w:b/>
          <w:sz w:val="16"/>
          <w:u w:val="single"/>
        </w:rPr>
        <w:t>31/12/2022</w:t>
      </w:r>
      <w:r>
        <w:rPr>
          <w:b/>
          <w:spacing w:val="80"/>
          <w:sz w:val="16"/>
          <w:u w:val="single"/>
        </w:rPr>
        <w:t> </w:t>
      </w:r>
      <w:r>
        <w:rPr>
          <w:b/>
          <w:position w:val="3"/>
          <w:sz w:val="16"/>
          <w:u w:val="single"/>
        </w:rPr>
        <w:t>média a.a.</w:t>
        <w:tab/>
      </w:r>
      <w:r>
        <w:rPr>
          <w:b/>
          <w:spacing w:val="-2"/>
          <w:sz w:val="16"/>
          <w:u w:val="single"/>
        </w:rPr>
        <w:t>resultado</w:t>
      </w:r>
      <w:r>
        <w:rPr>
          <w:b/>
          <w:sz w:val="16"/>
          <w:u w:val="single"/>
        </w:rPr>
        <w:tab/>
      </w:r>
      <w:r>
        <w:rPr>
          <w:b/>
          <w:position w:val="3"/>
          <w:sz w:val="16"/>
          <w:u w:val="single"/>
        </w:rPr>
        <w:t>média a.a.</w:t>
        <w:tab/>
      </w:r>
      <w:r>
        <w:rPr>
          <w:b/>
          <w:spacing w:val="-2"/>
          <w:sz w:val="16"/>
          <w:u w:val="single"/>
        </w:rPr>
        <w:t>resultado</w:t>
      </w:r>
      <w:r>
        <w:rPr>
          <w:b/>
          <w:sz w:val="16"/>
          <w:u w:val="single"/>
        </w:rPr>
        <w:tab/>
      </w:r>
      <w:r>
        <w:rPr>
          <w:b/>
          <w:position w:val="3"/>
          <w:sz w:val="16"/>
          <w:u w:val="single"/>
        </w:rPr>
        <w:t>média a.a.</w:t>
        <w:tab/>
      </w:r>
      <w:r>
        <w:rPr>
          <w:b/>
          <w:sz w:val="16"/>
          <w:u w:val="single"/>
        </w:rPr>
        <w:t>resultado </w:t>
      </w:r>
      <w:r>
        <w:rPr>
          <w:b/>
          <w:sz w:val="16"/>
          <w:u w:val="none"/>
        </w:rPr>
        <w:t> </w:t>
      </w:r>
      <w:r>
        <w:rPr>
          <w:b/>
          <w:sz w:val="16"/>
          <w:u w:val="single"/>
        </w:rPr>
        <w:t>Aplicações financeiras</w:t>
      </w:r>
    </w:p>
    <w:tbl>
      <w:tblPr>
        <w:tblW w:w="0" w:type="auto"/>
        <w:jc w:val="left"/>
        <w:tblInd w:w="4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49"/>
        <w:gridCol w:w="869"/>
        <w:gridCol w:w="1019"/>
        <w:gridCol w:w="916"/>
        <w:gridCol w:w="1094"/>
        <w:gridCol w:w="985"/>
        <w:gridCol w:w="1197"/>
        <w:gridCol w:w="848"/>
        <w:gridCol w:w="961"/>
      </w:tblGrid>
      <w:tr>
        <w:trPr>
          <w:trHeight w:val="208" w:hRule="atLeast"/>
        </w:trPr>
        <w:tc>
          <w:tcPr>
            <w:tcW w:w="1849" w:type="dxa"/>
          </w:tcPr>
          <w:p>
            <w:pPr>
              <w:pStyle w:val="TableParagraph"/>
              <w:spacing w:line="173" w:lineRule="exact"/>
              <w:ind w:left="50"/>
              <w:jc w:val="left"/>
              <w:rPr>
                <w:sz w:val="16"/>
              </w:rPr>
            </w:pPr>
            <w:r>
              <w:rPr>
                <w:spacing w:val="-2"/>
                <w:sz w:val="16"/>
              </w:rPr>
              <w:t>Aplicações</w:t>
            </w:r>
            <w:r>
              <w:rPr>
                <w:spacing w:val="7"/>
                <w:sz w:val="16"/>
              </w:rPr>
              <w:t> </w:t>
            </w:r>
            <w:r>
              <w:rPr>
                <w:spacing w:val="-2"/>
                <w:sz w:val="16"/>
              </w:rPr>
              <w:t>financeiras</w:t>
            </w:r>
          </w:p>
        </w:tc>
        <w:tc>
          <w:tcPr>
            <w:tcW w:w="869" w:type="dxa"/>
          </w:tcPr>
          <w:p>
            <w:pPr>
              <w:pStyle w:val="TableParagraph"/>
              <w:spacing w:line="173" w:lineRule="exact"/>
              <w:ind w:left="184" w:right="90"/>
              <w:jc w:val="center"/>
              <w:rPr>
                <w:sz w:val="16"/>
              </w:rPr>
            </w:pPr>
            <w:r>
              <w:rPr>
                <w:spacing w:val="-2"/>
                <w:sz w:val="16"/>
              </w:rPr>
              <w:t>12,89%</w:t>
            </w:r>
          </w:p>
        </w:tc>
        <w:tc>
          <w:tcPr>
            <w:tcW w:w="1019" w:type="dxa"/>
          </w:tcPr>
          <w:p>
            <w:pPr>
              <w:pStyle w:val="TableParagraph"/>
              <w:spacing w:line="173" w:lineRule="exact"/>
              <w:ind w:right="192"/>
              <w:rPr>
                <w:sz w:val="16"/>
              </w:rPr>
            </w:pPr>
            <w:r>
              <w:rPr>
                <w:spacing w:val="-2"/>
                <w:sz w:val="16"/>
              </w:rPr>
              <w:t>255.619</w:t>
            </w:r>
          </w:p>
        </w:tc>
        <w:tc>
          <w:tcPr>
            <w:tcW w:w="916" w:type="dxa"/>
          </w:tcPr>
          <w:p>
            <w:pPr>
              <w:pStyle w:val="TableParagraph"/>
              <w:spacing w:line="173" w:lineRule="exact"/>
              <w:ind w:left="15"/>
              <w:jc w:val="center"/>
              <w:rPr>
                <w:sz w:val="16"/>
              </w:rPr>
            </w:pPr>
            <w:r>
              <w:rPr>
                <w:spacing w:val="-2"/>
                <w:sz w:val="16"/>
              </w:rPr>
              <w:t>12,89%</w:t>
            </w:r>
          </w:p>
        </w:tc>
        <w:tc>
          <w:tcPr>
            <w:tcW w:w="1094" w:type="dxa"/>
          </w:tcPr>
          <w:p>
            <w:pPr>
              <w:pStyle w:val="TableParagraph"/>
              <w:spacing w:line="173" w:lineRule="exact"/>
              <w:ind w:left="151"/>
              <w:jc w:val="center"/>
              <w:rPr>
                <w:sz w:val="16"/>
              </w:rPr>
            </w:pPr>
            <w:r>
              <w:rPr>
                <w:spacing w:val="-2"/>
                <w:sz w:val="16"/>
              </w:rPr>
              <w:t>32.949</w:t>
            </w:r>
          </w:p>
        </w:tc>
        <w:tc>
          <w:tcPr>
            <w:tcW w:w="985" w:type="dxa"/>
          </w:tcPr>
          <w:p>
            <w:pPr>
              <w:pStyle w:val="TableParagraph"/>
              <w:spacing w:line="173" w:lineRule="exact"/>
              <w:ind w:right="126"/>
              <w:jc w:val="center"/>
              <w:rPr>
                <w:sz w:val="16"/>
              </w:rPr>
            </w:pPr>
            <w:r>
              <w:rPr>
                <w:spacing w:val="-2"/>
                <w:sz w:val="16"/>
              </w:rPr>
              <w:t>16,11%</w:t>
            </w:r>
          </w:p>
        </w:tc>
        <w:tc>
          <w:tcPr>
            <w:tcW w:w="1197" w:type="dxa"/>
          </w:tcPr>
          <w:p>
            <w:pPr>
              <w:pStyle w:val="TableParagraph"/>
              <w:spacing w:line="173" w:lineRule="exact"/>
              <w:ind w:right="224"/>
              <w:rPr>
                <w:sz w:val="16"/>
              </w:rPr>
            </w:pPr>
            <w:r>
              <w:rPr>
                <w:spacing w:val="-2"/>
                <w:sz w:val="16"/>
              </w:rPr>
              <w:t>41.180</w:t>
            </w:r>
          </w:p>
        </w:tc>
        <w:tc>
          <w:tcPr>
            <w:tcW w:w="848" w:type="dxa"/>
          </w:tcPr>
          <w:p>
            <w:pPr>
              <w:pStyle w:val="TableParagraph"/>
              <w:spacing w:line="173" w:lineRule="exact"/>
              <w:ind w:left="3"/>
              <w:jc w:val="center"/>
              <w:rPr>
                <w:sz w:val="16"/>
              </w:rPr>
            </w:pPr>
            <w:r>
              <w:rPr>
                <w:spacing w:val="-2"/>
                <w:sz w:val="16"/>
              </w:rPr>
              <w:t>19,34%</w:t>
            </w:r>
          </w:p>
        </w:tc>
        <w:tc>
          <w:tcPr>
            <w:tcW w:w="961" w:type="dxa"/>
          </w:tcPr>
          <w:p>
            <w:pPr>
              <w:pStyle w:val="TableParagraph"/>
              <w:spacing w:line="173" w:lineRule="exact"/>
              <w:ind w:right="122"/>
              <w:rPr>
                <w:sz w:val="16"/>
              </w:rPr>
            </w:pPr>
            <w:r>
              <w:rPr>
                <w:spacing w:val="-2"/>
                <w:sz w:val="16"/>
              </w:rPr>
              <w:t>49.437</w:t>
            </w:r>
          </w:p>
        </w:tc>
      </w:tr>
      <w:tr>
        <w:trPr>
          <w:trHeight w:val="240" w:hRule="atLeast"/>
        </w:trPr>
        <w:tc>
          <w:tcPr>
            <w:tcW w:w="1849" w:type="dxa"/>
          </w:tcPr>
          <w:p>
            <w:pPr>
              <w:pStyle w:val="TableParagraph"/>
              <w:spacing w:before="20"/>
              <w:ind w:left="50"/>
              <w:jc w:val="left"/>
              <w:rPr>
                <w:b/>
                <w:sz w:val="16"/>
              </w:rPr>
            </w:pPr>
            <w:r>
              <w:rPr>
                <w:b/>
                <w:spacing w:val="-2"/>
                <w:sz w:val="16"/>
                <w:u w:val="single"/>
              </w:rPr>
              <w:t>Empréstimos</w:t>
            </w:r>
          </w:p>
        </w:tc>
        <w:tc>
          <w:tcPr>
            <w:tcW w:w="869" w:type="dxa"/>
          </w:tcPr>
          <w:p>
            <w:pPr>
              <w:pStyle w:val="TableParagraph"/>
              <w:jc w:val="left"/>
              <w:rPr>
                <w:rFonts w:ascii="Times New Roman"/>
                <w:sz w:val="16"/>
              </w:rPr>
            </w:pPr>
          </w:p>
        </w:tc>
        <w:tc>
          <w:tcPr>
            <w:tcW w:w="1019" w:type="dxa"/>
          </w:tcPr>
          <w:p>
            <w:pPr>
              <w:pStyle w:val="TableParagraph"/>
              <w:jc w:val="left"/>
              <w:rPr>
                <w:rFonts w:ascii="Times New Roman"/>
                <w:sz w:val="16"/>
              </w:rPr>
            </w:pPr>
          </w:p>
        </w:tc>
        <w:tc>
          <w:tcPr>
            <w:tcW w:w="916" w:type="dxa"/>
          </w:tcPr>
          <w:p>
            <w:pPr>
              <w:pStyle w:val="TableParagraph"/>
              <w:jc w:val="left"/>
              <w:rPr>
                <w:rFonts w:ascii="Times New Roman"/>
                <w:sz w:val="16"/>
              </w:rPr>
            </w:pPr>
          </w:p>
        </w:tc>
        <w:tc>
          <w:tcPr>
            <w:tcW w:w="1094" w:type="dxa"/>
          </w:tcPr>
          <w:p>
            <w:pPr>
              <w:pStyle w:val="TableParagraph"/>
              <w:jc w:val="left"/>
              <w:rPr>
                <w:rFonts w:ascii="Times New Roman"/>
                <w:sz w:val="16"/>
              </w:rPr>
            </w:pPr>
          </w:p>
        </w:tc>
        <w:tc>
          <w:tcPr>
            <w:tcW w:w="985" w:type="dxa"/>
          </w:tcPr>
          <w:p>
            <w:pPr>
              <w:pStyle w:val="TableParagraph"/>
              <w:jc w:val="left"/>
              <w:rPr>
                <w:rFonts w:ascii="Times New Roman"/>
                <w:sz w:val="16"/>
              </w:rPr>
            </w:pPr>
          </w:p>
        </w:tc>
        <w:tc>
          <w:tcPr>
            <w:tcW w:w="1197" w:type="dxa"/>
          </w:tcPr>
          <w:p>
            <w:pPr>
              <w:pStyle w:val="TableParagraph"/>
              <w:jc w:val="left"/>
              <w:rPr>
                <w:rFonts w:ascii="Times New Roman"/>
                <w:sz w:val="16"/>
              </w:rPr>
            </w:pPr>
          </w:p>
        </w:tc>
        <w:tc>
          <w:tcPr>
            <w:tcW w:w="848" w:type="dxa"/>
          </w:tcPr>
          <w:p>
            <w:pPr>
              <w:pStyle w:val="TableParagraph"/>
              <w:jc w:val="left"/>
              <w:rPr>
                <w:rFonts w:ascii="Times New Roman"/>
                <w:sz w:val="16"/>
              </w:rPr>
            </w:pPr>
          </w:p>
        </w:tc>
        <w:tc>
          <w:tcPr>
            <w:tcW w:w="961" w:type="dxa"/>
          </w:tcPr>
          <w:p>
            <w:pPr>
              <w:pStyle w:val="TableParagraph"/>
              <w:jc w:val="left"/>
              <w:rPr>
                <w:rFonts w:ascii="Times New Roman"/>
                <w:sz w:val="16"/>
              </w:rPr>
            </w:pPr>
          </w:p>
        </w:tc>
      </w:tr>
      <w:tr>
        <w:trPr>
          <w:trHeight w:val="240" w:hRule="atLeast"/>
        </w:trPr>
        <w:tc>
          <w:tcPr>
            <w:tcW w:w="1849" w:type="dxa"/>
          </w:tcPr>
          <w:p>
            <w:pPr>
              <w:pStyle w:val="TableParagraph"/>
              <w:spacing w:before="20"/>
              <w:ind w:left="50"/>
              <w:jc w:val="left"/>
              <w:rPr>
                <w:sz w:val="16"/>
              </w:rPr>
            </w:pPr>
            <w:r>
              <w:rPr>
                <w:sz w:val="16"/>
              </w:rPr>
              <w:t>Capital</w:t>
            </w:r>
            <w:r>
              <w:rPr>
                <w:spacing w:val="-5"/>
                <w:sz w:val="16"/>
              </w:rPr>
              <w:t> </w:t>
            </w:r>
            <w:r>
              <w:rPr>
                <w:sz w:val="16"/>
              </w:rPr>
              <w:t>de</w:t>
            </w:r>
            <w:r>
              <w:rPr>
                <w:spacing w:val="-5"/>
                <w:sz w:val="16"/>
              </w:rPr>
              <w:t> </w:t>
            </w:r>
            <w:r>
              <w:rPr>
                <w:spacing w:val="-4"/>
                <w:sz w:val="16"/>
              </w:rPr>
              <w:t>giro</w:t>
            </w:r>
          </w:p>
        </w:tc>
        <w:tc>
          <w:tcPr>
            <w:tcW w:w="869" w:type="dxa"/>
          </w:tcPr>
          <w:p>
            <w:pPr>
              <w:pStyle w:val="TableParagraph"/>
              <w:spacing w:before="20"/>
              <w:ind w:left="184" w:right="90"/>
              <w:jc w:val="center"/>
              <w:rPr>
                <w:sz w:val="16"/>
              </w:rPr>
            </w:pPr>
            <w:r>
              <w:rPr>
                <w:spacing w:val="-2"/>
                <w:sz w:val="16"/>
              </w:rPr>
              <w:t>15,33%</w:t>
            </w:r>
          </w:p>
        </w:tc>
        <w:tc>
          <w:tcPr>
            <w:tcW w:w="1019" w:type="dxa"/>
          </w:tcPr>
          <w:p>
            <w:pPr>
              <w:pStyle w:val="TableParagraph"/>
              <w:spacing w:before="20"/>
              <w:ind w:right="193"/>
              <w:rPr>
                <w:sz w:val="16"/>
              </w:rPr>
            </w:pPr>
            <w:r>
              <w:rPr>
                <w:spacing w:val="-2"/>
                <w:sz w:val="16"/>
              </w:rPr>
              <w:t>43.388</w:t>
            </w:r>
          </w:p>
        </w:tc>
        <w:tc>
          <w:tcPr>
            <w:tcW w:w="916" w:type="dxa"/>
          </w:tcPr>
          <w:p>
            <w:pPr>
              <w:pStyle w:val="TableParagraph"/>
              <w:spacing w:before="20"/>
              <w:ind w:left="15"/>
              <w:jc w:val="center"/>
              <w:rPr>
                <w:sz w:val="16"/>
              </w:rPr>
            </w:pPr>
            <w:r>
              <w:rPr>
                <w:spacing w:val="-2"/>
                <w:sz w:val="16"/>
              </w:rPr>
              <w:t>15,33%</w:t>
            </w:r>
          </w:p>
        </w:tc>
        <w:tc>
          <w:tcPr>
            <w:tcW w:w="1094" w:type="dxa"/>
          </w:tcPr>
          <w:p>
            <w:pPr>
              <w:pStyle w:val="TableParagraph"/>
              <w:spacing w:before="20"/>
              <w:ind w:left="131"/>
              <w:jc w:val="center"/>
              <w:rPr>
                <w:sz w:val="16"/>
              </w:rPr>
            </w:pPr>
            <w:r>
              <w:rPr>
                <w:spacing w:val="-2"/>
                <w:sz w:val="16"/>
              </w:rPr>
              <w:t>(6.651)</w:t>
            </w:r>
          </w:p>
        </w:tc>
        <w:tc>
          <w:tcPr>
            <w:tcW w:w="985" w:type="dxa"/>
          </w:tcPr>
          <w:p>
            <w:pPr>
              <w:pStyle w:val="TableParagraph"/>
              <w:spacing w:before="20"/>
              <w:ind w:right="126"/>
              <w:jc w:val="center"/>
              <w:rPr>
                <w:sz w:val="16"/>
              </w:rPr>
            </w:pPr>
            <w:r>
              <w:rPr>
                <w:spacing w:val="-2"/>
                <w:sz w:val="16"/>
              </w:rPr>
              <w:t>19,16%</w:t>
            </w:r>
          </w:p>
        </w:tc>
        <w:tc>
          <w:tcPr>
            <w:tcW w:w="1197" w:type="dxa"/>
          </w:tcPr>
          <w:p>
            <w:pPr>
              <w:pStyle w:val="TableParagraph"/>
              <w:spacing w:before="20"/>
              <w:ind w:right="224"/>
              <w:rPr>
                <w:sz w:val="16"/>
              </w:rPr>
            </w:pPr>
            <w:r>
              <w:rPr>
                <w:spacing w:val="-2"/>
                <w:sz w:val="16"/>
              </w:rPr>
              <w:t>(8.313)</w:t>
            </w:r>
          </w:p>
        </w:tc>
        <w:tc>
          <w:tcPr>
            <w:tcW w:w="848" w:type="dxa"/>
          </w:tcPr>
          <w:p>
            <w:pPr>
              <w:pStyle w:val="TableParagraph"/>
              <w:spacing w:before="20"/>
              <w:ind w:left="3"/>
              <w:jc w:val="center"/>
              <w:rPr>
                <w:sz w:val="16"/>
              </w:rPr>
            </w:pPr>
            <w:r>
              <w:rPr>
                <w:spacing w:val="-2"/>
                <w:sz w:val="16"/>
              </w:rPr>
              <w:t>23,00%</w:t>
            </w:r>
          </w:p>
        </w:tc>
        <w:tc>
          <w:tcPr>
            <w:tcW w:w="961" w:type="dxa"/>
          </w:tcPr>
          <w:p>
            <w:pPr>
              <w:pStyle w:val="TableParagraph"/>
              <w:spacing w:before="20"/>
              <w:ind w:right="123"/>
              <w:rPr>
                <w:sz w:val="16"/>
              </w:rPr>
            </w:pPr>
            <w:r>
              <w:rPr>
                <w:spacing w:val="-2"/>
                <w:sz w:val="16"/>
              </w:rPr>
              <w:t>(9.979)</w:t>
            </w:r>
          </w:p>
        </w:tc>
      </w:tr>
      <w:tr>
        <w:trPr>
          <w:trHeight w:val="240" w:hRule="atLeast"/>
        </w:trPr>
        <w:tc>
          <w:tcPr>
            <w:tcW w:w="1849" w:type="dxa"/>
          </w:tcPr>
          <w:p>
            <w:pPr>
              <w:pStyle w:val="TableParagraph"/>
              <w:spacing w:before="20"/>
              <w:ind w:left="50"/>
              <w:jc w:val="left"/>
              <w:rPr>
                <w:sz w:val="16"/>
              </w:rPr>
            </w:pPr>
            <w:r>
              <w:rPr>
                <w:sz w:val="16"/>
              </w:rPr>
              <w:t>Notas</w:t>
            </w:r>
            <w:r>
              <w:rPr>
                <w:spacing w:val="-9"/>
                <w:sz w:val="16"/>
              </w:rPr>
              <w:t> </w:t>
            </w:r>
            <w:r>
              <w:rPr>
                <w:spacing w:val="-2"/>
                <w:sz w:val="16"/>
              </w:rPr>
              <w:t>promissórias</w:t>
            </w:r>
          </w:p>
        </w:tc>
        <w:tc>
          <w:tcPr>
            <w:tcW w:w="869" w:type="dxa"/>
          </w:tcPr>
          <w:p>
            <w:pPr>
              <w:pStyle w:val="TableParagraph"/>
              <w:spacing w:before="20"/>
              <w:ind w:left="184" w:right="90"/>
              <w:jc w:val="center"/>
              <w:rPr>
                <w:sz w:val="16"/>
              </w:rPr>
            </w:pPr>
            <w:r>
              <w:rPr>
                <w:spacing w:val="-2"/>
                <w:sz w:val="16"/>
              </w:rPr>
              <w:t>14,18%</w:t>
            </w:r>
          </w:p>
        </w:tc>
        <w:tc>
          <w:tcPr>
            <w:tcW w:w="1019" w:type="dxa"/>
          </w:tcPr>
          <w:p>
            <w:pPr>
              <w:pStyle w:val="TableParagraph"/>
              <w:spacing w:before="20"/>
              <w:ind w:right="192"/>
              <w:rPr>
                <w:sz w:val="16"/>
              </w:rPr>
            </w:pPr>
            <w:r>
              <w:rPr>
                <w:spacing w:val="-2"/>
                <w:sz w:val="16"/>
              </w:rPr>
              <w:t>600.075</w:t>
            </w:r>
          </w:p>
        </w:tc>
        <w:tc>
          <w:tcPr>
            <w:tcW w:w="916" w:type="dxa"/>
          </w:tcPr>
          <w:p>
            <w:pPr>
              <w:pStyle w:val="TableParagraph"/>
              <w:spacing w:before="20"/>
              <w:ind w:left="15"/>
              <w:jc w:val="center"/>
              <w:rPr>
                <w:sz w:val="16"/>
              </w:rPr>
            </w:pPr>
            <w:r>
              <w:rPr>
                <w:spacing w:val="-2"/>
                <w:sz w:val="16"/>
              </w:rPr>
              <w:t>14,18%</w:t>
            </w:r>
          </w:p>
        </w:tc>
        <w:tc>
          <w:tcPr>
            <w:tcW w:w="1094" w:type="dxa"/>
          </w:tcPr>
          <w:p>
            <w:pPr>
              <w:pStyle w:val="TableParagraph"/>
              <w:spacing w:before="20"/>
              <w:ind w:left="151" w:right="109"/>
              <w:jc w:val="center"/>
              <w:rPr>
                <w:sz w:val="16"/>
              </w:rPr>
            </w:pPr>
            <w:r>
              <w:rPr>
                <w:spacing w:val="-2"/>
                <w:sz w:val="16"/>
              </w:rPr>
              <w:t>(85.091)</w:t>
            </w:r>
          </w:p>
        </w:tc>
        <w:tc>
          <w:tcPr>
            <w:tcW w:w="985" w:type="dxa"/>
          </w:tcPr>
          <w:p>
            <w:pPr>
              <w:pStyle w:val="TableParagraph"/>
              <w:spacing w:before="20"/>
              <w:ind w:right="126"/>
              <w:jc w:val="center"/>
              <w:rPr>
                <w:sz w:val="16"/>
              </w:rPr>
            </w:pPr>
            <w:r>
              <w:rPr>
                <w:spacing w:val="-2"/>
                <w:sz w:val="16"/>
              </w:rPr>
              <w:t>17,73%</w:t>
            </w:r>
          </w:p>
        </w:tc>
        <w:tc>
          <w:tcPr>
            <w:tcW w:w="1197" w:type="dxa"/>
          </w:tcPr>
          <w:p>
            <w:pPr>
              <w:pStyle w:val="TableParagraph"/>
              <w:spacing w:before="20"/>
              <w:ind w:right="226"/>
              <w:rPr>
                <w:sz w:val="16"/>
              </w:rPr>
            </w:pPr>
            <w:r>
              <w:rPr>
                <w:spacing w:val="-2"/>
                <w:sz w:val="16"/>
              </w:rPr>
              <w:t>(106.393)</w:t>
            </w:r>
          </w:p>
        </w:tc>
        <w:tc>
          <w:tcPr>
            <w:tcW w:w="848" w:type="dxa"/>
          </w:tcPr>
          <w:p>
            <w:pPr>
              <w:pStyle w:val="TableParagraph"/>
              <w:spacing w:before="20"/>
              <w:ind w:left="3"/>
              <w:jc w:val="center"/>
              <w:rPr>
                <w:sz w:val="16"/>
              </w:rPr>
            </w:pPr>
            <w:r>
              <w:rPr>
                <w:spacing w:val="-2"/>
                <w:sz w:val="16"/>
              </w:rPr>
              <w:t>21,27%</w:t>
            </w:r>
          </w:p>
        </w:tc>
        <w:tc>
          <w:tcPr>
            <w:tcW w:w="961" w:type="dxa"/>
          </w:tcPr>
          <w:p>
            <w:pPr>
              <w:pStyle w:val="TableParagraph"/>
              <w:spacing w:before="20"/>
              <w:ind w:right="124"/>
              <w:rPr>
                <w:sz w:val="16"/>
              </w:rPr>
            </w:pPr>
            <w:r>
              <w:rPr>
                <w:spacing w:val="-2"/>
                <w:sz w:val="16"/>
              </w:rPr>
              <w:t>(127.636)</w:t>
            </w:r>
          </w:p>
        </w:tc>
      </w:tr>
      <w:tr>
        <w:trPr>
          <w:trHeight w:val="208" w:hRule="atLeast"/>
        </w:trPr>
        <w:tc>
          <w:tcPr>
            <w:tcW w:w="1849" w:type="dxa"/>
          </w:tcPr>
          <w:p>
            <w:pPr>
              <w:pStyle w:val="TableParagraph"/>
              <w:spacing w:line="168" w:lineRule="exact" w:before="20"/>
              <w:ind w:left="50"/>
              <w:jc w:val="left"/>
              <w:rPr>
                <w:sz w:val="16"/>
              </w:rPr>
            </w:pPr>
            <w:r>
              <w:rPr>
                <w:spacing w:val="-2"/>
                <w:sz w:val="16"/>
              </w:rPr>
              <w:t>Debêntures</w:t>
            </w:r>
          </w:p>
        </w:tc>
        <w:tc>
          <w:tcPr>
            <w:tcW w:w="869" w:type="dxa"/>
          </w:tcPr>
          <w:p>
            <w:pPr>
              <w:pStyle w:val="TableParagraph"/>
              <w:spacing w:line="168" w:lineRule="exact" w:before="20"/>
              <w:ind w:left="184" w:right="90"/>
              <w:jc w:val="center"/>
              <w:rPr>
                <w:sz w:val="16"/>
              </w:rPr>
            </w:pPr>
            <w:r>
              <w:rPr>
                <w:spacing w:val="-2"/>
                <w:sz w:val="16"/>
              </w:rPr>
              <w:t>14,44%</w:t>
            </w:r>
          </w:p>
        </w:tc>
        <w:tc>
          <w:tcPr>
            <w:tcW w:w="1019" w:type="dxa"/>
          </w:tcPr>
          <w:p>
            <w:pPr>
              <w:pStyle w:val="TableParagraph"/>
              <w:spacing w:line="168" w:lineRule="exact" w:before="20"/>
              <w:ind w:right="192"/>
              <w:rPr>
                <w:sz w:val="16"/>
              </w:rPr>
            </w:pPr>
            <w:r>
              <w:rPr>
                <w:spacing w:val="-2"/>
                <w:sz w:val="16"/>
              </w:rPr>
              <w:t>1.693.949</w:t>
            </w:r>
          </w:p>
        </w:tc>
        <w:tc>
          <w:tcPr>
            <w:tcW w:w="916" w:type="dxa"/>
          </w:tcPr>
          <w:p>
            <w:pPr>
              <w:pStyle w:val="TableParagraph"/>
              <w:spacing w:line="168" w:lineRule="exact" w:before="20"/>
              <w:ind w:left="15"/>
              <w:jc w:val="center"/>
              <w:rPr>
                <w:sz w:val="16"/>
              </w:rPr>
            </w:pPr>
            <w:r>
              <w:rPr>
                <w:spacing w:val="-2"/>
                <w:sz w:val="16"/>
              </w:rPr>
              <w:t>14,44%</w:t>
            </w:r>
          </w:p>
        </w:tc>
        <w:tc>
          <w:tcPr>
            <w:tcW w:w="1094" w:type="dxa"/>
          </w:tcPr>
          <w:p>
            <w:pPr>
              <w:pStyle w:val="TableParagraph"/>
              <w:spacing w:line="168" w:lineRule="exact" w:before="20"/>
              <w:ind w:left="151" w:right="196"/>
              <w:jc w:val="center"/>
              <w:rPr>
                <w:sz w:val="16"/>
              </w:rPr>
            </w:pPr>
            <w:r>
              <w:rPr>
                <w:spacing w:val="-2"/>
                <w:sz w:val="16"/>
              </w:rPr>
              <w:t>(244.606)</w:t>
            </w:r>
          </w:p>
        </w:tc>
        <w:tc>
          <w:tcPr>
            <w:tcW w:w="985" w:type="dxa"/>
          </w:tcPr>
          <w:p>
            <w:pPr>
              <w:pStyle w:val="TableParagraph"/>
              <w:spacing w:line="168" w:lineRule="exact" w:before="20"/>
              <w:ind w:right="126"/>
              <w:jc w:val="center"/>
              <w:rPr>
                <w:sz w:val="16"/>
              </w:rPr>
            </w:pPr>
            <w:r>
              <w:rPr>
                <w:spacing w:val="-2"/>
                <w:sz w:val="16"/>
              </w:rPr>
              <w:t>18,05%</w:t>
            </w:r>
          </w:p>
        </w:tc>
        <w:tc>
          <w:tcPr>
            <w:tcW w:w="1197" w:type="dxa"/>
          </w:tcPr>
          <w:p>
            <w:pPr>
              <w:pStyle w:val="TableParagraph"/>
              <w:spacing w:line="168" w:lineRule="exact" w:before="20"/>
              <w:ind w:right="226"/>
              <w:rPr>
                <w:sz w:val="16"/>
              </w:rPr>
            </w:pPr>
            <w:r>
              <w:rPr>
                <w:spacing w:val="-2"/>
                <w:sz w:val="16"/>
              </w:rPr>
              <w:t>(305.758)</w:t>
            </w:r>
          </w:p>
        </w:tc>
        <w:tc>
          <w:tcPr>
            <w:tcW w:w="848" w:type="dxa"/>
          </w:tcPr>
          <w:p>
            <w:pPr>
              <w:pStyle w:val="TableParagraph"/>
              <w:spacing w:line="168" w:lineRule="exact" w:before="20"/>
              <w:ind w:left="3"/>
              <w:jc w:val="center"/>
              <w:rPr>
                <w:sz w:val="16"/>
              </w:rPr>
            </w:pPr>
            <w:r>
              <w:rPr>
                <w:spacing w:val="-2"/>
                <w:sz w:val="16"/>
              </w:rPr>
              <w:t>21,66%</w:t>
            </w:r>
          </w:p>
        </w:tc>
        <w:tc>
          <w:tcPr>
            <w:tcW w:w="961" w:type="dxa"/>
          </w:tcPr>
          <w:p>
            <w:pPr>
              <w:pStyle w:val="TableParagraph"/>
              <w:spacing w:line="168" w:lineRule="exact" w:before="20"/>
              <w:ind w:right="124"/>
              <w:rPr>
                <w:sz w:val="16"/>
              </w:rPr>
            </w:pPr>
            <w:r>
              <w:rPr>
                <w:spacing w:val="-2"/>
                <w:sz w:val="16"/>
              </w:rPr>
              <w:t>(366.909)</w:t>
            </w:r>
          </w:p>
        </w:tc>
      </w:tr>
      <w:tr>
        <w:trPr>
          <w:trHeight w:val="276" w:hRule="atLeast"/>
        </w:trPr>
        <w:tc>
          <w:tcPr>
            <w:tcW w:w="1849" w:type="dxa"/>
          </w:tcPr>
          <w:p>
            <w:pPr>
              <w:pStyle w:val="TableParagraph"/>
              <w:spacing w:before="52"/>
              <w:ind w:left="50"/>
              <w:jc w:val="left"/>
              <w:rPr>
                <w:sz w:val="16"/>
              </w:rPr>
            </w:pPr>
            <w:r>
              <w:rPr>
                <w:spacing w:val="-2"/>
                <w:sz w:val="16"/>
              </w:rPr>
              <w:t>Mercado externo</w:t>
            </w:r>
          </w:p>
        </w:tc>
        <w:tc>
          <w:tcPr>
            <w:tcW w:w="869" w:type="dxa"/>
          </w:tcPr>
          <w:p>
            <w:pPr>
              <w:pStyle w:val="TableParagraph"/>
              <w:spacing w:before="52"/>
              <w:ind w:left="184"/>
              <w:jc w:val="center"/>
              <w:rPr>
                <w:sz w:val="16"/>
              </w:rPr>
            </w:pPr>
            <w:r>
              <w:rPr>
                <w:spacing w:val="-2"/>
                <w:sz w:val="16"/>
              </w:rPr>
              <w:t>5,52%</w:t>
            </w:r>
          </w:p>
        </w:tc>
        <w:tc>
          <w:tcPr>
            <w:tcW w:w="1019" w:type="dxa"/>
          </w:tcPr>
          <w:p>
            <w:pPr>
              <w:pStyle w:val="TableParagraph"/>
              <w:spacing w:before="52"/>
              <w:ind w:right="193"/>
              <w:rPr>
                <w:sz w:val="16"/>
              </w:rPr>
            </w:pPr>
            <w:r>
              <w:rPr>
                <w:spacing w:val="-2"/>
                <w:sz w:val="16"/>
              </w:rPr>
              <w:t>25.333</w:t>
            </w:r>
          </w:p>
        </w:tc>
        <w:tc>
          <w:tcPr>
            <w:tcW w:w="2010" w:type="dxa"/>
            <w:gridSpan w:val="2"/>
          </w:tcPr>
          <w:p>
            <w:pPr>
              <w:pStyle w:val="TableParagraph"/>
              <w:tabs>
                <w:tab w:pos="1276" w:val="left" w:leader="none"/>
              </w:tabs>
              <w:spacing w:before="52"/>
              <w:ind w:left="282"/>
              <w:jc w:val="left"/>
              <w:rPr>
                <w:sz w:val="16"/>
              </w:rPr>
            </w:pPr>
            <w:r>
              <w:rPr>
                <w:sz w:val="16"/>
              </w:rPr>
              <w:t>5,52%</w:t>
            </w:r>
            <w:r>
              <w:rPr>
                <w:spacing w:val="30"/>
                <w:sz w:val="16"/>
              </w:rPr>
              <w:t> </w:t>
            </w:r>
            <w:r>
              <w:rPr>
                <w:sz w:val="16"/>
                <w:u w:val="single"/>
              </w:rPr>
              <w:tab/>
            </w:r>
            <w:r>
              <w:rPr>
                <w:spacing w:val="-2"/>
                <w:sz w:val="16"/>
                <w:u w:val="single"/>
              </w:rPr>
              <w:t>(1.398)</w:t>
            </w:r>
            <w:r>
              <w:rPr>
                <w:spacing w:val="80"/>
                <w:sz w:val="16"/>
                <w:u w:val="single"/>
              </w:rPr>
              <w:t> </w:t>
            </w:r>
          </w:p>
        </w:tc>
        <w:tc>
          <w:tcPr>
            <w:tcW w:w="2182" w:type="dxa"/>
            <w:gridSpan w:val="2"/>
          </w:tcPr>
          <w:p>
            <w:pPr>
              <w:pStyle w:val="TableParagraph"/>
              <w:tabs>
                <w:tab w:pos="1450" w:val="left" w:leader="none"/>
              </w:tabs>
              <w:spacing w:before="52"/>
              <w:ind w:left="245"/>
              <w:jc w:val="left"/>
              <w:rPr>
                <w:sz w:val="16"/>
              </w:rPr>
            </w:pPr>
            <w:r>
              <w:rPr>
                <w:sz w:val="16"/>
              </w:rPr>
              <w:t>6,90%</w:t>
            </w:r>
            <w:r>
              <w:rPr>
                <w:spacing w:val="25"/>
                <w:sz w:val="16"/>
              </w:rPr>
              <w:t> </w:t>
            </w:r>
            <w:r>
              <w:rPr>
                <w:sz w:val="16"/>
                <w:u w:val="single"/>
              </w:rPr>
              <w:tab/>
            </w:r>
            <w:r>
              <w:rPr>
                <w:spacing w:val="-2"/>
                <w:sz w:val="16"/>
                <w:u w:val="single"/>
              </w:rPr>
              <w:t>(1.748)</w:t>
            </w:r>
            <w:r>
              <w:rPr>
                <w:spacing w:val="80"/>
                <w:sz w:val="16"/>
                <w:u w:val="single"/>
              </w:rPr>
              <w:t> </w:t>
            </w:r>
          </w:p>
        </w:tc>
        <w:tc>
          <w:tcPr>
            <w:tcW w:w="1809" w:type="dxa"/>
            <w:gridSpan w:val="2"/>
          </w:tcPr>
          <w:p>
            <w:pPr>
              <w:pStyle w:val="TableParagraph"/>
              <w:tabs>
                <w:tab w:pos="1178" w:val="left" w:leader="none"/>
              </w:tabs>
              <w:spacing w:before="52"/>
              <w:ind w:left="242"/>
              <w:jc w:val="left"/>
              <w:rPr>
                <w:sz w:val="16"/>
              </w:rPr>
            </w:pPr>
            <w:r>
              <w:rPr>
                <w:sz w:val="16"/>
              </w:rPr>
              <w:t>8,28%</w:t>
            </w:r>
            <w:r>
              <w:rPr>
                <w:spacing w:val="25"/>
                <w:sz w:val="16"/>
              </w:rPr>
              <w:t> </w:t>
            </w:r>
            <w:r>
              <w:rPr>
                <w:sz w:val="16"/>
                <w:u w:val="single"/>
              </w:rPr>
              <w:tab/>
            </w:r>
            <w:r>
              <w:rPr>
                <w:spacing w:val="-2"/>
                <w:sz w:val="16"/>
                <w:u w:val="single"/>
              </w:rPr>
              <w:t>(2.098)</w:t>
            </w:r>
            <w:r>
              <w:rPr>
                <w:spacing w:val="80"/>
                <w:sz w:val="16"/>
                <w:u w:val="single"/>
              </w:rPr>
              <w:t> </w:t>
            </w:r>
          </w:p>
        </w:tc>
      </w:tr>
      <w:tr>
        <w:trPr>
          <w:trHeight w:val="213" w:hRule="atLeast"/>
        </w:trPr>
        <w:tc>
          <w:tcPr>
            <w:tcW w:w="1849" w:type="dxa"/>
          </w:tcPr>
          <w:p>
            <w:pPr>
              <w:pStyle w:val="TableParagraph"/>
              <w:spacing w:line="168" w:lineRule="exact" w:before="25"/>
              <w:ind w:left="50"/>
              <w:jc w:val="left"/>
              <w:rPr>
                <w:b/>
                <w:sz w:val="16"/>
              </w:rPr>
            </w:pPr>
            <w:r>
              <w:rPr>
                <w:b/>
                <w:sz w:val="16"/>
              </w:rPr>
              <w:t>Efeito</w:t>
            </w:r>
            <w:r>
              <w:rPr>
                <w:b/>
                <w:spacing w:val="-6"/>
                <w:sz w:val="16"/>
              </w:rPr>
              <w:t> </w:t>
            </w:r>
            <w:r>
              <w:rPr>
                <w:b/>
                <w:sz w:val="16"/>
              </w:rPr>
              <w:t>no</w:t>
            </w:r>
            <w:r>
              <w:rPr>
                <w:b/>
                <w:spacing w:val="-5"/>
                <w:sz w:val="16"/>
              </w:rPr>
              <w:t> </w:t>
            </w:r>
            <w:r>
              <w:rPr>
                <w:b/>
                <w:spacing w:val="-2"/>
                <w:sz w:val="16"/>
              </w:rPr>
              <w:t>resultado</w:t>
            </w:r>
          </w:p>
        </w:tc>
        <w:tc>
          <w:tcPr>
            <w:tcW w:w="869" w:type="dxa"/>
          </w:tcPr>
          <w:p>
            <w:pPr>
              <w:pStyle w:val="TableParagraph"/>
              <w:jc w:val="left"/>
              <w:rPr>
                <w:rFonts w:ascii="Times New Roman"/>
                <w:sz w:val="14"/>
              </w:rPr>
            </w:pPr>
          </w:p>
        </w:tc>
        <w:tc>
          <w:tcPr>
            <w:tcW w:w="1019" w:type="dxa"/>
          </w:tcPr>
          <w:p>
            <w:pPr>
              <w:pStyle w:val="TableParagraph"/>
              <w:jc w:val="left"/>
              <w:rPr>
                <w:rFonts w:ascii="Times New Roman"/>
                <w:sz w:val="14"/>
              </w:rPr>
            </w:pPr>
          </w:p>
        </w:tc>
        <w:tc>
          <w:tcPr>
            <w:tcW w:w="2010" w:type="dxa"/>
            <w:gridSpan w:val="2"/>
          </w:tcPr>
          <w:p>
            <w:pPr>
              <w:pStyle w:val="TableParagraph"/>
              <w:tabs>
                <w:tab w:pos="1098" w:val="left" w:leader="none"/>
              </w:tabs>
              <w:spacing w:line="168" w:lineRule="exact" w:before="25"/>
              <w:ind w:left="810"/>
              <w:jc w:val="left"/>
              <w:rPr>
                <w:b/>
                <w:sz w:val="16"/>
              </w:rPr>
            </w:pPr>
            <w:r>
              <w:rPr>
                <w:b/>
                <w:sz w:val="16"/>
                <w:u w:val="double"/>
              </w:rPr>
              <w:tab/>
            </w:r>
            <w:r>
              <w:rPr>
                <w:b/>
                <w:spacing w:val="-2"/>
                <w:sz w:val="16"/>
                <w:u w:val="double"/>
              </w:rPr>
              <w:t>(304.797)</w:t>
            </w:r>
            <w:r>
              <w:rPr>
                <w:b/>
                <w:spacing w:val="80"/>
                <w:sz w:val="16"/>
                <w:u w:val="double"/>
              </w:rPr>
              <w:t> </w:t>
            </w:r>
          </w:p>
        </w:tc>
        <w:tc>
          <w:tcPr>
            <w:tcW w:w="2182" w:type="dxa"/>
            <w:gridSpan w:val="2"/>
          </w:tcPr>
          <w:p>
            <w:pPr>
              <w:pStyle w:val="TableParagraph"/>
              <w:tabs>
                <w:tab w:pos="1272" w:val="left" w:leader="none"/>
              </w:tabs>
              <w:spacing w:line="168" w:lineRule="exact" w:before="25"/>
              <w:ind w:left="768"/>
              <w:jc w:val="left"/>
              <w:rPr>
                <w:b/>
                <w:sz w:val="16"/>
              </w:rPr>
            </w:pPr>
            <w:r>
              <w:rPr>
                <w:b/>
                <w:sz w:val="16"/>
                <w:u w:val="double"/>
              </w:rPr>
              <w:tab/>
            </w:r>
            <w:r>
              <w:rPr>
                <w:b/>
                <w:spacing w:val="-2"/>
                <w:sz w:val="16"/>
                <w:u w:val="double"/>
              </w:rPr>
              <w:t>(381.032)</w:t>
            </w:r>
            <w:r>
              <w:rPr>
                <w:b/>
                <w:spacing w:val="80"/>
                <w:sz w:val="16"/>
                <w:u w:val="double"/>
              </w:rPr>
              <w:t> </w:t>
            </w:r>
          </w:p>
        </w:tc>
        <w:tc>
          <w:tcPr>
            <w:tcW w:w="1809" w:type="dxa"/>
            <w:gridSpan w:val="2"/>
          </w:tcPr>
          <w:p>
            <w:pPr>
              <w:pStyle w:val="TableParagraph"/>
              <w:spacing w:line="168" w:lineRule="exact" w:before="25"/>
              <w:ind w:left="765"/>
              <w:jc w:val="left"/>
              <w:rPr>
                <w:b/>
                <w:sz w:val="16"/>
              </w:rPr>
            </w:pPr>
            <w:r>
              <w:rPr>
                <w:b/>
                <w:spacing w:val="72"/>
                <w:sz w:val="16"/>
                <w:u w:val="double"/>
              </w:rPr>
              <w:t>  </w:t>
            </w:r>
            <w:r>
              <w:rPr>
                <w:b/>
                <w:spacing w:val="-2"/>
                <w:sz w:val="16"/>
                <w:u w:val="double"/>
              </w:rPr>
              <w:t>(457.185)</w:t>
            </w:r>
            <w:r>
              <w:rPr>
                <w:b/>
                <w:spacing w:val="80"/>
                <w:sz w:val="16"/>
                <w:u w:val="double"/>
              </w:rPr>
              <w:t> </w:t>
            </w:r>
          </w:p>
        </w:tc>
      </w:tr>
    </w:tbl>
    <w:p>
      <w:pPr>
        <w:pStyle w:val="BodyText"/>
        <w:spacing w:before="157"/>
        <w:rPr>
          <w:b/>
          <w:sz w:val="16"/>
        </w:rPr>
      </w:pPr>
    </w:p>
    <w:p>
      <w:pPr>
        <w:tabs>
          <w:tab w:pos="4410" w:val="left" w:leader="none"/>
          <w:tab w:pos="5183" w:val="left" w:leader="none"/>
          <w:tab w:pos="6239" w:val="left" w:leader="none"/>
          <w:tab w:pos="6330" w:val="left" w:leader="none"/>
          <w:tab w:pos="7256" w:val="left" w:leader="none"/>
          <w:tab w:pos="8331" w:val="left" w:leader="none"/>
          <w:tab w:pos="8509" w:val="left" w:leader="none"/>
          <w:tab w:pos="9306" w:val="left" w:leader="none"/>
        </w:tabs>
        <w:spacing w:line="285" w:lineRule="auto" w:before="0"/>
        <w:ind w:left="4352" w:right="351" w:hanging="284"/>
        <w:jc w:val="left"/>
        <w:rPr>
          <w:b/>
          <w:sz w:val="16"/>
        </w:rPr>
      </w:pPr>
      <w:r>
        <w:rPr>
          <w:b/>
          <w:sz w:val="16"/>
          <w:u w:val="single"/>
        </w:rPr>
        <w:tab/>
        <w:tab/>
        <w:t>Cenário provável</w:t>
        <w:tab/>
        <w:t>Cenário possível (-25%)</w:t>
        <w:tab/>
        <w:t>Cenário remoto (-50%)</w:t>
      </w:r>
      <w:r>
        <w:rPr>
          <w:b/>
          <w:spacing w:val="-13"/>
          <w:sz w:val="16"/>
          <w:u w:val="single"/>
        </w:rPr>
        <w:t> </w:t>
      </w:r>
      <w:r>
        <w:rPr>
          <w:b/>
          <w:spacing w:val="-4"/>
          <w:sz w:val="16"/>
          <w:u w:val="none"/>
        </w:rPr>
        <w:t> </w:t>
      </w:r>
      <w:r>
        <w:rPr>
          <w:b/>
          <w:spacing w:val="-4"/>
          <w:position w:val="3"/>
          <w:sz w:val="16"/>
          <w:u w:val="none"/>
        </w:rPr>
        <w:t>Taxa</w:t>
      </w:r>
      <w:r>
        <w:rPr>
          <w:b/>
          <w:position w:val="3"/>
          <w:sz w:val="16"/>
          <w:u w:val="none"/>
        </w:rPr>
        <w:tab/>
      </w:r>
      <w:r>
        <w:rPr>
          <w:b/>
          <w:sz w:val="16"/>
          <w:u w:val="none"/>
        </w:rPr>
        <w:t>Efeito no</w:t>
        <w:tab/>
        <w:tab/>
      </w:r>
      <w:r>
        <w:rPr>
          <w:b/>
          <w:spacing w:val="-4"/>
          <w:position w:val="3"/>
          <w:sz w:val="16"/>
          <w:u w:val="none"/>
        </w:rPr>
        <w:t>Taxa</w:t>
      </w:r>
      <w:r>
        <w:rPr>
          <w:b/>
          <w:position w:val="3"/>
          <w:sz w:val="16"/>
          <w:u w:val="none"/>
        </w:rPr>
        <w:tab/>
      </w:r>
      <w:r>
        <w:rPr>
          <w:b/>
          <w:sz w:val="16"/>
          <w:u w:val="none"/>
        </w:rPr>
        <w:t>Efeito no</w:t>
        <w:tab/>
        <w:tab/>
      </w:r>
      <w:r>
        <w:rPr>
          <w:b/>
          <w:spacing w:val="-4"/>
          <w:position w:val="3"/>
          <w:sz w:val="16"/>
          <w:u w:val="none"/>
        </w:rPr>
        <w:t>Taxa</w:t>
      </w:r>
      <w:r>
        <w:rPr>
          <w:b/>
          <w:position w:val="3"/>
          <w:sz w:val="16"/>
          <w:u w:val="none"/>
        </w:rPr>
        <w:tab/>
      </w:r>
      <w:r>
        <w:rPr>
          <w:b/>
          <w:sz w:val="16"/>
          <w:u w:val="none"/>
        </w:rPr>
        <w:t>Efeito no</w:t>
      </w:r>
    </w:p>
    <w:p>
      <w:pPr>
        <w:tabs>
          <w:tab w:pos="5168" w:val="left" w:leader="none"/>
          <w:tab w:pos="6123" w:val="left" w:leader="none"/>
          <w:tab w:pos="7242" w:val="left" w:leader="none"/>
          <w:tab w:pos="8307" w:val="left" w:leader="none"/>
          <w:tab w:pos="9287" w:val="left" w:leader="none"/>
        </w:tabs>
        <w:spacing w:line="326" w:lineRule="auto" w:before="2"/>
        <w:ind w:left="508" w:right="351" w:firstLine="1632"/>
        <w:jc w:val="left"/>
        <w:rPr>
          <w:b/>
          <w:sz w:val="16"/>
        </w:rPr>
      </w:pPr>
      <w:r>
        <w:rPr>
          <w:b/>
          <w:spacing w:val="40"/>
          <w:sz w:val="16"/>
          <w:u w:val="single"/>
        </w:rPr>
        <w:t> </w:t>
      </w:r>
      <w:r>
        <w:rPr>
          <w:b/>
          <w:sz w:val="16"/>
          <w:u w:val="single"/>
        </w:rPr>
        <w:t>Indexador</w:t>
      </w:r>
      <w:r>
        <w:rPr>
          <w:b/>
          <w:spacing w:val="80"/>
          <w:w w:val="150"/>
          <w:sz w:val="16"/>
          <w:u w:val="single"/>
        </w:rPr>
        <w:t> </w:t>
      </w:r>
      <w:r>
        <w:rPr>
          <w:b/>
          <w:sz w:val="16"/>
          <w:u w:val="single"/>
        </w:rPr>
        <w:t>31/12/2022</w:t>
      </w:r>
      <w:r>
        <w:rPr>
          <w:b/>
          <w:spacing w:val="80"/>
          <w:sz w:val="16"/>
          <w:u w:val="single"/>
        </w:rPr>
        <w:t> </w:t>
      </w:r>
      <w:r>
        <w:rPr>
          <w:b/>
          <w:position w:val="3"/>
          <w:sz w:val="16"/>
          <w:u w:val="single"/>
        </w:rPr>
        <w:t>média a.a.</w:t>
        <w:tab/>
      </w:r>
      <w:r>
        <w:rPr>
          <w:b/>
          <w:spacing w:val="-2"/>
          <w:sz w:val="16"/>
          <w:u w:val="single"/>
        </w:rPr>
        <w:t>resultado</w:t>
      </w:r>
      <w:r>
        <w:rPr>
          <w:b/>
          <w:sz w:val="16"/>
          <w:u w:val="single"/>
        </w:rPr>
        <w:tab/>
      </w:r>
      <w:r>
        <w:rPr>
          <w:b/>
          <w:position w:val="3"/>
          <w:sz w:val="16"/>
          <w:u w:val="single"/>
        </w:rPr>
        <w:t>média a.a.</w:t>
        <w:tab/>
      </w:r>
      <w:r>
        <w:rPr>
          <w:b/>
          <w:spacing w:val="-2"/>
          <w:sz w:val="16"/>
          <w:u w:val="single"/>
        </w:rPr>
        <w:t>resultado</w:t>
      </w:r>
      <w:r>
        <w:rPr>
          <w:b/>
          <w:sz w:val="16"/>
          <w:u w:val="single"/>
        </w:rPr>
        <w:tab/>
      </w:r>
      <w:r>
        <w:rPr>
          <w:b/>
          <w:position w:val="3"/>
          <w:sz w:val="16"/>
          <w:u w:val="single"/>
        </w:rPr>
        <w:t>média a.a.</w:t>
        <w:tab/>
      </w:r>
      <w:r>
        <w:rPr>
          <w:b/>
          <w:sz w:val="16"/>
          <w:u w:val="single"/>
        </w:rPr>
        <w:t>resultado </w:t>
      </w:r>
      <w:r>
        <w:rPr>
          <w:b/>
          <w:sz w:val="16"/>
          <w:u w:val="none"/>
        </w:rPr>
        <w:t> </w:t>
      </w:r>
      <w:r>
        <w:rPr>
          <w:b/>
          <w:sz w:val="16"/>
          <w:u w:val="single"/>
        </w:rPr>
        <w:t>Aplicações financeiras</w:t>
      </w:r>
    </w:p>
    <w:tbl>
      <w:tblPr>
        <w:tblW w:w="0" w:type="auto"/>
        <w:jc w:val="left"/>
        <w:tblInd w:w="4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49"/>
        <w:gridCol w:w="869"/>
        <w:gridCol w:w="1019"/>
        <w:gridCol w:w="916"/>
        <w:gridCol w:w="1094"/>
        <w:gridCol w:w="987"/>
        <w:gridCol w:w="1239"/>
        <w:gridCol w:w="807"/>
        <w:gridCol w:w="960"/>
      </w:tblGrid>
      <w:tr>
        <w:trPr>
          <w:trHeight w:val="208" w:hRule="atLeast"/>
        </w:trPr>
        <w:tc>
          <w:tcPr>
            <w:tcW w:w="1849" w:type="dxa"/>
          </w:tcPr>
          <w:p>
            <w:pPr>
              <w:pStyle w:val="TableParagraph"/>
              <w:spacing w:line="173" w:lineRule="exact"/>
              <w:ind w:left="50"/>
              <w:jc w:val="left"/>
              <w:rPr>
                <w:sz w:val="16"/>
              </w:rPr>
            </w:pPr>
            <w:r>
              <w:rPr>
                <w:spacing w:val="-2"/>
                <w:sz w:val="16"/>
              </w:rPr>
              <w:t>Aplicações</w:t>
            </w:r>
            <w:r>
              <w:rPr>
                <w:spacing w:val="7"/>
                <w:sz w:val="16"/>
              </w:rPr>
              <w:t> </w:t>
            </w:r>
            <w:r>
              <w:rPr>
                <w:spacing w:val="-2"/>
                <w:sz w:val="16"/>
              </w:rPr>
              <w:t>financeiras</w:t>
            </w:r>
          </w:p>
        </w:tc>
        <w:tc>
          <w:tcPr>
            <w:tcW w:w="869" w:type="dxa"/>
          </w:tcPr>
          <w:p>
            <w:pPr>
              <w:pStyle w:val="TableParagraph"/>
              <w:spacing w:line="173" w:lineRule="exact"/>
              <w:ind w:left="184" w:right="90"/>
              <w:jc w:val="center"/>
              <w:rPr>
                <w:sz w:val="16"/>
              </w:rPr>
            </w:pPr>
            <w:r>
              <w:rPr>
                <w:spacing w:val="-2"/>
                <w:sz w:val="16"/>
              </w:rPr>
              <w:t>12,89%</w:t>
            </w:r>
          </w:p>
        </w:tc>
        <w:tc>
          <w:tcPr>
            <w:tcW w:w="1019" w:type="dxa"/>
          </w:tcPr>
          <w:p>
            <w:pPr>
              <w:pStyle w:val="TableParagraph"/>
              <w:spacing w:line="173" w:lineRule="exact"/>
              <w:ind w:right="192"/>
              <w:rPr>
                <w:sz w:val="16"/>
              </w:rPr>
            </w:pPr>
            <w:r>
              <w:rPr>
                <w:spacing w:val="-2"/>
                <w:sz w:val="16"/>
              </w:rPr>
              <w:t>255.619</w:t>
            </w:r>
          </w:p>
        </w:tc>
        <w:tc>
          <w:tcPr>
            <w:tcW w:w="916" w:type="dxa"/>
          </w:tcPr>
          <w:p>
            <w:pPr>
              <w:pStyle w:val="TableParagraph"/>
              <w:spacing w:line="173" w:lineRule="exact"/>
              <w:ind w:left="15"/>
              <w:jc w:val="center"/>
              <w:rPr>
                <w:sz w:val="16"/>
              </w:rPr>
            </w:pPr>
            <w:r>
              <w:rPr>
                <w:spacing w:val="-2"/>
                <w:sz w:val="16"/>
              </w:rPr>
              <w:t>12,89%</w:t>
            </w:r>
          </w:p>
        </w:tc>
        <w:tc>
          <w:tcPr>
            <w:tcW w:w="1094" w:type="dxa"/>
          </w:tcPr>
          <w:p>
            <w:pPr>
              <w:pStyle w:val="TableParagraph"/>
              <w:spacing w:line="173" w:lineRule="exact"/>
              <w:ind w:left="151"/>
              <w:jc w:val="center"/>
              <w:rPr>
                <w:sz w:val="16"/>
              </w:rPr>
            </w:pPr>
            <w:r>
              <w:rPr>
                <w:spacing w:val="-2"/>
                <w:sz w:val="16"/>
              </w:rPr>
              <w:t>32.949</w:t>
            </w:r>
          </w:p>
        </w:tc>
        <w:tc>
          <w:tcPr>
            <w:tcW w:w="987" w:type="dxa"/>
          </w:tcPr>
          <w:p>
            <w:pPr>
              <w:pStyle w:val="TableParagraph"/>
              <w:spacing w:line="173" w:lineRule="exact"/>
              <w:ind w:left="90" w:right="128"/>
              <w:jc w:val="center"/>
              <w:rPr>
                <w:sz w:val="16"/>
              </w:rPr>
            </w:pPr>
            <w:r>
              <w:rPr>
                <w:spacing w:val="-2"/>
                <w:sz w:val="16"/>
              </w:rPr>
              <w:t>9,67%</w:t>
            </w:r>
          </w:p>
        </w:tc>
        <w:tc>
          <w:tcPr>
            <w:tcW w:w="1239" w:type="dxa"/>
          </w:tcPr>
          <w:p>
            <w:pPr>
              <w:pStyle w:val="TableParagraph"/>
              <w:spacing w:line="173" w:lineRule="exact"/>
              <w:ind w:right="268"/>
              <w:rPr>
                <w:sz w:val="16"/>
              </w:rPr>
            </w:pPr>
            <w:r>
              <w:rPr>
                <w:spacing w:val="-2"/>
                <w:sz w:val="16"/>
              </w:rPr>
              <w:t>24.718</w:t>
            </w:r>
          </w:p>
        </w:tc>
        <w:tc>
          <w:tcPr>
            <w:tcW w:w="807" w:type="dxa"/>
          </w:tcPr>
          <w:p>
            <w:pPr>
              <w:pStyle w:val="TableParagraph"/>
              <w:spacing w:line="173" w:lineRule="exact"/>
              <w:ind w:left="46"/>
              <w:jc w:val="center"/>
              <w:rPr>
                <w:sz w:val="16"/>
              </w:rPr>
            </w:pPr>
            <w:r>
              <w:rPr>
                <w:spacing w:val="-2"/>
                <w:sz w:val="16"/>
              </w:rPr>
              <w:t>6,45%</w:t>
            </w:r>
          </w:p>
        </w:tc>
        <w:tc>
          <w:tcPr>
            <w:tcW w:w="960" w:type="dxa"/>
          </w:tcPr>
          <w:p>
            <w:pPr>
              <w:pStyle w:val="TableParagraph"/>
              <w:spacing w:line="173" w:lineRule="exact"/>
              <w:ind w:right="124"/>
              <w:rPr>
                <w:sz w:val="16"/>
              </w:rPr>
            </w:pPr>
            <w:r>
              <w:rPr>
                <w:spacing w:val="-2"/>
                <w:sz w:val="16"/>
              </w:rPr>
              <w:t>16.487</w:t>
            </w:r>
          </w:p>
        </w:tc>
      </w:tr>
      <w:tr>
        <w:trPr>
          <w:trHeight w:val="240" w:hRule="atLeast"/>
        </w:trPr>
        <w:tc>
          <w:tcPr>
            <w:tcW w:w="1849" w:type="dxa"/>
          </w:tcPr>
          <w:p>
            <w:pPr>
              <w:pStyle w:val="TableParagraph"/>
              <w:spacing w:before="20"/>
              <w:ind w:left="50"/>
              <w:jc w:val="left"/>
              <w:rPr>
                <w:b/>
                <w:sz w:val="16"/>
              </w:rPr>
            </w:pPr>
            <w:r>
              <w:rPr>
                <w:b/>
                <w:spacing w:val="-2"/>
                <w:sz w:val="16"/>
                <w:u w:val="single"/>
              </w:rPr>
              <w:t>Empréstimos</w:t>
            </w:r>
          </w:p>
        </w:tc>
        <w:tc>
          <w:tcPr>
            <w:tcW w:w="869" w:type="dxa"/>
          </w:tcPr>
          <w:p>
            <w:pPr>
              <w:pStyle w:val="TableParagraph"/>
              <w:jc w:val="left"/>
              <w:rPr>
                <w:rFonts w:ascii="Times New Roman"/>
                <w:sz w:val="16"/>
              </w:rPr>
            </w:pPr>
          </w:p>
        </w:tc>
        <w:tc>
          <w:tcPr>
            <w:tcW w:w="1019" w:type="dxa"/>
          </w:tcPr>
          <w:p>
            <w:pPr>
              <w:pStyle w:val="TableParagraph"/>
              <w:jc w:val="left"/>
              <w:rPr>
                <w:rFonts w:ascii="Times New Roman"/>
                <w:sz w:val="16"/>
              </w:rPr>
            </w:pPr>
          </w:p>
        </w:tc>
        <w:tc>
          <w:tcPr>
            <w:tcW w:w="916" w:type="dxa"/>
          </w:tcPr>
          <w:p>
            <w:pPr>
              <w:pStyle w:val="TableParagraph"/>
              <w:jc w:val="left"/>
              <w:rPr>
                <w:rFonts w:ascii="Times New Roman"/>
                <w:sz w:val="16"/>
              </w:rPr>
            </w:pPr>
          </w:p>
        </w:tc>
        <w:tc>
          <w:tcPr>
            <w:tcW w:w="1094" w:type="dxa"/>
          </w:tcPr>
          <w:p>
            <w:pPr>
              <w:pStyle w:val="TableParagraph"/>
              <w:jc w:val="left"/>
              <w:rPr>
                <w:rFonts w:ascii="Times New Roman"/>
                <w:sz w:val="16"/>
              </w:rPr>
            </w:pPr>
          </w:p>
        </w:tc>
        <w:tc>
          <w:tcPr>
            <w:tcW w:w="987" w:type="dxa"/>
          </w:tcPr>
          <w:p>
            <w:pPr>
              <w:pStyle w:val="TableParagraph"/>
              <w:jc w:val="left"/>
              <w:rPr>
                <w:rFonts w:ascii="Times New Roman"/>
                <w:sz w:val="16"/>
              </w:rPr>
            </w:pPr>
          </w:p>
        </w:tc>
        <w:tc>
          <w:tcPr>
            <w:tcW w:w="1239" w:type="dxa"/>
          </w:tcPr>
          <w:p>
            <w:pPr>
              <w:pStyle w:val="TableParagraph"/>
              <w:jc w:val="left"/>
              <w:rPr>
                <w:rFonts w:ascii="Times New Roman"/>
                <w:sz w:val="16"/>
              </w:rPr>
            </w:pPr>
          </w:p>
        </w:tc>
        <w:tc>
          <w:tcPr>
            <w:tcW w:w="807" w:type="dxa"/>
          </w:tcPr>
          <w:p>
            <w:pPr>
              <w:pStyle w:val="TableParagraph"/>
              <w:jc w:val="left"/>
              <w:rPr>
                <w:rFonts w:ascii="Times New Roman"/>
                <w:sz w:val="16"/>
              </w:rPr>
            </w:pPr>
          </w:p>
        </w:tc>
        <w:tc>
          <w:tcPr>
            <w:tcW w:w="960" w:type="dxa"/>
          </w:tcPr>
          <w:p>
            <w:pPr>
              <w:pStyle w:val="TableParagraph"/>
              <w:jc w:val="left"/>
              <w:rPr>
                <w:rFonts w:ascii="Times New Roman"/>
                <w:sz w:val="16"/>
              </w:rPr>
            </w:pPr>
          </w:p>
        </w:tc>
      </w:tr>
      <w:tr>
        <w:trPr>
          <w:trHeight w:val="240" w:hRule="atLeast"/>
        </w:trPr>
        <w:tc>
          <w:tcPr>
            <w:tcW w:w="1849" w:type="dxa"/>
          </w:tcPr>
          <w:p>
            <w:pPr>
              <w:pStyle w:val="TableParagraph"/>
              <w:spacing w:before="20"/>
              <w:ind w:left="50"/>
              <w:jc w:val="left"/>
              <w:rPr>
                <w:sz w:val="16"/>
              </w:rPr>
            </w:pPr>
            <w:r>
              <w:rPr>
                <w:sz w:val="16"/>
              </w:rPr>
              <w:t>Capital</w:t>
            </w:r>
            <w:r>
              <w:rPr>
                <w:spacing w:val="-5"/>
                <w:sz w:val="16"/>
              </w:rPr>
              <w:t> </w:t>
            </w:r>
            <w:r>
              <w:rPr>
                <w:sz w:val="16"/>
              </w:rPr>
              <w:t>de</w:t>
            </w:r>
            <w:r>
              <w:rPr>
                <w:spacing w:val="-5"/>
                <w:sz w:val="16"/>
              </w:rPr>
              <w:t> </w:t>
            </w:r>
            <w:r>
              <w:rPr>
                <w:spacing w:val="-4"/>
                <w:sz w:val="16"/>
              </w:rPr>
              <w:t>giro</w:t>
            </w:r>
          </w:p>
        </w:tc>
        <w:tc>
          <w:tcPr>
            <w:tcW w:w="869" w:type="dxa"/>
          </w:tcPr>
          <w:p>
            <w:pPr>
              <w:pStyle w:val="TableParagraph"/>
              <w:spacing w:before="20"/>
              <w:ind w:left="184" w:right="90"/>
              <w:jc w:val="center"/>
              <w:rPr>
                <w:sz w:val="16"/>
              </w:rPr>
            </w:pPr>
            <w:r>
              <w:rPr>
                <w:spacing w:val="-2"/>
                <w:sz w:val="16"/>
              </w:rPr>
              <w:t>15,33%</w:t>
            </w:r>
          </w:p>
        </w:tc>
        <w:tc>
          <w:tcPr>
            <w:tcW w:w="1019" w:type="dxa"/>
          </w:tcPr>
          <w:p>
            <w:pPr>
              <w:pStyle w:val="TableParagraph"/>
              <w:spacing w:before="20"/>
              <w:ind w:right="193"/>
              <w:rPr>
                <w:sz w:val="16"/>
              </w:rPr>
            </w:pPr>
            <w:r>
              <w:rPr>
                <w:spacing w:val="-2"/>
                <w:sz w:val="16"/>
              </w:rPr>
              <w:t>43.388</w:t>
            </w:r>
          </w:p>
        </w:tc>
        <w:tc>
          <w:tcPr>
            <w:tcW w:w="916" w:type="dxa"/>
          </w:tcPr>
          <w:p>
            <w:pPr>
              <w:pStyle w:val="TableParagraph"/>
              <w:spacing w:before="20"/>
              <w:ind w:left="15"/>
              <w:jc w:val="center"/>
              <w:rPr>
                <w:sz w:val="16"/>
              </w:rPr>
            </w:pPr>
            <w:r>
              <w:rPr>
                <w:spacing w:val="-2"/>
                <w:sz w:val="16"/>
              </w:rPr>
              <w:t>15,33%</w:t>
            </w:r>
          </w:p>
        </w:tc>
        <w:tc>
          <w:tcPr>
            <w:tcW w:w="1094" w:type="dxa"/>
          </w:tcPr>
          <w:p>
            <w:pPr>
              <w:pStyle w:val="TableParagraph"/>
              <w:spacing w:before="20"/>
              <w:ind w:left="131"/>
              <w:jc w:val="center"/>
              <w:rPr>
                <w:sz w:val="16"/>
              </w:rPr>
            </w:pPr>
            <w:r>
              <w:rPr>
                <w:spacing w:val="-2"/>
                <w:sz w:val="16"/>
              </w:rPr>
              <w:t>(6.651)</w:t>
            </w:r>
          </w:p>
        </w:tc>
        <w:tc>
          <w:tcPr>
            <w:tcW w:w="987" w:type="dxa"/>
          </w:tcPr>
          <w:p>
            <w:pPr>
              <w:pStyle w:val="TableParagraph"/>
              <w:spacing w:before="20"/>
              <w:ind w:right="128"/>
              <w:jc w:val="center"/>
              <w:rPr>
                <w:sz w:val="16"/>
              </w:rPr>
            </w:pPr>
            <w:r>
              <w:rPr>
                <w:spacing w:val="-2"/>
                <w:sz w:val="16"/>
              </w:rPr>
              <w:t>11,50%</w:t>
            </w:r>
          </w:p>
        </w:tc>
        <w:tc>
          <w:tcPr>
            <w:tcW w:w="1239" w:type="dxa"/>
          </w:tcPr>
          <w:p>
            <w:pPr>
              <w:pStyle w:val="TableParagraph"/>
              <w:spacing w:before="20"/>
              <w:ind w:right="268"/>
              <w:rPr>
                <w:sz w:val="16"/>
              </w:rPr>
            </w:pPr>
            <w:r>
              <w:rPr>
                <w:spacing w:val="-2"/>
                <w:sz w:val="16"/>
              </w:rPr>
              <w:t>(4.990)</w:t>
            </w:r>
          </w:p>
        </w:tc>
        <w:tc>
          <w:tcPr>
            <w:tcW w:w="807" w:type="dxa"/>
          </w:tcPr>
          <w:p>
            <w:pPr>
              <w:pStyle w:val="TableParagraph"/>
              <w:spacing w:before="20"/>
              <w:ind w:left="46"/>
              <w:jc w:val="center"/>
              <w:rPr>
                <w:sz w:val="16"/>
              </w:rPr>
            </w:pPr>
            <w:r>
              <w:rPr>
                <w:spacing w:val="-2"/>
                <w:sz w:val="16"/>
              </w:rPr>
              <w:t>7,67%</w:t>
            </w:r>
          </w:p>
        </w:tc>
        <w:tc>
          <w:tcPr>
            <w:tcW w:w="960" w:type="dxa"/>
          </w:tcPr>
          <w:p>
            <w:pPr>
              <w:pStyle w:val="TableParagraph"/>
              <w:spacing w:before="20"/>
              <w:ind w:right="125"/>
              <w:rPr>
                <w:sz w:val="16"/>
              </w:rPr>
            </w:pPr>
            <w:r>
              <w:rPr>
                <w:spacing w:val="-2"/>
                <w:sz w:val="16"/>
              </w:rPr>
              <w:t>(3.328)</w:t>
            </w:r>
          </w:p>
        </w:tc>
      </w:tr>
      <w:tr>
        <w:trPr>
          <w:trHeight w:val="240" w:hRule="atLeast"/>
        </w:trPr>
        <w:tc>
          <w:tcPr>
            <w:tcW w:w="1849" w:type="dxa"/>
          </w:tcPr>
          <w:p>
            <w:pPr>
              <w:pStyle w:val="TableParagraph"/>
              <w:spacing w:before="20"/>
              <w:ind w:left="50"/>
              <w:jc w:val="left"/>
              <w:rPr>
                <w:sz w:val="16"/>
              </w:rPr>
            </w:pPr>
            <w:r>
              <w:rPr>
                <w:sz w:val="16"/>
              </w:rPr>
              <w:t>Notas</w:t>
            </w:r>
            <w:r>
              <w:rPr>
                <w:spacing w:val="-9"/>
                <w:sz w:val="16"/>
              </w:rPr>
              <w:t> </w:t>
            </w:r>
            <w:r>
              <w:rPr>
                <w:spacing w:val="-2"/>
                <w:sz w:val="16"/>
              </w:rPr>
              <w:t>promissórias</w:t>
            </w:r>
          </w:p>
        </w:tc>
        <w:tc>
          <w:tcPr>
            <w:tcW w:w="869" w:type="dxa"/>
          </w:tcPr>
          <w:p>
            <w:pPr>
              <w:pStyle w:val="TableParagraph"/>
              <w:spacing w:before="20"/>
              <w:ind w:left="184" w:right="90"/>
              <w:jc w:val="center"/>
              <w:rPr>
                <w:sz w:val="16"/>
              </w:rPr>
            </w:pPr>
            <w:r>
              <w:rPr>
                <w:spacing w:val="-2"/>
                <w:sz w:val="16"/>
              </w:rPr>
              <w:t>14,18%</w:t>
            </w:r>
          </w:p>
        </w:tc>
        <w:tc>
          <w:tcPr>
            <w:tcW w:w="1019" w:type="dxa"/>
          </w:tcPr>
          <w:p>
            <w:pPr>
              <w:pStyle w:val="TableParagraph"/>
              <w:spacing w:before="20"/>
              <w:ind w:right="192"/>
              <w:rPr>
                <w:sz w:val="16"/>
              </w:rPr>
            </w:pPr>
            <w:r>
              <w:rPr>
                <w:spacing w:val="-2"/>
                <w:sz w:val="16"/>
              </w:rPr>
              <w:t>600.075</w:t>
            </w:r>
          </w:p>
        </w:tc>
        <w:tc>
          <w:tcPr>
            <w:tcW w:w="916" w:type="dxa"/>
          </w:tcPr>
          <w:p>
            <w:pPr>
              <w:pStyle w:val="TableParagraph"/>
              <w:spacing w:before="20"/>
              <w:ind w:left="15"/>
              <w:jc w:val="center"/>
              <w:rPr>
                <w:sz w:val="16"/>
              </w:rPr>
            </w:pPr>
            <w:r>
              <w:rPr>
                <w:spacing w:val="-2"/>
                <w:sz w:val="16"/>
              </w:rPr>
              <w:t>14,18%</w:t>
            </w:r>
          </w:p>
        </w:tc>
        <w:tc>
          <w:tcPr>
            <w:tcW w:w="1094" w:type="dxa"/>
          </w:tcPr>
          <w:p>
            <w:pPr>
              <w:pStyle w:val="TableParagraph"/>
              <w:spacing w:before="20"/>
              <w:ind w:left="151" w:right="109"/>
              <w:jc w:val="center"/>
              <w:rPr>
                <w:sz w:val="16"/>
              </w:rPr>
            </w:pPr>
            <w:r>
              <w:rPr>
                <w:spacing w:val="-2"/>
                <w:sz w:val="16"/>
              </w:rPr>
              <w:t>(85.091)</w:t>
            </w:r>
          </w:p>
        </w:tc>
        <w:tc>
          <w:tcPr>
            <w:tcW w:w="987" w:type="dxa"/>
          </w:tcPr>
          <w:p>
            <w:pPr>
              <w:pStyle w:val="TableParagraph"/>
              <w:spacing w:before="20"/>
              <w:ind w:right="128"/>
              <w:jc w:val="center"/>
              <w:rPr>
                <w:sz w:val="16"/>
              </w:rPr>
            </w:pPr>
            <w:r>
              <w:rPr>
                <w:spacing w:val="-2"/>
                <w:sz w:val="16"/>
              </w:rPr>
              <w:t>10,64%</w:t>
            </w:r>
          </w:p>
        </w:tc>
        <w:tc>
          <w:tcPr>
            <w:tcW w:w="1239" w:type="dxa"/>
          </w:tcPr>
          <w:p>
            <w:pPr>
              <w:pStyle w:val="TableParagraph"/>
              <w:spacing w:before="20"/>
              <w:ind w:right="271"/>
              <w:rPr>
                <w:sz w:val="16"/>
              </w:rPr>
            </w:pPr>
            <w:r>
              <w:rPr>
                <w:spacing w:val="-2"/>
                <w:sz w:val="16"/>
              </w:rPr>
              <w:t>(63.848)</w:t>
            </w:r>
          </w:p>
        </w:tc>
        <w:tc>
          <w:tcPr>
            <w:tcW w:w="807" w:type="dxa"/>
          </w:tcPr>
          <w:p>
            <w:pPr>
              <w:pStyle w:val="TableParagraph"/>
              <w:spacing w:before="20"/>
              <w:ind w:left="46"/>
              <w:jc w:val="center"/>
              <w:rPr>
                <w:sz w:val="16"/>
              </w:rPr>
            </w:pPr>
            <w:r>
              <w:rPr>
                <w:spacing w:val="-2"/>
                <w:sz w:val="16"/>
              </w:rPr>
              <w:t>7,09%</w:t>
            </w:r>
          </w:p>
        </w:tc>
        <w:tc>
          <w:tcPr>
            <w:tcW w:w="960" w:type="dxa"/>
          </w:tcPr>
          <w:p>
            <w:pPr>
              <w:pStyle w:val="TableParagraph"/>
              <w:spacing w:before="20"/>
              <w:ind w:right="128"/>
              <w:rPr>
                <w:sz w:val="16"/>
              </w:rPr>
            </w:pPr>
            <w:r>
              <w:rPr>
                <w:spacing w:val="-2"/>
                <w:sz w:val="16"/>
              </w:rPr>
              <w:t>(42.545)</w:t>
            </w:r>
          </w:p>
        </w:tc>
      </w:tr>
      <w:tr>
        <w:trPr>
          <w:trHeight w:val="208" w:hRule="atLeast"/>
        </w:trPr>
        <w:tc>
          <w:tcPr>
            <w:tcW w:w="1849" w:type="dxa"/>
          </w:tcPr>
          <w:p>
            <w:pPr>
              <w:pStyle w:val="TableParagraph"/>
              <w:spacing w:line="168" w:lineRule="exact" w:before="20"/>
              <w:ind w:left="50"/>
              <w:jc w:val="left"/>
              <w:rPr>
                <w:sz w:val="16"/>
              </w:rPr>
            </w:pPr>
            <w:r>
              <w:rPr>
                <w:spacing w:val="-2"/>
                <w:sz w:val="16"/>
              </w:rPr>
              <w:t>Debêntures</w:t>
            </w:r>
          </w:p>
        </w:tc>
        <w:tc>
          <w:tcPr>
            <w:tcW w:w="869" w:type="dxa"/>
          </w:tcPr>
          <w:p>
            <w:pPr>
              <w:pStyle w:val="TableParagraph"/>
              <w:spacing w:line="168" w:lineRule="exact" w:before="20"/>
              <w:ind w:left="184" w:right="90"/>
              <w:jc w:val="center"/>
              <w:rPr>
                <w:sz w:val="16"/>
              </w:rPr>
            </w:pPr>
            <w:r>
              <w:rPr>
                <w:spacing w:val="-2"/>
                <w:sz w:val="16"/>
              </w:rPr>
              <w:t>14,44%</w:t>
            </w:r>
          </w:p>
        </w:tc>
        <w:tc>
          <w:tcPr>
            <w:tcW w:w="1019" w:type="dxa"/>
          </w:tcPr>
          <w:p>
            <w:pPr>
              <w:pStyle w:val="TableParagraph"/>
              <w:spacing w:line="168" w:lineRule="exact" w:before="20"/>
              <w:ind w:right="192"/>
              <w:rPr>
                <w:sz w:val="16"/>
              </w:rPr>
            </w:pPr>
            <w:r>
              <w:rPr>
                <w:spacing w:val="-2"/>
                <w:sz w:val="16"/>
              </w:rPr>
              <w:t>1.693.949</w:t>
            </w:r>
          </w:p>
        </w:tc>
        <w:tc>
          <w:tcPr>
            <w:tcW w:w="916" w:type="dxa"/>
          </w:tcPr>
          <w:p>
            <w:pPr>
              <w:pStyle w:val="TableParagraph"/>
              <w:spacing w:line="168" w:lineRule="exact" w:before="20"/>
              <w:ind w:left="15"/>
              <w:jc w:val="center"/>
              <w:rPr>
                <w:sz w:val="16"/>
              </w:rPr>
            </w:pPr>
            <w:r>
              <w:rPr>
                <w:spacing w:val="-2"/>
                <w:sz w:val="16"/>
              </w:rPr>
              <w:t>14,44%</w:t>
            </w:r>
          </w:p>
        </w:tc>
        <w:tc>
          <w:tcPr>
            <w:tcW w:w="1094" w:type="dxa"/>
          </w:tcPr>
          <w:p>
            <w:pPr>
              <w:pStyle w:val="TableParagraph"/>
              <w:spacing w:line="168" w:lineRule="exact" w:before="20"/>
              <w:ind w:left="151" w:right="196"/>
              <w:jc w:val="center"/>
              <w:rPr>
                <w:sz w:val="16"/>
              </w:rPr>
            </w:pPr>
            <w:r>
              <w:rPr>
                <w:spacing w:val="-2"/>
                <w:sz w:val="16"/>
              </w:rPr>
              <w:t>(244.606)</w:t>
            </w:r>
          </w:p>
        </w:tc>
        <w:tc>
          <w:tcPr>
            <w:tcW w:w="987" w:type="dxa"/>
          </w:tcPr>
          <w:p>
            <w:pPr>
              <w:pStyle w:val="TableParagraph"/>
              <w:spacing w:line="168" w:lineRule="exact" w:before="20"/>
              <w:ind w:right="128"/>
              <w:jc w:val="center"/>
              <w:rPr>
                <w:sz w:val="16"/>
              </w:rPr>
            </w:pPr>
            <w:r>
              <w:rPr>
                <w:spacing w:val="-2"/>
                <w:sz w:val="16"/>
              </w:rPr>
              <w:t>10,83%</w:t>
            </w:r>
          </w:p>
        </w:tc>
        <w:tc>
          <w:tcPr>
            <w:tcW w:w="1239" w:type="dxa"/>
          </w:tcPr>
          <w:p>
            <w:pPr>
              <w:pStyle w:val="TableParagraph"/>
              <w:spacing w:line="168" w:lineRule="exact" w:before="20"/>
              <w:ind w:right="270"/>
              <w:rPr>
                <w:sz w:val="16"/>
              </w:rPr>
            </w:pPr>
            <w:r>
              <w:rPr>
                <w:spacing w:val="-2"/>
                <w:sz w:val="16"/>
              </w:rPr>
              <w:t>(183.455)</w:t>
            </w:r>
          </w:p>
        </w:tc>
        <w:tc>
          <w:tcPr>
            <w:tcW w:w="807" w:type="dxa"/>
          </w:tcPr>
          <w:p>
            <w:pPr>
              <w:pStyle w:val="TableParagraph"/>
              <w:spacing w:line="168" w:lineRule="exact" w:before="20"/>
              <w:ind w:left="46"/>
              <w:jc w:val="center"/>
              <w:rPr>
                <w:sz w:val="16"/>
              </w:rPr>
            </w:pPr>
            <w:r>
              <w:rPr>
                <w:spacing w:val="-2"/>
                <w:sz w:val="16"/>
              </w:rPr>
              <w:t>7,22%</w:t>
            </w:r>
          </w:p>
        </w:tc>
        <w:tc>
          <w:tcPr>
            <w:tcW w:w="960" w:type="dxa"/>
          </w:tcPr>
          <w:p>
            <w:pPr>
              <w:pStyle w:val="TableParagraph"/>
              <w:spacing w:line="168" w:lineRule="exact" w:before="20"/>
              <w:ind w:right="126"/>
              <w:rPr>
                <w:sz w:val="16"/>
              </w:rPr>
            </w:pPr>
            <w:r>
              <w:rPr>
                <w:spacing w:val="-2"/>
                <w:sz w:val="16"/>
              </w:rPr>
              <w:t>(122.303)</w:t>
            </w:r>
          </w:p>
        </w:tc>
      </w:tr>
      <w:tr>
        <w:trPr>
          <w:trHeight w:val="276" w:hRule="atLeast"/>
        </w:trPr>
        <w:tc>
          <w:tcPr>
            <w:tcW w:w="1849" w:type="dxa"/>
          </w:tcPr>
          <w:p>
            <w:pPr>
              <w:pStyle w:val="TableParagraph"/>
              <w:spacing w:before="52"/>
              <w:ind w:left="50"/>
              <w:jc w:val="left"/>
              <w:rPr>
                <w:sz w:val="16"/>
              </w:rPr>
            </w:pPr>
            <w:r>
              <w:rPr>
                <w:spacing w:val="-2"/>
                <w:sz w:val="16"/>
              </w:rPr>
              <w:t>Mercado externo</w:t>
            </w:r>
          </w:p>
        </w:tc>
        <w:tc>
          <w:tcPr>
            <w:tcW w:w="869" w:type="dxa"/>
          </w:tcPr>
          <w:p>
            <w:pPr>
              <w:pStyle w:val="TableParagraph"/>
              <w:spacing w:before="52"/>
              <w:ind w:left="184"/>
              <w:jc w:val="center"/>
              <w:rPr>
                <w:sz w:val="16"/>
              </w:rPr>
            </w:pPr>
            <w:r>
              <w:rPr>
                <w:spacing w:val="-2"/>
                <w:sz w:val="16"/>
              </w:rPr>
              <w:t>5,52%</w:t>
            </w:r>
          </w:p>
        </w:tc>
        <w:tc>
          <w:tcPr>
            <w:tcW w:w="1019" w:type="dxa"/>
          </w:tcPr>
          <w:p>
            <w:pPr>
              <w:pStyle w:val="TableParagraph"/>
              <w:spacing w:before="52"/>
              <w:ind w:right="193"/>
              <w:rPr>
                <w:sz w:val="16"/>
              </w:rPr>
            </w:pPr>
            <w:r>
              <w:rPr>
                <w:spacing w:val="-2"/>
                <w:sz w:val="16"/>
              </w:rPr>
              <w:t>25.333</w:t>
            </w:r>
          </w:p>
        </w:tc>
        <w:tc>
          <w:tcPr>
            <w:tcW w:w="2010" w:type="dxa"/>
            <w:gridSpan w:val="2"/>
          </w:tcPr>
          <w:p>
            <w:pPr>
              <w:pStyle w:val="TableParagraph"/>
              <w:tabs>
                <w:tab w:pos="1276" w:val="left" w:leader="none"/>
              </w:tabs>
              <w:spacing w:before="52"/>
              <w:ind w:left="282"/>
              <w:jc w:val="left"/>
              <w:rPr>
                <w:sz w:val="16"/>
              </w:rPr>
            </w:pPr>
            <w:r>
              <w:rPr>
                <w:sz w:val="16"/>
              </w:rPr>
              <w:t>5,52%</w:t>
            </w:r>
            <w:r>
              <w:rPr>
                <w:spacing w:val="30"/>
                <w:sz w:val="16"/>
              </w:rPr>
              <w:t> </w:t>
            </w:r>
            <w:r>
              <w:rPr>
                <w:sz w:val="16"/>
                <w:u w:val="single"/>
              </w:rPr>
              <w:tab/>
            </w:r>
            <w:r>
              <w:rPr>
                <w:spacing w:val="-2"/>
                <w:sz w:val="16"/>
                <w:u w:val="single"/>
              </w:rPr>
              <w:t>(1.398)</w:t>
            </w:r>
            <w:r>
              <w:rPr>
                <w:spacing w:val="80"/>
                <w:sz w:val="16"/>
                <w:u w:val="single"/>
              </w:rPr>
              <w:t> </w:t>
            </w:r>
          </w:p>
        </w:tc>
        <w:tc>
          <w:tcPr>
            <w:tcW w:w="2226" w:type="dxa"/>
            <w:gridSpan w:val="2"/>
          </w:tcPr>
          <w:p>
            <w:pPr>
              <w:pStyle w:val="TableParagraph"/>
              <w:tabs>
                <w:tab w:pos="1450" w:val="left" w:leader="none"/>
              </w:tabs>
              <w:spacing w:before="52"/>
              <w:ind w:left="245"/>
              <w:jc w:val="left"/>
              <w:rPr>
                <w:sz w:val="16"/>
              </w:rPr>
            </w:pPr>
            <w:r>
              <w:rPr>
                <w:sz w:val="16"/>
              </w:rPr>
              <w:t>4,14%</w:t>
            </w:r>
            <w:r>
              <w:rPr>
                <w:spacing w:val="25"/>
                <w:sz w:val="16"/>
              </w:rPr>
              <w:t> </w:t>
            </w:r>
            <w:r>
              <w:rPr>
                <w:sz w:val="16"/>
                <w:u w:val="single"/>
              </w:rPr>
              <w:tab/>
            </w:r>
            <w:r>
              <w:rPr>
                <w:spacing w:val="-2"/>
                <w:sz w:val="16"/>
                <w:u w:val="single"/>
              </w:rPr>
              <w:t>(1.049)</w:t>
            </w:r>
            <w:r>
              <w:rPr>
                <w:spacing w:val="80"/>
                <w:sz w:val="16"/>
                <w:u w:val="single"/>
              </w:rPr>
              <w:t> </w:t>
            </w:r>
          </w:p>
        </w:tc>
        <w:tc>
          <w:tcPr>
            <w:tcW w:w="1767" w:type="dxa"/>
            <w:gridSpan w:val="2"/>
          </w:tcPr>
          <w:p>
            <w:pPr>
              <w:pStyle w:val="TableParagraph"/>
              <w:tabs>
                <w:tab w:pos="1268" w:val="left" w:leader="none"/>
              </w:tabs>
              <w:spacing w:before="52"/>
              <w:ind w:left="198"/>
              <w:jc w:val="left"/>
              <w:rPr>
                <w:sz w:val="16"/>
              </w:rPr>
            </w:pPr>
            <w:r>
              <w:rPr>
                <w:sz w:val="16"/>
              </w:rPr>
              <w:t>2,76%</w:t>
            </w:r>
            <w:r>
              <w:rPr>
                <w:spacing w:val="25"/>
                <w:sz w:val="16"/>
              </w:rPr>
              <w:t> </w:t>
            </w:r>
            <w:r>
              <w:rPr>
                <w:sz w:val="16"/>
                <w:u w:val="single"/>
              </w:rPr>
              <w:tab/>
            </w:r>
            <w:r>
              <w:rPr>
                <w:spacing w:val="-2"/>
                <w:sz w:val="16"/>
                <w:u w:val="single"/>
              </w:rPr>
              <w:t>(699)</w:t>
            </w:r>
            <w:r>
              <w:rPr>
                <w:spacing w:val="80"/>
                <w:sz w:val="16"/>
                <w:u w:val="single"/>
              </w:rPr>
              <w:t> </w:t>
            </w:r>
          </w:p>
        </w:tc>
      </w:tr>
      <w:tr>
        <w:trPr>
          <w:trHeight w:val="213" w:hRule="atLeast"/>
        </w:trPr>
        <w:tc>
          <w:tcPr>
            <w:tcW w:w="1849" w:type="dxa"/>
          </w:tcPr>
          <w:p>
            <w:pPr>
              <w:pStyle w:val="TableParagraph"/>
              <w:spacing w:line="168" w:lineRule="exact" w:before="25"/>
              <w:ind w:left="50"/>
              <w:jc w:val="left"/>
              <w:rPr>
                <w:b/>
                <w:sz w:val="16"/>
              </w:rPr>
            </w:pPr>
            <w:r>
              <w:rPr>
                <w:b/>
                <w:sz w:val="16"/>
              </w:rPr>
              <w:t>Efeito</w:t>
            </w:r>
            <w:r>
              <w:rPr>
                <w:b/>
                <w:spacing w:val="-6"/>
                <w:sz w:val="16"/>
              </w:rPr>
              <w:t> </w:t>
            </w:r>
            <w:r>
              <w:rPr>
                <w:b/>
                <w:sz w:val="16"/>
              </w:rPr>
              <w:t>no</w:t>
            </w:r>
            <w:r>
              <w:rPr>
                <w:b/>
                <w:spacing w:val="-5"/>
                <w:sz w:val="16"/>
              </w:rPr>
              <w:t> </w:t>
            </w:r>
            <w:r>
              <w:rPr>
                <w:b/>
                <w:spacing w:val="-2"/>
                <w:sz w:val="16"/>
              </w:rPr>
              <w:t>resultado</w:t>
            </w:r>
          </w:p>
        </w:tc>
        <w:tc>
          <w:tcPr>
            <w:tcW w:w="869" w:type="dxa"/>
          </w:tcPr>
          <w:p>
            <w:pPr>
              <w:pStyle w:val="TableParagraph"/>
              <w:jc w:val="left"/>
              <w:rPr>
                <w:rFonts w:ascii="Times New Roman"/>
                <w:sz w:val="14"/>
              </w:rPr>
            </w:pPr>
          </w:p>
        </w:tc>
        <w:tc>
          <w:tcPr>
            <w:tcW w:w="1019" w:type="dxa"/>
          </w:tcPr>
          <w:p>
            <w:pPr>
              <w:pStyle w:val="TableParagraph"/>
              <w:jc w:val="left"/>
              <w:rPr>
                <w:rFonts w:ascii="Times New Roman"/>
                <w:sz w:val="14"/>
              </w:rPr>
            </w:pPr>
          </w:p>
        </w:tc>
        <w:tc>
          <w:tcPr>
            <w:tcW w:w="2010" w:type="dxa"/>
            <w:gridSpan w:val="2"/>
          </w:tcPr>
          <w:p>
            <w:pPr>
              <w:pStyle w:val="TableParagraph"/>
              <w:tabs>
                <w:tab w:pos="1098" w:val="left" w:leader="none"/>
              </w:tabs>
              <w:spacing w:line="168" w:lineRule="exact" w:before="25"/>
              <w:ind w:left="810"/>
              <w:jc w:val="left"/>
              <w:rPr>
                <w:b/>
                <w:sz w:val="16"/>
              </w:rPr>
            </w:pPr>
            <w:r>
              <w:rPr>
                <w:b/>
                <w:sz w:val="16"/>
                <w:u w:val="double"/>
              </w:rPr>
              <w:tab/>
            </w:r>
            <w:r>
              <w:rPr>
                <w:b/>
                <w:spacing w:val="-2"/>
                <w:sz w:val="16"/>
                <w:u w:val="double"/>
              </w:rPr>
              <w:t>(304.797)</w:t>
            </w:r>
            <w:r>
              <w:rPr>
                <w:b/>
                <w:spacing w:val="80"/>
                <w:sz w:val="16"/>
                <w:u w:val="double"/>
              </w:rPr>
              <w:t> </w:t>
            </w:r>
          </w:p>
        </w:tc>
        <w:tc>
          <w:tcPr>
            <w:tcW w:w="2226" w:type="dxa"/>
            <w:gridSpan w:val="2"/>
          </w:tcPr>
          <w:p>
            <w:pPr>
              <w:pStyle w:val="TableParagraph"/>
              <w:tabs>
                <w:tab w:pos="1272" w:val="left" w:leader="none"/>
              </w:tabs>
              <w:spacing w:line="168" w:lineRule="exact" w:before="25"/>
              <w:ind w:left="768"/>
              <w:jc w:val="left"/>
              <w:rPr>
                <w:b/>
                <w:sz w:val="16"/>
              </w:rPr>
            </w:pPr>
            <w:r>
              <w:rPr>
                <w:b/>
                <w:sz w:val="16"/>
                <w:u w:val="double"/>
              </w:rPr>
              <w:tab/>
            </w:r>
            <w:r>
              <w:rPr>
                <w:b/>
                <w:spacing w:val="-2"/>
                <w:sz w:val="16"/>
                <w:u w:val="double"/>
              </w:rPr>
              <w:t>(228.624)</w:t>
            </w:r>
            <w:r>
              <w:rPr>
                <w:b/>
                <w:spacing w:val="80"/>
                <w:sz w:val="16"/>
                <w:u w:val="double"/>
              </w:rPr>
              <w:t> </w:t>
            </w:r>
          </w:p>
        </w:tc>
        <w:tc>
          <w:tcPr>
            <w:tcW w:w="1767" w:type="dxa"/>
            <w:gridSpan w:val="2"/>
          </w:tcPr>
          <w:p>
            <w:pPr>
              <w:pStyle w:val="TableParagraph"/>
              <w:spacing w:line="168" w:lineRule="exact" w:before="25"/>
              <w:ind w:left="721"/>
              <w:jc w:val="left"/>
              <w:rPr>
                <w:b/>
                <w:sz w:val="16"/>
              </w:rPr>
            </w:pPr>
            <w:r>
              <w:rPr>
                <w:b/>
                <w:spacing w:val="72"/>
                <w:sz w:val="16"/>
                <w:u w:val="double"/>
              </w:rPr>
              <w:t>  </w:t>
            </w:r>
            <w:r>
              <w:rPr>
                <w:b/>
                <w:spacing w:val="-2"/>
                <w:sz w:val="16"/>
                <w:u w:val="double"/>
              </w:rPr>
              <w:t>(152.388)</w:t>
            </w:r>
            <w:r>
              <w:rPr>
                <w:b/>
                <w:spacing w:val="80"/>
                <w:sz w:val="16"/>
                <w:u w:val="double"/>
              </w:rPr>
              <w:t> </w:t>
            </w:r>
          </w:p>
        </w:tc>
      </w:tr>
    </w:tbl>
    <w:p>
      <w:pPr>
        <w:pStyle w:val="BodyText"/>
        <w:rPr>
          <w:b/>
          <w:sz w:val="16"/>
        </w:rPr>
      </w:pPr>
    </w:p>
    <w:p>
      <w:pPr>
        <w:pStyle w:val="BodyText"/>
        <w:spacing w:before="167"/>
        <w:rPr>
          <w:b/>
          <w:sz w:val="16"/>
        </w:rPr>
      </w:pPr>
    </w:p>
    <w:p>
      <w:pPr>
        <w:pStyle w:val="ListParagraph"/>
        <w:numPr>
          <w:ilvl w:val="1"/>
          <w:numId w:val="54"/>
        </w:numPr>
        <w:tabs>
          <w:tab w:pos="862" w:val="left" w:leader="none"/>
        </w:tabs>
        <w:spacing w:line="240" w:lineRule="auto" w:before="0" w:after="0"/>
        <w:ind w:left="862" w:right="0" w:hanging="282"/>
        <w:jc w:val="left"/>
        <w:rPr>
          <w:sz w:val="22"/>
        </w:rPr>
      </w:pPr>
      <w:bookmarkStart w:name="_bookmark82" w:id="167"/>
      <w:bookmarkEnd w:id="167"/>
      <w:r>
        <w:rPr/>
      </w:r>
      <w:bookmarkStart w:name="g) Instrumentos derivativos" w:id="168"/>
      <w:bookmarkEnd w:id="168"/>
      <w:r>
        <w:rPr>
          <w:spacing w:val="24"/>
          <w:sz w:val="22"/>
        </w:rPr>
      </w:r>
      <w:r>
        <w:rPr>
          <w:sz w:val="22"/>
          <w:u w:val="single"/>
        </w:rPr>
        <w:t>Instrumentos</w:t>
      </w:r>
      <w:r>
        <w:rPr>
          <w:spacing w:val="-10"/>
          <w:sz w:val="22"/>
          <w:u w:val="single"/>
        </w:rPr>
        <w:t> </w:t>
      </w:r>
      <w:r>
        <w:rPr>
          <w:spacing w:val="-2"/>
          <w:sz w:val="22"/>
          <w:u w:val="single"/>
        </w:rPr>
        <w:t>derivativos</w:t>
      </w:r>
    </w:p>
    <w:p>
      <w:pPr>
        <w:pStyle w:val="BodyText"/>
        <w:spacing w:before="3"/>
      </w:pPr>
    </w:p>
    <w:p>
      <w:pPr>
        <w:pStyle w:val="BodyText"/>
        <w:ind w:left="863" w:right="415"/>
        <w:jc w:val="both"/>
      </w:pPr>
      <w:r>
        <w:rPr/>
        <w:t>No exercício findo em 31 de dezembro de 2022, a Companhia contratou operações de instrumentos</w:t>
      </w:r>
      <w:r>
        <w:rPr>
          <w:spacing w:val="-3"/>
        </w:rPr>
        <w:t> </w:t>
      </w:r>
      <w:r>
        <w:rPr/>
        <w:t>financeiros</w:t>
      </w:r>
      <w:r>
        <w:rPr>
          <w:spacing w:val="-9"/>
        </w:rPr>
        <w:t> </w:t>
      </w:r>
      <w:r>
        <w:rPr/>
        <w:t>derivativos,</w:t>
      </w:r>
      <w:r>
        <w:rPr>
          <w:spacing w:val="-8"/>
        </w:rPr>
        <w:t> </w:t>
      </w:r>
      <w:r>
        <w:rPr/>
        <w:t>que</w:t>
      </w:r>
      <w:r>
        <w:rPr>
          <w:spacing w:val="-15"/>
        </w:rPr>
        <w:t> </w:t>
      </w:r>
      <w:r>
        <w:rPr/>
        <w:t>estão</w:t>
      </w:r>
      <w:r>
        <w:rPr>
          <w:spacing w:val="-12"/>
        </w:rPr>
        <w:t> </w:t>
      </w:r>
      <w:r>
        <w:rPr/>
        <w:t>apresentadas</w:t>
      </w:r>
      <w:r>
        <w:rPr>
          <w:spacing w:val="-12"/>
        </w:rPr>
        <w:t> </w:t>
      </w:r>
      <w:r>
        <w:rPr/>
        <w:t>nas</w:t>
      </w:r>
      <w:r>
        <w:rPr>
          <w:spacing w:val="-12"/>
        </w:rPr>
        <w:t> </w:t>
      </w:r>
      <w:r>
        <w:rPr/>
        <w:t>demonstrações</w:t>
      </w:r>
      <w:r>
        <w:rPr>
          <w:spacing w:val="-12"/>
        </w:rPr>
        <w:t> </w:t>
      </w:r>
      <w:r>
        <w:rPr/>
        <w:t>financeiras</w:t>
      </w:r>
      <w:r>
        <w:rPr>
          <w:spacing w:val="-12"/>
        </w:rPr>
        <w:t> </w:t>
      </w:r>
      <w:r>
        <w:rPr/>
        <w:t>a valor justo. O objetivo é proteger a Companhia da exposição cambial (dólares norte- americanos) e taxas de juros fixas, convertendo a dívida para taxa de juros e moeda local. O instrumento</w:t>
      </w:r>
      <w:r>
        <w:rPr>
          <w:spacing w:val="-10"/>
        </w:rPr>
        <w:t> </w:t>
      </w:r>
      <w:r>
        <w:rPr/>
        <w:t>utilizado</w:t>
      </w:r>
      <w:r>
        <w:rPr>
          <w:spacing w:val="-7"/>
        </w:rPr>
        <w:t> </w:t>
      </w:r>
      <w:r>
        <w:rPr/>
        <w:t>pela</w:t>
      </w:r>
      <w:r>
        <w:rPr>
          <w:spacing w:val="-10"/>
        </w:rPr>
        <w:t> </w:t>
      </w:r>
      <w:r>
        <w:rPr/>
        <w:t>Companhia</w:t>
      </w:r>
      <w:r>
        <w:rPr>
          <w:spacing w:val="-9"/>
        </w:rPr>
        <w:t> </w:t>
      </w:r>
      <w:r>
        <w:rPr/>
        <w:t>é</w:t>
      </w:r>
      <w:r>
        <w:rPr>
          <w:spacing w:val="-9"/>
        </w:rPr>
        <w:t> </w:t>
      </w:r>
      <w:r>
        <w:rPr/>
        <w:t>o</w:t>
      </w:r>
      <w:r>
        <w:rPr>
          <w:spacing w:val="-8"/>
        </w:rPr>
        <w:t> </w:t>
      </w:r>
      <w:r>
        <w:rPr>
          <w:i/>
        </w:rPr>
        <w:t>swap</w:t>
      </w:r>
      <w:r>
        <w:rPr>
          <w:i/>
          <w:spacing w:val="-11"/>
        </w:rPr>
        <w:t> </w:t>
      </w:r>
      <w:r>
        <w:rPr/>
        <w:t>e</w:t>
      </w:r>
      <w:r>
        <w:rPr>
          <w:spacing w:val="-13"/>
        </w:rPr>
        <w:t> </w:t>
      </w:r>
      <w:r>
        <w:rPr/>
        <w:t>o</w:t>
      </w:r>
      <w:r>
        <w:rPr>
          <w:spacing w:val="-9"/>
        </w:rPr>
        <w:t> </w:t>
      </w:r>
      <w:r>
        <w:rPr/>
        <w:t>montante</w:t>
      </w:r>
      <w:r>
        <w:rPr>
          <w:spacing w:val="-8"/>
        </w:rPr>
        <w:t> </w:t>
      </w:r>
      <w:r>
        <w:rPr/>
        <w:t>em</w:t>
      </w:r>
      <w:r>
        <w:rPr>
          <w:spacing w:val="-10"/>
        </w:rPr>
        <w:t> </w:t>
      </w:r>
      <w:r>
        <w:rPr/>
        <w:t>aberto</w:t>
      </w:r>
      <w:r>
        <w:rPr>
          <w:spacing w:val="-8"/>
        </w:rPr>
        <w:t> </w:t>
      </w:r>
      <w:r>
        <w:rPr/>
        <w:t>desta</w:t>
      </w:r>
      <w:r>
        <w:rPr>
          <w:spacing w:val="-9"/>
        </w:rPr>
        <w:t> </w:t>
      </w:r>
      <w:r>
        <w:rPr/>
        <w:t>transação</w:t>
      </w:r>
      <w:r>
        <w:rPr>
          <w:spacing w:val="-9"/>
        </w:rPr>
        <w:t> </w:t>
      </w:r>
      <w:r>
        <w:rPr/>
        <w:t>em</w:t>
      </w:r>
      <w:r>
        <w:rPr>
          <w:spacing w:val="-10"/>
        </w:rPr>
        <w:t> </w:t>
      </w:r>
      <w:r>
        <w:rPr/>
        <w:t>31 de dezembro de 2022 é de R$ 6.123 (R$ 22.465 em 31 de dezembro de 2021).</w:t>
      </w:r>
    </w:p>
    <w:p>
      <w:pPr>
        <w:pStyle w:val="BodyText"/>
        <w:rPr>
          <w:sz w:val="20"/>
        </w:rPr>
      </w:pPr>
    </w:p>
    <w:p>
      <w:pPr>
        <w:pStyle w:val="BodyText"/>
        <w:rPr>
          <w:sz w:val="20"/>
        </w:rPr>
      </w:pPr>
    </w:p>
    <w:p>
      <w:pPr>
        <w:pStyle w:val="BodyText"/>
        <w:rPr>
          <w:sz w:val="20"/>
        </w:rPr>
      </w:pPr>
    </w:p>
    <w:p>
      <w:pPr>
        <w:pStyle w:val="BodyText"/>
        <w:spacing w:before="5"/>
        <w:rPr>
          <w:sz w:val="20"/>
        </w:rPr>
      </w:pPr>
    </w:p>
    <w:p>
      <w:pPr>
        <w:spacing w:line="213" w:lineRule="exact" w:before="0"/>
        <w:ind w:left="152" w:right="0" w:firstLine="0"/>
        <w:jc w:val="left"/>
        <w:rPr>
          <w:sz w:val="20"/>
        </w:rPr>
      </w:pPr>
      <w:r>
        <w:rPr>
          <w:spacing w:val="-5"/>
          <w:sz w:val="20"/>
        </w:rPr>
        <w:t>75</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ListParagraph"/>
        <w:numPr>
          <w:ilvl w:val="0"/>
          <w:numId w:val="55"/>
        </w:numPr>
        <w:tabs>
          <w:tab w:pos="578" w:val="left" w:leader="none"/>
        </w:tabs>
        <w:spacing w:line="240" w:lineRule="auto" w:before="0" w:after="0"/>
        <w:ind w:left="578" w:right="0" w:hanging="426"/>
        <w:jc w:val="left"/>
        <w:rPr>
          <w:sz w:val="24"/>
        </w:rPr>
      </w:pPr>
      <w:r>
        <w:rPr>
          <w:b/>
          <w:spacing w:val="-2"/>
          <w:sz w:val="24"/>
        </w:rPr>
        <w:t>Instrumentos</w:t>
      </w:r>
      <w:r>
        <w:rPr>
          <w:b/>
          <w:spacing w:val="16"/>
          <w:sz w:val="24"/>
        </w:rPr>
        <w:t> </w:t>
      </w:r>
      <w:r>
        <w:rPr>
          <w:b/>
          <w:spacing w:val="-2"/>
          <w:sz w:val="24"/>
        </w:rPr>
        <w:t>financeiros</w:t>
      </w:r>
      <w:r>
        <w:rPr>
          <w:spacing w:val="-2"/>
          <w:sz w:val="24"/>
        </w:rPr>
        <w:t>--Continuação</w:t>
      </w:r>
    </w:p>
    <w:p>
      <w:pPr>
        <w:pStyle w:val="BodyText"/>
        <w:spacing w:before="251"/>
        <w:ind w:left="579"/>
      </w:pPr>
      <w:bookmarkStart w:name="g)Instrumentos derivativos--Continuação" w:id="169"/>
      <w:bookmarkEnd w:id="169"/>
      <w:r>
        <w:rPr/>
      </w:r>
      <w:bookmarkStart w:name="_bookmark83" w:id="170"/>
      <w:bookmarkEnd w:id="170"/>
      <w:r>
        <w:rPr/>
      </w:r>
      <w:r>
        <w:rPr/>
        <w:t>g)</w:t>
      </w:r>
      <w:r>
        <w:rPr>
          <w:spacing w:val="28"/>
        </w:rPr>
        <w:t> </w:t>
      </w:r>
      <w:r>
        <w:rPr>
          <w:u w:val="single"/>
        </w:rPr>
        <w:t>Instrumentos</w:t>
      </w:r>
      <w:r>
        <w:rPr>
          <w:spacing w:val="-4"/>
          <w:u w:val="single"/>
        </w:rPr>
        <w:t> </w:t>
      </w:r>
      <w:r>
        <w:rPr>
          <w:u w:val="single"/>
        </w:rPr>
        <w:t>derivativos</w:t>
      </w:r>
      <w:r>
        <w:rPr>
          <w:u w:val="none"/>
        </w:rPr>
        <w:t>--</w:t>
      </w:r>
      <w:r>
        <w:rPr>
          <w:spacing w:val="-2"/>
          <w:u w:val="none"/>
        </w:rPr>
        <w:t>Continuação</w:t>
      </w:r>
    </w:p>
    <w:p>
      <w:pPr>
        <w:pStyle w:val="BodyText"/>
        <w:spacing w:before="251"/>
        <w:ind w:left="863" w:right="365"/>
        <w:jc w:val="both"/>
      </w:pPr>
      <w:r>
        <w:rPr/>
        <w:t>As contratações</w:t>
      </w:r>
      <w:r>
        <w:rPr>
          <w:spacing w:val="-1"/>
        </w:rPr>
        <w:t> </w:t>
      </w:r>
      <w:r>
        <w:rPr/>
        <w:t>e liquidações que</w:t>
      </w:r>
      <w:r>
        <w:rPr>
          <w:spacing w:val="-1"/>
        </w:rPr>
        <w:t> </w:t>
      </w:r>
      <w:r>
        <w:rPr/>
        <w:t>ocorreram</w:t>
      </w:r>
      <w:r>
        <w:rPr>
          <w:spacing w:val="-1"/>
        </w:rPr>
        <w:t> </w:t>
      </w:r>
      <w:r>
        <w:rPr/>
        <w:t>dentro do</w:t>
      </w:r>
      <w:r>
        <w:rPr>
          <w:spacing w:val="-1"/>
        </w:rPr>
        <w:t> </w:t>
      </w:r>
      <w:r>
        <w:rPr/>
        <w:t>exercício findo em</w:t>
      </w:r>
      <w:r>
        <w:rPr>
          <w:spacing w:val="-1"/>
        </w:rPr>
        <w:t> </w:t>
      </w:r>
      <w:r>
        <w:rPr/>
        <w:t>31 de</w:t>
      </w:r>
      <w:r>
        <w:rPr>
          <w:spacing w:val="-1"/>
        </w:rPr>
        <w:t> </w:t>
      </w:r>
      <w:r>
        <w:rPr/>
        <w:t>dezembro de 2022, representam R$ 16.342 (R$ 5.429 em 31 de dezembro de 2021). Este montante está reconhecido no resultado como despesa financeira.</w:t>
      </w:r>
    </w:p>
    <w:p>
      <w:pPr>
        <w:pStyle w:val="BodyText"/>
        <w:spacing w:before="1"/>
      </w:pPr>
    </w:p>
    <w:p>
      <w:pPr>
        <w:pStyle w:val="BodyText"/>
        <w:ind w:left="863" w:right="367"/>
        <w:jc w:val="both"/>
      </w:pPr>
      <w:r>
        <w:rPr/>
        <w:t>A Companhia para fins de análise de sensibilidade, adotou como cenário provável a taxa de mercado</w:t>
      </w:r>
      <w:r>
        <w:rPr>
          <w:spacing w:val="-14"/>
        </w:rPr>
        <w:t> </w:t>
      </w:r>
      <w:r>
        <w:rPr/>
        <w:t>vigente</w:t>
      </w:r>
      <w:r>
        <w:rPr>
          <w:spacing w:val="-11"/>
        </w:rPr>
        <w:t> </w:t>
      </w:r>
      <w:r>
        <w:rPr/>
        <w:t>no</w:t>
      </w:r>
      <w:r>
        <w:rPr>
          <w:spacing w:val="-16"/>
        </w:rPr>
        <w:t> </w:t>
      </w:r>
      <w:r>
        <w:rPr/>
        <w:t>período</w:t>
      </w:r>
      <w:r>
        <w:rPr>
          <w:spacing w:val="-15"/>
        </w:rPr>
        <w:t> </w:t>
      </w:r>
      <w:r>
        <w:rPr/>
        <w:t>de</w:t>
      </w:r>
      <w:r>
        <w:rPr>
          <w:spacing w:val="-12"/>
        </w:rPr>
        <w:t> </w:t>
      </w:r>
      <w:r>
        <w:rPr/>
        <w:t>elaboração</w:t>
      </w:r>
      <w:r>
        <w:rPr>
          <w:spacing w:val="-15"/>
        </w:rPr>
        <w:t> </w:t>
      </w:r>
      <w:r>
        <w:rPr/>
        <w:t>destas</w:t>
      </w:r>
      <w:r>
        <w:rPr>
          <w:spacing w:val="-15"/>
        </w:rPr>
        <w:t> </w:t>
      </w:r>
      <w:r>
        <w:rPr/>
        <w:t>demonstrações.</w:t>
      </w:r>
      <w:r>
        <w:rPr>
          <w:spacing w:val="-14"/>
        </w:rPr>
        <w:t> </w:t>
      </w:r>
      <w:r>
        <w:rPr/>
        <w:t>Para</w:t>
      </w:r>
      <w:r>
        <w:rPr>
          <w:spacing w:val="-15"/>
        </w:rPr>
        <w:t> </w:t>
      </w:r>
      <w:r>
        <w:rPr/>
        <w:t>o</w:t>
      </w:r>
      <w:r>
        <w:rPr>
          <w:spacing w:val="-11"/>
        </w:rPr>
        <w:t> </w:t>
      </w:r>
      <w:r>
        <w:rPr/>
        <w:t>cenário</w:t>
      </w:r>
      <w:r>
        <w:rPr>
          <w:spacing w:val="-15"/>
        </w:rPr>
        <w:t> </w:t>
      </w:r>
      <w:r>
        <w:rPr/>
        <w:t>Possível</w:t>
      </w:r>
      <w:r>
        <w:rPr>
          <w:spacing w:val="-16"/>
        </w:rPr>
        <w:t> </w:t>
      </w:r>
      <w:r>
        <w:rPr/>
        <w:t>esta taxa foi corrigida em 25% e para o cenário Remoto, em 50%. Dessa forma, a tabela abaixo demonstra a análise de sensibilidade da exposição de variação cambial na demonstração de </w:t>
      </w:r>
      <w:r>
        <w:rPr>
          <w:spacing w:val="-2"/>
        </w:rPr>
        <w:t>resultado.</w:t>
      </w:r>
    </w:p>
    <w:p>
      <w:pPr>
        <w:pStyle w:val="BodyText"/>
        <w:spacing w:before="105"/>
        <w:rPr>
          <w:sz w:val="16"/>
        </w:rPr>
      </w:pPr>
    </w:p>
    <w:p>
      <w:pPr>
        <w:tabs>
          <w:tab w:pos="6531" w:val="left" w:leader="none"/>
          <w:tab w:pos="8360" w:val="left" w:leader="none"/>
          <w:tab w:pos="9800" w:val="left" w:leader="none"/>
        </w:tabs>
        <w:spacing w:before="0"/>
        <w:ind w:left="3815" w:right="0" w:firstLine="0"/>
        <w:jc w:val="left"/>
        <w:rPr>
          <w:b/>
          <w:sz w:val="16"/>
        </w:rPr>
      </w:pPr>
      <w:r>
        <w:rPr>
          <w:b/>
          <w:sz w:val="16"/>
        </w:rPr>
        <w:t>31/12/2022</w:t>
      </w:r>
      <w:r>
        <w:rPr>
          <w:b/>
          <w:spacing w:val="24"/>
          <w:sz w:val="16"/>
        </w:rPr>
        <w:t> </w:t>
      </w:r>
      <w:r>
        <w:rPr>
          <w:b/>
          <w:spacing w:val="76"/>
          <w:sz w:val="16"/>
          <w:u w:val="single"/>
        </w:rPr>
        <w:t> </w:t>
      </w:r>
      <w:r>
        <w:rPr>
          <w:b/>
          <w:sz w:val="16"/>
          <w:u w:val="single"/>
        </w:rPr>
        <w:t>Cenário</w:t>
      </w:r>
      <w:r>
        <w:rPr>
          <w:b/>
          <w:spacing w:val="-2"/>
          <w:sz w:val="16"/>
          <w:u w:val="single"/>
        </w:rPr>
        <w:t> provável</w:t>
      </w:r>
      <w:r>
        <w:rPr>
          <w:b/>
          <w:sz w:val="16"/>
          <w:u w:val="single"/>
        </w:rPr>
        <w:tab/>
        <w:t>Cenário</w:t>
      </w:r>
      <w:r>
        <w:rPr>
          <w:b/>
          <w:spacing w:val="-10"/>
          <w:sz w:val="16"/>
          <w:u w:val="single"/>
        </w:rPr>
        <w:t> </w:t>
      </w:r>
      <w:r>
        <w:rPr>
          <w:b/>
          <w:spacing w:val="-2"/>
          <w:sz w:val="16"/>
          <w:u w:val="single"/>
        </w:rPr>
        <w:t>possível</w:t>
      </w:r>
      <w:r>
        <w:rPr>
          <w:b/>
          <w:sz w:val="16"/>
          <w:u w:val="single"/>
        </w:rPr>
        <w:tab/>
      </w:r>
      <w:r>
        <w:rPr>
          <w:b/>
          <w:spacing w:val="-2"/>
          <w:sz w:val="16"/>
          <w:u w:val="single"/>
        </w:rPr>
        <w:t>Cenário</w:t>
      </w:r>
      <w:r>
        <w:rPr>
          <w:b/>
          <w:sz w:val="16"/>
          <w:u w:val="single"/>
        </w:rPr>
        <w:t> </w:t>
      </w:r>
      <w:r>
        <w:rPr>
          <w:b/>
          <w:spacing w:val="-2"/>
          <w:sz w:val="16"/>
          <w:u w:val="single"/>
        </w:rPr>
        <w:t>remoto</w:t>
      </w:r>
      <w:r>
        <w:rPr>
          <w:b/>
          <w:sz w:val="16"/>
          <w:u w:val="single"/>
        </w:rPr>
        <w:tab/>
      </w:r>
    </w:p>
    <w:p>
      <w:pPr>
        <w:spacing w:after="0"/>
        <w:jc w:val="left"/>
        <w:rPr>
          <w:sz w:val="16"/>
        </w:rPr>
        <w:sectPr>
          <w:pgSz w:w="12240" w:h="15840"/>
          <w:pgMar w:top="660" w:bottom="280" w:left="980" w:right="760"/>
        </w:sectPr>
      </w:pPr>
    </w:p>
    <w:p>
      <w:pPr>
        <w:spacing w:before="37"/>
        <w:ind w:left="0" w:right="0" w:firstLine="0"/>
        <w:jc w:val="right"/>
        <w:rPr>
          <w:b/>
          <w:sz w:val="16"/>
        </w:rPr>
      </w:pPr>
      <w:r>
        <w:rPr>
          <w:b/>
          <w:spacing w:val="-2"/>
          <w:sz w:val="16"/>
        </w:rPr>
        <w:t>Moeda</w:t>
      </w:r>
    </w:p>
    <w:p>
      <w:pPr>
        <w:tabs>
          <w:tab w:pos="1218" w:val="left" w:leader="none"/>
          <w:tab w:pos="1837" w:val="left" w:leader="none"/>
          <w:tab w:pos="2835" w:val="left" w:leader="none"/>
        </w:tabs>
        <w:spacing w:line="74" w:lineRule="auto" w:before="112"/>
        <w:ind w:left="263" w:right="0" w:firstLine="0"/>
        <w:jc w:val="left"/>
        <w:rPr>
          <w:b/>
          <w:sz w:val="16"/>
        </w:rPr>
      </w:pPr>
      <w:r>
        <w:rPr/>
        <w:br w:type="column"/>
      </w:r>
      <w:r>
        <w:rPr>
          <w:b/>
          <w:position w:val="-8"/>
          <w:sz w:val="16"/>
        </w:rPr>
        <w:t>US$</w:t>
      </w:r>
      <w:r>
        <w:rPr>
          <w:b/>
          <w:spacing w:val="-4"/>
          <w:position w:val="-8"/>
          <w:sz w:val="16"/>
        </w:rPr>
        <w:t> </w:t>
      </w:r>
      <w:r>
        <w:rPr>
          <w:b/>
          <w:spacing w:val="-5"/>
          <w:position w:val="-8"/>
          <w:sz w:val="16"/>
        </w:rPr>
        <w:t>mil</w:t>
      </w:r>
      <w:r>
        <w:rPr>
          <w:b/>
          <w:position w:val="-8"/>
          <w:sz w:val="16"/>
        </w:rPr>
        <w:tab/>
      </w:r>
      <w:r>
        <w:rPr>
          <w:b/>
          <w:spacing w:val="-4"/>
          <w:position w:val="-8"/>
          <w:sz w:val="16"/>
        </w:rPr>
        <w:t>Taxa</w:t>
      </w:r>
      <w:r>
        <w:rPr>
          <w:b/>
          <w:position w:val="-8"/>
          <w:sz w:val="16"/>
        </w:rPr>
        <w:tab/>
      </w:r>
      <w:r>
        <w:rPr>
          <w:b/>
          <w:sz w:val="16"/>
        </w:rPr>
        <w:t>Efeito</w:t>
      </w:r>
      <w:r>
        <w:rPr>
          <w:b/>
          <w:spacing w:val="-11"/>
          <w:sz w:val="16"/>
        </w:rPr>
        <w:t> </w:t>
      </w:r>
      <w:r>
        <w:rPr>
          <w:b/>
          <w:spacing w:val="-5"/>
          <w:sz w:val="16"/>
        </w:rPr>
        <w:t>no</w:t>
      </w:r>
      <w:r>
        <w:rPr>
          <w:b/>
          <w:sz w:val="16"/>
        </w:rPr>
        <w:tab/>
      </w:r>
      <w:r>
        <w:rPr>
          <w:b/>
          <w:spacing w:val="-2"/>
          <w:sz w:val="16"/>
        </w:rPr>
        <w:t>Taxa</w:t>
      </w:r>
      <w:r>
        <w:rPr>
          <w:b/>
          <w:spacing w:val="-4"/>
          <w:sz w:val="16"/>
        </w:rPr>
        <w:t> </w:t>
      </w:r>
      <w:r>
        <w:rPr>
          <w:b/>
          <w:spacing w:val="-5"/>
          <w:sz w:val="16"/>
        </w:rPr>
        <w:t>(+)</w:t>
      </w:r>
    </w:p>
    <w:p>
      <w:pPr>
        <w:tabs>
          <w:tab w:pos="1137" w:val="left" w:leader="none"/>
        </w:tabs>
        <w:spacing w:before="71"/>
        <w:ind w:left="240" w:right="0" w:firstLine="0"/>
        <w:jc w:val="left"/>
        <w:rPr>
          <w:b/>
          <w:sz w:val="16"/>
        </w:rPr>
      </w:pPr>
      <w:r>
        <w:rPr/>
        <w:br w:type="column"/>
      </w:r>
      <w:r>
        <w:rPr>
          <w:b/>
          <w:sz w:val="16"/>
        </w:rPr>
        <w:t>Efeito</w:t>
      </w:r>
      <w:r>
        <w:rPr>
          <w:b/>
          <w:spacing w:val="-11"/>
          <w:sz w:val="16"/>
        </w:rPr>
        <w:t> </w:t>
      </w:r>
      <w:r>
        <w:rPr>
          <w:b/>
          <w:spacing w:val="-7"/>
          <w:sz w:val="16"/>
        </w:rPr>
        <w:t>no</w:t>
      </w:r>
      <w:r>
        <w:rPr>
          <w:b/>
          <w:sz w:val="16"/>
        </w:rPr>
        <w:tab/>
      </w:r>
      <w:r>
        <w:rPr>
          <w:b/>
          <w:spacing w:val="-2"/>
          <w:sz w:val="16"/>
        </w:rPr>
        <w:t>Taxa</w:t>
      </w:r>
      <w:r>
        <w:rPr>
          <w:b/>
          <w:spacing w:val="-4"/>
          <w:sz w:val="16"/>
        </w:rPr>
        <w:t> </w:t>
      </w:r>
      <w:r>
        <w:rPr>
          <w:b/>
          <w:spacing w:val="-5"/>
          <w:sz w:val="16"/>
        </w:rPr>
        <w:t>(+)</w:t>
      </w:r>
    </w:p>
    <w:p>
      <w:pPr>
        <w:spacing w:before="66"/>
        <w:ind w:left="163" w:right="0" w:firstLine="0"/>
        <w:jc w:val="left"/>
        <w:rPr>
          <w:b/>
          <w:sz w:val="16"/>
        </w:rPr>
      </w:pPr>
      <w:r>
        <w:rPr/>
        <w:br w:type="column"/>
      </w:r>
      <w:r>
        <w:rPr>
          <w:b/>
          <w:sz w:val="16"/>
        </w:rPr>
        <w:t>Efeito</w:t>
      </w:r>
      <w:r>
        <w:rPr>
          <w:b/>
          <w:spacing w:val="-11"/>
          <w:sz w:val="16"/>
        </w:rPr>
        <w:t> </w:t>
      </w:r>
      <w:r>
        <w:rPr>
          <w:b/>
          <w:spacing w:val="-7"/>
          <w:sz w:val="16"/>
        </w:rPr>
        <w:t>no</w:t>
      </w:r>
    </w:p>
    <w:p>
      <w:pPr>
        <w:spacing w:after="0"/>
        <w:jc w:val="left"/>
        <w:rPr>
          <w:sz w:val="16"/>
        </w:rPr>
        <w:sectPr>
          <w:type w:val="continuous"/>
          <w:pgSz w:w="12240" w:h="15840"/>
          <w:pgMar w:top="1820" w:bottom="280" w:left="980" w:right="760"/>
          <w:cols w:num="4" w:equalWidth="0">
            <w:col w:w="3565" w:space="40"/>
            <w:col w:w="3439" w:space="39"/>
            <w:col w:w="1741" w:space="40"/>
            <w:col w:w="1636"/>
          </w:cols>
        </w:sectPr>
      </w:pPr>
    </w:p>
    <w:p>
      <w:pPr>
        <w:spacing w:before="56"/>
        <w:ind w:left="0" w:right="0" w:firstLine="0"/>
        <w:jc w:val="right"/>
        <w:rPr>
          <w:b/>
          <w:sz w:val="16"/>
        </w:rPr>
      </w:pPr>
      <w:r>
        <w:rPr>
          <w:b/>
          <w:spacing w:val="-2"/>
          <w:sz w:val="16"/>
        </w:rPr>
        <w:t>resultado</w:t>
      </w:r>
    </w:p>
    <w:p>
      <w:pPr>
        <w:spacing w:line="178" w:lineRule="exact" w:before="0"/>
        <w:ind w:left="405" w:right="0" w:firstLine="0"/>
        <w:jc w:val="left"/>
        <w:rPr>
          <w:b/>
          <w:sz w:val="16"/>
        </w:rPr>
      </w:pPr>
      <w:r>
        <w:rPr/>
        <w:br w:type="column"/>
      </w:r>
      <w:r>
        <w:rPr>
          <w:b/>
          <w:spacing w:val="-6"/>
          <w:sz w:val="16"/>
        </w:rPr>
        <w:t>25%</w:t>
      </w:r>
    </w:p>
    <w:p>
      <w:pPr>
        <w:spacing w:before="56"/>
        <w:ind w:left="368" w:right="0" w:firstLine="0"/>
        <w:jc w:val="left"/>
        <w:rPr>
          <w:b/>
          <w:sz w:val="16"/>
        </w:rPr>
      </w:pPr>
      <w:r>
        <w:rPr/>
        <w:br w:type="column"/>
      </w:r>
      <w:r>
        <w:rPr>
          <w:b/>
          <w:spacing w:val="-2"/>
          <w:sz w:val="16"/>
        </w:rPr>
        <w:t>resultado</w:t>
      </w:r>
    </w:p>
    <w:p>
      <w:pPr>
        <w:spacing w:line="178" w:lineRule="exact" w:before="0"/>
        <w:ind w:left="294" w:right="0" w:firstLine="0"/>
        <w:jc w:val="left"/>
        <w:rPr>
          <w:b/>
          <w:sz w:val="16"/>
        </w:rPr>
      </w:pPr>
      <w:r>
        <w:rPr/>
        <w:br w:type="column"/>
      </w:r>
      <w:r>
        <w:rPr>
          <w:b/>
          <w:spacing w:val="-6"/>
          <w:sz w:val="16"/>
        </w:rPr>
        <w:t>50%</w:t>
      </w:r>
    </w:p>
    <w:p>
      <w:pPr>
        <w:spacing w:before="56"/>
        <w:ind w:left="296" w:right="0" w:firstLine="0"/>
        <w:jc w:val="left"/>
        <w:rPr>
          <w:b/>
          <w:sz w:val="16"/>
        </w:rPr>
      </w:pPr>
      <w:r>
        <w:rPr/>
        <w:br w:type="column"/>
      </w:r>
      <w:r>
        <w:rPr>
          <w:b/>
          <w:spacing w:val="-2"/>
          <w:sz w:val="16"/>
        </w:rPr>
        <w:t>resultado</w:t>
      </w:r>
    </w:p>
    <w:p>
      <w:pPr>
        <w:spacing w:after="0"/>
        <w:jc w:val="left"/>
        <w:rPr>
          <w:sz w:val="16"/>
        </w:rPr>
        <w:sectPr>
          <w:type w:val="continuous"/>
          <w:pgSz w:w="12240" w:h="15840"/>
          <w:pgMar w:top="1820" w:bottom="280" w:left="980" w:right="760"/>
          <w:cols w:num="5" w:equalWidth="0">
            <w:col w:w="6140" w:space="40"/>
            <w:col w:w="722" w:space="39"/>
            <w:col w:w="1085" w:space="40"/>
            <w:col w:w="612" w:space="39"/>
            <w:col w:w="1783"/>
          </w:cols>
        </w:sectPr>
      </w:pPr>
    </w:p>
    <w:p>
      <w:pPr>
        <w:tabs>
          <w:tab w:pos="3258" w:val="left" w:leader="none"/>
          <w:tab w:pos="4218" w:val="left" w:leader="none"/>
          <w:tab w:pos="6128" w:val="left" w:leader="none"/>
          <w:tab w:pos="6680" w:val="left" w:leader="none"/>
          <w:tab w:pos="7631" w:val="left" w:leader="none"/>
          <w:tab w:pos="8384" w:val="left" w:leader="none"/>
          <w:tab w:pos="9243" w:val="left" w:leader="none"/>
        </w:tabs>
        <w:spacing w:before="66"/>
        <w:ind w:left="935" w:right="0" w:firstLine="0"/>
        <w:jc w:val="left"/>
        <w:rPr>
          <w:sz w:val="16"/>
        </w:rPr>
      </w:pPr>
      <w:r>
        <w:rPr>
          <w:spacing w:val="-2"/>
          <w:sz w:val="16"/>
        </w:rPr>
        <w:t>Instrumentos</w:t>
      </w:r>
      <w:r>
        <w:rPr>
          <w:spacing w:val="3"/>
          <w:sz w:val="16"/>
        </w:rPr>
        <w:t> </w:t>
      </w:r>
      <w:r>
        <w:rPr>
          <w:spacing w:val="-2"/>
          <w:sz w:val="16"/>
        </w:rPr>
        <w:t>financeiros</w:t>
      </w:r>
      <w:r>
        <w:rPr>
          <w:sz w:val="16"/>
        </w:rPr>
        <w:tab/>
      </w:r>
      <w:r>
        <w:rPr>
          <w:spacing w:val="-5"/>
          <w:sz w:val="16"/>
        </w:rPr>
        <w:t>US$</w:t>
      </w:r>
      <w:r>
        <w:rPr>
          <w:sz w:val="16"/>
        </w:rPr>
        <w:tab/>
        <w:t>4.769</w:t>
      </w:r>
      <w:r>
        <w:rPr>
          <w:spacing w:val="80"/>
          <w:sz w:val="16"/>
        </w:rPr>
        <w:t> </w:t>
      </w:r>
      <w:r>
        <w:rPr>
          <w:sz w:val="16"/>
        </w:rPr>
        <w:t>5,2177</w:t>
      </w:r>
      <w:r>
        <w:rPr>
          <w:spacing w:val="27"/>
          <w:sz w:val="16"/>
        </w:rPr>
        <w:t> </w:t>
      </w:r>
      <w:r>
        <w:rPr>
          <w:sz w:val="16"/>
          <w:u w:val="single"/>
        </w:rPr>
        <w:tab/>
        <w:t>- </w:t>
      </w:r>
      <w:r>
        <w:rPr>
          <w:sz w:val="16"/>
          <w:u w:val="none"/>
        </w:rPr>
        <w:tab/>
        <w:t>6,5221</w:t>
      </w:r>
      <w:r>
        <w:rPr>
          <w:spacing w:val="32"/>
          <w:sz w:val="16"/>
          <w:u w:val="none"/>
        </w:rPr>
        <w:t> </w:t>
      </w:r>
      <w:r>
        <w:rPr>
          <w:sz w:val="16"/>
          <w:u w:val="single"/>
        </w:rPr>
        <w:tab/>
        <w:t>6.221</w:t>
      </w:r>
      <w:r>
        <w:rPr>
          <w:spacing w:val="40"/>
          <w:sz w:val="16"/>
          <w:u w:val="single"/>
        </w:rPr>
        <w:t> </w:t>
      </w:r>
      <w:r>
        <w:rPr>
          <w:sz w:val="16"/>
          <w:u w:val="none"/>
        </w:rPr>
        <w:tab/>
        <w:t>7,8266</w:t>
      </w:r>
      <w:r>
        <w:rPr>
          <w:spacing w:val="27"/>
          <w:sz w:val="16"/>
          <w:u w:val="none"/>
        </w:rPr>
        <w:t> </w:t>
      </w:r>
      <w:r>
        <w:rPr>
          <w:sz w:val="16"/>
          <w:u w:val="single"/>
        </w:rPr>
        <w:tab/>
      </w:r>
      <w:r>
        <w:rPr>
          <w:spacing w:val="-2"/>
          <w:sz w:val="16"/>
          <w:u w:val="single"/>
        </w:rPr>
        <w:t>12.442</w:t>
      </w:r>
      <w:r>
        <w:rPr>
          <w:spacing w:val="80"/>
          <w:sz w:val="16"/>
          <w:u w:val="single"/>
        </w:rPr>
        <w:t> </w:t>
      </w:r>
    </w:p>
    <w:p>
      <w:pPr>
        <w:tabs>
          <w:tab w:pos="5317" w:val="left" w:leader="none"/>
          <w:tab w:pos="6128" w:val="left" w:leader="none"/>
          <w:tab w:pos="7242" w:val="left" w:leader="none"/>
          <w:tab w:pos="7631" w:val="left" w:leader="none"/>
          <w:tab w:pos="8941" w:val="left" w:leader="none"/>
          <w:tab w:pos="9243" w:val="left" w:leader="none"/>
        </w:tabs>
        <w:spacing w:before="66"/>
        <w:ind w:left="935" w:right="0" w:firstLine="0"/>
        <w:jc w:val="left"/>
        <w:rPr>
          <w:b/>
          <w:sz w:val="16"/>
        </w:rPr>
      </w:pPr>
      <w:r>
        <w:rPr>
          <w:b/>
          <w:sz w:val="16"/>
        </w:rPr>
        <w:t>Efeito</w:t>
      </w:r>
      <w:r>
        <w:rPr>
          <w:b/>
          <w:spacing w:val="-6"/>
          <w:sz w:val="16"/>
        </w:rPr>
        <w:t> </w:t>
      </w:r>
      <w:r>
        <w:rPr>
          <w:b/>
          <w:sz w:val="16"/>
        </w:rPr>
        <w:t>no</w:t>
      </w:r>
      <w:r>
        <w:rPr>
          <w:b/>
          <w:spacing w:val="-5"/>
          <w:sz w:val="16"/>
        </w:rPr>
        <w:t> </w:t>
      </w:r>
      <w:r>
        <w:rPr>
          <w:b/>
          <w:spacing w:val="-2"/>
          <w:sz w:val="16"/>
        </w:rPr>
        <w:t>resultado</w:t>
      </w:r>
      <w:r>
        <w:rPr>
          <w:b/>
          <w:sz w:val="16"/>
        </w:rPr>
        <w:tab/>
      </w:r>
      <w:r>
        <w:rPr>
          <w:b/>
          <w:sz w:val="16"/>
          <w:u w:val="double"/>
        </w:rPr>
        <w:tab/>
        <w:t>- </w:t>
      </w:r>
      <w:r>
        <w:rPr>
          <w:b/>
          <w:sz w:val="16"/>
          <w:u w:val="none"/>
        </w:rPr>
        <w:tab/>
      </w:r>
      <w:r>
        <w:rPr>
          <w:b/>
          <w:sz w:val="16"/>
          <w:u w:val="double"/>
        </w:rPr>
        <w:tab/>
        <w:t>6.221</w:t>
      </w:r>
      <w:r>
        <w:rPr>
          <w:b/>
          <w:spacing w:val="40"/>
          <w:sz w:val="16"/>
          <w:u w:val="double"/>
        </w:rPr>
        <w:t> </w:t>
      </w:r>
      <w:r>
        <w:rPr>
          <w:b/>
          <w:sz w:val="16"/>
          <w:u w:val="none"/>
        </w:rPr>
        <w:tab/>
      </w:r>
      <w:r>
        <w:rPr>
          <w:b/>
          <w:sz w:val="16"/>
          <w:u w:val="double"/>
        </w:rPr>
        <w:tab/>
      </w:r>
      <w:r>
        <w:rPr>
          <w:b/>
          <w:spacing w:val="-2"/>
          <w:sz w:val="16"/>
          <w:u w:val="double"/>
        </w:rPr>
        <w:t>12.442</w:t>
      </w:r>
      <w:r>
        <w:rPr>
          <w:b/>
          <w:spacing w:val="80"/>
          <w:sz w:val="16"/>
          <w:u w:val="double"/>
        </w:rPr>
        <w:t> </w:t>
      </w:r>
    </w:p>
    <w:p>
      <w:pPr>
        <w:pStyle w:val="BodyText"/>
        <w:rPr>
          <w:b/>
          <w:sz w:val="16"/>
        </w:rPr>
      </w:pPr>
    </w:p>
    <w:p>
      <w:pPr>
        <w:pStyle w:val="BodyText"/>
        <w:rPr>
          <w:b/>
          <w:sz w:val="16"/>
        </w:rPr>
      </w:pPr>
    </w:p>
    <w:p>
      <w:pPr>
        <w:pStyle w:val="BodyText"/>
        <w:spacing w:before="27"/>
        <w:rPr>
          <w:b/>
          <w:sz w:val="16"/>
        </w:rPr>
      </w:pPr>
    </w:p>
    <w:p>
      <w:pPr>
        <w:tabs>
          <w:tab w:pos="6531" w:val="left" w:leader="none"/>
          <w:tab w:pos="8360" w:val="left" w:leader="none"/>
          <w:tab w:pos="9800" w:val="left" w:leader="none"/>
        </w:tabs>
        <w:spacing w:before="0"/>
        <w:ind w:left="3757" w:right="0" w:firstLine="0"/>
        <w:jc w:val="left"/>
        <w:rPr>
          <w:b/>
          <w:sz w:val="16"/>
        </w:rPr>
      </w:pPr>
      <w:r>
        <w:rPr>
          <w:b/>
          <w:sz w:val="16"/>
        </w:rPr>
        <w:t>31/12/2022</w:t>
      </w:r>
      <w:r>
        <w:rPr>
          <w:b/>
          <w:spacing w:val="78"/>
          <w:sz w:val="16"/>
        </w:rPr>
        <w:t> </w:t>
      </w:r>
      <w:r>
        <w:rPr>
          <w:b/>
          <w:spacing w:val="78"/>
          <w:sz w:val="16"/>
          <w:u w:val="single"/>
        </w:rPr>
        <w:t> </w:t>
      </w:r>
      <w:r>
        <w:rPr>
          <w:b/>
          <w:sz w:val="16"/>
          <w:u w:val="single"/>
        </w:rPr>
        <w:t>Cenário</w:t>
      </w:r>
      <w:r>
        <w:rPr>
          <w:b/>
          <w:spacing w:val="-1"/>
          <w:sz w:val="16"/>
          <w:u w:val="single"/>
        </w:rPr>
        <w:t> </w:t>
      </w:r>
      <w:r>
        <w:rPr>
          <w:b/>
          <w:spacing w:val="-2"/>
          <w:sz w:val="16"/>
          <w:u w:val="single"/>
        </w:rPr>
        <w:t>provável</w:t>
      </w:r>
      <w:r>
        <w:rPr>
          <w:b/>
          <w:sz w:val="16"/>
          <w:u w:val="single"/>
        </w:rPr>
        <w:tab/>
        <w:t>Cenário</w:t>
      </w:r>
      <w:r>
        <w:rPr>
          <w:b/>
          <w:spacing w:val="-10"/>
          <w:sz w:val="16"/>
          <w:u w:val="single"/>
        </w:rPr>
        <w:t> </w:t>
      </w:r>
      <w:r>
        <w:rPr>
          <w:b/>
          <w:spacing w:val="-2"/>
          <w:sz w:val="16"/>
          <w:u w:val="single"/>
        </w:rPr>
        <w:t>possível</w:t>
      </w:r>
      <w:r>
        <w:rPr>
          <w:b/>
          <w:sz w:val="16"/>
          <w:u w:val="single"/>
        </w:rPr>
        <w:tab/>
      </w:r>
      <w:r>
        <w:rPr>
          <w:b/>
          <w:spacing w:val="-2"/>
          <w:sz w:val="16"/>
          <w:u w:val="single"/>
        </w:rPr>
        <w:t>Cenário</w:t>
      </w:r>
      <w:r>
        <w:rPr>
          <w:b/>
          <w:sz w:val="16"/>
          <w:u w:val="single"/>
        </w:rPr>
        <w:t> </w:t>
      </w:r>
      <w:r>
        <w:rPr>
          <w:b/>
          <w:spacing w:val="-2"/>
          <w:sz w:val="16"/>
          <w:u w:val="single"/>
        </w:rPr>
        <w:t>remoto</w:t>
      </w:r>
      <w:r>
        <w:rPr>
          <w:b/>
          <w:sz w:val="16"/>
          <w:u w:val="single"/>
        </w:rPr>
        <w:tab/>
      </w:r>
    </w:p>
    <w:p>
      <w:pPr>
        <w:spacing w:after="0"/>
        <w:jc w:val="left"/>
        <w:rPr>
          <w:sz w:val="16"/>
        </w:rPr>
        <w:sectPr>
          <w:type w:val="continuous"/>
          <w:pgSz w:w="12240" w:h="15840"/>
          <w:pgMar w:top="1820" w:bottom="280" w:left="980" w:right="760"/>
        </w:sectPr>
      </w:pPr>
    </w:p>
    <w:p>
      <w:pPr>
        <w:spacing w:before="42"/>
        <w:ind w:left="0" w:right="0" w:firstLine="0"/>
        <w:jc w:val="right"/>
        <w:rPr>
          <w:b/>
          <w:sz w:val="16"/>
        </w:rPr>
      </w:pPr>
      <w:r>
        <w:rPr>
          <w:b/>
          <w:spacing w:val="-2"/>
          <w:sz w:val="16"/>
        </w:rPr>
        <w:t>Moeda</w:t>
      </w:r>
    </w:p>
    <w:p>
      <w:pPr>
        <w:tabs>
          <w:tab w:pos="1218" w:val="left" w:leader="none"/>
          <w:tab w:pos="1837" w:val="left" w:leader="none"/>
          <w:tab w:pos="2855" w:val="left" w:leader="none"/>
        </w:tabs>
        <w:spacing w:line="76" w:lineRule="auto" w:before="103"/>
        <w:ind w:left="263" w:right="0" w:firstLine="0"/>
        <w:jc w:val="left"/>
        <w:rPr>
          <w:b/>
          <w:sz w:val="16"/>
        </w:rPr>
      </w:pPr>
      <w:r>
        <w:rPr/>
        <w:br w:type="column"/>
      </w:r>
      <w:r>
        <w:rPr>
          <w:b/>
          <w:position w:val="-9"/>
          <w:sz w:val="16"/>
        </w:rPr>
        <w:t>US$</w:t>
      </w:r>
      <w:r>
        <w:rPr>
          <w:b/>
          <w:spacing w:val="-4"/>
          <w:position w:val="-9"/>
          <w:sz w:val="16"/>
        </w:rPr>
        <w:t> </w:t>
      </w:r>
      <w:r>
        <w:rPr>
          <w:b/>
          <w:spacing w:val="-5"/>
          <w:position w:val="-9"/>
          <w:sz w:val="16"/>
        </w:rPr>
        <w:t>mil</w:t>
      </w:r>
      <w:r>
        <w:rPr>
          <w:b/>
          <w:position w:val="-9"/>
          <w:sz w:val="16"/>
        </w:rPr>
        <w:tab/>
      </w:r>
      <w:r>
        <w:rPr>
          <w:b/>
          <w:spacing w:val="-4"/>
          <w:position w:val="-9"/>
          <w:sz w:val="16"/>
        </w:rPr>
        <w:t>Taxa</w:t>
      </w:r>
      <w:r>
        <w:rPr>
          <w:b/>
          <w:position w:val="-9"/>
          <w:sz w:val="16"/>
        </w:rPr>
        <w:tab/>
      </w:r>
      <w:r>
        <w:rPr>
          <w:b/>
          <w:sz w:val="16"/>
        </w:rPr>
        <w:t>Efeito</w:t>
      </w:r>
      <w:r>
        <w:rPr>
          <w:b/>
          <w:spacing w:val="-11"/>
          <w:sz w:val="16"/>
        </w:rPr>
        <w:t> </w:t>
      </w:r>
      <w:r>
        <w:rPr>
          <w:b/>
          <w:spacing w:val="-5"/>
          <w:sz w:val="16"/>
        </w:rPr>
        <w:t>no</w:t>
      </w:r>
      <w:r>
        <w:rPr>
          <w:b/>
          <w:sz w:val="16"/>
        </w:rPr>
        <w:tab/>
      </w:r>
      <w:r>
        <w:rPr>
          <w:b/>
          <w:spacing w:val="-4"/>
          <w:sz w:val="16"/>
        </w:rPr>
        <w:t>Taxa</w:t>
      </w:r>
      <w:r>
        <w:rPr>
          <w:b/>
          <w:spacing w:val="2"/>
          <w:sz w:val="16"/>
        </w:rPr>
        <w:t> </w:t>
      </w:r>
      <w:r>
        <w:rPr>
          <w:b/>
          <w:spacing w:val="-4"/>
          <w:sz w:val="16"/>
        </w:rPr>
        <w:t>(-</w:t>
      </w:r>
      <w:r>
        <w:rPr>
          <w:b/>
          <w:spacing w:val="-10"/>
          <w:sz w:val="16"/>
        </w:rPr>
        <w:t>)</w:t>
      </w:r>
    </w:p>
    <w:p>
      <w:pPr>
        <w:tabs>
          <w:tab w:pos="1174" w:val="left" w:leader="none"/>
        </w:tabs>
        <w:spacing w:before="70"/>
        <w:ind w:left="257" w:right="0" w:firstLine="0"/>
        <w:jc w:val="left"/>
        <w:rPr>
          <w:b/>
          <w:sz w:val="16"/>
        </w:rPr>
      </w:pPr>
      <w:r>
        <w:rPr/>
        <w:br w:type="column"/>
      </w:r>
      <w:r>
        <w:rPr>
          <w:b/>
          <w:sz w:val="16"/>
        </w:rPr>
        <w:t>Efeito</w:t>
      </w:r>
      <w:r>
        <w:rPr>
          <w:b/>
          <w:spacing w:val="-11"/>
          <w:sz w:val="16"/>
        </w:rPr>
        <w:t> </w:t>
      </w:r>
      <w:r>
        <w:rPr>
          <w:b/>
          <w:spacing w:val="-7"/>
          <w:sz w:val="16"/>
        </w:rPr>
        <w:t>no</w:t>
      </w:r>
      <w:r>
        <w:rPr>
          <w:b/>
          <w:sz w:val="16"/>
        </w:rPr>
        <w:tab/>
      </w:r>
      <w:r>
        <w:rPr>
          <w:b/>
          <w:spacing w:val="-4"/>
          <w:sz w:val="16"/>
        </w:rPr>
        <w:t>Taxa</w:t>
      </w:r>
      <w:r>
        <w:rPr>
          <w:b/>
          <w:spacing w:val="2"/>
          <w:sz w:val="16"/>
        </w:rPr>
        <w:t> </w:t>
      </w:r>
      <w:r>
        <w:rPr>
          <w:b/>
          <w:spacing w:val="-4"/>
          <w:sz w:val="16"/>
        </w:rPr>
        <w:t>(-</w:t>
      </w:r>
      <w:r>
        <w:rPr>
          <w:b/>
          <w:spacing w:val="-10"/>
          <w:sz w:val="16"/>
        </w:rPr>
        <w:t>)</w:t>
      </w:r>
    </w:p>
    <w:p>
      <w:pPr>
        <w:spacing w:before="66"/>
        <w:ind w:left="181" w:right="0" w:firstLine="0"/>
        <w:jc w:val="left"/>
        <w:rPr>
          <w:b/>
          <w:sz w:val="16"/>
        </w:rPr>
      </w:pPr>
      <w:r>
        <w:rPr/>
        <w:br w:type="column"/>
      </w:r>
      <w:r>
        <w:rPr>
          <w:b/>
          <w:sz w:val="16"/>
        </w:rPr>
        <w:t>Efeito</w:t>
      </w:r>
      <w:r>
        <w:rPr>
          <w:b/>
          <w:spacing w:val="-11"/>
          <w:sz w:val="16"/>
        </w:rPr>
        <w:t> </w:t>
      </w:r>
      <w:r>
        <w:rPr>
          <w:b/>
          <w:spacing w:val="-7"/>
          <w:sz w:val="16"/>
        </w:rPr>
        <w:t>no</w:t>
      </w:r>
    </w:p>
    <w:p>
      <w:pPr>
        <w:spacing w:after="0"/>
        <w:jc w:val="left"/>
        <w:rPr>
          <w:sz w:val="16"/>
        </w:rPr>
        <w:sectPr>
          <w:type w:val="continuous"/>
          <w:pgSz w:w="12240" w:h="15840"/>
          <w:pgMar w:top="1820" w:bottom="280" w:left="980" w:right="760"/>
          <w:cols w:num="4" w:equalWidth="0">
            <w:col w:w="3565" w:space="40"/>
            <w:col w:w="3422" w:space="39"/>
            <w:col w:w="1741" w:space="40"/>
            <w:col w:w="1653"/>
          </w:cols>
        </w:sectPr>
      </w:pPr>
    </w:p>
    <w:p>
      <w:pPr>
        <w:spacing w:before="51"/>
        <w:ind w:left="0" w:right="0" w:firstLine="0"/>
        <w:jc w:val="right"/>
        <w:rPr>
          <w:b/>
          <w:sz w:val="16"/>
        </w:rPr>
      </w:pPr>
      <w:r>
        <w:rPr>
          <w:b/>
          <w:spacing w:val="-2"/>
          <w:sz w:val="16"/>
        </w:rPr>
        <w:t>resultado</w:t>
      </w:r>
    </w:p>
    <w:p>
      <w:pPr>
        <w:spacing w:line="178" w:lineRule="exact" w:before="0"/>
        <w:ind w:left="405" w:right="0" w:firstLine="0"/>
        <w:jc w:val="left"/>
        <w:rPr>
          <w:b/>
          <w:sz w:val="16"/>
        </w:rPr>
      </w:pPr>
      <w:r>
        <w:rPr/>
        <w:br w:type="column"/>
      </w:r>
      <w:r>
        <w:rPr>
          <w:b/>
          <w:spacing w:val="-6"/>
          <w:sz w:val="16"/>
        </w:rPr>
        <w:t>25%</w:t>
      </w:r>
    </w:p>
    <w:p>
      <w:pPr>
        <w:spacing w:before="51"/>
        <w:ind w:left="368" w:right="0" w:firstLine="0"/>
        <w:jc w:val="left"/>
        <w:rPr>
          <w:b/>
          <w:sz w:val="16"/>
        </w:rPr>
      </w:pPr>
      <w:r>
        <w:rPr/>
        <w:br w:type="column"/>
      </w:r>
      <w:r>
        <w:rPr>
          <w:b/>
          <w:spacing w:val="-2"/>
          <w:sz w:val="16"/>
        </w:rPr>
        <w:t>resultado</w:t>
      </w:r>
    </w:p>
    <w:p>
      <w:pPr>
        <w:spacing w:line="178" w:lineRule="exact" w:before="0"/>
        <w:ind w:left="294" w:right="0" w:firstLine="0"/>
        <w:jc w:val="left"/>
        <w:rPr>
          <w:b/>
          <w:sz w:val="16"/>
        </w:rPr>
      </w:pPr>
      <w:r>
        <w:rPr/>
        <w:br w:type="column"/>
      </w:r>
      <w:r>
        <w:rPr>
          <w:b/>
          <w:spacing w:val="-6"/>
          <w:sz w:val="16"/>
        </w:rPr>
        <w:t>50%</w:t>
      </w:r>
    </w:p>
    <w:p>
      <w:pPr>
        <w:spacing w:before="51"/>
        <w:ind w:left="296" w:right="0" w:firstLine="0"/>
        <w:jc w:val="left"/>
        <w:rPr>
          <w:b/>
          <w:sz w:val="16"/>
        </w:rPr>
      </w:pPr>
      <w:r>
        <w:rPr/>
        <w:br w:type="column"/>
      </w:r>
      <w:r>
        <w:rPr>
          <w:b/>
          <w:spacing w:val="-2"/>
          <w:sz w:val="16"/>
        </w:rPr>
        <w:t>resultado</w:t>
      </w:r>
    </w:p>
    <w:p>
      <w:pPr>
        <w:spacing w:after="0"/>
        <w:jc w:val="left"/>
        <w:rPr>
          <w:sz w:val="16"/>
        </w:rPr>
        <w:sectPr>
          <w:type w:val="continuous"/>
          <w:pgSz w:w="12240" w:h="15840"/>
          <w:pgMar w:top="1820" w:bottom="280" w:left="980" w:right="760"/>
          <w:cols w:num="5" w:equalWidth="0">
            <w:col w:w="6140" w:space="40"/>
            <w:col w:w="722" w:space="39"/>
            <w:col w:w="1085" w:space="40"/>
            <w:col w:w="612" w:space="39"/>
            <w:col w:w="1783"/>
          </w:cols>
        </w:sectPr>
      </w:pPr>
    </w:p>
    <w:p>
      <w:pPr>
        <w:tabs>
          <w:tab w:pos="3258" w:val="left" w:leader="none"/>
          <w:tab w:pos="4218" w:val="left" w:leader="none"/>
          <w:tab w:pos="6128" w:val="left" w:leader="none"/>
          <w:tab w:pos="6680" w:val="left" w:leader="none"/>
          <w:tab w:pos="7520" w:val="left" w:leader="none"/>
          <w:tab w:pos="8384" w:val="left" w:leader="none"/>
        </w:tabs>
        <w:spacing w:before="71"/>
        <w:ind w:left="935" w:right="0" w:firstLine="0"/>
        <w:jc w:val="left"/>
        <w:rPr>
          <w:sz w:val="16"/>
        </w:rPr>
      </w:pPr>
      <w:r>
        <w:rPr>
          <w:spacing w:val="-2"/>
          <w:sz w:val="16"/>
        </w:rPr>
        <w:t>Instrumentos</w:t>
      </w:r>
      <w:r>
        <w:rPr>
          <w:spacing w:val="3"/>
          <w:sz w:val="16"/>
        </w:rPr>
        <w:t> </w:t>
      </w:r>
      <w:r>
        <w:rPr>
          <w:spacing w:val="-2"/>
          <w:sz w:val="16"/>
        </w:rPr>
        <w:t>financeiros</w:t>
      </w:r>
      <w:r>
        <w:rPr>
          <w:sz w:val="16"/>
        </w:rPr>
        <w:tab/>
      </w:r>
      <w:r>
        <w:rPr>
          <w:spacing w:val="-5"/>
          <w:sz w:val="16"/>
        </w:rPr>
        <w:t>US$</w:t>
      </w:r>
      <w:r>
        <w:rPr>
          <w:sz w:val="16"/>
        </w:rPr>
        <w:tab/>
        <w:t>4.769</w:t>
      </w:r>
      <w:r>
        <w:rPr>
          <w:spacing w:val="80"/>
          <w:sz w:val="16"/>
        </w:rPr>
        <w:t> </w:t>
      </w:r>
      <w:r>
        <w:rPr>
          <w:sz w:val="16"/>
        </w:rPr>
        <w:t>5,2177</w:t>
      </w:r>
      <w:r>
        <w:rPr>
          <w:spacing w:val="27"/>
          <w:sz w:val="16"/>
        </w:rPr>
        <w:t> </w:t>
      </w:r>
      <w:r>
        <w:rPr>
          <w:sz w:val="16"/>
          <w:u w:val="single"/>
        </w:rPr>
        <w:tab/>
        <w:t>- </w:t>
      </w:r>
      <w:r>
        <w:rPr>
          <w:sz w:val="16"/>
          <w:u w:val="none"/>
        </w:rPr>
        <w:tab/>
        <w:t>3,9133</w:t>
      </w:r>
      <w:r>
        <w:rPr>
          <w:spacing w:val="32"/>
          <w:sz w:val="16"/>
          <w:u w:val="none"/>
        </w:rPr>
        <w:t> </w:t>
      </w:r>
      <w:r>
        <w:rPr>
          <w:sz w:val="16"/>
          <w:u w:val="single"/>
        </w:rPr>
        <w:tab/>
        <w:t>(6.221)</w:t>
      </w:r>
      <w:r>
        <w:rPr>
          <w:spacing w:val="40"/>
          <w:sz w:val="16"/>
          <w:u w:val="single"/>
        </w:rPr>
        <w:t> </w:t>
      </w:r>
      <w:r>
        <w:rPr>
          <w:sz w:val="16"/>
          <w:u w:val="none"/>
        </w:rPr>
        <w:tab/>
        <w:t>2,6089</w:t>
      </w:r>
      <w:r>
        <w:rPr>
          <w:spacing w:val="24"/>
          <w:sz w:val="16"/>
          <w:u w:val="none"/>
        </w:rPr>
        <w:t> </w:t>
      </w:r>
      <w:r>
        <w:rPr>
          <w:spacing w:val="49"/>
          <w:sz w:val="16"/>
          <w:u w:val="single"/>
        </w:rPr>
        <w:t>  </w:t>
      </w:r>
      <w:r>
        <w:rPr>
          <w:spacing w:val="-2"/>
          <w:sz w:val="16"/>
          <w:u w:val="single"/>
        </w:rPr>
        <w:t>(12.441)</w:t>
      </w:r>
      <w:r>
        <w:rPr>
          <w:spacing w:val="80"/>
          <w:sz w:val="16"/>
          <w:u w:val="single"/>
        </w:rPr>
        <w:t> </w:t>
      </w:r>
    </w:p>
    <w:p>
      <w:pPr>
        <w:tabs>
          <w:tab w:pos="5303" w:val="left" w:leader="none"/>
          <w:tab w:pos="6128" w:val="left" w:leader="none"/>
          <w:tab w:pos="7227" w:val="left" w:leader="none"/>
          <w:tab w:pos="7520" w:val="left" w:leader="none"/>
          <w:tab w:pos="8927" w:val="left" w:leader="none"/>
        </w:tabs>
        <w:spacing w:before="65"/>
        <w:ind w:left="935" w:right="0" w:firstLine="0"/>
        <w:jc w:val="left"/>
        <w:rPr>
          <w:b/>
          <w:sz w:val="16"/>
        </w:rPr>
      </w:pPr>
      <w:r>
        <w:rPr>
          <w:b/>
          <w:sz w:val="16"/>
        </w:rPr>
        <w:t>Efeito</w:t>
      </w:r>
      <w:r>
        <w:rPr>
          <w:b/>
          <w:spacing w:val="-6"/>
          <w:sz w:val="16"/>
        </w:rPr>
        <w:t> </w:t>
      </w:r>
      <w:r>
        <w:rPr>
          <w:b/>
          <w:sz w:val="16"/>
        </w:rPr>
        <w:t>no</w:t>
      </w:r>
      <w:r>
        <w:rPr>
          <w:b/>
          <w:spacing w:val="-5"/>
          <w:sz w:val="16"/>
        </w:rPr>
        <w:t> </w:t>
      </w:r>
      <w:r>
        <w:rPr>
          <w:b/>
          <w:spacing w:val="-2"/>
          <w:sz w:val="16"/>
        </w:rPr>
        <w:t>resultado</w:t>
      </w:r>
      <w:r>
        <w:rPr>
          <w:b/>
          <w:sz w:val="16"/>
        </w:rPr>
        <w:tab/>
      </w:r>
      <w:r>
        <w:rPr>
          <w:b/>
          <w:sz w:val="16"/>
          <w:u w:val="double"/>
        </w:rPr>
        <w:tab/>
        <w:t>- </w:t>
      </w:r>
      <w:r>
        <w:rPr>
          <w:b/>
          <w:sz w:val="16"/>
          <w:u w:val="none"/>
        </w:rPr>
        <w:tab/>
      </w:r>
      <w:r>
        <w:rPr>
          <w:b/>
          <w:sz w:val="16"/>
          <w:u w:val="double"/>
        </w:rPr>
        <w:tab/>
        <w:t>(6.221)</w:t>
      </w:r>
      <w:r>
        <w:rPr>
          <w:b/>
          <w:spacing w:val="40"/>
          <w:sz w:val="16"/>
          <w:u w:val="double"/>
        </w:rPr>
        <w:t> </w:t>
      </w:r>
      <w:r>
        <w:rPr>
          <w:b/>
          <w:sz w:val="16"/>
          <w:u w:val="none"/>
        </w:rPr>
        <w:tab/>
      </w:r>
      <w:r>
        <w:rPr>
          <w:b/>
          <w:spacing w:val="80"/>
          <w:w w:val="150"/>
          <w:sz w:val="16"/>
          <w:u w:val="double"/>
        </w:rPr>
        <w:t> </w:t>
      </w:r>
      <w:r>
        <w:rPr>
          <w:b/>
          <w:sz w:val="16"/>
          <w:u w:val="double"/>
        </w:rPr>
        <w:t>(12.441)</w:t>
      </w:r>
      <w:r>
        <w:rPr>
          <w:b/>
          <w:spacing w:val="80"/>
          <w:sz w:val="16"/>
          <w:u w:val="double"/>
        </w:rPr>
        <w:t> </w:t>
      </w:r>
    </w:p>
    <w:p>
      <w:pPr>
        <w:pStyle w:val="BodyText"/>
        <w:rPr>
          <w:b/>
        </w:rPr>
      </w:pPr>
    </w:p>
    <w:p>
      <w:pPr>
        <w:pStyle w:val="BodyText"/>
        <w:spacing w:before="41"/>
        <w:rPr>
          <w:b/>
        </w:rPr>
      </w:pPr>
    </w:p>
    <w:p>
      <w:pPr>
        <w:pStyle w:val="BodyText"/>
        <w:ind w:left="863" w:right="370"/>
        <w:jc w:val="both"/>
      </w:pPr>
      <w:r>
        <w:rPr/>
        <w:t>Os valores a mercado dos instrumentos derivativos foram obtidos por cotação do instrumento no mercado. A Companhia não efetua aplicações de caráter especulativo com derivativos ou em outros ativos de risco. O saldo está assim representado:</w:t>
      </w:r>
    </w:p>
    <w:p>
      <w:pPr>
        <w:pStyle w:val="BodyText"/>
        <w:spacing w:before="9"/>
        <w:rPr>
          <w:sz w:val="13"/>
        </w:rPr>
      </w:pPr>
    </w:p>
    <w:p>
      <w:pPr>
        <w:spacing w:after="0"/>
        <w:rPr>
          <w:sz w:val="13"/>
        </w:rPr>
        <w:sectPr>
          <w:type w:val="continuous"/>
          <w:pgSz w:w="12240" w:h="15840"/>
          <w:pgMar w:top="1820" w:bottom="280" w:left="980" w:right="760"/>
        </w:sectPr>
      </w:pPr>
    </w:p>
    <w:p>
      <w:pPr>
        <w:pStyle w:val="BodyText"/>
        <w:spacing w:before="96"/>
        <w:rPr>
          <w:sz w:val="20"/>
        </w:rPr>
      </w:pPr>
    </w:p>
    <w:p>
      <w:pPr>
        <w:spacing w:before="0"/>
        <w:ind w:left="3824" w:right="0" w:firstLine="460"/>
        <w:jc w:val="left"/>
        <w:rPr>
          <w:b/>
          <w:sz w:val="20"/>
        </w:rPr>
      </w:pPr>
      <w:r>
        <w:rPr>
          <w:b/>
          <w:sz w:val="20"/>
        </w:rPr>
        <w:t>Valor do notional</w:t>
      </w:r>
      <w:r>
        <w:rPr>
          <w:b/>
          <w:spacing w:val="-14"/>
          <w:sz w:val="20"/>
        </w:rPr>
        <w:t> </w:t>
      </w:r>
      <w:r>
        <w:rPr>
          <w:b/>
          <w:sz w:val="20"/>
        </w:rPr>
        <w:t>USS</w:t>
      </w:r>
      <w:r>
        <w:rPr>
          <w:b/>
          <w:spacing w:val="-14"/>
          <w:sz w:val="20"/>
        </w:rPr>
        <w:t> </w:t>
      </w:r>
      <w:r>
        <w:rPr>
          <w:b/>
          <w:sz w:val="20"/>
        </w:rPr>
        <w:t>(mil)</w:t>
      </w:r>
    </w:p>
    <w:p>
      <w:pPr>
        <w:spacing w:before="95"/>
        <w:ind w:left="291" w:right="0" w:firstLine="9"/>
        <w:jc w:val="center"/>
        <w:rPr>
          <w:b/>
          <w:sz w:val="20"/>
        </w:rPr>
      </w:pPr>
      <w:r>
        <w:rPr/>
        <w:br w:type="column"/>
      </w:r>
      <w:r>
        <w:rPr>
          <w:b/>
          <w:spacing w:val="-2"/>
          <w:sz w:val="20"/>
        </w:rPr>
        <w:t>Posição </w:t>
      </w:r>
      <w:r>
        <w:rPr>
          <w:b/>
          <w:sz w:val="20"/>
        </w:rPr>
        <w:t>ativa/passiva</w:t>
      </w:r>
      <w:r>
        <w:rPr>
          <w:b/>
          <w:spacing w:val="-14"/>
          <w:sz w:val="20"/>
        </w:rPr>
        <w:t> </w:t>
      </w:r>
      <w:r>
        <w:rPr>
          <w:b/>
          <w:sz w:val="20"/>
        </w:rPr>
        <w:t>item </w:t>
      </w:r>
      <w:r>
        <w:rPr>
          <w:b/>
          <w:spacing w:val="-2"/>
          <w:sz w:val="20"/>
        </w:rPr>
        <w:t>protegido</w:t>
      </w:r>
    </w:p>
    <w:p>
      <w:pPr>
        <w:spacing w:line="240" w:lineRule="auto" w:before="96"/>
        <w:rPr>
          <w:b/>
          <w:sz w:val="20"/>
        </w:rPr>
      </w:pPr>
      <w:r>
        <w:rPr/>
        <w:br w:type="column"/>
      </w:r>
      <w:r>
        <w:rPr>
          <w:b/>
          <w:sz w:val="20"/>
        </w:rPr>
      </w:r>
    </w:p>
    <w:p>
      <w:pPr>
        <w:spacing w:before="0"/>
        <w:ind w:left="296" w:right="0" w:hanging="15"/>
        <w:jc w:val="left"/>
        <w:rPr>
          <w:b/>
          <w:sz w:val="20"/>
        </w:rPr>
      </w:pPr>
      <w:r>
        <w:rPr>
          <w:b/>
          <w:spacing w:val="-2"/>
          <w:sz w:val="20"/>
        </w:rPr>
        <w:t>Posição passiva</w:t>
      </w:r>
    </w:p>
    <w:p>
      <w:pPr>
        <w:spacing w:line="240" w:lineRule="auto" w:before="96"/>
        <w:rPr>
          <w:b/>
          <w:sz w:val="20"/>
        </w:rPr>
      </w:pPr>
      <w:r>
        <w:rPr/>
        <w:br w:type="column"/>
      </w:r>
      <w:r>
        <w:rPr>
          <w:b/>
          <w:sz w:val="20"/>
        </w:rPr>
      </w:r>
    </w:p>
    <w:p>
      <w:pPr>
        <w:spacing w:before="0"/>
        <w:ind w:left="167" w:right="807" w:firstLine="144"/>
        <w:jc w:val="left"/>
        <w:rPr>
          <w:b/>
          <w:sz w:val="20"/>
        </w:rPr>
      </w:pPr>
      <w:r>
        <w:rPr>
          <w:b/>
          <w:spacing w:val="-2"/>
          <w:sz w:val="20"/>
        </w:rPr>
        <w:t>Valor </w:t>
      </w:r>
      <w:r>
        <w:rPr>
          <w:b/>
          <w:sz w:val="20"/>
        </w:rPr>
        <w:t>justo</w:t>
      </w:r>
      <w:r>
        <w:rPr>
          <w:b/>
          <w:spacing w:val="-14"/>
          <w:sz w:val="20"/>
        </w:rPr>
        <w:t> </w:t>
      </w:r>
      <w:r>
        <w:rPr>
          <w:b/>
          <w:sz w:val="20"/>
        </w:rPr>
        <w:t>R$</w:t>
      </w:r>
    </w:p>
    <w:p>
      <w:pPr>
        <w:spacing w:after="0"/>
        <w:jc w:val="left"/>
        <w:rPr>
          <w:sz w:val="20"/>
        </w:rPr>
        <w:sectPr>
          <w:type w:val="continuous"/>
          <w:pgSz w:w="12240" w:h="15840"/>
          <w:pgMar w:top="1820" w:bottom="280" w:left="980" w:right="760"/>
          <w:cols w:num="4" w:equalWidth="0">
            <w:col w:w="5553" w:space="40"/>
            <w:col w:w="2005" w:space="39"/>
            <w:col w:w="1054" w:space="40"/>
            <w:col w:w="1769"/>
          </w:cols>
        </w:sectPr>
      </w:pPr>
    </w:p>
    <w:p>
      <w:pPr>
        <w:tabs>
          <w:tab w:pos="4967" w:val="left" w:leader="none"/>
          <w:tab w:pos="6546" w:val="left" w:leader="none"/>
          <w:tab w:pos="8173" w:val="left" w:leader="none"/>
          <w:tab w:pos="9545" w:val="right" w:leader="none"/>
        </w:tabs>
        <w:spacing w:before="313"/>
        <w:ind w:left="935" w:right="0" w:firstLine="0"/>
        <w:jc w:val="left"/>
        <w:rPr>
          <w:sz w:val="20"/>
        </w:rPr>
      </w:pPr>
      <w:r>
        <w:rPr/>
        <mc:AlternateContent>
          <mc:Choice Requires="wps">
            <w:drawing>
              <wp:anchor distT="0" distB="0" distL="0" distR="0" allowOverlap="1" layoutInCell="1" locked="0" behindDoc="1" simplePos="0" relativeHeight="481099264">
                <wp:simplePos x="0" y="0"/>
                <wp:positionH relativeFrom="page">
                  <wp:posOffset>0</wp:posOffset>
                </wp:positionH>
                <wp:positionV relativeFrom="page">
                  <wp:posOffset>0</wp:posOffset>
                </wp:positionV>
                <wp:extent cx="7766684" cy="10058400"/>
                <wp:effectExtent l="0" t="0" r="0" b="0"/>
                <wp:wrapNone/>
                <wp:docPr id="498" name="Group 498"/>
                <wp:cNvGraphicFramePr>
                  <a:graphicFrameLocks/>
                </wp:cNvGraphicFramePr>
                <a:graphic>
                  <a:graphicData uri="http://schemas.microsoft.com/office/word/2010/wordprocessingGroup">
                    <wpg:wgp>
                      <wpg:cNvPr id="498" name="Group 498"/>
                      <wpg:cNvGrpSpPr/>
                      <wpg:grpSpPr>
                        <a:xfrm>
                          <a:off x="0" y="0"/>
                          <a:ext cx="7766684" cy="10058400"/>
                          <a:chExt cx="7766684" cy="10058400"/>
                        </a:xfrm>
                      </wpg:grpSpPr>
                      <pic:pic>
                        <pic:nvPicPr>
                          <pic:cNvPr id="499" name="Image 499"/>
                          <pic:cNvPicPr/>
                        </pic:nvPicPr>
                        <pic:blipFill>
                          <a:blip r:embed="rId81" cstate="print"/>
                          <a:stretch>
                            <a:fillRect/>
                          </a:stretch>
                        </pic:blipFill>
                        <pic:spPr>
                          <a:xfrm>
                            <a:off x="24383" y="0"/>
                            <a:ext cx="7738872" cy="10058400"/>
                          </a:xfrm>
                          <a:prstGeom prst="rect">
                            <a:avLst/>
                          </a:prstGeom>
                        </pic:spPr>
                      </pic:pic>
                      <pic:pic>
                        <pic:nvPicPr>
                          <pic:cNvPr id="500" name="Image 500"/>
                          <pic:cNvPicPr/>
                        </pic:nvPicPr>
                        <pic:blipFill>
                          <a:blip r:embed="rId13" cstate="print"/>
                          <a:stretch>
                            <a:fillRect/>
                          </a:stretch>
                        </pic:blipFill>
                        <pic:spPr>
                          <a:xfrm>
                            <a:off x="0" y="6095"/>
                            <a:ext cx="7766304" cy="859535"/>
                          </a:xfrm>
                          <a:prstGeom prst="rect">
                            <a:avLst/>
                          </a:prstGeom>
                        </pic:spPr>
                      </pic:pic>
                      <wps:wsp>
                        <wps:cNvPr id="501" name="Graphic 501"/>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502" name="Image 502"/>
                          <pic:cNvPicPr/>
                        </pic:nvPicPr>
                        <pic:blipFill>
                          <a:blip r:embed="rId82" cstate="print"/>
                          <a:stretch>
                            <a:fillRect/>
                          </a:stretch>
                        </pic:blipFill>
                        <pic:spPr>
                          <a:xfrm>
                            <a:off x="3361944" y="195071"/>
                            <a:ext cx="1036320" cy="576072"/>
                          </a:xfrm>
                          <a:prstGeom prst="rect">
                            <a:avLst/>
                          </a:prstGeom>
                        </pic:spPr>
                      </pic:pic>
                      <wps:wsp>
                        <wps:cNvPr id="503" name="Graphic 503"/>
                        <wps:cNvSpPr/>
                        <wps:spPr>
                          <a:xfrm>
                            <a:off x="1170432" y="4431791"/>
                            <a:ext cx="5675630" cy="2874645"/>
                          </a:xfrm>
                          <a:custGeom>
                            <a:avLst/>
                            <a:gdLst/>
                            <a:ahLst/>
                            <a:cxnLst/>
                            <a:rect l="l" t="t" r="r" b="b"/>
                            <a:pathLst>
                              <a:path w="5675630" h="2874645">
                                <a:moveTo>
                                  <a:pt x="1767827" y="1121664"/>
                                </a:moveTo>
                                <a:lnTo>
                                  <a:pt x="1761744" y="1121664"/>
                                </a:lnTo>
                                <a:lnTo>
                                  <a:pt x="1350264" y="1121664"/>
                                </a:lnTo>
                                <a:lnTo>
                                  <a:pt x="1350264" y="1127760"/>
                                </a:lnTo>
                                <a:lnTo>
                                  <a:pt x="1761744" y="1127760"/>
                                </a:lnTo>
                                <a:lnTo>
                                  <a:pt x="1767827" y="1127760"/>
                                </a:lnTo>
                                <a:lnTo>
                                  <a:pt x="1767827" y="1121664"/>
                                </a:lnTo>
                                <a:close/>
                              </a:path>
                              <a:path w="5675630" h="2874645">
                                <a:moveTo>
                                  <a:pt x="1767827" y="0"/>
                                </a:moveTo>
                                <a:lnTo>
                                  <a:pt x="1761744" y="0"/>
                                </a:lnTo>
                                <a:lnTo>
                                  <a:pt x="1350264" y="0"/>
                                </a:lnTo>
                                <a:lnTo>
                                  <a:pt x="1350264" y="6096"/>
                                </a:lnTo>
                                <a:lnTo>
                                  <a:pt x="1761744" y="6096"/>
                                </a:lnTo>
                                <a:lnTo>
                                  <a:pt x="1767827" y="6096"/>
                                </a:lnTo>
                                <a:lnTo>
                                  <a:pt x="1767827" y="0"/>
                                </a:lnTo>
                                <a:close/>
                              </a:path>
                              <a:path w="5675630" h="2874645">
                                <a:moveTo>
                                  <a:pt x="1804403" y="2868168"/>
                                </a:moveTo>
                                <a:lnTo>
                                  <a:pt x="1798320" y="2868168"/>
                                </a:lnTo>
                                <a:lnTo>
                                  <a:pt x="0" y="2868168"/>
                                </a:lnTo>
                                <a:lnTo>
                                  <a:pt x="0" y="2874264"/>
                                </a:lnTo>
                                <a:lnTo>
                                  <a:pt x="1798320" y="2874264"/>
                                </a:lnTo>
                                <a:lnTo>
                                  <a:pt x="1804403" y="2874264"/>
                                </a:lnTo>
                                <a:lnTo>
                                  <a:pt x="1804403" y="2868168"/>
                                </a:lnTo>
                                <a:close/>
                              </a:path>
                              <a:path w="5675630" h="2874645">
                                <a:moveTo>
                                  <a:pt x="5669280" y="2868168"/>
                                </a:moveTo>
                                <a:lnTo>
                                  <a:pt x="5669280" y="2868168"/>
                                </a:lnTo>
                                <a:lnTo>
                                  <a:pt x="1804416" y="2868168"/>
                                </a:lnTo>
                                <a:lnTo>
                                  <a:pt x="1804416" y="2874264"/>
                                </a:lnTo>
                                <a:lnTo>
                                  <a:pt x="5669280" y="2874264"/>
                                </a:lnTo>
                                <a:lnTo>
                                  <a:pt x="5669280" y="2868168"/>
                                </a:lnTo>
                                <a:close/>
                              </a:path>
                              <a:path w="5675630" h="2874645">
                                <a:moveTo>
                                  <a:pt x="5675376" y="1121664"/>
                                </a:moveTo>
                                <a:lnTo>
                                  <a:pt x="5675376" y="1121664"/>
                                </a:lnTo>
                                <a:lnTo>
                                  <a:pt x="1767840" y="1121664"/>
                                </a:lnTo>
                                <a:lnTo>
                                  <a:pt x="1767840" y="1127760"/>
                                </a:lnTo>
                                <a:lnTo>
                                  <a:pt x="5675376" y="1127760"/>
                                </a:lnTo>
                                <a:lnTo>
                                  <a:pt x="5675376" y="1121664"/>
                                </a:lnTo>
                                <a:close/>
                              </a:path>
                              <a:path w="5675630" h="2874645">
                                <a:moveTo>
                                  <a:pt x="5675376" y="0"/>
                                </a:moveTo>
                                <a:lnTo>
                                  <a:pt x="5675376" y="0"/>
                                </a:lnTo>
                                <a:lnTo>
                                  <a:pt x="1767840" y="0"/>
                                </a:lnTo>
                                <a:lnTo>
                                  <a:pt x="1767840" y="6096"/>
                                </a:lnTo>
                                <a:lnTo>
                                  <a:pt x="5675376" y="6096"/>
                                </a:lnTo>
                                <a:lnTo>
                                  <a:pt x="567537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0pt;width:611.550pt;height:792pt;mso-position-horizontal-relative:page;mso-position-vertical-relative:page;z-index:-22217216" id="docshapegroup491" coordorigin="0,0" coordsize="12231,15840">
                <v:shape style="position:absolute;left:38;top:0;width:12188;height:15840" type="#_x0000_t75" id="docshape492" stroked="false">
                  <v:imagedata r:id="rId81" o:title=""/>
                </v:shape>
                <v:shape style="position:absolute;left:0;top:9;width:12231;height:1354" type="#_x0000_t75" id="docshape493" stroked="false">
                  <v:imagedata r:id="rId13" o:title=""/>
                </v:shape>
                <v:shape style="position:absolute;left:10118;top:14990;width:927;height:356" id="docshape494"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495" stroked="false">
                  <v:imagedata r:id="rId82" o:title=""/>
                </v:shape>
                <v:shape style="position:absolute;left:1843;top:6979;width:8938;height:4527" id="docshape496" coordorigin="1843,6979" coordsize="8938,4527" path="m4627,8746l4618,8746,3970,8746,3970,8755,4618,8755,4627,8755,4627,8746xm4627,6979l4618,6979,3970,6979,3970,6989,4618,6989,4627,6989,4627,6979xm4685,11496l4675,11496,1843,11496,1843,11506,4675,11506,4685,11506,4685,11496xm10771,11496l9782,11496,9773,11496,8798,11496,8789,11496,6672,11496,6662,11496,4685,11496,4685,11506,6662,11506,6672,11506,8789,11506,8798,11506,9773,11506,9782,11506,10771,11506,10771,11496xm10781,8746l9931,8746,9922,8746,9091,8746,9082,8746,8232,8746,8222,8746,7238,8746,7229,8746,6307,8746,6298,8746,5678,8746,5669,8746,4627,8746,4627,8755,5669,8755,5678,8755,6298,8755,6307,8755,7229,8755,7238,8755,8222,8755,8232,8755,9082,8755,9091,8755,9922,8755,9931,8755,10781,8755,10781,8746xm10781,6979l9931,6979,9922,6979,9091,6979,9082,6979,8232,6979,8222,6979,7238,6979,7229,6979,6307,6979,6298,6979,5678,6979,5669,6979,4627,6979,4627,6989,5669,6989,5678,6989,6298,6989,6307,6989,7229,6989,7238,6989,8222,6989,8232,6989,9082,6989,9091,6989,9922,6989,9931,6989,10781,6989,10781,6979xe" filled="true" fillcolor="#000000" stroked="false">
                  <v:path arrowok="t"/>
                  <v:fill type="solid"/>
                </v:shape>
                <w10:wrap type="none"/>
              </v:group>
            </w:pict>
          </mc:Fallback>
        </mc:AlternateContent>
      </w:r>
      <w:r>
        <w:rPr>
          <w:sz w:val="20"/>
        </w:rPr>
        <w:t>Opções</w:t>
      </w:r>
      <w:r>
        <w:rPr>
          <w:spacing w:val="-2"/>
          <w:sz w:val="20"/>
        </w:rPr>
        <w:t> </w:t>
      </w:r>
      <w:r>
        <w:rPr>
          <w:sz w:val="20"/>
        </w:rPr>
        <w:t>de</w:t>
      </w:r>
      <w:r>
        <w:rPr>
          <w:spacing w:val="-6"/>
          <w:sz w:val="20"/>
        </w:rPr>
        <w:t> </w:t>
      </w:r>
      <w:r>
        <w:rPr>
          <w:sz w:val="20"/>
        </w:rPr>
        <w:t>moeda</w:t>
      </w:r>
      <w:r>
        <w:rPr>
          <w:spacing w:val="-5"/>
          <w:sz w:val="20"/>
        </w:rPr>
        <w:t> </w:t>
      </w:r>
      <w:r>
        <w:rPr>
          <w:spacing w:val="-2"/>
          <w:sz w:val="20"/>
        </w:rPr>
        <w:t>estrangeira</w:t>
      </w:r>
      <w:r>
        <w:rPr>
          <w:sz w:val="20"/>
        </w:rPr>
        <w:tab/>
      </w:r>
      <w:r>
        <w:rPr>
          <w:spacing w:val="-2"/>
          <w:sz w:val="20"/>
        </w:rPr>
        <w:t>4.769</w:t>
      </w:r>
      <w:r>
        <w:rPr>
          <w:sz w:val="20"/>
        </w:rPr>
        <w:tab/>
      </w:r>
      <w:r>
        <w:rPr>
          <w:spacing w:val="-5"/>
          <w:sz w:val="20"/>
        </w:rPr>
        <w:t>US$</w:t>
      </w:r>
      <w:r>
        <w:rPr>
          <w:sz w:val="20"/>
        </w:rPr>
        <w:tab/>
      </w:r>
      <w:r>
        <w:rPr>
          <w:spacing w:val="-5"/>
          <w:sz w:val="20"/>
        </w:rPr>
        <w:t>R$</w:t>
      </w:r>
      <w:r>
        <w:rPr>
          <w:sz w:val="20"/>
        </w:rPr>
        <w:tab/>
      </w:r>
      <w:r>
        <w:rPr>
          <w:spacing w:val="-2"/>
          <w:sz w:val="20"/>
        </w:rPr>
        <w:t>6.123</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1"/>
        <w:rPr>
          <w:sz w:val="20"/>
        </w:rPr>
      </w:pPr>
    </w:p>
    <w:p>
      <w:pPr>
        <w:spacing w:line="213" w:lineRule="exact" w:before="0"/>
        <w:ind w:left="152" w:right="0" w:firstLine="0"/>
        <w:jc w:val="left"/>
        <w:rPr>
          <w:sz w:val="20"/>
        </w:rPr>
      </w:pPr>
      <w:bookmarkStart w:name="_bookmark84" w:id="171"/>
      <w:bookmarkEnd w:id="171"/>
      <w:r>
        <w:rPr/>
      </w:r>
      <w:r>
        <w:rPr>
          <w:spacing w:val="-5"/>
          <w:sz w:val="20"/>
        </w:rPr>
        <w:t>76</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type w:val="continuous"/>
          <w:pgSz w:w="12240" w:h="15840"/>
          <w:pgMar w:top="1820" w:bottom="280" w:left="980" w:right="760"/>
        </w:sectPr>
      </w:pPr>
    </w:p>
    <w:p>
      <w:pPr>
        <w:pStyle w:val="Heading1"/>
      </w:pPr>
      <w:r>
        <w:rPr/>
        <mc:AlternateContent>
          <mc:Choice Requires="wps">
            <w:drawing>
              <wp:anchor distT="0" distB="0" distL="0" distR="0" allowOverlap="1" layoutInCell="1" locked="0" behindDoc="1" simplePos="0" relativeHeight="481099776">
                <wp:simplePos x="0" y="0"/>
                <wp:positionH relativeFrom="page">
                  <wp:posOffset>0</wp:posOffset>
                </wp:positionH>
                <wp:positionV relativeFrom="page">
                  <wp:posOffset>0</wp:posOffset>
                </wp:positionV>
                <wp:extent cx="7766684" cy="10058400"/>
                <wp:effectExtent l="0" t="0" r="0" b="0"/>
                <wp:wrapNone/>
                <wp:docPr id="504" name="Group 504"/>
                <wp:cNvGraphicFramePr>
                  <a:graphicFrameLocks/>
                </wp:cNvGraphicFramePr>
                <a:graphic>
                  <a:graphicData uri="http://schemas.microsoft.com/office/word/2010/wordprocessingGroup">
                    <wpg:wgp>
                      <wpg:cNvPr id="504" name="Group 504"/>
                      <wpg:cNvGrpSpPr/>
                      <wpg:grpSpPr>
                        <a:xfrm>
                          <a:off x="0" y="0"/>
                          <a:ext cx="7766684" cy="10058400"/>
                          <a:chExt cx="7766684" cy="10058400"/>
                        </a:xfrm>
                      </wpg:grpSpPr>
                      <pic:pic>
                        <pic:nvPicPr>
                          <pic:cNvPr id="505" name="Image 505"/>
                          <pic:cNvPicPr/>
                        </pic:nvPicPr>
                        <pic:blipFill>
                          <a:blip r:embed="rId81" cstate="print"/>
                          <a:stretch>
                            <a:fillRect/>
                          </a:stretch>
                        </pic:blipFill>
                        <pic:spPr>
                          <a:xfrm>
                            <a:off x="24383" y="0"/>
                            <a:ext cx="7738872" cy="10058400"/>
                          </a:xfrm>
                          <a:prstGeom prst="rect">
                            <a:avLst/>
                          </a:prstGeom>
                        </pic:spPr>
                      </pic:pic>
                      <pic:pic>
                        <pic:nvPicPr>
                          <pic:cNvPr id="506" name="Image 506"/>
                          <pic:cNvPicPr/>
                        </pic:nvPicPr>
                        <pic:blipFill>
                          <a:blip r:embed="rId13" cstate="print"/>
                          <a:stretch>
                            <a:fillRect/>
                          </a:stretch>
                        </pic:blipFill>
                        <pic:spPr>
                          <a:xfrm>
                            <a:off x="0" y="6095"/>
                            <a:ext cx="7766304" cy="859535"/>
                          </a:xfrm>
                          <a:prstGeom prst="rect">
                            <a:avLst/>
                          </a:prstGeom>
                        </pic:spPr>
                      </pic:pic>
                      <wps:wsp>
                        <wps:cNvPr id="507" name="Graphic 507"/>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508" name="Image 508"/>
                          <pic:cNvPicPr/>
                        </pic:nvPicPr>
                        <pic:blipFill>
                          <a:blip r:embed="rId82" cstate="print"/>
                          <a:stretch>
                            <a:fillRect/>
                          </a:stretch>
                        </pic:blipFill>
                        <pic:spPr>
                          <a:xfrm>
                            <a:off x="3361944" y="195071"/>
                            <a:ext cx="1036320" cy="576072"/>
                          </a:xfrm>
                          <a:prstGeom prst="rect">
                            <a:avLst/>
                          </a:prstGeom>
                        </pic:spPr>
                      </pic:pic>
                    </wpg:wgp>
                  </a:graphicData>
                </a:graphic>
              </wp:anchor>
            </w:drawing>
          </mc:Choice>
          <mc:Fallback>
            <w:pict>
              <v:group style="position:absolute;margin-left:0pt;margin-top:0pt;width:611.550pt;height:792pt;mso-position-horizontal-relative:page;mso-position-vertical-relative:page;z-index:-22216704" id="docshapegroup497" coordorigin="0,0" coordsize="12231,15840">
                <v:shape style="position:absolute;left:38;top:0;width:12188;height:15840" type="#_x0000_t75" id="docshape498" stroked="false">
                  <v:imagedata r:id="rId81" o:title=""/>
                </v:shape>
                <v:shape style="position:absolute;left:0;top:9;width:12231;height:1354" type="#_x0000_t75" id="docshape499" stroked="false">
                  <v:imagedata r:id="rId13" o:title=""/>
                </v:shape>
                <v:shape style="position:absolute;left:10118;top:14990;width:927;height:356" id="docshape500"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501" stroked="false">
                  <v:imagedata r:id="rId82" o:title=""/>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Heading3"/>
        <w:numPr>
          <w:ilvl w:val="0"/>
          <w:numId w:val="55"/>
        </w:numPr>
        <w:tabs>
          <w:tab w:pos="578" w:val="left" w:leader="none"/>
        </w:tabs>
        <w:spacing w:line="240" w:lineRule="auto" w:before="0" w:after="0"/>
        <w:ind w:left="578" w:right="0" w:hanging="426"/>
        <w:jc w:val="left"/>
      </w:pPr>
      <w:bookmarkStart w:name="20.Receita operacional líquida" w:id="172"/>
      <w:bookmarkEnd w:id="172"/>
      <w:r>
        <w:rPr>
          <w:b w:val="0"/>
        </w:rPr>
      </w:r>
      <w:bookmarkStart w:name="_bookmark85" w:id="173"/>
      <w:bookmarkEnd w:id="173"/>
      <w:r>
        <w:rPr>
          <w:b w:val="0"/>
        </w:rPr>
      </w:r>
      <w:r>
        <w:rPr/>
        <w:t>Receita</w:t>
      </w:r>
      <w:r>
        <w:rPr>
          <w:spacing w:val="-11"/>
        </w:rPr>
        <w:t> </w:t>
      </w:r>
      <w:r>
        <w:rPr/>
        <w:t>operacional</w:t>
      </w:r>
      <w:r>
        <w:rPr>
          <w:spacing w:val="-9"/>
        </w:rPr>
        <w:t> </w:t>
      </w:r>
      <w:r>
        <w:rPr>
          <w:spacing w:val="-2"/>
        </w:rPr>
        <w:t>líquida</w:t>
      </w:r>
    </w:p>
    <w:p>
      <w:pPr>
        <w:pStyle w:val="BodyText"/>
        <w:spacing w:before="4"/>
        <w:rPr>
          <w:b/>
          <w:sz w:val="20"/>
        </w:rPr>
      </w:pPr>
    </w:p>
    <w:tbl>
      <w:tblPr>
        <w:tblW w:w="0" w:type="auto"/>
        <w:jc w:val="left"/>
        <w:tblInd w:w="1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44"/>
        <w:gridCol w:w="1324"/>
        <w:gridCol w:w="138"/>
        <w:gridCol w:w="1324"/>
      </w:tblGrid>
      <w:tr>
        <w:trPr>
          <w:trHeight w:val="255" w:hRule="atLeast"/>
        </w:trPr>
        <w:tc>
          <w:tcPr>
            <w:tcW w:w="4744" w:type="dxa"/>
          </w:tcPr>
          <w:p>
            <w:pPr>
              <w:pStyle w:val="TableParagraph"/>
              <w:jc w:val="left"/>
              <w:rPr>
                <w:rFonts w:ascii="Times New Roman"/>
                <w:sz w:val="18"/>
              </w:rPr>
            </w:pPr>
          </w:p>
        </w:tc>
        <w:tc>
          <w:tcPr>
            <w:tcW w:w="1324" w:type="dxa"/>
          </w:tcPr>
          <w:p>
            <w:pPr>
              <w:pStyle w:val="TableParagraph"/>
              <w:spacing w:line="235" w:lineRule="exact"/>
              <w:ind w:right="-15"/>
              <w:rPr>
                <w:b/>
                <w:sz w:val="22"/>
              </w:rPr>
            </w:pPr>
            <w:r>
              <w:rPr>
                <w:b/>
                <w:spacing w:val="32"/>
                <w:sz w:val="22"/>
                <w:u w:val="single"/>
              </w:rPr>
              <w:t> </w:t>
            </w:r>
            <w:r>
              <w:rPr>
                <w:b/>
                <w:spacing w:val="-2"/>
                <w:sz w:val="22"/>
                <w:u w:val="single"/>
              </w:rPr>
              <w:t>31/12/2022</w:t>
            </w:r>
            <w:r>
              <w:rPr>
                <w:b/>
                <w:spacing w:val="80"/>
                <w:sz w:val="22"/>
                <w:u w:val="single"/>
              </w:rPr>
              <w:t> </w:t>
            </w:r>
          </w:p>
        </w:tc>
        <w:tc>
          <w:tcPr>
            <w:tcW w:w="138" w:type="dxa"/>
          </w:tcPr>
          <w:p>
            <w:pPr>
              <w:pStyle w:val="TableParagraph"/>
              <w:jc w:val="left"/>
              <w:rPr>
                <w:rFonts w:ascii="Times New Roman"/>
                <w:sz w:val="18"/>
              </w:rPr>
            </w:pPr>
          </w:p>
        </w:tc>
        <w:tc>
          <w:tcPr>
            <w:tcW w:w="1324" w:type="dxa"/>
          </w:tcPr>
          <w:p>
            <w:pPr>
              <w:pStyle w:val="TableParagraph"/>
              <w:spacing w:line="235" w:lineRule="exact"/>
              <w:ind w:right="-15"/>
              <w:rPr>
                <w:sz w:val="22"/>
              </w:rPr>
            </w:pPr>
            <w:r>
              <w:rPr>
                <w:spacing w:val="32"/>
                <w:sz w:val="22"/>
                <w:u w:val="single"/>
              </w:rPr>
              <w:t> </w:t>
            </w:r>
            <w:r>
              <w:rPr>
                <w:spacing w:val="-2"/>
                <w:sz w:val="22"/>
                <w:u w:val="single"/>
              </w:rPr>
              <w:t>31/12/2021</w:t>
            </w:r>
            <w:r>
              <w:rPr>
                <w:spacing w:val="80"/>
                <w:sz w:val="22"/>
                <w:u w:val="single"/>
              </w:rPr>
              <w:t> </w:t>
            </w:r>
          </w:p>
        </w:tc>
      </w:tr>
      <w:tr>
        <w:trPr>
          <w:trHeight w:val="259" w:hRule="atLeast"/>
        </w:trPr>
        <w:tc>
          <w:tcPr>
            <w:tcW w:w="4744" w:type="dxa"/>
          </w:tcPr>
          <w:p>
            <w:pPr>
              <w:pStyle w:val="TableParagraph"/>
              <w:spacing w:line="237" w:lineRule="exact" w:before="2"/>
              <w:ind w:left="549"/>
              <w:jc w:val="left"/>
              <w:rPr>
                <w:b/>
                <w:sz w:val="22"/>
              </w:rPr>
            </w:pPr>
            <w:r>
              <w:rPr>
                <w:b/>
                <w:sz w:val="22"/>
              </w:rPr>
              <w:t>Receita</w:t>
            </w:r>
            <w:r>
              <w:rPr>
                <w:b/>
                <w:spacing w:val="-2"/>
                <w:sz w:val="22"/>
              </w:rPr>
              <w:t> bruta</w:t>
            </w:r>
          </w:p>
        </w:tc>
        <w:tc>
          <w:tcPr>
            <w:tcW w:w="1324" w:type="dxa"/>
          </w:tcPr>
          <w:p>
            <w:pPr>
              <w:pStyle w:val="TableParagraph"/>
              <w:jc w:val="left"/>
              <w:rPr>
                <w:rFonts w:ascii="Times New Roman"/>
                <w:sz w:val="18"/>
              </w:rPr>
            </w:pPr>
          </w:p>
        </w:tc>
        <w:tc>
          <w:tcPr>
            <w:tcW w:w="138" w:type="dxa"/>
          </w:tcPr>
          <w:p>
            <w:pPr>
              <w:pStyle w:val="TableParagraph"/>
              <w:jc w:val="left"/>
              <w:rPr>
                <w:rFonts w:ascii="Times New Roman"/>
                <w:sz w:val="18"/>
              </w:rPr>
            </w:pPr>
          </w:p>
        </w:tc>
        <w:tc>
          <w:tcPr>
            <w:tcW w:w="1324" w:type="dxa"/>
          </w:tcPr>
          <w:p>
            <w:pPr>
              <w:pStyle w:val="TableParagraph"/>
              <w:jc w:val="left"/>
              <w:rPr>
                <w:rFonts w:ascii="Times New Roman"/>
                <w:sz w:val="18"/>
              </w:rPr>
            </w:pPr>
          </w:p>
        </w:tc>
      </w:tr>
      <w:tr>
        <w:trPr>
          <w:trHeight w:val="251" w:hRule="atLeast"/>
        </w:trPr>
        <w:tc>
          <w:tcPr>
            <w:tcW w:w="4744" w:type="dxa"/>
          </w:tcPr>
          <w:p>
            <w:pPr>
              <w:pStyle w:val="TableParagraph"/>
              <w:spacing w:line="232" w:lineRule="exact"/>
              <w:ind w:left="770"/>
              <w:jc w:val="left"/>
              <w:rPr>
                <w:sz w:val="22"/>
              </w:rPr>
            </w:pPr>
            <w:r>
              <w:rPr>
                <w:sz w:val="22"/>
              </w:rPr>
              <w:t>Revenda</w:t>
            </w:r>
            <w:r>
              <w:rPr>
                <w:spacing w:val="-4"/>
                <w:sz w:val="22"/>
              </w:rPr>
              <w:t> </w:t>
            </w:r>
            <w:r>
              <w:rPr>
                <w:sz w:val="22"/>
              </w:rPr>
              <w:t>de</w:t>
            </w:r>
            <w:r>
              <w:rPr>
                <w:spacing w:val="-3"/>
                <w:sz w:val="22"/>
              </w:rPr>
              <w:t> </w:t>
            </w:r>
            <w:r>
              <w:rPr>
                <w:spacing w:val="-2"/>
                <w:sz w:val="22"/>
              </w:rPr>
              <w:t>mercadorias</w:t>
            </w:r>
          </w:p>
        </w:tc>
        <w:tc>
          <w:tcPr>
            <w:tcW w:w="1324" w:type="dxa"/>
          </w:tcPr>
          <w:p>
            <w:pPr>
              <w:pStyle w:val="TableParagraph"/>
              <w:spacing w:line="232" w:lineRule="exact"/>
              <w:ind w:left="154"/>
              <w:jc w:val="left"/>
              <w:rPr>
                <w:b/>
                <w:sz w:val="22"/>
              </w:rPr>
            </w:pPr>
            <w:r>
              <w:rPr>
                <w:b/>
                <w:spacing w:val="-2"/>
                <w:sz w:val="22"/>
              </w:rPr>
              <w:t>13.944.284</w:t>
            </w:r>
          </w:p>
        </w:tc>
        <w:tc>
          <w:tcPr>
            <w:tcW w:w="138" w:type="dxa"/>
          </w:tcPr>
          <w:p>
            <w:pPr>
              <w:pStyle w:val="TableParagraph"/>
              <w:jc w:val="left"/>
              <w:rPr>
                <w:rFonts w:ascii="Times New Roman"/>
                <w:sz w:val="18"/>
              </w:rPr>
            </w:pPr>
          </w:p>
        </w:tc>
        <w:tc>
          <w:tcPr>
            <w:tcW w:w="1324" w:type="dxa"/>
          </w:tcPr>
          <w:p>
            <w:pPr>
              <w:pStyle w:val="TableParagraph"/>
              <w:spacing w:line="232" w:lineRule="exact"/>
              <w:ind w:right="62"/>
              <w:rPr>
                <w:sz w:val="22"/>
              </w:rPr>
            </w:pPr>
            <w:r>
              <w:rPr>
                <w:spacing w:val="-2"/>
                <w:sz w:val="22"/>
              </w:rPr>
              <w:t>12.306.886</w:t>
            </w:r>
          </w:p>
        </w:tc>
      </w:tr>
      <w:tr>
        <w:trPr>
          <w:trHeight w:val="256" w:hRule="atLeast"/>
        </w:trPr>
        <w:tc>
          <w:tcPr>
            <w:tcW w:w="4744" w:type="dxa"/>
          </w:tcPr>
          <w:p>
            <w:pPr>
              <w:pStyle w:val="TableParagraph"/>
              <w:spacing w:line="237" w:lineRule="exact"/>
              <w:ind w:left="769"/>
              <w:jc w:val="left"/>
              <w:rPr>
                <w:sz w:val="22"/>
              </w:rPr>
            </w:pPr>
            <w:r>
              <w:rPr>
                <w:sz w:val="22"/>
              </w:rPr>
              <w:t>Prestação</w:t>
            </w:r>
            <w:r>
              <w:rPr>
                <w:spacing w:val="-4"/>
                <w:sz w:val="22"/>
              </w:rPr>
              <w:t> </w:t>
            </w:r>
            <w:r>
              <w:rPr>
                <w:sz w:val="22"/>
              </w:rPr>
              <w:t>de</w:t>
            </w:r>
            <w:r>
              <w:rPr>
                <w:spacing w:val="-1"/>
                <w:sz w:val="22"/>
              </w:rPr>
              <w:t> </w:t>
            </w:r>
            <w:r>
              <w:rPr>
                <w:sz w:val="22"/>
              </w:rPr>
              <w:t>serviços</w:t>
            </w:r>
            <w:r>
              <w:rPr>
                <w:spacing w:val="-3"/>
                <w:sz w:val="22"/>
              </w:rPr>
              <w:t> </w:t>
            </w:r>
            <w:r>
              <w:rPr>
                <w:sz w:val="22"/>
              </w:rPr>
              <w:t>e</w:t>
            </w:r>
            <w:r>
              <w:rPr>
                <w:spacing w:val="-3"/>
                <w:sz w:val="22"/>
              </w:rPr>
              <w:t> </w:t>
            </w:r>
            <w:r>
              <w:rPr>
                <w:spacing w:val="-2"/>
                <w:sz w:val="22"/>
              </w:rPr>
              <w:t>outros</w:t>
            </w:r>
          </w:p>
        </w:tc>
        <w:tc>
          <w:tcPr>
            <w:tcW w:w="1324" w:type="dxa"/>
          </w:tcPr>
          <w:p>
            <w:pPr>
              <w:pStyle w:val="TableParagraph"/>
              <w:tabs>
                <w:tab w:pos="431" w:val="left" w:leader="none"/>
              </w:tabs>
              <w:spacing w:line="237" w:lineRule="exact"/>
              <w:ind w:right="-15"/>
              <w:rPr>
                <w:b/>
                <w:sz w:val="22"/>
              </w:rPr>
            </w:pPr>
            <w:r>
              <w:rPr>
                <w:b/>
                <w:sz w:val="22"/>
                <w:u w:val="single"/>
              </w:rPr>
              <w:tab/>
            </w:r>
            <w:r>
              <w:rPr>
                <w:b/>
                <w:spacing w:val="-2"/>
                <w:sz w:val="22"/>
                <w:u w:val="single"/>
              </w:rPr>
              <w:t>306.069</w:t>
            </w:r>
            <w:r>
              <w:rPr>
                <w:b/>
                <w:spacing w:val="40"/>
                <w:sz w:val="22"/>
                <w:u w:val="single"/>
              </w:rPr>
              <w:t> </w:t>
            </w:r>
          </w:p>
        </w:tc>
        <w:tc>
          <w:tcPr>
            <w:tcW w:w="138" w:type="dxa"/>
          </w:tcPr>
          <w:p>
            <w:pPr>
              <w:pStyle w:val="TableParagraph"/>
              <w:jc w:val="left"/>
              <w:rPr>
                <w:rFonts w:ascii="Times New Roman"/>
                <w:sz w:val="18"/>
              </w:rPr>
            </w:pPr>
          </w:p>
        </w:tc>
        <w:tc>
          <w:tcPr>
            <w:tcW w:w="1324" w:type="dxa"/>
          </w:tcPr>
          <w:p>
            <w:pPr>
              <w:pStyle w:val="TableParagraph"/>
              <w:tabs>
                <w:tab w:pos="431" w:val="left" w:leader="none"/>
              </w:tabs>
              <w:spacing w:line="237" w:lineRule="exact"/>
              <w:ind w:right="-15"/>
              <w:rPr>
                <w:sz w:val="22"/>
              </w:rPr>
            </w:pPr>
            <w:r>
              <w:rPr>
                <w:sz w:val="22"/>
                <w:u w:val="single"/>
              </w:rPr>
              <w:tab/>
            </w:r>
            <w:r>
              <w:rPr>
                <w:spacing w:val="-2"/>
                <w:sz w:val="22"/>
                <w:u w:val="single"/>
              </w:rPr>
              <w:t>272.891</w:t>
            </w:r>
            <w:r>
              <w:rPr>
                <w:spacing w:val="40"/>
                <w:sz w:val="22"/>
                <w:u w:val="single"/>
              </w:rPr>
              <w:t> </w:t>
            </w:r>
          </w:p>
        </w:tc>
      </w:tr>
      <w:tr>
        <w:trPr>
          <w:trHeight w:val="371" w:hRule="atLeast"/>
        </w:trPr>
        <w:tc>
          <w:tcPr>
            <w:tcW w:w="4744" w:type="dxa"/>
          </w:tcPr>
          <w:p>
            <w:pPr>
              <w:pStyle w:val="TableParagraph"/>
              <w:spacing w:before="2"/>
              <w:ind w:left="549"/>
              <w:jc w:val="left"/>
              <w:rPr>
                <w:sz w:val="22"/>
              </w:rPr>
            </w:pPr>
            <w:r>
              <w:rPr>
                <w:sz w:val="22"/>
              </w:rPr>
              <w:t>Total</w:t>
            </w:r>
            <w:r>
              <w:rPr>
                <w:spacing w:val="-5"/>
                <w:sz w:val="22"/>
              </w:rPr>
              <w:t> </w:t>
            </w:r>
            <w:r>
              <w:rPr>
                <w:sz w:val="22"/>
              </w:rPr>
              <w:t>de</w:t>
            </w:r>
            <w:r>
              <w:rPr>
                <w:spacing w:val="1"/>
                <w:sz w:val="22"/>
              </w:rPr>
              <w:t> </w:t>
            </w:r>
            <w:r>
              <w:rPr>
                <w:spacing w:val="-2"/>
                <w:sz w:val="22"/>
              </w:rPr>
              <w:t>receitas</w:t>
            </w:r>
          </w:p>
        </w:tc>
        <w:tc>
          <w:tcPr>
            <w:tcW w:w="1324" w:type="dxa"/>
          </w:tcPr>
          <w:p>
            <w:pPr>
              <w:pStyle w:val="TableParagraph"/>
              <w:spacing w:before="2"/>
              <w:ind w:left="154"/>
              <w:jc w:val="left"/>
              <w:rPr>
                <w:b/>
                <w:sz w:val="22"/>
              </w:rPr>
            </w:pPr>
            <w:r>
              <w:rPr>
                <w:b/>
                <w:spacing w:val="-2"/>
                <w:sz w:val="22"/>
              </w:rPr>
              <w:t>14.250.353</w:t>
            </w:r>
          </w:p>
        </w:tc>
        <w:tc>
          <w:tcPr>
            <w:tcW w:w="138" w:type="dxa"/>
          </w:tcPr>
          <w:p>
            <w:pPr>
              <w:pStyle w:val="TableParagraph"/>
              <w:jc w:val="left"/>
              <w:rPr>
                <w:rFonts w:ascii="Times New Roman"/>
                <w:sz w:val="22"/>
              </w:rPr>
            </w:pPr>
          </w:p>
        </w:tc>
        <w:tc>
          <w:tcPr>
            <w:tcW w:w="1324" w:type="dxa"/>
          </w:tcPr>
          <w:p>
            <w:pPr>
              <w:pStyle w:val="TableParagraph"/>
              <w:spacing w:before="2"/>
              <w:ind w:right="62"/>
              <w:rPr>
                <w:sz w:val="22"/>
              </w:rPr>
            </w:pPr>
            <w:r>
              <w:rPr>
                <w:spacing w:val="-2"/>
                <w:sz w:val="22"/>
              </w:rPr>
              <w:t>12.579.777</w:t>
            </w:r>
          </w:p>
        </w:tc>
      </w:tr>
      <w:tr>
        <w:trPr>
          <w:trHeight w:val="616" w:hRule="atLeast"/>
        </w:trPr>
        <w:tc>
          <w:tcPr>
            <w:tcW w:w="4744" w:type="dxa"/>
          </w:tcPr>
          <w:p>
            <w:pPr>
              <w:pStyle w:val="TableParagraph"/>
              <w:spacing w:line="251" w:lineRule="exact" w:before="110"/>
              <w:ind w:right="1502"/>
              <w:jc w:val="center"/>
              <w:rPr>
                <w:b/>
                <w:sz w:val="22"/>
              </w:rPr>
            </w:pPr>
            <w:r>
              <w:rPr>
                <w:b/>
                <w:sz w:val="22"/>
              </w:rPr>
              <w:t>Deduções</w:t>
            </w:r>
            <w:r>
              <w:rPr>
                <w:b/>
                <w:spacing w:val="-4"/>
                <w:sz w:val="22"/>
              </w:rPr>
              <w:t> </w:t>
            </w:r>
            <w:r>
              <w:rPr>
                <w:b/>
                <w:sz w:val="22"/>
              </w:rPr>
              <w:t>da</w:t>
            </w:r>
            <w:r>
              <w:rPr>
                <w:b/>
                <w:spacing w:val="-1"/>
                <w:sz w:val="22"/>
              </w:rPr>
              <w:t> </w:t>
            </w:r>
            <w:r>
              <w:rPr>
                <w:b/>
                <w:spacing w:val="-2"/>
                <w:sz w:val="22"/>
              </w:rPr>
              <w:t>receita</w:t>
            </w:r>
          </w:p>
          <w:p>
            <w:pPr>
              <w:pStyle w:val="TableParagraph"/>
              <w:spacing w:line="235" w:lineRule="exact"/>
              <w:ind w:left="41" w:right="1502"/>
              <w:jc w:val="center"/>
              <w:rPr>
                <w:sz w:val="22"/>
              </w:rPr>
            </w:pPr>
            <w:r>
              <w:rPr>
                <w:sz w:val="22"/>
              </w:rPr>
              <w:t>Impostos</w:t>
            </w:r>
            <w:r>
              <w:rPr>
                <w:spacing w:val="-5"/>
                <w:sz w:val="22"/>
              </w:rPr>
              <w:t> </w:t>
            </w:r>
            <w:r>
              <w:rPr>
                <w:spacing w:val="-2"/>
                <w:sz w:val="22"/>
              </w:rPr>
              <w:t>federais</w:t>
            </w:r>
          </w:p>
        </w:tc>
        <w:tc>
          <w:tcPr>
            <w:tcW w:w="1324" w:type="dxa"/>
          </w:tcPr>
          <w:p>
            <w:pPr>
              <w:pStyle w:val="TableParagraph"/>
              <w:spacing w:before="106"/>
              <w:jc w:val="left"/>
              <w:rPr>
                <w:b/>
                <w:sz w:val="22"/>
              </w:rPr>
            </w:pPr>
          </w:p>
          <w:p>
            <w:pPr>
              <w:pStyle w:val="TableParagraph"/>
              <w:spacing w:line="237" w:lineRule="exact" w:before="1"/>
              <w:ind w:left="130"/>
              <w:jc w:val="left"/>
              <w:rPr>
                <w:b/>
                <w:sz w:val="22"/>
              </w:rPr>
            </w:pPr>
            <w:r>
              <w:rPr>
                <w:b/>
                <w:spacing w:val="-2"/>
                <w:sz w:val="22"/>
              </w:rPr>
              <w:t>(1.032.187)</w:t>
            </w:r>
          </w:p>
        </w:tc>
        <w:tc>
          <w:tcPr>
            <w:tcW w:w="138" w:type="dxa"/>
          </w:tcPr>
          <w:p>
            <w:pPr>
              <w:pStyle w:val="TableParagraph"/>
              <w:jc w:val="left"/>
              <w:rPr>
                <w:rFonts w:ascii="Times New Roman"/>
                <w:sz w:val="22"/>
              </w:rPr>
            </w:pPr>
          </w:p>
        </w:tc>
        <w:tc>
          <w:tcPr>
            <w:tcW w:w="1324" w:type="dxa"/>
          </w:tcPr>
          <w:p>
            <w:pPr>
              <w:pStyle w:val="TableParagraph"/>
              <w:spacing w:before="106"/>
              <w:jc w:val="left"/>
              <w:rPr>
                <w:b/>
                <w:sz w:val="22"/>
              </w:rPr>
            </w:pPr>
          </w:p>
          <w:p>
            <w:pPr>
              <w:pStyle w:val="TableParagraph"/>
              <w:spacing w:line="237" w:lineRule="exact" w:before="1"/>
              <w:ind w:right="60"/>
              <w:rPr>
                <w:sz w:val="22"/>
              </w:rPr>
            </w:pPr>
            <w:r>
              <w:rPr>
                <w:spacing w:val="-2"/>
                <w:sz w:val="22"/>
              </w:rPr>
              <w:t>(921.688)</w:t>
            </w:r>
          </w:p>
        </w:tc>
      </w:tr>
      <w:tr>
        <w:trPr>
          <w:trHeight w:val="254" w:hRule="atLeast"/>
        </w:trPr>
        <w:tc>
          <w:tcPr>
            <w:tcW w:w="4744" w:type="dxa"/>
          </w:tcPr>
          <w:p>
            <w:pPr>
              <w:pStyle w:val="TableParagraph"/>
              <w:spacing w:line="234" w:lineRule="exact"/>
              <w:ind w:left="770"/>
              <w:jc w:val="left"/>
              <w:rPr>
                <w:sz w:val="22"/>
              </w:rPr>
            </w:pPr>
            <w:r>
              <w:rPr>
                <w:sz w:val="22"/>
              </w:rPr>
              <w:t>Impostos</w:t>
            </w:r>
            <w:r>
              <w:rPr>
                <w:spacing w:val="-3"/>
                <w:sz w:val="22"/>
              </w:rPr>
              <w:t> </w:t>
            </w:r>
            <w:r>
              <w:rPr>
                <w:spacing w:val="-2"/>
                <w:sz w:val="22"/>
              </w:rPr>
              <w:t>estaduais</w:t>
            </w:r>
          </w:p>
        </w:tc>
        <w:tc>
          <w:tcPr>
            <w:tcW w:w="1324" w:type="dxa"/>
          </w:tcPr>
          <w:p>
            <w:pPr>
              <w:pStyle w:val="TableParagraph"/>
              <w:spacing w:line="234" w:lineRule="exact"/>
              <w:ind w:left="130"/>
              <w:jc w:val="left"/>
              <w:rPr>
                <w:b/>
                <w:sz w:val="22"/>
              </w:rPr>
            </w:pPr>
            <w:r>
              <w:rPr>
                <w:b/>
                <w:spacing w:val="-2"/>
                <w:sz w:val="22"/>
              </w:rPr>
              <w:t>(1.712.092)</w:t>
            </w:r>
          </w:p>
        </w:tc>
        <w:tc>
          <w:tcPr>
            <w:tcW w:w="138" w:type="dxa"/>
          </w:tcPr>
          <w:p>
            <w:pPr>
              <w:pStyle w:val="TableParagraph"/>
              <w:jc w:val="left"/>
              <w:rPr>
                <w:rFonts w:ascii="Times New Roman"/>
                <w:sz w:val="18"/>
              </w:rPr>
            </w:pPr>
          </w:p>
        </w:tc>
        <w:tc>
          <w:tcPr>
            <w:tcW w:w="1324" w:type="dxa"/>
          </w:tcPr>
          <w:p>
            <w:pPr>
              <w:pStyle w:val="TableParagraph"/>
              <w:spacing w:line="234" w:lineRule="exact"/>
              <w:ind w:right="62"/>
              <w:rPr>
                <w:sz w:val="22"/>
              </w:rPr>
            </w:pPr>
            <w:r>
              <w:rPr>
                <w:spacing w:val="-2"/>
                <w:sz w:val="22"/>
              </w:rPr>
              <w:t>(1.472.003)</w:t>
            </w:r>
          </w:p>
        </w:tc>
      </w:tr>
      <w:tr>
        <w:trPr>
          <w:trHeight w:val="254" w:hRule="atLeast"/>
        </w:trPr>
        <w:tc>
          <w:tcPr>
            <w:tcW w:w="4744" w:type="dxa"/>
          </w:tcPr>
          <w:p>
            <w:pPr>
              <w:pStyle w:val="TableParagraph"/>
              <w:spacing w:line="234" w:lineRule="exact"/>
              <w:ind w:left="770"/>
              <w:jc w:val="left"/>
              <w:rPr>
                <w:sz w:val="22"/>
              </w:rPr>
            </w:pPr>
            <w:r>
              <w:rPr>
                <w:sz w:val="22"/>
              </w:rPr>
              <w:t>Devoluções,</w:t>
            </w:r>
            <w:r>
              <w:rPr>
                <w:spacing w:val="-5"/>
                <w:sz w:val="22"/>
              </w:rPr>
              <w:t> </w:t>
            </w:r>
            <w:r>
              <w:rPr>
                <w:sz w:val="22"/>
              </w:rPr>
              <w:t>cancelamentos</w:t>
            </w:r>
            <w:r>
              <w:rPr>
                <w:spacing w:val="-5"/>
                <w:sz w:val="22"/>
              </w:rPr>
              <w:t> </w:t>
            </w:r>
            <w:r>
              <w:rPr>
                <w:sz w:val="22"/>
              </w:rPr>
              <w:t>e</w:t>
            </w:r>
            <w:r>
              <w:rPr>
                <w:spacing w:val="-5"/>
                <w:sz w:val="22"/>
              </w:rPr>
              <w:t> </w:t>
            </w:r>
            <w:r>
              <w:rPr>
                <w:spacing w:val="-2"/>
                <w:sz w:val="22"/>
              </w:rPr>
              <w:t>outros</w:t>
            </w:r>
          </w:p>
        </w:tc>
        <w:tc>
          <w:tcPr>
            <w:tcW w:w="1324" w:type="dxa"/>
          </w:tcPr>
          <w:p>
            <w:pPr>
              <w:pStyle w:val="TableParagraph"/>
              <w:spacing w:line="234" w:lineRule="exact"/>
              <w:ind w:left="312"/>
              <w:jc w:val="left"/>
              <w:rPr>
                <w:b/>
                <w:sz w:val="22"/>
              </w:rPr>
            </w:pPr>
            <w:r>
              <w:rPr>
                <w:b/>
                <w:spacing w:val="-2"/>
                <w:sz w:val="22"/>
              </w:rPr>
              <w:t>(375.219)</w:t>
            </w:r>
          </w:p>
        </w:tc>
        <w:tc>
          <w:tcPr>
            <w:tcW w:w="138" w:type="dxa"/>
          </w:tcPr>
          <w:p>
            <w:pPr>
              <w:pStyle w:val="TableParagraph"/>
              <w:jc w:val="left"/>
              <w:rPr>
                <w:rFonts w:ascii="Times New Roman"/>
                <w:sz w:val="18"/>
              </w:rPr>
            </w:pPr>
          </w:p>
        </w:tc>
        <w:tc>
          <w:tcPr>
            <w:tcW w:w="1324" w:type="dxa"/>
          </w:tcPr>
          <w:p>
            <w:pPr>
              <w:pStyle w:val="TableParagraph"/>
              <w:spacing w:line="234" w:lineRule="exact"/>
              <w:ind w:right="60"/>
              <w:rPr>
                <w:sz w:val="22"/>
              </w:rPr>
            </w:pPr>
            <w:r>
              <w:rPr>
                <w:spacing w:val="-2"/>
                <w:sz w:val="22"/>
              </w:rPr>
              <w:t>(340.665)</w:t>
            </w:r>
          </w:p>
        </w:tc>
      </w:tr>
      <w:tr>
        <w:trPr>
          <w:trHeight w:val="252" w:hRule="atLeast"/>
        </w:trPr>
        <w:tc>
          <w:tcPr>
            <w:tcW w:w="4744" w:type="dxa"/>
          </w:tcPr>
          <w:p>
            <w:pPr>
              <w:pStyle w:val="TableParagraph"/>
              <w:spacing w:line="232" w:lineRule="exact"/>
              <w:ind w:left="770"/>
              <w:jc w:val="left"/>
              <w:rPr>
                <w:sz w:val="22"/>
              </w:rPr>
            </w:pPr>
            <w:r>
              <w:rPr>
                <w:sz w:val="22"/>
              </w:rPr>
              <w:t>Ajuste a</w:t>
            </w:r>
            <w:r>
              <w:rPr>
                <w:spacing w:val="-3"/>
                <w:sz w:val="22"/>
              </w:rPr>
              <w:t> </w:t>
            </w:r>
            <w:r>
              <w:rPr>
                <w:sz w:val="22"/>
              </w:rPr>
              <w:t>valor</w:t>
            </w:r>
            <w:r>
              <w:rPr>
                <w:spacing w:val="-2"/>
                <w:sz w:val="22"/>
              </w:rPr>
              <w:t> presente</w:t>
            </w:r>
          </w:p>
        </w:tc>
        <w:tc>
          <w:tcPr>
            <w:tcW w:w="1324" w:type="dxa"/>
          </w:tcPr>
          <w:p>
            <w:pPr>
              <w:pStyle w:val="TableParagraph"/>
              <w:spacing w:line="232" w:lineRule="exact"/>
              <w:ind w:left="312"/>
              <w:jc w:val="left"/>
              <w:rPr>
                <w:b/>
                <w:sz w:val="22"/>
              </w:rPr>
            </w:pPr>
            <w:r>
              <w:rPr>
                <w:b/>
                <w:spacing w:val="-2"/>
                <w:sz w:val="22"/>
              </w:rPr>
              <w:t>(278.819)</w:t>
            </w:r>
          </w:p>
        </w:tc>
        <w:tc>
          <w:tcPr>
            <w:tcW w:w="138" w:type="dxa"/>
          </w:tcPr>
          <w:p>
            <w:pPr>
              <w:pStyle w:val="TableParagraph"/>
              <w:jc w:val="left"/>
              <w:rPr>
                <w:rFonts w:ascii="Times New Roman"/>
                <w:sz w:val="18"/>
              </w:rPr>
            </w:pPr>
          </w:p>
        </w:tc>
        <w:tc>
          <w:tcPr>
            <w:tcW w:w="1324" w:type="dxa"/>
          </w:tcPr>
          <w:p>
            <w:pPr>
              <w:pStyle w:val="TableParagraph"/>
              <w:spacing w:line="232" w:lineRule="exact"/>
              <w:ind w:right="66"/>
              <w:rPr>
                <w:sz w:val="22"/>
              </w:rPr>
            </w:pPr>
            <w:r>
              <w:rPr>
                <w:spacing w:val="-2"/>
                <w:sz w:val="22"/>
              </w:rPr>
              <w:t>(71.550)</w:t>
            </w:r>
          </w:p>
        </w:tc>
      </w:tr>
      <w:tr>
        <w:trPr>
          <w:trHeight w:val="256" w:hRule="atLeast"/>
        </w:trPr>
        <w:tc>
          <w:tcPr>
            <w:tcW w:w="4744" w:type="dxa"/>
          </w:tcPr>
          <w:p>
            <w:pPr>
              <w:pStyle w:val="TableParagraph"/>
              <w:spacing w:line="237" w:lineRule="exact"/>
              <w:ind w:left="770"/>
              <w:jc w:val="left"/>
              <w:rPr>
                <w:sz w:val="22"/>
              </w:rPr>
            </w:pPr>
            <w:r>
              <w:rPr>
                <w:sz w:val="22"/>
              </w:rPr>
              <w:t>Perdas</w:t>
            </w:r>
            <w:r>
              <w:rPr>
                <w:spacing w:val="-2"/>
                <w:sz w:val="22"/>
              </w:rPr>
              <w:t> </w:t>
            </w:r>
            <w:r>
              <w:rPr>
                <w:sz w:val="22"/>
              </w:rPr>
              <w:t>esperadas</w:t>
            </w:r>
            <w:r>
              <w:rPr>
                <w:spacing w:val="-1"/>
                <w:sz w:val="22"/>
              </w:rPr>
              <w:t> </w:t>
            </w:r>
            <w:r>
              <w:rPr>
                <w:sz w:val="22"/>
              </w:rPr>
              <w:t>de</w:t>
            </w:r>
            <w:r>
              <w:rPr>
                <w:spacing w:val="-1"/>
                <w:sz w:val="22"/>
              </w:rPr>
              <w:t> </w:t>
            </w:r>
            <w:r>
              <w:rPr>
                <w:spacing w:val="-2"/>
                <w:sz w:val="22"/>
              </w:rPr>
              <w:t>créditos</w:t>
            </w:r>
          </w:p>
        </w:tc>
        <w:tc>
          <w:tcPr>
            <w:tcW w:w="1324" w:type="dxa"/>
          </w:tcPr>
          <w:p>
            <w:pPr>
              <w:pStyle w:val="TableParagraph"/>
              <w:tabs>
                <w:tab w:pos="287" w:val="left" w:leader="none"/>
              </w:tabs>
              <w:spacing w:line="237" w:lineRule="exact"/>
              <w:ind w:right="-15"/>
              <w:rPr>
                <w:b/>
                <w:sz w:val="22"/>
              </w:rPr>
            </w:pPr>
            <w:r>
              <w:rPr>
                <w:b/>
                <w:sz w:val="22"/>
                <w:u w:val="single"/>
              </w:rPr>
              <w:tab/>
            </w:r>
            <w:r>
              <w:rPr>
                <w:b/>
                <w:spacing w:val="-2"/>
                <w:sz w:val="22"/>
                <w:u w:val="single"/>
              </w:rPr>
              <w:t>(275.184)</w:t>
            </w:r>
            <w:r>
              <w:rPr>
                <w:b/>
                <w:spacing w:val="40"/>
                <w:sz w:val="22"/>
                <w:u w:val="single"/>
              </w:rPr>
              <w:t> </w:t>
            </w:r>
          </w:p>
        </w:tc>
        <w:tc>
          <w:tcPr>
            <w:tcW w:w="138" w:type="dxa"/>
          </w:tcPr>
          <w:p>
            <w:pPr>
              <w:pStyle w:val="TableParagraph"/>
              <w:jc w:val="left"/>
              <w:rPr>
                <w:rFonts w:ascii="Times New Roman"/>
                <w:sz w:val="18"/>
              </w:rPr>
            </w:pPr>
          </w:p>
        </w:tc>
        <w:tc>
          <w:tcPr>
            <w:tcW w:w="1324" w:type="dxa"/>
          </w:tcPr>
          <w:p>
            <w:pPr>
              <w:pStyle w:val="TableParagraph"/>
              <w:tabs>
                <w:tab w:pos="287" w:val="left" w:leader="none"/>
              </w:tabs>
              <w:spacing w:line="237" w:lineRule="exact"/>
              <w:ind w:right="-15"/>
              <w:rPr>
                <w:sz w:val="22"/>
              </w:rPr>
            </w:pPr>
            <w:r>
              <w:rPr>
                <w:sz w:val="22"/>
                <w:u w:val="single"/>
              </w:rPr>
              <w:tab/>
            </w:r>
            <w:r>
              <w:rPr>
                <w:spacing w:val="-2"/>
                <w:sz w:val="22"/>
                <w:u w:val="single"/>
              </w:rPr>
              <w:t>(217.756)</w:t>
            </w:r>
            <w:r>
              <w:rPr>
                <w:spacing w:val="40"/>
                <w:sz w:val="22"/>
                <w:u w:val="single"/>
              </w:rPr>
              <w:t> </w:t>
            </w:r>
          </w:p>
        </w:tc>
      </w:tr>
      <w:tr>
        <w:trPr>
          <w:trHeight w:val="481" w:hRule="atLeast"/>
        </w:trPr>
        <w:tc>
          <w:tcPr>
            <w:tcW w:w="4744" w:type="dxa"/>
          </w:tcPr>
          <w:p>
            <w:pPr>
              <w:pStyle w:val="TableParagraph"/>
              <w:spacing w:before="2"/>
              <w:ind w:left="549"/>
              <w:jc w:val="left"/>
              <w:rPr>
                <w:sz w:val="22"/>
              </w:rPr>
            </w:pPr>
            <w:r>
              <w:rPr>
                <w:sz w:val="22"/>
              </w:rPr>
              <w:t>Total</w:t>
            </w:r>
            <w:r>
              <w:rPr>
                <w:spacing w:val="-5"/>
                <w:sz w:val="22"/>
              </w:rPr>
              <w:t> </w:t>
            </w:r>
            <w:r>
              <w:rPr>
                <w:sz w:val="22"/>
              </w:rPr>
              <w:t>de deduções das</w:t>
            </w:r>
            <w:r>
              <w:rPr>
                <w:spacing w:val="1"/>
                <w:sz w:val="22"/>
              </w:rPr>
              <w:t> </w:t>
            </w:r>
            <w:r>
              <w:rPr>
                <w:spacing w:val="-2"/>
                <w:sz w:val="22"/>
              </w:rPr>
              <w:t>receitas</w:t>
            </w:r>
          </w:p>
        </w:tc>
        <w:tc>
          <w:tcPr>
            <w:tcW w:w="1324" w:type="dxa"/>
            <w:tcBorders>
              <w:bottom w:val="single" w:sz="4" w:space="0" w:color="000000"/>
            </w:tcBorders>
          </w:tcPr>
          <w:p>
            <w:pPr>
              <w:pStyle w:val="TableParagraph"/>
              <w:spacing w:before="2"/>
              <w:ind w:left="130"/>
              <w:jc w:val="left"/>
              <w:rPr>
                <w:b/>
                <w:sz w:val="22"/>
              </w:rPr>
            </w:pPr>
            <w:r>
              <w:rPr>
                <w:b/>
                <w:spacing w:val="-2"/>
                <w:sz w:val="22"/>
              </w:rPr>
              <w:t>(3.673.501)</w:t>
            </w:r>
          </w:p>
        </w:tc>
        <w:tc>
          <w:tcPr>
            <w:tcW w:w="138" w:type="dxa"/>
          </w:tcPr>
          <w:p>
            <w:pPr>
              <w:pStyle w:val="TableParagraph"/>
              <w:jc w:val="left"/>
              <w:rPr>
                <w:rFonts w:ascii="Times New Roman"/>
                <w:sz w:val="22"/>
              </w:rPr>
            </w:pPr>
          </w:p>
        </w:tc>
        <w:tc>
          <w:tcPr>
            <w:tcW w:w="1324" w:type="dxa"/>
            <w:tcBorders>
              <w:bottom w:val="single" w:sz="4" w:space="0" w:color="000000"/>
            </w:tcBorders>
          </w:tcPr>
          <w:p>
            <w:pPr>
              <w:pStyle w:val="TableParagraph"/>
              <w:spacing w:before="2"/>
              <w:ind w:right="62"/>
              <w:rPr>
                <w:sz w:val="22"/>
              </w:rPr>
            </w:pPr>
            <w:r>
              <w:rPr>
                <w:spacing w:val="-2"/>
                <w:sz w:val="22"/>
              </w:rPr>
              <w:t>(3.023.662)</w:t>
            </w:r>
          </w:p>
        </w:tc>
      </w:tr>
      <w:tr>
        <w:trPr>
          <w:trHeight w:val="406" w:hRule="atLeast"/>
        </w:trPr>
        <w:tc>
          <w:tcPr>
            <w:tcW w:w="4744" w:type="dxa"/>
          </w:tcPr>
          <w:p>
            <w:pPr>
              <w:pStyle w:val="TableParagraph"/>
              <w:ind w:left="549"/>
              <w:jc w:val="left"/>
              <w:rPr>
                <w:sz w:val="22"/>
              </w:rPr>
            </w:pPr>
            <w:r>
              <w:rPr>
                <w:sz w:val="22"/>
              </w:rPr>
              <w:t>Receita</w:t>
            </w:r>
            <w:r>
              <w:rPr>
                <w:spacing w:val="-4"/>
                <w:sz w:val="22"/>
              </w:rPr>
              <w:t> </w:t>
            </w:r>
            <w:r>
              <w:rPr>
                <w:sz w:val="22"/>
              </w:rPr>
              <w:t>operacional</w:t>
            </w:r>
            <w:r>
              <w:rPr>
                <w:spacing w:val="-5"/>
                <w:sz w:val="22"/>
              </w:rPr>
              <w:t> </w:t>
            </w:r>
            <w:r>
              <w:rPr>
                <w:spacing w:val="-2"/>
                <w:sz w:val="22"/>
              </w:rPr>
              <w:t>líquida</w:t>
            </w:r>
          </w:p>
        </w:tc>
        <w:tc>
          <w:tcPr>
            <w:tcW w:w="1324" w:type="dxa"/>
            <w:tcBorders>
              <w:top w:val="single" w:sz="4" w:space="0" w:color="000000"/>
            </w:tcBorders>
          </w:tcPr>
          <w:p>
            <w:pPr>
              <w:pStyle w:val="TableParagraph"/>
              <w:ind w:right="-15"/>
              <w:rPr>
                <w:b/>
                <w:sz w:val="22"/>
              </w:rPr>
            </w:pPr>
            <w:r>
              <w:rPr>
                <w:b/>
                <w:spacing w:val="68"/>
                <w:sz w:val="22"/>
                <w:u w:val="double"/>
              </w:rPr>
              <w:t> </w:t>
            </w:r>
            <w:r>
              <w:rPr>
                <w:b/>
                <w:spacing w:val="-2"/>
                <w:sz w:val="22"/>
                <w:u w:val="double"/>
              </w:rPr>
              <w:t>10.576.852</w:t>
            </w:r>
            <w:r>
              <w:rPr>
                <w:b/>
                <w:spacing w:val="40"/>
                <w:sz w:val="22"/>
                <w:u w:val="double"/>
              </w:rPr>
              <w:t> </w:t>
            </w:r>
          </w:p>
        </w:tc>
        <w:tc>
          <w:tcPr>
            <w:tcW w:w="138" w:type="dxa"/>
          </w:tcPr>
          <w:p>
            <w:pPr>
              <w:pStyle w:val="TableParagraph"/>
              <w:jc w:val="left"/>
              <w:rPr>
                <w:rFonts w:ascii="Times New Roman"/>
                <w:sz w:val="22"/>
              </w:rPr>
            </w:pPr>
          </w:p>
        </w:tc>
        <w:tc>
          <w:tcPr>
            <w:tcW w:w="1324" w:type="dxa"/>
            <w:tcBorders>
              <w:top w:val="single" w:sz="4" w:space="0" w:color="000000"/>
            </w:tcBorders>
          </w:tcPr>
          <w:p>
            <w:pPr>
              <w:pStyle w:val="TableParagraph"/>
              <w:ind w:right="-15"/>
              <w:rPr>
                <w:sz w:val="22"/>
              </w:rPr>
            </w:pPr>
            <w:r>
              <w:rPr>
                <w:spacing w:val="62"/>
                <w:sz w:val="22"/>
                <w:u w:val="double"/>
              </w:rPr>
              <w:t>  </w:t>
            </w:r>
            <w:r>
              <w:rPr>
                <w:spacing w:val="-2"/>
                <w:sz w:val="22"/>
                <w:u w:val="double"/>
              </w:rPr>
              <w:t>9.556.115</w:t>
            </w:r>
            <w:r>
              <w:rPr>
                <w:spacing w:val="40"/>
                <w:sz w:val="22"/>
                <w:u w:val="double"/>
              </w:rPr>
              <w:t> </w:t>
            </w:r>
          </w:p>
        </w:tc>
      </w:tr>
      <w:tr>
        <w:trPr>
          <w:trHeight w:val="538" w:hRule="atLeast"/>
        </w:trPr>
        <w:tc>
          <w:tcPr>
            <w:tcW w:w="4744" w:type="dxa"/>
          </w:tcPr>
          <w:p>
            <w:pPr>
              <w:pStyle w:val="TableParagraph"/>
              <w:spacing w:before="145"/>
              <w:ind w:left="50"/>
              <w:jc w:val="left"/>
              <w:rPr>
                <w:b/>
                <w:sz w:val="24"/>
              </w:rPr>
            </w:pPr>
            <w:bookmarkStart w:name="21.Gastos por natureza" w:id="174"/>
            <w:bookmarkEnd w:id="174"/>
            <w:r>
              <w:rPr/>
            </w:r>
            <w:bookmarkStart w:name="_bookmark86" w:id="175"/>
            <w:bookmarkEnd w:id="175"/>
            <w:r>
              <w:rPr/>
            </w:r>
            <w:r>
              <w:rPr>
                <w:b/>
                <w:sz w:val="24"/>
              </w:rPr>
              <w:t>21.</w:t>
            </w:r>
            <w:r>
              <w:rPr>
                <w:b/>
                <w:spacing w:val="21"/>
                <w:sz w:val="24"/>
              </w:rPr>
              <w:t> </w:t>
            </w:r>
            <w:r>
              <w:rPr>
                <w:b/>
                <w:sz w:val="24"/>
              </w:rPr>
              <w:t>Gastos</w:t>
            </w:r>
            <w:r>
              <w:rPr>
                <w:b/>
                <w:spacing w:val="-5"/>
                <w:sz w:val="24"/>
              </w:rPr>
              <w:t> </w:t>
            </w:r>
            <w:r>
              <w:rPr>
                <w:b/>
                <w:sz w:val="24"/>
              </w:rPr>
              <w:t>por</w:t>
            </w:r>
            <w:r>
              <w:rPr>
                <w:b/>
                <w:spacing w:val="-5"/>
                <w:sz w:val="24"/>
              </w:rPr>
              <w:t> </w:t>
            </w:r>
            <w:r>
              <w:rPr>
                <w:b/>
                <w:spacing w:val="-2"/>
                <w:sz w:val="24"/>
              </w:rPr>
              <w:t>natureza</w:t>
            </w:r>
          </w:p>
        </w:tc>
        <w:tc>
          <w:tcPr>
            <w:tcW w:w="1324" w:type="dxa"/>
          </w:tcPr>
          <w:p>
            <w:pPr>
              <w:pStyle w:val="TableParagraph"/>
              <w:jc w:val="left"/>
              <w:rPr>
                <w:rFonts w:ascii="Times New Roman"/>
                <w:sz w:val="22"/>
              </w:rPr>
            </w:pPr>
          </w:p>
        </w:tc>
        <w:tc>
          <w:tcPr>
            <w:tcW w:w="138" w:type="dxa"/>
          </w:tcPr>
          <w:p>
            <w:pPr>
              <w:pStyle w:val="TableParagraph"/>
              <w:jc w:val="left"/>
              <w:rPr>
                <w:rFonts w:ascii="Times New Roman"/>
                <w:sz w:val="22"/>
              </w:rPr>
            </w:pPr>
          </w:p>
        </w:tc>
        <w:tc>
          <w:tcPr>
            <w:tcW w:w="1324" w:type="dxa"/>
          </w:tcPr>
          <w:p>
            <w:pPr>
              <w:pStyle w:val="TableParagraph"/>
              <w:jc w:val="left"/>
              <w:rPr>
                <w:rFonts w:ascii="Times New Roman"/>
                <w:sz w:val="22"/>
              </w:rPr>
            </w:pPr>
          </w:p>
        </w:tc>
      </w:tr>
      <w:tr>
        <w:trPr>
          <w:trHeight w:val="386" w:hRule="atLeast"/>
        </w:trPr>
        <w:tc>
          <w:tcPr>
            <w:tcW w:w="4744" w:type="dxa"/>
          </w:tcPr>
          <w:p>
            <w:pPr>
              <w:pStyle w:val="TableParagraph"/>
              <w:jc w:val="left"/>
              <w:rPr>
                <w:rFonts w:ascii="Times New Roman"/>
                <w:sz w:val="22"/>
              </w:rPr>
            </w:pPr>
          </w:p>
        </w:tc>
        <w:tc>
          <w:tcPr>
            <w:tcW w:w="1324" w:type="dxa"/>
          </w:tcPr>
          <w:p>
            <w:pPr>
              <w:pStyle w:val="TableParagraph"/>
              <w:spacing w:before="110"/>
              <w:ind w:right="16"/>
              <w:rPr>
                <w:b/>
                <w:sz w:val="22"/>
              </w:rPr>
            </w:pPr>
            <w:r>
              <w:rPr>
                <w:b/>
                <w:spacing w:val="39"/>
                <w:sz w:val="22"/>
                <w:u w:val="single"/>
              </w:rPr>
              <w:t> </w:t>
            </w:r>
            <w:r>
              <w:rPr>
                <w:b/>
                <w:spacing w:val="-2"/>
                <w:sz w:val="22"/>
                <w:u w:val="single"/>
              </w:rPr>
              <w:t>31/12/2022</w:t>
            </w:r>
            <w:r>
              <w:rPr>
                <w:b/>
                <w:spacing w:val="80"/>
                <w:sz w:val="22"/>
                <w:u w:val="single"/>
              </w:rPr>
              <w:t> </w:t>
            </w:r>
          </w:p>
        </w:tc>
        <w:tc>
          <w:tcPr>
            <w:tcW w:w="138" w:type="dxa"/>
          </w:tcPr>
          <w:p>
            <w:pPr>
              <w:pStyle w:val="TableParagraph"/>
              <w:jc w:val="left"/>
              <w:rPr>
                <w:rFonts w:ascii="Times New Roman"/>
                <w:sz w:val="22"/>
              </w:rPr>
            </w:pPr>
          </w:p>
        </w:tc>
        <w:tc>
          <w:tcPr>
            <w:tcW w:w="1324" w:type="dxa"/>
          </w:tcPr>
          <w:p>
            <w:pPr>
              <w:pStyle w:val="TableParagraph"/>
              <w:spacing w:before="110"/>
              <w:ind w:right="14"/>
              <w:rPr>
                <w:sz w:val="22"/>
              </w:rPr>
            </w:pPr>
            <w:r>
              <w:rPr>
                <w:spacing w:val="39"/>
                <w:sz w:val="22"/>
                <w:u w:val="single"/>
              </w:rPr>
              <w:t> </w:t>
            </w:r>
            <w:r>
              <w:rPr>
                <w:spacing w:val="-2"/>
                <w:sz w:val="22"/>
                <w:u w:val="single"/>
              </w:rPr>
              <w:t>31/12/2021</w:t>
            </w:r>
            <w:r>
              <w:rPr>
                <w:spacing w:val="80"/>
                <w:sz w:val="22"/>
                <w:u w:val="single"/>
              </w:rPr>
              <w:t> </w:t>
            </w:r>
          </w:p>
        </w:tc>
      </w:tr>
      <w:tr>
        <w:trPr>
          <w:trHeight w:val="295" w:hRule="atLeast"/>
        </w:trPr>
        <w:tc>
          <w:tcPr>
            <w:tcW w:w="4744" w:type="dxa"/>
          </w:tcPr>
          <w:p>
            <w:pPr>
              <w:pStyle w:val="TableParagraph"/>
              <w:spacing w:before="16"/>
              <w:ind w:left="549"/>
              <w:jc w:val="left"/>
              <w:rPr>
                <w:sz w:val="22"/>
              </w:rPr>
            </w:pPr>
            <w:r>
              <w:rPr>
                <w:sz w:val="22"/>
                <w:u w:val="single"/>
              </w:rPr>
              <w:t>Gastos por </w:t>
            </w:r>
            <w:r>
              <w:rPr>
                <w:spacing w:val="-2"/>
                <w:sz w:val="22"/>
                <w:u w:val="single"/>
              </w:rPr>
              <w:t>função</w:t>
            </w:r>
          </w:p>
        </w:tc>
        <w:tc>
          <w:tcPr>
            <w:tcW w:w="1324" w:type="dxa"/>
          </w:tcPr>
          <w:p>
            <w:pPr>
              <w:pStyle w:val="TableParagraph"/>
              <w:jc w:val="left"/>
              <w:rPr>
                <w:rFonts w:ascii="Times New Roman"/>
                <w:sz w:val="22"/>
              </w:rPr>
            </w:pPr>
          </w:p>
        </w:tc>
        <w:tc>
          <w:tcPr>
            <w:tcW w:w="138" w:type="dxa"/>
          </w:tcPr>
          <w:p>
            <w:pPr>
              <w:pStyle w:val="TableParagraph"/>
              <w:jc w:val="left"/>
              <w:rPr>
                <w:rFonts w:ascii="Times New Roman"/>
                <w:sz w:val="22"/>
              </w:rPr>
            </w:pPr>
          </w:p>
        </w:tc>
        <w:tc>
          <w:tcPr>
            <w:tcW w:w="1324" w:type="dxa"/>
          </w:tcPr>
          <w:p>
            <w:pPr>
              <w:pStyle w:val="TableParagraph"/>
              <w:jc w:val="left"/>
              <w:rPr>
                <w:rFonts w:ascii="Times New Roman"/>
                <w:sz w:val="22"/>
              </w:rPr>
            </w:pPr>
          </w:p>
        </w:tc>
      </w:tr>
      <w:tr>
        <w:trPr>
          <w:trHeight w:val="292" w:hRule="atLeast"/>
        </w:trPr>
        <w:tc>
          <w:tcPr>
            <w:tcW w:w="4744" w:type="dxa"/>
          </w:tcPr>
          <w:p>
            <w:pPr>
              <w:pStyle w:val="TableParagraph"/>
              <w:spacing w:before="19"/>
              <w:ind w:left="770"/>
              <w:jc w:val="left"/>
              <w:rPr>
                <w:sz w:val="22"/>
              </w:rPr>
            </w:pPr>
            <w:r>
              <w:rPr>
                <w:sz w:val="22"/>
              </w:rPr>
              <w:t>Custo</w:t>
            </w:r>
            <w:r>
              <w:rPr>
                <w:spacing w:val="-3"/>
                <w:sz w:val="22"/>
              </w:rPr>
              <w:t> </w:t>
            </w:r>
            <w:r>
              <w:rPr>
                <w:sz w:val="22"/>
              </w:rPr>
              <w:t>de</w:t>
            </w:r>
            <w:r>
              <w:rPr>
                <w:spacing w:val="-3"/>
                <w:sz w:val="22"/>
              </w:rPr>
              <w:t> </w:t>
            </w:r>
            <w:r>
              <w:rPr>
                <w:sz w:val="22"/>
              </w:rPr>
              <w:t>mercadorias </w:t>
            </w:r>
            <w:r>
              <w:rPr>
                <w:spacing w:val="-2"/>
                <w:sz w:val="22"/>
              </w:rPr>
              <w:t>vendidas</w:t>
            </w:r>
          </w:p>
        </w:tc>
        <w:tc>
          <w:tcPr>
            <w:tcW w:w="1324" w:type="dxa"/>
          </w:tcPr>
          <w:p>
            <w:pPr>
              <w:pStyle w:val="TableParagraph"/>
              <w:spacing w:line="235" w:lineRule="exact" w:before="38"/>
              <w:ind w:left="110"/>
              <w:jc w:val="left"/>
              <w:rPr>
                <w:b/>
                <w:sz w:val="22"/>
              </w:rPr>
            </w:pPr>
            <w:r>
              <w:rPr>
                <w:b/>
                <w:spacing w:val="-2"/>
                <w:sz w:val="22"/>
              </w:rPr>
              <w:t>(6.750.978)</w:t>
            </w:r>
          </w:p>
        </w:tc>
        <w:tc>
          <w:tcPr>
            <w:tcW w:w="138" w:type="dxa"/>
          </w:tcPr>
          <w:p>
            <w:pPr>
              <w:pStyle w:val="TableParagraph"/>
              <w:jc w:val="left"/>
              <w:rPr>
                <w:rFonts w:ascii="Times New Roman"/>
                <w:sz w:val="20"/>
              </w:rPr>
            </w:pPr>
          </w:p>
        </w:tc>
        <w:tc>
          <w:tcPr>
            <w:tcW w:w="1324" w:type="dxa"/>
          </w:tcPr>
          <w:p>
            <w:pPr>
              <w:pStyle w:val="TableParagraph"/>
              <w:spacing w:line="235" w:lineRule="exact" w:before="38"/>
              <w:ind w:right="81"/>
              <w:rPr>
                <w:sz w:val="22"/>
              </w:rPr>
            </w:pPr>
            <w:r>
              <w:rPr>
                <w:spacing w:val="-2"/>
                <w:sz w:val="22"/>
              </w:rPr>
              <w:t>(6.233.499)</w:t>
            </w:r>
          </w:p>
        </w:tc>
      </w:tr>
      <w:tr>
        <w:trPr>
          <w:trHeight w:val="252" w:hRule="atLeast"/>
        </w:trPr>
        <w:tc>
          <w:tcPr>
            <w:tcW w:w="4744" w:type="dxa"/>
          </w:tcPr>
          <w:p>
            <w:pPr>
              <w:pStyle w:val="TableParagraph"/>
              <w:spacing w:line="232" w:lineRule="exact"/>
              <w:ind w:left="769"/>
              <w:jc w:val="left"/>
              <w:rPr>
                <w:sz w:val="22"/>
              </w:rPr>
            </w:pPr>
            <w:r>
              <w:rPr>
                <w:sz w:val="22"/>
              </w:rPr>
              <w:t>Despesas</w:t>
            </w:r>
            <w:r>
              <w:rPr>
                <w:spacing w:val="-5"/>
                <w:sz w:val="22"/>
              </w:rPr>
              <w:t> </w:t>
            </w:r>
            <w:r>
              <w:rPr>
                <w:sz w:val="22"/>
              </w:rPr>
              <w:t>gerais</w:t>
            </w:r>
            <w:r>
              <w:rPr>
                <w:spacing w:val="-1"/>
                <w:sz w:val="22"/>
              </w:rPr>
              <w:t> </w:t>
            </w:r>
            <w:r>
              <w:rPr>
                <w:sz w:val="22"/>
              </w:rPr>
              <w:t>e</w:t>
            </w:r>
            <w:r>
              <w:rPr>
                <w:spacing w:val="-1"/>
                <w:sz w:val="22"/>
              </w:rPr>
              <w:t> </w:t>
            </w:r>
            <w:r>
              <w:rPr>
                <w:spacing w:val="-2"/>
                <w:sz w:val="22"/>
              </w:rPr>
              <w:t>administrativas</w:t>
            </w:r>
          </w:p>
        </w:tc>
        <w:tc>
          <w:tcPr>
            <w:tcW w:w="1324" w:type="dxa"/>
          </w:tcPr>
          <w:p>
            <w:pPr>
              <w:pStyle w:val="TableParagraph"/>
              <w:spacing w:line="232" w:lineRule="exact"/>
              <w:ind w:left="293"/>
              <w:jc w:val="left"/>
              <w:rPr>
                <w:b/>
                <w:sz w:val="22"/>
              </w:rPr>
            </w:pPr>
            <w:r>
              <w:rPr>
                <w:b/>
                <w:spacing w:val="-2"/>
                <w:sz w:val="22"/>
              </w:rPr>
              <w:t>(337.942)</w:t>
            </w:r>
          </w:p>
        </w:tc>
        <w:tc>
          <w:tcPr>
            <w:tcW w:w="138" w:type="dxa"/>
          </w:tcPr>
          <w:p>
            <w:pPr>
              <w:pStyle w:val="TableParagraph"/>
              <w:jc w:val="left"/>
              <w:rPr>
                <w:rFonts w:ascii="Times New Roman"/>
                <w:sz w:val="18"/>
              </w:rPr>
            </w:pPr>
          </w:p>
        </w:tc>
        <w:tc>
          <w:tcPr>
            <w:tcW w:w="1324" w:type="dxa"/>
          </w:tcPr>
          <w:p>
            <w:pPr>
              <w:pStyle w:val="TableParagraph"/>
              <w:spacing w:line="232" w:lineRule="exact"/>
              <w:ind w:right="79"/>
              <w:rPr>
                <w:sz w:val="22"/>
              </w:rPr>
            </w:pPr>
            <w:r>
              <w:rPr>
                <w:spacing w:val="-2"/>
                <w:sz w:val="22"/>
              </w:rPr>
              <w:t>(290.742)</w:t>
            </w:r>
          </w:p>
        </w:tc>
      </w:tr>
      <w:tr>
        <w:trPr>
          <w:trHeight w:val="259" w:hRule="atLeast"/>
        </w:trPr>
        <w:tc>
          <w:tcPr>
            <w:tcW w:w="4744" w:type="dxa"/>
          </w:tcPr>
          <w:p>
            <w:pPr>
              <w:pStyle w:val="TableParagraph"/>
              <w:spacing w:line="239" w:lineRule="exact"/>
              <w:ind w:left="769"/>
              <w:jc w:val="left"/>
              <w:rPr>
                <w:sz w:val="22"/>
              </w:rPr>
            </w:pPr>
            <w:r>
              <w:rPr>
                <w:sz w:val="22"/>
              </w:rPr>
              <w:t>Despesas</w:t>
            </w:r>
            <w:r>
              <w:rPr>
                <w:spacing w:val="-6"/>
                <w:sz w:val="22"/>
              </w:rPr>
              <w:t> </w:t>
            </w:r>
            <w:r>
              <w:rPr>
                <w:sz w:val="22"/>
              </w:rPr>
              <w:t>com</w:t>
            </w:r>
            <w:r>
              <w:rPr>
                <w:spacing w:val="-1"/>
                <w:sz w:val="22"/>
              </w:rPr>
              <w:t> </w:t>
            </w:r>
            <w:r>
              <w:rPr>
                <w:spacing w:val="-2"/>
                <w:sz w:val="22"/>
              </w:rPr>
              <w:t>vendas</w:t>
            </w:r>
          </w:p>
        </w:tc>
        <w:tc>
          <w:tcPr>
            <w:tcW w:w="1324" w:type="dxa"/>
          </w:tcPr>
          <w:p>
            <w:pPr>
              <w:pStyle w:val="TableParagraph"/>
              <w:spacing w:line="239" w:lineRule="exact"/>
              <w:ind w:right="17"/>
              <w:rPr>
                <w:b/>
                <w:sz w:val="22"/>
              </w:rPr>
            </w:pPr>
            <w:r>
              <w:rPr>
                <w:b/>
                <w:spacing w:val="48"/>
                <w:sz w:val="22"/>
                <w:u w:val="single"/>
              </w:rPr>
              <w:t> </w:t>
            </w:r>
            <w:r>
              <w:rPr>
                <w:b/>
                <w:spacing w:val="-2"/>
                <w:sz w:val="22"/>
                <w:u w:val="single"/>
              </w:rPr>
              <w:t>(1.856.070)</w:t>
            </w:r>
            <w:r>
              <w:rPr>
                <w:b/>
                <w:spacing w:val="40"/>
                <w:sz w:val="22"/>
                <w:u w:val="single"/>
              </w:rPr>
              <w:t> </w:t>
            </w:r>
          </w:p>
        </w:tc>
        <w:tc>
          <w:tcPr>
            <w:tcW w:w="138" w:type="dxa"/>
          </w:tcPr>
          <w:p>
            <w:pPr>
              <w:pStyle w:val="TableParagraph"/>
              <w:jc w:val="left"/>
              <w:rPr>
                <w:rFonts w:ascii="Times New Roman"/>
                <w:sz w:val="18"/>
              </w:rPr>
            </w:pPr>
          </w:p>
        </w:tc>
        <w:tc>
          <w:tcPr>
            <w:tcW w:w="1324" w:type="dxa"/>
          </w:tcPr>
          <w:p>
            <w:pPr>
              <w:pStyle w:val="TableParagraph"/>
              <w:spacing w:line="239" w:lineRule="exact"/>
              <w:ind w:right="15"/>
              <w:rPr>
                <w:sz w:val="22"/>
              </w:rPr>
            </w:pPr>
            <w:r>
              <w:rPr>
                <w:spacing w:val="48"/>
                <w:sz w:val="22"/>
                <w:u w:val="single"/>
              </w:rPr>
              <w:t> </w:t>
            </w:r>
            <w:r>
              <w:rPr>
                <w:spacing w:val="-2"/>
                <w:sz w:val="22"/>
                <w:u w:val="single"/>
              </w:rPr>
              <w:t>(1.756.417)</w:t>
            </w:r>
            <w:r>
              <w:rPr>
                <w:spacing w:val="40"/>
                <w:sz w:val="22"/>
                <w:u w:val="single"/>
              </w:rPr>
              <w:t> </w:t>
            </w:r>
          </w:p>
        </w:tc>
      </w:tr>
      <w:tr>
        <w:trPr>
          <w:trHeight w:val="280" w:hRule="atLeast"/>
        </w:trPr>
        <w:tc>
          <w:tcPr>
            <w:tcW w:w="4744" w:type="dxa"/>
          </w:tcPr>
          <w:p>
            <w:pPr>
              <w:pStyle w:val="TableParagraph"/>
              <w:jc w:val="left"/>
              <w:rPr>
                <w:rFonts w:ascii="Times New Roman"/>
                <w:sz w:val="20"/>
              </w:rPr>
            </w:pPr>
          </w:p>
        </w:tc>
        <w:tc>
          <w:tcPr>
            <w:tcW w:w="1324" w:type="dxa"/>
          </w:tcPr>
          <w:p>
            <w:pPr>
              <w:pStyle w:val="TableParagraph"/>
              <w:spacing w:before="2"/>
              <w:ind w:right="17"/>
              <w:rPr>
                <w:b/>
                <w:sz w:val="22"/>
              </w:rPr>
            </w:pPr>
            <w:r>
              <w:rPr>
                <w:b/>
                <w:spacing w:val="48"/>
                <w:sz w:val="22"/>
                <w:u w:val="double"/>
              </w:rPr>
              <w:t> </w:t>
            </w:r>
            <w:r>
              <w:rPr>
                <w:b/>
                <w:spacing w:val="-2"/>
                <w:sz w:val="22"/>
                <w:u w:val="double"/>
              </w:rPr>
              <w:t>(8.944.990)</w:t>
            </w:r>
            <w:r>
              <w:rPr>
                <w:b/>
                <w:spacing w:val="40"/>
                <w:sz w:val="22"/>
                <w:u w:val="double"/>
              </w:rPr>
              <w:t> </w:t>
            </w:r>
          </w:p>
        </w:tc>
        <w:tc>
          <w:tcPr>
            <w:tcW w:w="138" w:type="dxa"/>
          </w:tcPr>
          <w:p>
            <w:pPr>
              <w:pStyle w:val="TableParagraph"/>
              <w:jc w:val="left"/>
              <w:rPr>
                <w:rFonts w:ascii="Times New Roman"/>
                <w:sz w:val="20"/>
              </w:rPr>
            </w:pPr>
          </w:p>
        </w:tc>
        <w:tc>
          <w:tcPr>
            <w:tcW w:w="1324" w:type="dxa"/>
          </w:tcPr>
          <w:p>
            <w:pPr>
              <w:pStyle w:val="TableParagraph"/>
              <w:spacing w:before="2"/>
              <w:ind w:right="15"/>
              <w:rPr>
                <w:sz w:val="22"/>
              </w:rPr>
            </w:pPr>
            <w:r>
              <w:rPr>
                <w:spacing w:val="48"/>
                <w:sz w:val="22"/>
                <w:u w:val="double"/>
              </w:rPr>
              <w:t> </w:t>
            </w:r>
            <w:r>
              <w:rPr>
                <w:spacing w:val="-2"/>
                <w:sz w:val="22"/>
                <w:u w:val="double"/>
              </w:rPr>
              <w:t>(8.280.658)</w:t>
            </w:r>
            <w:r>
              <w:rPr>
                <w:spacing w:val="40"/>
                <w:sz w:val="22"/>
                <w:u w:val="double"/>
              </w:rPr>
              <w:t> </w:t>
            </w:r>
          </w:p>
        </w:tc>
      </w:tr>
      <w:tr>
        <w:trPr>
          <w:trHeight w:val="275" w:hRule="atLeast"/>
        </w:trPr>
        <w:tc>
          <w:tcPr>
            <w:tcW w:w="4744" w:type="dxa"/>
          </w:tcPr>
          <w:p>
            <w:pPr>
              <w:pStyle w:val="TableParagraph"/>
              <w:spacing w:line="237" w:lineRule="exact" w:before="19"/>
              <w:ind w:left="549"/>
              <w:jc w:val="left"/>
              <w:rPr>
                <w:sz w:val="22"/>
              </w:rPr>
            </w:pPr>
            <w:r>
              <w:rPr>
                <w:sz w:val="22"/>
                <w:u w:val="single"/>
              </w:rPr>
              <w:t>Gastos</w:t>
            </w:r>
            <w:r>
              <w:rPr>
                <w:spacing w:val="-2"/>
                <w:sz w:val="22"/>
                <w:u w:val="single"/>
              </w:rPr>
              <w:t> </w:t>
            </w:r>
            <w:r>
              <w:rPr>
                <w:sz w:val="22"/>
                <w:u w:val="single"/>
              </w:rPr>
              <w:t>por</w:t>
            </w:r>
            <w:r>
              <w:rPr>
                <w:spacing w:val="-2"/>
                <w:sz w:val="22"/>
                <w:u w:val="single"/>
              </w:rPr>
              <w:t> natureza</w:t>
            </w:r>
          </w:p>
        </w:tc>
        <w:tc>
          <w:tcPr>
            <w:tcW w:w="1324" w:type="dxa"/>
          </w:tcPr>
          <w:p>
            <w:pPr>
              <w:pStyle w:val="TableParagraph"/>
              <w:jc w:val="left"/>
              <w:rPr>
                <w:rFonts w:ascii="Times New Roman"/>
                <w:sz w:val="20"/>
              </w:rPr>
            </w:pPr>
          </w:p>
        </w:tc>
        <w:tc>
          <w:tcPr>
            <w:tcW w:w="138" w:type="dxa"/>
          </w:tcPr>
          <w:p>
            <w:pPr>
              <w:pStyle w:val="TableParagraph"/>
              <w:jc w:val="left"/>
              <w:rPr>
                <w:rFonts w:ascii="Times New Roman"/>
                <w:sz w:val="20"/>
              </w:rPr>
            </w:pPr>
          </w:p>
        </w:tc>
        <w:tc>
          <w:tcPr>
            <w:tcW w:w="1324" w:type="dxa"/>
          </w:tcPr>
          <w:p>
            <w:pPr>
              <w:pStyle w:val="TableParagraph"/>
              <w:jc w:val="left"/>
              <w:rPr>
                <w:rFonts w:ascii="Times New Roman"/>
                <w:sz w:val="20"/>
              </w:rPr>
            </w:pPr>
          </w:p>
        </w:tc>
      </w:tr>
      <w:tr>
        <w:trPr>
          <w:trHeight w:val="252" w:hRule="atLeast"/>
        </w:trPr>
        <w:tc>
          <w:tcPr>
            <w:tcW w:w="4744" w:type="dxa"/>
          </w:tcPr>
          <w:p>
            <w:pPr>
              <w:pStyle w:val="TableParagraph"/>
              <w:spacing w:line="232" w:lineRule="exact"/>
              <w:ind w:left="770"/>
              <w:jc w:val="left"/>
              <w:rPr>
                <w:sz w:val="22"/>
              </w:rPr>
            </w:pPr>
            <w:r>
              <w:rPr>
                <w:sz w:val="22"/>
              </w:rPr>
              <w:t>Custo</w:t>
            </w:r>
            <w:r>
              <w:rPr>
                <w:spacing w:val="-3"/>
                <w:sz w:val="22"/>
              </w:rPr>
              <w:t> </w:t>
            </w:r>
            <w:r>
              <w:rPr>
                <w:sz w:val="22"/>
              </w:rPr>
              <w:t>de</w:t>
            </w:r>
            <w:r>
              <w:rPr>
                <w:spacing w:val="-3"/>
                <w:sz w:val="22"/>
              </w:rPr>
              <w:t> </w:t>
            </w:r>
            <w:r>
              <w:rPr>
                <w:sz w:val="22"/>
              </w:rPr>
              <w:t>mercadorias </w:t>
            </w:r>
            <w:r>
              <w:rPr>
                <w:spacing w:val="-2"/>
                <w:sz w:val="22"/>
              </w:rPr>
              <w:t>vendidas</w:t>
            </w:r>
          </w:p>
        </w:tc>
        <w:tc>
          <w:tcPr>
            <w:tcW w:w="1324" w:type="dxa"/>
          </w:tcPr>
          <w:p>
            <w:pPr>
              <w:pStyle w:val="TableParagraph"/>
              <w:spacing w:line="232" w:lineRule="exact"/>
              <w:ind w:left="110"/>
              <w:jc w:val="left"/>
              <w:rPr>
                <w:b/>
                <w:sz w:val="22"/>
              </w:rPr>
            </w:pPr>
            <w:r>
              <w:rPr>
                <w:b/>
                <w:spacing w:val="-2"/>
                <w:sz w:val="22"/>
              </w:rPr>
              <w:t>(6.433.445)</w:t>
            </w:r>
          </w:p>
        </w:tc>
        <w:tc>
          <w:tcPr>
            <w:tcW w:w="138" w:type="dxa"/>
          </w:tcPr>
          <w:p>
            <w:pPr>
              <w:pStyle w:val="TableParagraph"/>
              <w:jc w:val="left"/>
              <w:rPr>
                <w:rFonts w:ascii="Times New Roman"/>
                <w:sz w:val="18"/>
              </w:rPr>
            </w:pPr>
          </w:p>
        </w:tc>
        <w:tc>
          <w:tcPr>
            <w:tcW w:w="1324" w:type="dxa"/>
          </w:tcPr>
          <w:p>
            <w:pPr>
              <w:pStyle w:val="TableParagraph"/>
              <w:spacing w:line="232" w:lineRule="exact"/>
              <w:ind w:right="81"/>
              <w:rPr>
                <w:sz w:val="22"/>
              </w:rPr>
            </w:pPr>
            <w:r>
              <w:rPr>
                <w:spacing w:val="-2"/>
                <w:sz w:val="22"/>
              </w:rPr>
              <w:t>(5.958.742)</w:t>
            </w:r>
          </w:p>
        </w:tc>
      </w:tr>
      <w:tr>
        <w:trPr>
          <w:trHeight w:val="252" w:hRule="atLeast"/>
        </w:trPr>
        <w:tc>
          <w:tcPr>
            <w:tcW w:w="4744" w:type="dxa"/>
          </w:tcPr>
          <w:p>
            <w:pPr>
              <w:pStyle w:val="TableParagraph"/>
              <w:spacing w:line="232" w:lineRule="exact"/>
              <w:ind w:left="769"/>
              <w:jc w:val="left"/>
              <w:rPr>
                <w:sz w:val="22"/>
              </w:rPr>
            </w:pPr>
            <w:r>
              <w:rPr>
                <w:sz w:val="22"/>
              </w:rPr>
              <w:t>Despesas</w:t>
            </w:r>
            <w:r>
              <w:rPr>
                <w:spacing w:val="-6"/>
                <w:sz w:val="22"/>
              </w:rPr>
              <w:t> </w:t>
            </w:r>
            <w:r>
              <w:rPr>
                <w:sz w:val="22"/>
              </w:rPr>
              <w:t>com</w:t>
            </w:r>
            <w:r>
              <w:rPr>
                <w:spacing w:val="-1"/>
                <w:sz w:val="22"/>
              </w:rPr>
              <w:t> </w:t>
            </w:r>
            <w:r>
              <w:rPr>
                <w:spacing w:val="-2"/>
                <w:sz w:val="22"/>
              </w:rPr>
              <w:t>pessoal</w:t>
            </w:r>
          </w:p>
        </w:tc>
        <w:tc>
          <w:tcPr>
            <w:tcW w:w="1324" w:type="dxa"/>
          </w:tcPr>
          <w:p>
            <w:pPr>
              <w:pStyle w:val="TableParagraph"/>
              <w:spacing w:line="232" w:lineRule="exact"/>
              <w:ind w:left="110"/>
              <w:jc w:val="left"/>
              <w:rPr>
                <w:b/>
                <w:sz w:val="22"/>
              </w:rPr>
            </w:pPr>
            <w:r>
              <w:rPr>
                <w:b/>
                <w:spacing w:val="-2"/>
                <w:sz w:val="22"/>
              </w:rPr>
              <w:t>(1.150.037)</w:t>
            </w:r>
          </w:p>
        </w:tc>
        <w:tc>
          <w:tcPr>
            <w:tcW w:w="138" w:type="dxa"/>
          </w:tcPr>
          <w:p>
            <w:pPr>
              <w:pStyle w:val="TableParagraph"/>
              <w:jc w:val="left"/>
              <w:rPr>
                <w:rFonts w:ascii="Times New Roman"/>
                <w:sz w:val="18"/>
              </w:rPr>
            </w:pPr>
          </w:p>
        </w:tc>
        <w:tc>
          <w:tcPr>
            <w:tcW w:w="1324" w:type="dxa"/>
          </w:tcPr>
          <w:p>
            <w:pPr>
              <w:pStyle w:val="TableParagraph"/>
              <w:spacing w:line="232" w:lineRule="exact"/>
              <w:ind w:right="81"/>
              <w:rPr>
                <w:sz w:val="22"/>
              </w:rPr>
            </w:pPr>
            <w:r>
              <w:rPr>
                <w:spacing w:val="-2"/>
                <w:sz w:val="22"/>
              </w:rPr>
              <w:t>(1.028.646)</w:t>
            </w:r>
          </w:p>
        </w:tc>
      </w:tr>
      <w:tr>
        <w:trPr>
          <w:trHeight w:val="254" w:hRule="atLeast"/>
        </w:trPr>
        <w:tc>
          <w:tcPr>
            <w:tcW w:w="4744" w:type="dxa"/>
          </w:tcPr>
          <w:p>
            <w:pPr>
              <w:pStyle w:val="TableParagraph"/>
              <w:spacing w:line="234" w:lineRule="exact"/>
              <w:ind w:left="769"/>
              <w:jc w:val="left"/>
              <w:rPr>
                <w:sz w:val="22"/>
              </w:rPr>
            </w:pPr>
            <w:r>
              <w:rPr>
                <w:spacing w:val="-2"/>
                <w:sz w:val="22"/>
              </w:rPr>
              <w:t>Depreciação</w:t>
            </w:r>
          </w:p>
        </w:tc>
        <w:tc>
          <w:tcPr>
            <w:tcW w:w="1324" w:type="dxa"/>
          </w:tcPr>
          <w:p>
            <w:pPr>
              <w:pStyle w:val="TableParagraph"/>
              <w:spacing w:line="234" w:lineRule="exact"/>
              <w:ind w:left="293"/>
              <w:jc w:val="left"/>
              <w:rPr>
                <w:b/>
                <w:sz w:val="22"/>
              </w:rPr>
            </w:pPr>
            <w:r>
              <w:rPr>
                <w:b/>
                <w:spacing w:val="-2"/>
                <w:sz w:val="22"/>
              </w:rPr>
              <w:t>(101.884)</w:t>
            </w:r>
          </w:p>
        </w:tc>
        <w:tc>
          <w:tcPr>
            <w:tcW w:w="138" w:type="dxa"/>
          </w:tcPr>
          <w:p>
            <w:pPr>
              <w:pStyle w:val="TableParagraph"/>
              <w:jc w:val="left"/>
              <w:rPr>
                <w:rFonts w:ascii="Times New Roman"/>
                <w:sz w:val="18"/>
              </w:rPr>
            </w:pPr>
          </w:p>
        </w:tc>
        <w:tc>
          <w:tcPr>
            <w:tcW w:w="1324" w:type="dxa"/>
          </w:tcPr>
          <w:p>
            <w:pPr>
              <w:pStyle w:val="TableParagraph"/>
              <w:spacing w:line="234" w:lineRule="exact"/>
              <w:ind w:right="86"/>
              <w:rPr>
                <w:sz w:val="22"/>
              </w:rPr>
            </w:pPr>
            <w:r>
              <w:rPr>
                <w:spacing w:val="-2"/>
                <w:sz w:val="22"/>
              </w:rPr>
              <w:t>(89.240)</w:t>
            </w:r>
          </w:p>
        </w:tc>
      </w:tr>
      <w:tr>
        <w:trPr>
          <w:trHeight w:val="254" w:hRule="atLeast"/>
        </w:trPr>
        <w:tc>
          <w:tcPr>
            <w:tcW w:w="4744" w:type="dxa"/>
          </w:tcPr>
          <w:p>
            <w:pPr>
              <w:pStyle w:val="TableParagraph"/>
              <w:spacing w:line="234" w:lineRule="exact"/>
              <w:ind w:left="769"/>
              <w:jc w:val="left"/>
              <w:rPr>
                <w:sz w:val="22"/>
              </w:rPr>
            </w:pPr>
            <w:r>
              <w:rPr>
                <w:spacing w:val="-2"/>
                <w:sz w:val="22"/>
              </w:rPr>
              <w:t>Amortização</w:t>
            </w:r>
          </w:p>
        </w:tc>
        <w:tc>
          <w:tcPr>
            <w:tcW w:w="1324" w:type="dxa"/>
          </w:tcPr>
          <w:p>
            <w:pPr>
              <w:pStyle w:val="TableParagraph"/>
              <w:spacing w:line="234" w:lineRule="exact"/>
              <w:ind w:right="81"/>
              <w:rPr>
                <w:b/>
                <w:sz w:val="22"/>
              </w:rPr>
            </w:pPr>
            <w:r>
              <w:rPr>
                <w:b/>
                <w:spacing w:val="-2"/>
                <w:sz w:val="22"/>
              </w:rPr>
              <w:t>(6.222)</w:t>
            </w:r>
          </w:p>
        </w:tc>
        <w:tc>
          <w:tcPr>
            <w:tcW w:w="138" w:type="dxa"/>
          </w:tcPr>
          <w:p>
            <w:pPr>
              <w:pStyle w:val="TableParagraph"/>
              <w:jc w:val="left"/>
              <w:rPr>
                <w:rFonts w:ascii="Times New Roman"/>
                <w:sz w:val="18"/>
              </w:rPr>
            </w:pPr>
          </w:p>
        </w:tc>
        <w:tc>
          <w:tcPr>
            <w:tcW w:w="1324" w:type="dxa"/>
          </w:tcPr>
          <w:p>
            <w:pPr>
              <w:pStyle w:val="TableParagraph"/>
              <w:spacing w:line="234" w:lineRule="exact"/>
              <w:ind w:right="79"/>
              <w:rPr>
                <w:sz w:val="22"/>
              </w:rPr>
            </w:pPr>
            <w:r>
              <w:rPr>
                <w:spacing w:val="-2"/>
                <w:sz w:val="22"/>
              </w:rPr>
              <w:t>(4.186)</w:t>
            </w:r>
          </w:p>
        </w:tc>
      </w:tr>
      <w:tr>
        <w:trPr>
          <w:trHeight w:val="251" w:hRule="atLeast"/>
        </w:trPr>
        <w:tc>
          <w:tcPr>
            <w:tcW w:w="4744" w:type="dxa"/>
          </w:tcPr>
          <w:p>
            <w:pPr>
              <w:pStyle w:val="TableParagraph"/>
              <w:spacing w:line="232" w:lineRule="exact"/>
              <w:ind w:left="769"/>
              <w:jc w:val="left"/>
              <w:rPr>
                <w:sz w:val="22"/>
              </w:rPr>
            </w:pPr>
            <w:r>
              <w:rPr>
                <w:sz w:val="22"/>
              </w:rPr>
              <w:t>Amortização</w:t>
            </w:r>
            <w:r>
              <w:rPr>
                <w:spacing w:val="-5"/>
                <w:sz w:val="22"/>
              </w:rPr>
              <w:t> </w:t>
            </w:r>
            <w:r>
              <w:rPr>
                <w:sz w:val="22"/>
              </w:rPr>
              <w:t>de</w:t>
            </w:r>
            <w:r>
              <w:rPr>
                <w:spacing w:val="-5"/>
                <w:sz w:val="22"/>
              </w:rPr>
              <w:t> </w:t>
            </w:r>
            <w:r>
              <w:rPr>
                <w:sz w:val="22"/>
              </w:rPr>
              <w:t>direito</w:t>
            </w:r>
            <w:r>
              <w:rPr>
                <w:spacing w:val="-5"/>
                <w:sz w:val="22"/>
              </w:rPr>
              <w:t> </w:t>
            </w:r>
            <w:r>
              <w:rPr>
                <w:sz w:val="22"/>
              </w:rPr>
              <w:t>de</w:t>
            </w:r>
            <w:r>
              <w:rPr>
                <w:spacing w:val="-4"/>
                <w:sz w:val="22"/>
              </w:rPr>
              <w:t> </w:t>
            </w:r>
            <w:r>
              <w:rPr>
                <w:spacing w:val="-5"/>
                <w:sz w:val="22"/>
              </w:rPr>
              <w:t>uso</w:t>
            </w:r>
          </w:p>
        </w:tc>
        <w:tc>
          <w:tcPr>
            <w:tcW w:w="1324" w:type="dxa"/>
          </w:tcPr>
          <w:p>
            <w:pPr>
              <w:pStyle w:val="TableParagraph"/>
              <w:spacing w:line="232" w:lineRule="exact"/>
              <w:ind w:left="293"/>
              <w:jc w:val="left"/>
              <w:rPr>
                <w:b/>
                <w:sz w:val="22"/>
              </w:rPr>
            </w:pPr>
            <w:r>
              <w:rPr>
                <w:b/>
                <w:spacing w:val="-2"/>
                <w:sz w:val="22"/>
              </w:rPr>
              <w:t>(207.507)</w:t>
            </w:r>
          </w:p>
        </w:tc>
        <w:tc>
          <w:tcPr>
            <w:tcW w:w="138" w:type="dxa"/>
          </w:tcPr>
          <w:p>
            <w:pPr>
              <w:pStyle w:val="TableParagraph"/>
              <w:jc w:val="left"/>
              <w:rPr>
                <w:rFonts w:ascii="Times New Roman"/>
                <w:sz w:val="18"/>
              </w:rPr>
            </w:pPr>
          </w:p>
        </w:tc>
        <w:tc>
          <w:tcPr>
            <w:tcW w:w="1324" w:type="dxa"/>
          </w:tcPr>
          <w:p>
            <w:pPr>
              <w:pStyle w:val="TableParagraph"/>
              <w:spacing w:line="232" w:lineRule="exact"/>
              <w:ind w:right="79"/>
              <w:rPr>
                <w:sz w:val="22"/>
              </w:rPr>
            </w:pPr>
            <w:r>
              <w:rPr>
                <w:spacing w:val="-2"/>
                <w:sz w:val="22"/>
              </w:rPr>
              <w:t>(194.036)</w:t>
            </w:r>
          </w:p>
        </w:tc>
      </w:tr>
      <w:tr>
        <w:trPr>
          <w:trHeight w:val="251" w:hRule="atLeast"/>
        </w:trPr>
        <w:tc>
          <w:tcPr>
            <w:tcW w:w="4744" w:type="dxa"/>
          </w:tcPr>
          <w:p>
            <w:pPr>
              <w:pStyle w:val="TableParagraph"/>
              <w:spacing w:line="232" w:lineRule="exact"/>
              <w:ind w:left="769"/>
              <w:jc w:val="left"/>
              <w:rPr>
                <w:sz w:val="22"/>
              </w:rPr>
            </w:pPr>
            <w:r>
              <w:rPr>
                <w:sz w:val="22"/>
              </w:rPr>
              <w:t>Provisão</w:t>
            </w:r>
            <w:r>
              <w:rPr>
                <w:spacing w:val="-4"/>
                <w:sz w:val="22"/>
              </w:rPr>
              <w:t> </w:t>
            </w:r>
            <w:r>
              <w:rPr>
                <w:sz w:val="22"/>
              </w:rPr>
              <w:t>para</w:t>
            </w:r>
            <w:r>
              <w:rPr>
                <w:spacing w:val="-3"/>
                <w:sz w:val="22"/>
              </w:rPr>
              <w:t> </w:t>
            </w:r>
            <w:r>
              <w:rPr>
                <w:sz w:val="22"/>
              </w:rPr>
              <w:t>perdas</w:t>
            </w:r>
            <w:r>
              <w:rPr>
                <w:spacing w:val="-4"/>
                <w:sz w:val="22"/>
              </w:rPr>
              <w:t> </w:t>
            </w:r>
            <w:r>
              <w:rPr>
                <w:sz w:val="22"/>
              </w:rPr>
              <w:t>de </w:t>
            </w:r>
            <w:r>
              <w:rPr>
                <w:spacing w:val="-2"/>
                <w:sz w:val="22"/>
              </w:rPr>
              <w:t>créditos</w:t>
            </w:r>
          </w:p>
        </w:tc>
        <w:tc>
          <w:tcPr>
            <w:tcW w:w="1324" w:type="dxa"/>
          </w:tcPr>
          <w:p>
            <w:pPr>
              <w:pStyle w:val="TableParagraph"/>
              <w:spacing w:line="232" w:lineRule="exact"/>
              <w:ind w:right="86"/>
              <w:rPr>
                <w:b/>
                <w:sz w:val="22"/>
              </w:rPr>
            </w:pPr>
            <w:r>
              <w:rPr>
                <w:b/>
                <w:spacing w:val="-10"/>
                <w:sz w:val="22"/>
              </w:rPr>
              <w:t>-</w:t>
            </w:r>
          </w:p>
        </w:tc>
        <w:tc>
          <w:tcPr>
            <w:tcW w:w="138" w:type="dxa"/>
          </w:tcPr>
          <w:p>
            <w:pPr>
              <w:pStyle w:val="TableParagraph"/>
              <w:jc w:val="left"/>
              <w:rPr>
                <w:rFonts w:ascii="Times New Roman"/>
                <w:sz w:val="18"/>
              </w:rPr>
            </w:pPr>
          </w:p>
        </w:tc>
        <w:tc>
          <w:tcPr>
            <w:tcW w:w="1324" w:type="dxa"/>
          </w:tcPr>
          <w:p>
            <w:pPr>
              <w:pStyle w:val="TableParagraph"/>
              <w:spacing w:line="232" w:lineRule="exact"/>
              <w:ind w:right="86"/>
              <w:rPr>
                <w:sz w:val="22"/>
              </w:rPr>
            </w:pPr>
            <w:r>
              <w:rPr>
                <w:spacing w:val="-2"/>
                <w:sz w:val="22"/>
              </w:rPr>
              <w:t>(63.162)</w:t>
            </w:r>
          </w:p>
        </w:tc>
      </w:tr>
      <w:tr>
        <w:trPr>
          <w:trHeight w:val="254" w:hRule="atLeast"/>
        </w:trPr>
        <w:tc>
          <w:tcPr>
            <w:tcW w:w="4744" w:type="dxa"/>
          </w:tcPr>
          <w:p>
            <w:pPr>
              <w:pStyle w:val="TableParagraph"/>
              <w:spacing w:line="234" w:lineRule="exact"/>
              <w:ind w:left="769"/>
              <w:jc w:val="left"/>
              <w:rPr>
                <w:sz w:val="22"/>
              </w:rPr>
            </w:pPr>
            <w:r>
              <w:rPr>
                <w:spacing w:val="-2"/>
                <w:sz w:val="22"/>
              </w:rPr>
              <w:t>Fretes</w:t>
            </w:r>
          </w:p>
        </w:tc>
        <w:tc>
          <w:tcPr>
            <w:tcW w:w="1324" w:type="dxa"/>
          </w:tcPr>
          <w:p>
            <w:pPr>
              <w:pStyle w:val="TableParagraph"/>
              <w:spacing w:line="234" w:lineRule="exact"/>
              <w:ind w:left="293"/>
              <w:jc w:val="left"/>
              <w:rPr>
                <w:b/>
                <w:sz w:val="22"/>
              </w:rPr>
            </w:pPr>
            <w:r>
              <w:rPr>
                <w:b/>
                <w:spacing w:val="-2"/>
                <w:sz w:val="22"/>
              </w:rPr>
              <w:t>(260.143)</w:t>
            </w:r>
          </w:p>
        </w:tc>
        <w:tc>
          <w:tcPr>
            <w:tcW w:w="138" w:type="dxa"/>
          </w:tcPr>
          <w:p>
            <w:pPr>
              <w:pStyle w:val="TableParagraph"/>
              <w:jc w:val="left"/>
              <w:rPr>
                <w:rFonts w:ascii="Times New Roman"/>
                <w:sz w:val="18"/>
              </w:rPr>
            </w:pPr>
          </w:p>
        </w:tc>
        <w:tc>
          <w:tcPr>
            <w:tcW w:w="1324" w:type="dxa"/>
          </w:tcPr>
          <w:p>
            <w:pPr>
              <w:pStyle w:val="TableParagraph"/>
              <w:spacing w:line="234" w:lineRule="exact"/>
              <w:ind w:right="79"/>
              <w:rPr>
                <w:sz w:val="22"/>
              </w:rPr>
            </w:pPr>
            <w:r>
              <w:rPr>
                <w:spacing w:val="-2"/>
                <w:sz w:val="22"/>
              </w:rPr>
              <w:t>(219.670)</w:t>
            </w:r>
          </w:p>
        </w:tc>
      </w:tr>
      <w:tr>
        <w:trPr>
          <w:trHeight w:val="251" w:hRule="atLeast"/>
        </w:trPr>
        <w:tc>
          <w:tcPr>
            <w:tcW w:w="4744" w:type="dxa"/>
          </w:tcPr>
          <w:p>
            <w:pPr>
              <w:pStyle w:val="TableParagraph"/>
              <w:spacing w:line="232" w:lineRule="exact"/>
              <w:ind w:left="769"/>
              <w:jc w:val="left"/>
              <w:rPr>
                <w:sz w:val="22"/>
              </w:rPr>
            </w:pPr>
            <w:r>
              <w:rPr>
                <w:spacing w:val="-2"/>
                <w:sz w:val="22"/>
              </w:rPr>
              <w:t>Aluguéis</w:t>
            </w:r>
          </w:p>
        </w:tc>
        <w:tc>
          <w:tcPr>
            <w:tcW w:w="1324" w:type="dxa"/>
          </w:tcPr>
          <w:p>
            <w:pPr>
              <w:pStyle w:val="TableParagraph"/>
              <w:spacing w:line="232" w:lineRule="exact"/>
              <w:ind w:right="81"/>
              <w:rPr>
                <w:b/>
                <w:sz w:val="22"/>
              </w:rPr>
            </w:pPr>
            <w:r>
              <w:rPr>
                <w:b/>
                <w:spacing w:val="-2"/>
                <w:sz w:val="22"/>
              </w:rPr>
              <w:t>(8.221)</w:t>
            </w:r>
          </w:p>
        </w:tc>
        <w:tc>
          <w:tcPr>
            <w:tcW w:w="138" w:type="dxa"/>
          </w:tcPr>
          <w:p>
            <w:pPr>
              <w:pStyle w:val="TableParagraph"/>
              <w:jc w:val="left"/>
              <w:rPr>
                <w:rFonts w:ascii="Times New Roman"/>
                <w:sz w:val="18"/>
              </w:rPr>
            </w:pPr>
          </w:p>
        </w:tc>
        <w:tc>
          <w:tcPr>
            <w:tcW w:w="1324" w:type="dxa"/>
          </w:tcPr>
          <w:p>
            <w:pPr>
              <w:pStyle w:val="TableParagraph"/>
              <w:spacing w:line="232" w:lineRule="exact"/>
              <w:ind w:right="86"/>
              <w:rPr>
                <w:sz w:val="22"/>
              </w:rPr>
            </w:pPr>
            <w:r>
              <w:rPr>
                <w:spacing w:val="-2"/>
                <w:sz w:val="22"/>
              </w:rPr>
              <w:t>(15.132)</w:t>
            </w:r>
          </w:p>
        </w:tc>
      </w:tr>
      <w:tr>
        <w:trPr>
          <w:trHeight w:val="252" w:hRule="atLeast"/>
        </w:trPr>
        <w:tc>
          <w:tcPr>
            <w:tcW w:w="4744" w:type="dxa"/>
          </w:tcPr>
          <w:p>
            <w:pPr>
              <w:pStyle w:val="TableParagraph"/>
              <w:spacing w:line="232" w:lineRule="exact"/>
              <w:ind w:left="769"/>
              <w:jc w:val="left"/>
              <w:rPr>
                <w:sz w:val="22"/>
              </w:rPr>
            </w:pPr>
            <w:r>
              <w:rPr>
                <w:sz w:val="22"/>
              </w:rPr>
              <w:t>Serviços</w:t>
            </w:r>
            <w:r>
              <w:rPr>
                <w:spacing w:val="-5"/>
                <w:sz w:val="22"/>
              </w:rPr>
              <w:t> </w:t>
            </w:r>
            <w:r>
              <w:rPr>
                <w:sz w:val="22"/>
              </w:rPr>
              <w:t>de</w:t>
            </w:r>
            <w:r>
              <w:rPr>
                <w:spacing w:val="1"/>
                <w:sz w:val="22"/>
              </w:rPr>
              <w:t> </w:t>
            </w:r>
            <w:r>
              <w:rPr>
                <w:spacing w:val="-2"/>
                <w:sz w:val="22"/>
              </w:rPr>
              <w:t>terceiros</w:t>
            </w:r>
          </w:p>
        </w:tc>
        <w:tc>
          <w:tcPr>
            <w:tcW w:w="1324" w:type="dxa"/>
          </w:tcPr>
          <w:p>
            <w:pPr>
              <w:pStyle w:val="TableParagraph"/>
              <w:spacing w:line="232" w:lineRule="exact"/>
              <w:ind w:left="293"/>
              <w:jc w:val="left"/>
              <w:rPr>
                <w:b/>
                <w:sz w:val="22"/>
              </w:rPr>
            </w:pPr>
            <w:r>
              <w:rPr>
                <w:b/>
                <w:spacing w:val="-2"/>
                <w:sz w:val="22"/>
              </w:rPr>
              <w:t>(113.527)</w:t>
            </w:r>
          </w:p>
        </w:tc>
        <w:tc>
          <w:tcPr>
            <w:tcW w:w="138" w:type="dxa"/>
          </w:tcPr>
          <w:p>
            <w:pPr>
              <w:pStyle w:val="TableParagraph"/>
              <w:jc w:val="left"/>
              <w:rPr>
                <w:rFonts w:ascii="Times New Roman"/>
                <w:sz w:val="18"/>
              </w:rPr>
            </w:pPr>
          </w:p>
        </w:tc>
        <w:tc>
          <w:tcPr>
            <w:tcW w:w="1324" w:type="dxa"/>
          </w:tcPr>
          <w:p>
            <w:pPr>
              <w:pStyle w:val="TableParagraph"/>
              <w:spacing w:line="232" w:lineRule="exact"/>
              <w:ind w:right="79"/>
              <w:rPr>
                <w:sz w:val="22"/>
              </w:rPr>
            </w:pPr>
            <w:r>
              <w:rPr>
                <w:spacing w:val="-2"/>
                <w:sz w:val="22"/>
              </w:rPr>
              <w:t>(105.477)</w:t>
            </w:r>
          </w:p>
        </w:tc>
      </w:tr>
      <w:tr>
        <w:trPr>
          <w:trHeight w:val="254" w:hRule="atLeast"/>
        </w:trPr>
        <w:tc>
          <w:tcPr>
            <w:tcW w:w="4744" w:type="dxa"/>
          </w:tcPr>
          <w:p>
            <w:pPr>
              <w:pStyle w:val="TableParagraph"/>
              <w:spacing w:line="234" w:lineRule="exact"/>
              <w:ind w:left="769"/>
              <w:jc w:val="left"/>
              <w:rPr>
                <w:sz w:val="22"/>
              </w:rPr>
            </w:pPr>
            <w:r>
              <w:rPr>
                <w:sz w:val="22"/>
              </w:rPr>
              <w:t>Operação</w:t>
            </w:r>
            <w:r>
              <w:rPr>
                <w:spacing w:val="-2"/>
                <w:sz w:val="22"/>
              </w:rPr>
              <w:t> </w:t>
            </w:r>
            <w:r>
              <w:rPr>
                <w:sz w:val="22"/>
              </w:rPr>
              <w:t>de</w:t>
            </w:r>
            <w:r>
              <w:rPr>
                <w:spacing w:val="4"/>
                <w:sz w:val="22"/>
              </w:rPr>
              <w:t> </w:t>
            </w:r>
            <w:r>
              <w:rPr>
                <w:spacing w:val="-2"/>
                <w:sz w:val="22"/>
              </w:rPr>
              <w:t>lojas</w:t>
            </w:r>
          </w:p>
        </w:tc>
        <w:tc>
          <w:tcPr>
            <w:tcW w:w="1324" w:type="dxa"/>
          </w:tcPr>
          <w:p>
            <w:pPr>
              <w:pStyle w:val="TableParagraph"/>
              <w:spacing w:line="234" w:lineRule="exact"/>
              <w:ind w:left="293"/>
              <w:jc w:val="left"/>
              <w:rPr>
                <w:b/>
                <w:sz w:val="22"/>
              </w:rPr>
            </w:pPr>
            <w:r>
              <w:rPr>
                <w:b/>
                <w:spacing w:val="-2"/>
                <w:sz w:val="22"/>
              </w:rPr>
              <w:t>(144.102)</w:t>
            </w:r>
          </w:p>
        </w:tc>
        <w:tc>
          <w:tcPr>
            <w:tcW w:w="138" w:type="dxa"/>
          </w:tcPr>
          <w:p>
            <w:pPr>
              <w:pStyle w:val="TableParagraph"/>
              <w:jc w:val="left"/>
              <w:rPr>
                <w:rFonts w:ascii="Times New Roman"/>
                <w:sz w:val="18"/>
              </w:rPr>
            </w:pPr>
          </w:p>
        </w:tc>
        <w:tc>
          <w:tcPr>
            <w:tcW w:w="1324" w:type="dxa"/>
          </w:tcPr>
          <w:p>
            <w:pPr>
              <w:pStyle w:val="TableParagraph"/>
              <w:spacing w:line="234" w:lineRule="exact"/>
              <w:ind w:right="79"/>
              <w:rPr>
                <w:sz w:val="22"/>
              </w:rPr>
            </w:pPr>
            <w:r>
              <w:rPr>
                <w:spacing w:val="-2"/>
                <w:sz w:val="22"/>
              </w:rPr>
              <w:t>(163.058)</w:t>
            </w:r>
          </w:p>
        </w:tc>
      </w:tr>
      <w:tr>
        <w:trPr>
          <w:trHeight w:val="251" w:hRule="atLeast"/>
        </w:trPr>
        <w:tc>
          <w:tcPr>
            <w:tcW w:w="4744" w:type="dxa"/>
          </w:tcPr>
          <w:p>
            <w:pPr>
              <w:pStyle w:val="TableParagraph"/>
              <w:spacing w:line="232" w:lineRule="exact"/>
              <w:ind w:left="769"/>
              <w:jc w:val="left"/>
              <w:rPr>
                <w:sz w:val="22"/>
              </w:rPr>
            </w:pPr>
            <w:r>
              <w:rPr>
                <w:sz w:val="22"/>
              </w:rPr>
              <w:t>Comissões</w:t>
            </w:r>
            <w:r>
              <w:rPr>
                <w:spacing w:val="-7"/>
                <w:sz w:val="22"/>
              </w:rPr>
              <w:t> </w:t>
            </w:r>
            <w:r>
              <w:rPr>
                <w:sz w:val="22"/>
              </w:rPr>
              <w:t>de</w:t>
            </w:r>
            <w:r>
              <w:rPr>
                <w:spacing w:val="-1"/>
                <w:sz w:val="22"/>
              </w:rPr>
              <w:t> </w:t>
            </w:r>
            <w:r>
              <w:rPr>
                <w:sz w:val="22"/>
              </w:rPr>
              <w:t>cartão</w:t>
            </w:r>
            <w:r>
              <w:rPr>
                <w:spacing w:val="-1"/>
                <w:sz w:val="22"/>
              </w:rPr>
              <w:t> </w:t>
            </w:r>
            <w:r>
              <w:rPr>
                <w:sz w:val="22"/>
              </w:rPr>
              <w:t>de</w:t>
            </w:r>
            <w:r>
              <w:rPr>
                <w:spacing w:val="-1"/>
                <w:sz w:val="22"/>
              </w:rPr>
              <w:t> </w:t>
            </w:r>
            <w:r>
              <w:rPr>
                <w:spacing w:val="-2"/>
                <w:sz w:val="22"/>
              </w:rPr>
              <w:t>crédito</w:t>
            </w:r>
          </w:p>
        </w:tc>
        <w:tc>
          <w:tcPr>
            <w:tcW w:w="1324" w:type="dxa"/>
          </w:tcPr>
          <w:p>
            <w:pPr>
              <w:pStyle w:val="TableParagraph"/>
              <w:spacing w:line="232" w:lineRule="exact"/>
              <w:ind w:right="88"/>
              <w:rPr>
                <w:b/>
                <w:sz w:val="22"/>
              </w:rPr>
            </w:pPr>
            <w:r>
              <w:rPr>
                <w:b/>
                <w:spacing w:val="-2"/>
                <w:sz w:val="22"/>
              </w:rPr>
              <w:t>(97.255)</w:t>
            </w:r>
          </w:p>
        </w:tc>
        <w:tc>
          <w:tcPr>
            <w:tcW w:w="138" w:type="dxa"/>
          </w:tcPr>
          <w:p>
            <w:pPr>
              <w:pStyle w:val="TableParagraph"/>
              <w:jc w:val="left"/>
              <w:rPr>
                <w:rFonts w:ascii="Times New Roman"/>
                <w:sz w:val="18"/>
              </w:rPr>
            </w:pPr>
          </w:p>
        </w:tc>
        <w:tc>
          <w:tcPr>
            <w:tcW w:w="1324" w:type="dxa"/>
          </w:tcPr>
          <w:p>
            <w:pPr>
              <w:pStyle w:val="TableParagraph"/>
              <w:spacing w:line="232" w:lineRule="exact"/>
              <w:ind w:right="86"/>
              <w:rPr>
                <w:sz w:val="22"/>
              </w:rPr>
            </w:pPr>
            <w:r>
              <w:rPr>
                <w:spacing w:val="-2"/>
                <w:sz w:val="22"/>
              </w:rPr>
              <w:t>(82.352)</w:t>
            </w:r>
          </w:p>
        </w:tc>
      </w:tr>
      <w:tr>
        <w:trPr>
          <w:trHeight w:val="251" w:hRule="atLeast"/>
        </w:trPr>
        <w:tc>
          <w:tcPr>
            <w:tcW w:w="4744" w:type="dxa"/>
          </w:tcPr>
          <w:p>
            <w:pPr>
              <w:pStyle w:val="TableParagraph"/>
              <w:spacing w:line="232" w:lineRule="exact"/>
              <w:ind w:left="769"/>
              <w:jc w:val="left"/>
              <w:rPr>
                <w:sz w:val="22"/>
              </w:rPr>
            </w:pPr>
            <w:r>
              <w:rPr>
                <w:sz w:val="22"/>
              </w:rPr>
              <w:t>Propaganda</w:t>
            </w:r>
            <w:r>
              <w:rPr>
                <w:spacing w:val="-5"/>
                <w:sz w:val="22"/>
              </w:rPr>
              <w:t> </w:t>
            </w:r>
            <w:r>
              <w:rPr>
                <w:sz w:val="22"/>
              </w:rPr>
              <w:t>e</w:t>
            </w:r>
            <w:r>
              <w:rPr>
                <w:spacing w:val="-4"/>
                <w:sz w:val="22"/>
              </w:rPr>
              <w:t> </w:t>
            </w:r>
            <w:r>
              <w:rPr>
                <w:spacing w:val="-2"/>
                <w:sz w:val="22"/>
              </w:rPr>
              <w:t>publicidade</w:t>
            </w:r>
          </w:p>
        </w:tc>
        <w:tc>
          <w:tcPr>
            <w:tcW w:w="1324" w:type="dxa"/>
          </w:tcPr>
          <w:p>
            <w:pPr>
              <w:pStyle w:val="TableParagraph"/>
              <w:spacing w:line="232" w:lineRule="exact"/>
              <w:ind w:left="293"/>
              <w:jc w:val="left"/>
              <w:rPr>
                <w:b/>
                <w:sz w:val="22"/>
              </w:rPr>
            </w:pPr>
            <w:r>
              <w:rPr>
                <w:b/>
                <w:spacing w:val="-2"/>
                <w:sz w:val="22"/>
              </w:rPr>
              <w:t>(241.829)</w:t>
            </w:r>
          </w:p>
        </w:tc>
        <w:tc>
          <w:tcPr>
            <w:tcW w:w="138" w:type="dxa"/>
          </w:tcPr>
          <w:p>
            <w:pPr>
              <w:pStyle w:val="TableParagraph"/>
              <w:jc w:val="left"/>
              <w:rPr>
                <w:rFonts w:ascii="Times New Roman"/>
                <w:sz w:val="18"/>
              </w:rPr>
            </w:pPr>
          </w:p>
        </w:tc>
        <w:tc>
          <w:tcPr>
            <w:tcW w:w="1324" w:type="dxa"/>
          </w:tcPr>
          <w:p>
            <w:pPr>
              <w:pStyle w:val="TableParagraph"/>
              <w:spacing w:line="232" w:lineRule="exact"/>
              <w:ind w:right="79"/>
              <w:rPr>
                <w:sz w:val="22"/>
              </w:rPr>
            </w:pPr>
            <w:r>
              <w:rPr>
                <w:spacing w:val="-2"/>
                <w:sz w:val="22"/>
              </w:rPr>
              <w:t>(200.806)</w:t>
            </w:r>
          </w:p>
        </w:tc>
      </w:tr>
      <w:tr>
        <w:trPr>
          <w:trHeight w:val="254" w:hRule="atLeast"/>
        </w:trPr>
        <w:tc>
          <w:tcPr>
            <w:tcW w:w="4744" w:type="dxa"/>
          </w:tcPr>
          <w:p>
            <w:pPr>
              <w:pStyle w:val="TableParagraph"/>
              <w:spacing w:line="234" w:lineRule="exact"/>
              <w:ind w:left="769"/>
              <w:jc w:val="left"/>
              <w:rPr>
                <w:sz w:val="22"/>
              </w:rPr>
            </w:pPr>
            <w:r>
              <w:rPr>
                <w:sz w:val="22"/>
              </w:rPr>
              <w:t>Energia</w:t>
            </w:r>
            <w:r>
              <w:rPr>
                <w:spacing w:val="-4"/>
                <w:sz w:val="22"/>
              </w:rPr>
              <w:t> </w:t>
            </w:r>
            <w:r>
              <w:rPr>
                <w:spacing w:val="-2"/>
                <w:sz w:val="22"/>
              </w:rPr>
              <w:t>elétrica</w:t>
            </w:r>
          </w:p>
        </w:tc>
        <w:tc>
          <w:tcPr>
            <w:tcW w:w="1324" w:type="dxa"/>
          </w:tcPr>
          <w:p>
            <w:pPr>
              <w:pStyle w:val="TableParagraph"/>
              <w:spacing w:line="234" w:lineRule="exact"/>
              <w:ind w:left="293"/>
              <w:jc w:val="left"/>
              <w:rPr>
                <w:b/>
                <w:sz w:val="22"/>
              </w:rPr>
            </w:pPr>
            <w:r>
              <w:rPr>
                <w:b/>
                <w:spacing w:val="-2"/>
                <w:sz w:val="22"/>
              </w:rPr>
              <w:t>(115.467)</w:t>
            </w:r>
          </w:p>
        </w:tc>
        <w:tc>
          <w:tcPr>
            <w:tcW w:w="138" w:type="dxa"/>
          </w:tcPr>
          <w:p>
            <w:pPr>
              <w:pStyle w:val="TableParagraph"/>
              <w:jc w:val="left"/>
              <w:rPr>
                <w:rFonts w:ascii="Times New Roman"/>
                <w:sz w:val="18"/>
              </w:rPr>
            </w:pPr>
          </w:p>
        </w:tc>
        <w:tc>
          <w:tcPr>
            <w:tcW w:w="1324" w:type="dxa"/>
          </w:tcPr>
          <w:p>
            <w:pPr>
              <w:pStyle w:val="TableParagraph"/>
              <w:spacing w:line="234" w:lineRule="exact"/>
              <w:ind w:right="79"/>
              <w:rPr>
                <w:sz w:val="22"/>
              </w:rPr>
            </w:pPr>
            <w:r>
              <w:rPr>
                <w:spacing w:val="-2"/>
                <w:sz w:val="22"/>
              </w:rPr>
              <w:t>(109.249)</w:t>
            </w:r>
          </w:p>
        </w:tc>
      </w:tr>
      <w:tr>
        <w:trPr>
          <w:trHeight w:val="254" w:hRule="atLeast"/>
        </w:trPr>
        <w:tc>
          <w:tcPr>
            <w:tcW w:w="4744" w:type="dxa"/>
          </w:tcPr>
          <w:p>
            <w:pPr>
              <w:pStyle w:val="TableParagraph"/>
              <w:spacing w:line="234" w:lineRule="exact"/>
              <w:ind w:left="769"/>
              <w:jc w:val="left"/>
              <w:rPr>
                <w:sz w:val="22"/>
              </w:rPr>
            </w:pPr>
            <w:r>
              <w:rPr>
                <w:sz w:val="22"/>
              </w:rPr>
              <w:t>Provisões</w:t>
            </w:r>
            <w:r>
              <w:rPr>
                <w:spacing w:val="-1"/>
                <w:sz w:val="22"/>
              </w:rPr>
              <w:t> </w:t>
            </w:r>
            <w:r>
              <w:rPr>
                <w:sz w:val="22"/>
              </w:rPr>
              <w:t>de</w:t>
            </w:r>
            <w:r>
              <w:rPr>
                <w:spacing w:val="4"/>
                <w:sz w:val="22"/>
              </w:rPr>
              <w:t> </w:t>
            </w:r>
            <w:r>
              <w:rPr>
                <w:spacing w:val="-2"/>
                <w:sz w:val="22"/>
              </w:rPr>
              <w:t>contingências</w:t>
            </w:r>
          </w:p>
        </w:tc>
        <w:tc>
          <w:tcPr>
            <w:tcW w:w="1324" w:type="dxa"/>
          </w:tcPr>
          <w:p>
            <w:pPr>
              <w:pStyle w:val="TableParagraph"/>
              <w:spacing w:line="234" w:lineRule="exact"/>
              <w:ind w:right="88"/>
              <w:rPr>
                <w:b/>
                <w:sz w:val="22"/>
              </w:rPr>
            </w:pPr>
            <w:r>
              <w:rPr>
                <w:b/>
                <w:spacing w:val="-2"/>
                <w:sz w:val="22"/>
              </w:rPr>
              <w:t>(40.691)</w:t>
            </w:r>
          </w:p>
        </w:tc>
        <w:tc>
          <w:tcPr>
            <w:tcW w:w="138" w:type="dxa"/>
          </w:tcPr>
          <w:p>
            <w:pPr>
              <w:pStyle w:val="TableParagraph"/>
              <w:jc w:val="left"/>
              <w:rPr>
                <w:rFonts w:ascii="Times New Roman"/>
                <w:sz w:val="18"/>
              </w:rPr>
            </w:pPr>
          </w:p>
        </w:tc>
        <w:tc>
          <w:tcPr>
            <w:tcW w:w="1324" w:type="dxa"/>
          </w:tcPr>
          <w:p>
            <w:pPr>
              <w:pStyle w:val="TableParagraph"/>
              <w:spacing w:line="234" w:lineRule="exact"/>
              <w:ind w:right="86"/>
              <w:rPr>
                <w:sz w:val="22"/>
              </w:rPr>
            </w:pPr>
            <w:r>
              <w:rPr>
                <w:spacing w:val="-2"/>
                <w:sz w:val="22"/>
              </w:rPr>
              <w:t>(27.350)</w:t>
            </w:r>
          </w:p>
        </w:tc>
      </w:tr>
      <w:tr>
        <w:trPr>
          <w:trHeight w:val="256" w:hRule="atLeast"/>
        </w:trPr>
        <w:tc>
          <w:tcPr>
            <w:tcW w:w="4744" w:type="dxa"/>
          </w:tcPr>
          <w:p>
            <w:pPr>
              <w:pStyle w:val="TableParagraph"/>
              <w:spacing w:line="237" w:lineRule="exact"/>
              <w:ind w:left="769"/>
              <w:jc w:val="left"/>
              <w:rPr>
                <w:sz w:val="22"/>
              </w:rPr>
            </w:pPr>
            <w:r>
              <w:rPr>
                <w:sz w:val="22"/>
              </w:rPr>
              <w:t>Taxas</w:t>
            </w:r>
            <w:r>
              <w:rPr>
                <w:spacing w:val="-4"/>
                <w:sz w:val="22"/>
              </w:rPr>
              <w:t> </w:t>
            </w:r>
            <w:r>
              <w:rPr>
                <w:sz w:val="22"/>
              </w:rPr>
              <w:t>e</w:t>
            </w:r>
            <w:r>
              <w:rPr>
                <w:spacing w:val="1"/>
                <w:sz w:val="22"/>
              </w:rPr>
              <w:t> </w:t>
            </w:r>
            <w:r>
              <w:rPr>
                <w:spacing w:val="-2"/>
                <w:sz w:val="22"/>
              </w:rPr>
              <w:t>tarifas</w:t>
            </w:r>
          </w:p>
        </w:tc>
        <w:tc>
          <w:tcPr>
            <w:tcW w:w="1324" w:type="dxa"/>
          </w:tcPr>
          <w:p>
            <w:pPr>
              <w:pStyle w:val="TableParagraph"/>
              <w:tabs>
                <w:tab w:pos="412" w:val="left" w:leader="none"/>
              </w:tabs>
              <w:spacing w:line="237" w:lineRule="exact"/>
              <w:ind w:right="17"/>
              <w:rPr>
                <w:b/>
                <w:sz w:val="22"/>
              </w:rPr>
            </w:pPr>
            <w:r>
              <w:rPr>
                <w:b/>
                <w:sz w:val="22"/>
                <w:u w:val="single"/>
              </w:rPr>
              <w:tab/>
            </w:r>
            <w:r>
              <w:rPr>
                <w:b/>
                <w:spacing w:val="-2"/>
                <w:sz w:val="22"/>
                <w:u w:val="single"/>
              </w:rPr>
              <w:t>(24.660)</w:t>
            </w:r>
            <w:r>
              <w:rPr>
                <w:b/>
                <w:spacing w:val="40"/>
                <w:sz w:val="22"/>
                <w:u w:val="single"/>
              </w:rPr>
              <w:t> </w:t>
            </w:r>
          </w:p>
        </w:tc>
        <w:tc>
          <w:tcPr>
            <w:tcW w:w="138" w:type="dxa"/>
          </w:tcPr>
          <w:p>
            <w:pPr>
              <w:pStyle w:val="TableParagraph"/>
              <w:jc w:val="left"/>
              <w:rPr>
                <w:rFonts w:ascii="Times New Roman"/>
                <w:sz w:val="18"/>
              </w:rPr>
            </w:pPr>
          </w:p>
        </w:tc>
        <w:tc>
          <w:tcPr>
            <w:tcW w:w="1324" w:type="dxa"/>
          </w:tcPr>
          <w:p>
            <w:pPr>
              <w:pStyle w:val="TableParagraph"/>
              <w:tabs>
                <w:tab w:pos="412" w:val="left" w:leader="none"/>
              </w:tabs>
              <w:spacing w:line="237" w:lineRule="exact"/>
              <w:ind w:right="15"/>
              <w:rPr>
                <w:sz w:val="22"/>
              </w:rPr>
            </w:pPr>
            <w:r>
              <w:rPr>
                <w:sz w:val="22"/>
                <w:u w:val="single"/>
              </w:rPr>
              <w:tab/>
            </w:r>
            <w:r>
              <w:rPr>
                <w:spacing w:val="-2"/>
                <w:sz w:val="22"/>
                <w:u w:val="single"/>
              </w:rPr>
              <w:t>(19.552)</w:t>
            </w:r>
            <w:r>
              <w:rPr>
                <w:spacing w:val="40"/>
                <w:sz w:val="22"/>
                <w:u w:val="single"/>
              </w:rPr>
              <w:t> </w:t>
            </w:r>
          </w:p>
        </w:tc>
      </w:tr>
      <w:tr>
        <w:trPr>
          <w:trHeight w:val="252" w:hRule="atLeast"/>
        </w:trPr>
        <w:tc>
          <w:tcPr>
            <w:tcW w:w="4744" w:type="dxa"/>
          </w:tcPr>
          <w:p>
            <w:pPr>
              <w:pStyle w:val="TableParagraph"/>
              <w:jc w:val="left"/>
              <w:rPr>
                <w:rFonts w:ascii="Times New Roman"/>
                <w:sz w:val="18"/>
              </w:rPr>
            </w:pPr>
          </w:p>
        </w:tc>
        <w:tc>
          <w:tcPr>
            <w:tcW w:w="1324" w:type="dxa"/>
          </w:tcPr>
          <w:p>
            <w:pPr>
              <w:pStyle w:val="TableParagraph"/>
              <w:spacing w:line="233" w:lineRule="exact"/>
              <w:ind w:right="17"/>
              <w:rPr>
                <w:b/>
                <w:sz w:val="22"/>
              </w:rPr>
            </w:pPr>
            <w:r>
              <w:rPr>
                <w:b/>
                <w:spacing w:val="48"/>
                <w:sz w:val="22"/>
                <w:u w:val="double"/>
              </w:rPr>
              <w:t> </w:t>
            </w:r>
            <w:r>
              <w:rPr>
                <w:b/>
                <w:spacing w:val="-2"/>
                <w:sz w:val="22"/>
                <w:u w:val="double"/>
              </w:rPr>
              <w:t>(8.944.990)</w:t>
            </w:r>
            <w:r>
              <w:rPr>
                <w:b/>
                <w:spacing w:val="40"/>
                <w:sz w:val="22"/>
                <w:u w:val="double"/>
              </w:rPr>
              <w:t> </w:t>
            </w:r>
          </w:p>
        </w:tc>
        <w:tc>
          <w:tcPr>
            <w:tcW w:w="138" w:type="dxa"/>
          </w:tcPr>
          <w:p>
            <w:pPr>
              <w:pStyle w:val="TableParagraph"/>
              <w:jc w:val="left"/>
              <w:rPr>
                <w:rFonts w:ascii="Times New Roman"/>
                <w:sz w:val="18"/>
              </w:rPr>
            </w:pPr>
          </w:p>
        </w:tc>
        <w:tc>
          <w:tcPr>
            <w:tcW w:w="1324" w:type="dxa"/>
          </w:tcPr>
          <w:p>
            <w:pPr>
              <w:pStyle w:val="TableParagraph"/>
              <w:spacing w:line="233" w:lineRule="exact"/>
              <w:ind w:right="15"/>
              <w:rPr>
                <w:sz w:val="22"/>
              </w:rPr>
            </w:pPr>
            <w:r>
              <w:rPr>
                <w:spacing w:val="48"/>
                <w:sz w:val="22"/>
                <w:u w:val="double"/>
              </w:rPr>
              <w:t> </w:t>
            </w:r>
            <w:r>
              <w:rPr>
                <w:spacing w:val="-2"/>
                <w:sz w:val="22"/>
                <w:u w:val="double"/>
              </w:rPr>
              <w:t>(8.280.658)</w:t>
            </w:r>
            <w:r>
              <w:rPr>
                <w:spacing w:val="40"/>
                <w:sz w:val="22"/>
                <w:u w:val="double"/>
              </w:rPr>
              <w:t> </w:t>
            </w:r>
          </w:p>
        </w:tc>
      </w:tr>
    </w:tbl>
    <w:p>
      <w:pPr>
        <w:pStyle w:val="BodyText"/>
        <w:rPr>
          <w:b/>
          <w:sz w:val="20"/>
        </w:rPr>
      </w:pPr>
    </w:p>
    <w:p>
      <w:pPr>
        <w:pStyle w:val="BodyText"/>
        <w:rPr>
          <w:b/>
          <w:sz w:val="20"/>
        </w:rPr>
      </w:pPr>
    </w:p>
    <w:p>
      <w:pPr>
        <w:pStyle w:val="BodyText"/>
        <w:rPr>
          <w:b/>
          <w:sz w:val="20"/>
        </w:rPr>
      </w:pPr>
    </w:p>
    <w:p>
      <w:pPr>
        <w:pStyle w:val="BodyText"/>
        <w:spacing w:before="220"/>
        <w:rPr>
          <w:b/>
          <w:sz w:val="20"/>
        </w:rPr>
      </w:pPr>
    </w:p>
    <w:p>
      <w:pPr>
        <w:spacing w:line="213" w:lineRule="exact" w:before="0"/>
        <w:ind w:left="152" w:right="0" w:firstLine="0"/>
        <w:jc w:val="left"/>
        <w:rPr>
          <w:sz w:val="20"/>
        </w:rPr>
      </w:pPr>
      <w:r>
        <w:rPr>
          <w:spacing w:val="-5"/>
          <w:sz w:val="20"/>
        </w:rPr>
        <w:t>77</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100288">
                <wp:simplePos x="0" y="0"/>
                <wp:positionH relativeFrom="page">
                  <wp:posOffset>0</wp:posOffset>
                </wp:positionH>
                <wp:positionV relativeFrom="page">
                  <wp:posOffset>0</wp:posOffset>
                </wp:positionV>
                <wp:extent cx="7766684" cy="10058400"/>
                <wp:effectExtent l="0" t="0" r="0" b="0"/>
                <wp:wrapNone/>
                <wp:docPr id="509" name="Group 509"/>
                <wp:cNvGraphicFramePr>
                  <a:graphicFrameLocks/>
                </wp:cNvGraphicFramePr>
                <a:graphic>
                  <a:graphicData uri="http://schemas.microsoft.com/office/word/2010/wordprocessingGroup">
                    <wpg:wgp>
                      <wpg:cNvPr id="509" name="Group 509"/>
                      <wpg:cNvGrpSpPr/>
                      <wpg:grpSpPr>
                        <a:xfrm>
                          <a:off x="0" y="0"/>
                          <a:ext cx="7766684" cy="10058400"/>
                          <a:chExt cx="7766684" cy="10058400"/>
                        </a:xfrm>
                      </wpg:grpSpPr>
                      <pic:pic>
                        <pic:nvPicPr>
                          <pic:cNvPr id="510" name="Image 510"/>
                          <pic:cNvPicPr/>
                        </pic:nvPicPr>
                        <pic:blipFill>
                          <a:blip r:embed="rId81" cstate="print"/>
                          <a:stretch>
                            <a:fillRect/>
                          </a:stretch>
                        </pic:blipFill>
                        <pic:spPr>
                          <a:xfrm>
                            <a:off x="24383" y="0"/>
                            <a:ext cx="7738872" cy="10058400"/>
                          </a:xfrm>
                          <a:prstGeom prst="rect">
                            <a:avLst/>
                          </a:prstGeom>
                        </pic:spPr>
                      </pic:pic>
                      <pic:pic>
                        <pic:nvPicPr>
                          <pic:cNvPr id="511" name="Image 511"/>
                          <pic:cNvPicPr/>
                        </pic:nvPicPr>
                        <pic:blipFill>
                          <a:blip r:embed="rId13" cstate="print"/>
                          <a:stretch>
                            <a:fillRect/>
                          </a:stretch>
                        </pic:blipFill>
                        <pic:spPr>
                          <a:xfrm>
                            <a:off x="0" y="6095"/>
                            <a:ext cx="7766304" cy="859535"/>
                          </a:xfrm>
                          <a:prstGeom prst="rect">
                            <a:avLst/>
                          </a:prstGeom>
                        </pic:spPr>
                      </pic:pic>
                      <wps:wsp>
                        <wps:cNvPr id="512" name="Graphic 512"/>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513" name="Image 513"/>
                          <pic:cNvPicPr/>
                        </pic:nvPicPr>
                        <pic:blipFill>
                          <a:blip r:embed="rId82" cstate="print"/>
                          <a:stretch>
                            <a:fillRect/>
                          </a:stretch>
                        </pic:blipFill>
                        <pic:spPr>
                          <a:xfrm>
                            <a:off x="3361944" y="195071"/>
                            <a:ext cx="1036320" cy="576072"/>
                          </a:xfrm>
                          <a:prstGeom prst="rect">
                            <a:avLst/>
                          </a:prstGeom>
                        </pic:spPr>
                      </pic:pic>
                      <wps:wsp>
                        <wps:cNvPr id="514" name="Graphic 514"/>
                        <wps:cNvSpPr/>
                        <wps:spPr>
                          <a:xfrm>
                            <a:off x="3703320" y="6016751"/>
                            <a:ext cx="1755775" cy="6350"/>
                          </a:xfrm>
                          <a:custGeom>
                            <a:avLst/>
                            <a:gdLst/>
                            <a:ahLst/>
                            <a:cxnLst/>
                            <a:rect l="l" t="t" r="r" b="b"/>
                            <a:pathLst>
                              <a:path w="1755775" h="6350">
                                <a:moveTo>
                                  <a:pt x="826008" y="0"/>
                                </a:moveTo>
                                <a:lnTo>
                                  <a:pt x="0" y="0"/>
                                </a:lnTo>
                                <a:lnTo>
                                  <a:pt x="0" y="6096"/>
                                </a:lnTo>
                                <a:lnTo>
                                  <a:pt x="826008" y="6096"/>
                                </a:lnTo>
                                <a:lnTo>
                                  <a:pt x="826008" y="0"/>
                                </a:lnTo>
                                <a:close/>
                              </a:path>
                              <a:path w="1755775" h="6350">
                                <a:moveTo>
                                  <a:pt x="1755648" y="0"/>
                                </a:moveTo>
                                <a:lnTo>
                                  <a:pt x="929640" y="0"/>
                                </a:lnTo>
                                <a:lnTo>
                                  <a:pt x="929640" y="6096"/>
                                </a:lnTo>
                                <a:lnTo>
                                  <a:pt x="1755648" y="6096"/>
                                </a:lnTo>
                                <a:lnTo>
                                  <a:pt x="175564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0pt;width:611.550pt;height:792pt;mso-position-horizontal-relative:page;mso-position-vertical-relative:page;z-index:-22216192" id="docshapegroup502" coordorigin="0,0" coordsize="12231,15840">
                <v:shape style="position:absolute;left:38;top:0;width:12188;height:15840" type="#_x0000_t75" id="docshape503" stroked="false">
                  <v:imagedata r:id="rId81" o:title=""/>
                </v:shape>
                <v:shape style="position:absolute;left:0;top:9;width:12231;height:1354" type="#_x0000_t75" id="docshape504" stroked="false">
                  <v:imagedata r:id="rId13" o:title=""/>
                </v:shape>
                <v:shape style="position:absolute;left:10118;top:14990;width:927;height:356" id="docshape505"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506" stroked="false">
                  <v:imagedata r:id="rId82" o:title=""/>
                </v:shape>
                <v:shape style="position:absolute;left:5832;top:9475;width:2765;height:10" id="docshape507" coordorigin="5832,9475" coordsize="2765,10" path="m7133,9475l5832,9475,5832,9485,7133,9485,7133,9475xm8597,9475l7296,9475,7296,9485,8597,9485,8597,9475xe" filled="true" fillcolor="#000000" stroked="false">
                  <v:path arrowok="t"/>
                  <v:fill type="solid"/>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rPr>
          <w:sz w:val="20"/>
        </w:rPr>
      </w:pPr>
    </w:p>
    <w:p>
      <w:pPr>
        <w:pStyle w:val="BodyText"/>
        <w:spacing w:before="53" w:after="1"/>
        <w:rPr>
          <w:sz w:val="20"/>
        </w:rPr>
      </w:pPr>
    </w:p>
    <w:tbl>
      <w:tblPr>
        <w:tblW w:w="0" w:type="auto"/>
        <w:jc w:val="left"/>
        <w:tblInd w:w="1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16"/>
        <w:gridCol w:w="1516"/>
        <w:gridCol w:w="1432"/>
      </w:tblGrid>
      <w:tr>
        <w:trPr>
          <w:trHeight w:val="385" w:hRule="atLeast"/>
        </w:trPr>
        <w:tc>
          <w:tcPr>
            <w:tcW w:w="4616" w:type="dxa"/>
          </w:tcPr>
          <w:p>
            <w:pPr>
              <w:pStyle w:val="TableParagraph"/>
              <w:spacing w:line="268" w:lineRule="exact"/>
              <w:ind w:left="50"/>
              <w:jc w:val="left"/>
              <w:rPr>
                <w:b/>
                <w:sz w:val="24"/>
              </w:rPr>
            </w:pPr>
            <w:bookmarkStart w:name="22.Resultado financeiro" w:id="176"/>
            <w:bookmarkEnd w:id="176"/>
            <w:r>
              <w:rPr/>
            </w:r>
            <w:bookmarkStart w:name="_bookmark87" w:id="177"/>
            <w:bookmarkEnd w:id="177"/>
            <w:r>
              <w:rPr/>
            </w:r>
            <w:r>
              <w:rPr>
                <w:b/>
                <w:sz w:val="24"/>
              </w:rPr>
              <w:t>22.</w:t>
            </w:r>
            <w:r>
              <w:rPr>
                <w:b/>
                <w:spacing w:val="20"/>
                <w:sz w:val="24"/>
              </w:rPr>
              <w:t> </w:t>
            </w:r>
            <w:r>
              <w:rPr>
                <w:b/>
                <w:sz w:val="24"/>
              </w:rPr>
              <w:t>Resultado</w:t>
            </w:r>
            <w:r>
              <w:rPr>
                <w:b/>
                <w:spacing w:val="-5"/>
                <w:sz w:val="24"/>
              </w:rPr>
              <w:t> </w:t>
            </w:r>
            <w:r>
              <w:rPr>
                <w:b/>
                <w:spacing w:val="-2"/>
                <w:sz w:val="24"/>
              </w:rPr>
              <w:t>financeiro</w:t>
            </w:r>
          </w:p>
        </w:tc>
        <w:tc>
          <w:tcPr>
            <w:tcW w:w="2948" w:type="dxa"/>
            <w:gridSpan w:val="2"/>
          </w:tcPr>
          <w:p>
            <w:pPr>
              <w:pStyle w:val="TableParagraph"/>
              <w:jc w:val="left"/>
              <w:rPr>
                <w:rFonts w:ascii="Times New Roman"/>
                <w:sz w:val="22"/>
              </w:rPr>
            </w:pPr>
          </w:p>
        </w:tc>
      </w:tr>
      <w:tr>
        <w:trPr>
          <w:trHeight w:val="372" w:hRule="atLeast"/>
        </w:trPr>
        <w:tc>
          <w:tcPr>
            <w:tcW w:w="4616" w:type="dxa"/>
          </w:tcPr>
          <w:p>
            <w:pPr>
              <w:pStyle w:val="TableParagraph"/>
              <w:jc w:val="left"/>
              <w:rPr>
                <w:rFonts w:ascii="Times New Roman"/>
                <w:sz w:val="22"/>
              </w:rPr>
            </w:pPr>
          </w:p>
        </w:tc>
        <w:tc>
          <w:tcPr>
            <w:tcW w:w="1516" w:type="dxa"/>
          </w:tcPr>
          <w:p>
            <w:pPr>
              <w:pStyle w:val="TableParagraph"/>
              <w:spacing w:line="242" w:lineRule="exact" w:before="110"/>
              <w:ind w:right="80"/>
              <w:rPr>
                <w:b/>
                <w:sz w:val="22"/>
              </w:rPr>
            </w:pPr>
            <w:r>
              <w:rPr>
                <w:b/>
                <w:spacing w:val="32"/>
                <w:sz w:val="22"/>
                <w:u w:val="single"/>
              </w:rPr>
              <w:t> </w:t>
            </w:r>
            <w:r>
              <w:rPr>
                <w:b/>
                <w:spacing w:val="-2"/>
                <w:sz w:val="22"/>
                <w:u w:val="single"/>
              </w:rPr>
              <w:t>31/12/2022</w:t>
            </w:r>
            <w:r>
              <w:rPr>
                <w:b/>
                <w:spacing w:val="80"/>
                <w:sz w:val="22"/>
                <w:u w:val="single"/>
              </w:rPr>
              <w:t> </w:t>
            </w:r>
          </w:p>
        </w:tc>
        <w:tc>
          <w:tcPr>
            <w:tcW w:w="1432" w:type="dxa"/>
          </w:tcPr>
          <w:p>
            <w:pPr>
              <w:pStyle w:val="TableParagraph"/>
              <w:spacing w:line="242" w:lineRule="exact" w:before="110"/>
              <w:ind w:right="48"/>
              <w:rPr>
                <w:sz w:val="22"/>
              </w:rPr>
            </w:pPr>
            <w:r>
              <w:rPr>
                <w:spacing w:val="32"/>
                <w:sz w:val="22"/>
                <w:u w:val="single"/>
              </w:rPr>
              <w:t> </w:t>
            </w:r>
            <w:r>
              <w:rPr>
                <w:spacing w:val="-2"/>
                <w:sz w:val="22"/>
                <w:u w:val="single"/>
              </w:rPr>
              <w:t>31/12/2021</w:t>
            </w:r>
            <w:r>
              <w:rPr>
                <w:spacing w:val="80"/>
                <w:sz w:val="22"/>
                <w:u w:val="single"/>
              </w:rPr>
              <w:t> </w:t>
            </w:r>
          </w:p>
        </w:tc>
      </w:tr>
      <w:tr>
        <w:trPr>
          <w:trHeight w:val="259" w:hRule="atLeast"/>
        </w:trPr>
        <w:tc>
          <w:tcPr>
            <w:tcW w:w="4616" w:type="dxa"/>
          </w:tcPr>
          <w:p>
            <w:pPr>
              <w:pStyle w:val="TableParagraph"/>
              <w:spacing w:line="237" w:lineRule="exact" w:before="2"/>
              <w:ind w:left="405"/>
              <w:jc w:val="left"/>
              <w:rPr>
                <w:b/>
                <w:sz w:val="22"/>
              </w:rPr>
            </w:pPr>
            <w:r>
              <w:rPr>
                <w:b/>
                <w:sz w:val="22"/>
              </w:rPr>
              <w:t>Receitas</w:t>
            </w:r>
            <w:r>
              <w:rPr>
                <w:b/>
                <w:spacing w:val="-3"/>
                <w:sz w:val="22"/>
              </w:rPr>
              <w:t> </w:t>
            </w:r>
            <w:r>
              <w:rPr>
                <w:b/>
                <w:spacing w:val="-2"/>
                <w:sz w:val="22"/>
              </w:rPr>
              <w:t>financeiras</w:t>
            </w:r>
          </w:p>
        </w:tc>
        <w:tc>
          <w:tcPr>
            <w:tcW w:w="1516" w:type="dxa"/>
          </w:tcPr>
          <w:p>
            <w:pPr>
              <w:pStyle w:val="TableParagraph"/>
              <w:jc w:val="left"/>
              <w:rPr>
                <w:rFonts w:ascii="Times New Roman"/>
                <w:sz w:val="18"/>
              </w:rPr>
            </w:pPr>
          </w:p>
        </w:tc>
        <w:tc>
          <w:tcPr>
            <w:tcW w:w="1432" w:type="dxa"/>
          </w:tcPr>
          <w:p>
            <w:pPr>
              <w:pStyle w:val="TableParagraph"/>
              <w:jc w:val="left"/>
              <w:rPr>
                <w:rFonts w:ascii="Times New Roman"/>
                <w:sz w:val="18"/>
              </w:rPr>
            </w:pPr>
          </w:p>
        </w:tc>
      </w:tr>
      <w:tr>
        <w:trPr>
          <w:trHeight w:val="251" w:hRule="atLeast"/>
        </w:trPr>
        <w:tc>
          <w:tcPr>
            <w:tcW w:w="4616" w:type="dxa"/>
          </w:tcPr>
          <w:p>
            <w:pPr>
              <w:pStyle w:val="TableParagraph"/>
              <w:spacing w:line="232" w:lineRule="exact"/>
              <w:ind w:left="625"/>
              <w:jc w:val="left"/>
              <w:rPr>
                <w:sz w:val="22"/>
              </w:rPr>
            </w:pPr>
            <w:r>
              <w:rPr>
                <w:sz w:val="22"/>
              </w:rPr>
              <w:t>Juros </w:t>
            </w:r>
            <w:r>
              <w:rPr>
                <w:spacing w:val="-2"/>
                <w:sz w:val="22"/>
              </w:rPr>
              <w:t>recebidos</w:t>
            </w:r>
          </w:p>
        </w:tc>
        <w:tc>
          <w:tcPr>
            <w:tcW w:w="1516" w:type="dxa"/>
          </w:tcPr>
          <w:p>
            <w:pPr>
              <w:pStyle w:val="TableParagraph"/>
              <w:spacing w:line="232" w:lineRule="exact"/>
              <w:ind w:right="152"/>
              <w:rPr>
                <w:b/>
                <w:sz w:val="22"/>
              </w:rPr>
            </w:pPr>
            <w:r>
              <w:rPr>
                <w:b/>
                <w:spacing w:val="-2"/>
                <w:sz w:val="22"/>
              </w:rPr>
              <w:t>174.849</w:t>
            </w:r>
          </w:p>
        </w:tc>
        <w:tc>
          <w:tcPr>
            <w:tcW w:w="1432" w:type="dxa"/>
          </w:tcPr>
          <w:p>
            <w:pPr>
              <w:pStyle w:val="TableParagraph"/>
              <w:spacing w:line="232" w:lineRule="exact"/>
              <w:ind w:right="120"/>
              <w:rPr>
                <w:sz w:val="22"/>
              </w:rPr>
            </w:pPr>
            <w:r>
              <w:rPr>
                <w:spacing w:val="-2"/>
                <w:sz w:val="22"/>
              </w:rPr>
              <w:t>180.111</w:t>
            </w:r>
          </w:p>
        </w:tc>
      </w:tr>
      <w:tr>
        <w:trPr>
          <w:trHeight w:val="252" w:hRule="atLeast"/>
        </w:trPr>
        <w:tc>
          <w:tcPr>
            <w:tcW w:w="4616" w:type="dxa"/>
          </w:tcPr>
          <w:p>
            <w:pPr>
              <w:pStyle w:val="TableParagraph"/>
              <w:spacing w:line="232" w:lineRule="exact"/>
              <w:ind w:left="625"/>
              <w:jc w:val="left"/>
              <w:rPr>
                <w:sz w:val="22"/>
              </w:rPr>
            </w:pPr>
            <w:r>
              <w:rPr>
                <w:sz w:val="22"/>
              </w:rPr>
              <w:t>Rendimento</w:t>
            </w:r>
            <w:r>
              <w:rPr>
                <w:spacing w:val="-9"/>
                <w:sz w:val="22"/>
              </w:rPr>
              <w:t> </w:t>
            </w:r>
            <w:r>
              <w:rPr>
                <w:sz w:val="22"/>
              </w:rPr>
              <w:t>aplicações</w:t>
            </w:r>
            <w:r>
              <w:rPr>
                <w:spacing w:val="-6"/>
                <w:sz w:val="22"/>
              </w:rPr>
              <w:t> </w:t>
            </w:r>
            <w:r>
              <w:rPr>
                <w:spacing w:val="-2"/>
                <w:sz w:val="22"/>
              </w:rPr>
              <w:t>financeiras</w:t>
            </w:r>
          </w:p>
        </w:tc>
        <w:tc>
          <w:tcPr>
            <w:tcW w:w="1516" w:type="dxa"/>
          </w:tcPr>
          <w:p>
            <w:pPr>
              <w:pStyle w:val="TableParagraph"/>
              <w:spacing w:line="232" w:lineRule="exact"/>
              <w:ind w:right="149"/>
              <w:rPr>
                <w:b/>
                <w:sz w:val="22"/>
              </w:rPr>
            </w:pPr>
            <w:r>
              <w:rPr>
                <w:b/>
                <w:spacing w:val="-2"/>
                <w:sz w:val="22"/>
              </w:rPr>
              <w:t>92.901</w:t>
            </w:r>
          </w:p>
        </w:tc>
        <w:tc>
          <w:tcPr>
            <w:tcW w:w="1432" w:type="dxa"/>
          </w:tcPr>
          <w:p>
            <w:pPr>
              <w:pStyle w:val="TableParagraph"/>
              <w:spacing w:line="232" w:lineRule="exact"/>
              <w:ind w:right="117"/>
              <w:rPr>
                <w:sz w:val="22"/>
              </w:rPr>
            </w:pPr>
            <w:r>
              <w:rPr>
                <w:spacing w:val="-2"/>
                <w:sz w:val="22"/>
              </w:rPr>
              <w:t>61.785</w:t>
            </w:r>
          </w:p>
        </w:tc>
      </w:tr>
      <w:tr>
        <w:trPr>
          <w:trHeight w:val="254" w:hRule="atLeast"/>
        </w:trPr>
        <w:tc>
          <w:tcPr>
            <w:tcW w:w="4616" w:type="dxa"/>
          </w:tcPr>
          <w:p>
            <w:pPr>
              <w:pStyle w:val="TableParagraph"/>
              <w:spacing w:line="234" w:lineRule="exact"/>
              <w:ind w:left="625"/>
              <w:jc w:val="left"/>
              <w:rPr>
                <w:sz w:val="22"/>
              </w:rPr>
            </w:pPr>
            <w:r>
              <w:rPr>
                <w:sz w:val="22"/>
              </w:rPr>
              <w:t>Descontos</w:t>
            </w:r>
            <w:r>
              <w:rPr>
                <w:spacing w:val="-7"/>
                <w:sz w:val="22"/>
              </w:rPr>
              <w:t> </w:t>
            </w:r>
            <w:r>
              <w:rPr>
                <w:spacing w:val="-2"/>
                <w:sz w:val="22"/>
              </w:rPr>
              <w:t>recebidos</w:t>
            </w:r>
          </w:p>
        </w:tc>
        <w:tc>
          <w:tcPr>
            <w:tcW w:w="1516" w:type="dxa"/>
          </w:tcPr>
          <w:p>
            <w:pPr>
              <w:pStyle w:val="TableParagraph"/>
              <w:spacing w:line="234" w:lineRule="exact"/>
              <w:ind w:right="149"/>
              <w:rPr>
                <w:b/>
                <w:sz w:val="22"/>
              </w:rPr>
            </w:pPr>
            <w:r>
              <w:rPr>
                <w:b/>
                <w:spacing w:val="-2"/>
                <w:sz w:val="22"/>
              </w:rPr>
              <w:t>51.952</w:t>
            </w:r>
          </w:p>
        </w:tc>
        <w:tc>
          <w:tcPr>
            <w:tcW w:w="1432" w:type="dxa"/>
          </w:tcPr>
          <w:p>
            <w:pPr>
              <w:pStyle w:val="TableParagraph"/>
              <w:spacing w:line="234" w:lineRule="exact"/>
              <w:ind w:right="117"/>
              <w:rPr>
                <w:sz w:val="22"/>
              </w:rPr>
            </w:pPr>
            <w:r>
              <w:rPr>
                <w:spacing w:val="-2"/>
                <w:sz w:val="22"/>
              </w:rPr>
              <w:t>38.965</w:t>
            </w:r>
          </w:p>
        </w:tc>
      </w:tr>
      <w:tr>
        <w:trPr>
          <w:trHeight w:val="252" w:hRule="atLeast"/>
        </w:trPr>
        <w:tc>
          <w:tcPr>
            <w:tcW w:w="4616" w:type="dxa"/>
          </w:tcPr>
          <w:p>
            <w:pPr>
              <w:pStyle w:val="TableParagraph"/>
              <w:spacing w:line="232" w:lineRule="exact"/>
              <w:ind w:left="625"/>
              <w:jc w:val="left"/>
              <w:rPr>
                <w:sz w:val="22"/>
              </w:rPr>
            </w:pPr>
            <w:r>
              <w:rPr>
                <w:sz w:val="22"/>
              </w:rPr>
              <w:t>Ajuste a</w:t>
            </w:r>
            <w:r>
              <w:rPr>
                <w:spacing w:val="-3"/>
                <w:sz w:val="22"/>
              </w:rPr>
              <w:t> </w:t>
            </w:r>
            <w:r>
              <w:rPr>
                <w:sz w:val="22"/>
              </w:rPr>
              <w:t>valor</w:t>
            </w:r>
            <w:r>
              <w:rPr>
                <w:spacing w:val="-2"/>
                <w:sz w:val="22"/>
              </w:rPr>
              <w:t> presente</w:t>
            </w:r>
          </w:p>
        </w:tc>
        <w:tc>
          <w:tcPr>
            <w:tcW w:w="1516" w:type="dxa"/>
          </w:tcPr>
          <w:p>
            <w:pPr>
              <w:pStyle w:val="TableParagraph"/>
              <w:spacing w:line="232" w:lineRule="exact"/>
              <w:ind w:right="152"/>
              <w:rPr>
                <w:b/>
                <w:sz w:val="22"/>
              </w:rPr>
            </w:pPr>
            <w:r>
              <w:rPr>
                <w:b/>
                <w:spacing w:val="-2"/>
                <w:sz w:val="22"/>
              </w:rPr>
              <w:t>222.290</w:t>
            </w:r>
          </w:p>
        </w:tc>
        <w:tc>
          <w:tcPr>
            <w:tcW w:w="1432" w:type="dxa"/>
          </w:tcPr>
          <w:p>
            <w:pPr>
              <w:pStyle w:val="TableParagraph"/>
              <w:spacing w:line="232" w:lineRule="exact"/>
              <w:ind w:right="117"/>
              <w:rPr>
                <w:sz w:val="22"/>
              </w:rPr>
            </w:pPr>
            <w:r>
              <w:rPr>
                <w:spacing w:val="-2"/>
                <w:sz w:val="22"/>
              </w:rPr>
              <w:t>56.136</w:t>
            </w:r>
          </w:p>
        </w:tc>
      </w:tr>
      <w:tr>
        <w:trPr>
          <w:trHeight w:val="252" w:hRule="atLeast"/>
        </w:trPr>
        <w:tc>
          <w:tcPr>
            <w:tcW w:w="4616" w:type="dxa"/>
          </w:tcPr>
          <w:p>
            <w:pPr>
              <w:pStyle w:val="TableParagraph"/>
              <w:spacing w:line="232" w:lineRule="exact"/>
              <w:ind w:right="131"/>
              <w:rPr>
                <w:sz w:val="22"/>
              </w:rPr>
            </w:pPr>
            <w:r>
              <w:rPr>
                <w:sz w:val="22"/>
              </w:rPr>
              <w:t>Atualização</w:t>
            </w:r>
            <w:r>
              <w:rPr>
                <w:spacing w:val="-6"/>
                <w:sz w:val="22"/>
              </w:rPr>
              <w:t> </w:t>
            </w:r>
            <w:r>
              <w:rPr>
                <w:sz w:val="22"/>
              </w:rPr>
              <w:t>de</w:t>
            </w:r>
            <w:r>
              <w:rPr>
                <w:spacing w:val="-5"/>
                <w:sz w:val="22"/>
              </w:rPr>
              <w:t> </w:t>
            </w:r>
            <w:r>
              <w:rPr>
                <w:sz w:val="22"/>
              </w:rPr>
              <w:t>créditos</w:t>
            </w:r>
            <w:r>
              <w:rPr>
                <w:spacing w:val="-8"/>
                <w:sz w:val="22"/>
              </w:rPr>
              <w:t> </w:t>
            </w:r>
            <w:r>
              <w:rPr>
                <w:spacing w:val="-2"/>
                <w:sz w:val="22"/>
              </w:rPr>
              <w:t>extemporâneos</w:t>
            </w:r>
          </w:p>
        </w:tc>
        <w:tc>
          <w:tcPr>
            <w:tcW w:w="1516" w:type="dxa"/>
          </w:tcPr>
          <w:p>
            <w:pPr>
              <w:pStyle w:val="TableParagraph"/>
              <w:spacing w:line="232" w:lineRule="exact"/>
              <w:ind w:right="149"/>
              <w:rPr>
                <w:b/>
                <w:sz w:val="22"/>
              </w:rPr>
            </w:pPr>
            <w:r>
              <w:rPr>
                <w:b/>
                <w:spacing w:val="-5"/>
                <w:sz w:val="22"/>
              </w:rPr>
              <w:t>709</w:t>
            </w:r>
          </w:p>
        </w:tc>
        <w:tc>
          <w:tcPr>
            <w:tcW w:w="1432" w:type="dxa"/>
          </w:tcPr>
          <w:p>
            <w:pPr>
              <w:pStyle w:val="TableParagraph"/>
              <w:spacing w:line="232" w:lineRule="exact"/>
              <w:ind w:right="115"/>
              <w:rPr>
                <w:sz w:val="22"/>
              </w:rPr>
            </w:pPr>
            <w:r>
              <w:rPr>
                <w:spacing w:val="-2"/>
                <w:sz w:val="22"/>
              </w:rPr>
              <w:t>7.065</w:t>
            </w:r>
          </w:p>
        </w:tc>
      </w:tr>
      <w:tr>
        <w:trPr>
          <w:trHeight w:val="259" w:hRule="atLeast"/>
        </w:trPr>
        <w:tc>
          <w:tcPr>
            <w:tcW w:w="4616" w:type="dxa"/>
          </w:tcPr>
          <w:p>
            <w:pPr>
              <w:pStyle w:val="TableParagraph"/>
              <w:spacing w:line="239" w:lineRule="exact"/>
              <w:ind w:left="625"/>
              <w:jc w:val="left"/>
              <w:rPr>
                <w:sz w:val="22"/>
              </w:rPr>
            </w:pPr>
            <w:r>
              <w:rPr>
                <w:sz w:val="22"/>
              </w:rPr>
              <w:t>Outras</w:t>
            </w:r>
            <w:r>
              <w:rPr>
                <w:spacing w:val="-2"/>
                <w:sz w:val="22"/>
              </w:rPr>
              <w:t> </w:t>
            </w:r>
            <w:r>
              <w:rPr>
                <w:sz w:val="22"/>
              </w:rPr>
              <w:t>receitas</w:t>
            </w:r>
            <w:r>
              <w:rPr>
                <w:spacing w:val="-6"/>
                <w:sz w:val="22"/>
              </w:rPr>
              <w:t> </w:t>
            </w:r>
            <w:r>
              <w:rPr>
                <w:spacing w:val="-2"/>
                <w:sz w:val="22"/>
              </w:rPr>
              <w:t>financeiras</w:t>
            </w:r>
          </w:p>
        </w:tc>
        <w:tc>
          <w:tcPr>
            <w:tcW w:w="1516" w:type="dxa"/>
          </w:tcPr>
          <w:p>
            <w:pPr>
              <w:pStyle w:val="TableParagraph"/>
              <w:tabs>
                <w:tab w:pos="863" w:val="left" w:leader="none"/>
              </w:tabs>
              <w:spacing w:line="239" w:lineRule="exact"/>
              <w:ind w:right="80"/>
              <w:rPr>
                <w:b/>
                <w:sz w:val="22"/>
              </w:rPr>
            </w:pPr>
            <w:r>
              <w:rPr>
                <w:b/>
                <w:sz w:val="22"/>
                <w:u w:val="single"/>
              </w:rPr>
              <w:tab/>
            </w:r>
            <w:r>
              <w:rPr>
                <w:b/>
                <w:spacing w:val="-5"/>
                <w:sz w:val="22"/>
                <w:u w:val="single"/>
              </w:rPr>
              <w:t>908</w:t>
            </w:r>
            <w:r>
              <w:rPr>
                <w:b/>
                <w:spacing w:val="40"/>
                <w:sz w:val="22"/>
                <w:u w:val="single"/>
              </w:rPr>
              <w:t> </w:t>
            </w:r>
          </w:p>
        </w:tc>
        <w:tc>
          <w:tcPr>
            <w:tcW w:w="1432" w:type="dxa"/>
          </w:tcPr>
          <w:p>
            <w:pPr>
              <w:pStyle w:val="TableParagraph"/>
              <w:tabs>
                <w:tab w:pos="676" w:val="left" w:leader="none"/>
              </w:tabs>
              <w:spacing w:line="239" w:lineRule="exact"/>
              <w:ind w:right="48"/>
              <w:rPr>
                <w:sz w:val="22"/>
              </w:rPr>
            </w:pPr>
            <w:r>
              <w:rPr>
                <w:sz w:val="22"/>
                <w:u w:val="single"/>
              </w:rPr>
              <w:tab/>
            </w:r>
            <w:r>
              <w:rPr>
                <w:spacing w:val="-2"/>
                <w:sz w:val="22"/>
                <w:u w:val="single"/>
              </w:rPr>
              <w:t>1.026</w:t>
            </w:r>
            <w:r>
              <w:rPr>
                <w:spacing w:val="40"/>
                <w:sz w:val="22"/>
                <w:u w:val="single"/>
              </w:rPr>
              <w:t> </w:t>
            </w:r>
          </w:p>
        </w:tc>
      </w:tr>
      <w:tr>
        <w:trPr>
          <w:trHeight w:val="255" w:hRule="atLeast"/>
        </w:trPr>
        <w:tc>
          <w:tcPr>
            <w:tcW w:w="4616" w:type="dxa"/>
          </w:tcPr>
          <w:p>
            <w:pPr>
              <w:pStyle w:val="TableParagraph"/>
              <w:jc w:val="left"/>
              <w:rPr>
                <w:rFonts w:ascii="Times New Roman"/>
                <w:sz w:val="18"/>
              </w:rPr>
            </w:pPr>
          </w:p>
        </w:tc>
        <w:tc>
          <w:tcPr>
            <w:tcW w:w="1516" w:type="dxa"/>
          </w:tcPr>
          <w:p>
            <w:pPr>
              <w:pStyle w:val="TableParagraph"/>
              <w:spacing w:line="233" w:lineRule="exact" w:before="2"/>
              <w:ind w:right="152"/>
              <w:rPr>
                <w:b/>
                <w:sz w:val="22"/>
              </w:rPr>
            </w:pPr>
            <w:r>
              <w:rPr>
                <w:b/>
                <w:spacing w:val="-2"/>
                <w:sz w:val="22"/>
              </w:rPr>
              <w:t>543.609</w:t>
            </w:r>
          </w:p>
        </w:tc>
        <w:tc>
          <w:tcPr>
            <w:tcW w:w="1432" w:type="dxa"/>
          </w:tcPr>
          <w:p>
            <w:pPr>
              <w:pStyle w:val="TableParagraph"/>
              <w:spacing w:line="233" w:lineRule="exact" w:before="2"/>
              <w:ind w:right="120"/>
              <w:rPr>
                <w:sz w:val="22"/>
              </w:rPr>
            </w:pPr>
            <w:r>
              <w:rPr>
                <w:spacing w:val="-2"/>
                <w:sz w:val="22"/>
              </w:rPr>
              <w:t>345.088</w:t>
            </w:r>
          </w:p>
        </w:tc>
      </w:tr>
      <w:tr>
        <w:trPr>
          <w:trHeight w:val="603" w:hRule="atLeast"/>
        </w:trPr>
        <w:tc>
          <w:tcPr>
            <w:tcW w:w="4616" w:type="dxa"/>
          </w:tcPr>
          <w:p>
            <w:pPr>
              <w:pStyle w:val="TableParagraph"/>
              <w:spacing w:before="92"/>
              <w:ind w:left="405"/>
              <w:jc w:val="left"/>
              <w:rPr>
                <w:b/>
                <w:sz w:val="22"/>
              </w:rPr>
            </w:pPr>
            <w:r>
              <w:rPr>
                <w:b/>
                <w:sz w:val="22"/>
              </w:rPr>
              <w:t>Despesas</w:t>
            </w:r>
            <w:r>
              <w:rPr>
                <w:b/>
                <w:spacing w:val="-3"/>
                <w:sz w:val="22"/>
              </w:rPr>
              <w:t> </w:t>
            </w:r>
            <w:r>
              <w:rPr>
                <w:b/>
                <w:spacing w:val="-2"/>
                <w:sz w:val="22"/>
              </w:rPr>
              <w:t>financeiras</w:t>
            </w:r>
          </w:p>
          <w:p>
            <w:pPr>
              <w:pStyle w:val="TableParagraph"/>
              <w:spacing w:line="237" w:lineRule="exact" w:before="2"/>
              <w:ind w:left="625"/>
              <w:jc w:val="left"/>
              <w:rPr>
                <w:sz w:val="22"/>
              </w:rPr>
            </w:pPr>
            <w:r>
              <w:rPr>
                <w:sz w:val="22"/>
              </w:rPr>
              <w:t>Juros</w:t>
            </w:r>
            <w:r>
              <w:rPr>
                <w:spacing w:val="-2"/>
                <w:sz w:val="22"/>
              </w:rPr>
              <w:t> </w:t>
            </w:r>
            <w:r>
              <w:rPr>
                <w:sz w:val="22"/>
              </w:rPr>
              <w:t>sobre</w:t>
            </w:r>
            <w:r>
              <w:rPr>
                <w:spacing w:val="-2"/>
                <w:sz w:val="22"/>
              </w:rPr>
              <w:t> empréstimos</w:t>
            </w:r>
          </w:p>
        </w:tc>
        <w:tc>
          <w:tcPr>
            <w:tcW w:w="1516" w:type="dxa"/>
          </w:tcPr>
          <w:p>
            <w:pPr>
              <w:pStyle w:val="TableParagraph"/>
              <w:spacing w:before="93"/>
              <w:jc w:val="left"/>
              <w:rPr>
                <w:sz w:val="22"/>
              </w:rPr>
            </w:pPr>
          </w:p>
          <w:p>
            <w:pPr>
              <w:pStyle w:val="TableParagraph"/>
              <w:spacing w:line="237" w:lineRule="exact" w:before="1"/>
              <w:ind w:right="145"/>
              <w:rPr>
                <w:b/>
                <w:sz w:val="22"/>
              </w:rPr>
            </w:pPr>
            <w:r>
              <w:rPr>
                <w:b/>
                <w:spacing w:val="-2"/>
                <w:sz w:val="22"/>
              </w:rPr>
              <w:t>(339.005)</w:t>
            </w:r>
          </w:p>
        </w:tc>
        <w:tc>
          <w:tcPr>
            <w:tcW w:w="1432" w:type="dxa"/>
          </w:tcPr>
          <w:p>
            <w:pPr>
              <w:pStyle w:val="TableParagraph"/>
              <w:spacing w:before="93"/>
              <w:jc w:val="left"/>
              <w:rPr>
                <w:sz w:val="22"/>
              </w:rPr>
            </w:pPr>
          </w:p>
          <w:p>
            <w:pPr>
              <w:pStyle w:val="TableParagraph"/>
              <w:spacing w:line="237" w:lineRule="exact" w:before="1"/>
              <w:ind w:right="113"/>
              <w:rPr>
                <w:sz w:val="22"/>
              </w:rPr>
            </w:pPr>
            <w:r>
              <w:rPr>
                <w:spacing w:val="-2"/>
                <w:sz w:val="22"/>
              </w:rPr>
              <w:t>(168.503)</w:t>
            </w:r>
          </w:p>
        </w:tc>
      </w:tr>
      <w:tr>
        <w:trPr>
          <w:trHeight w:val="254" w:hRule="atLeast"/>
        </w:trPr>
        <w:tc>
          <w:tcPr>
            <w:tcW w:w="4616" w:type="dxa"/>
          </w:tcPr>
          <w:p>
            <w:pPr>
              <w:pStyle w:val="TableParagraph"/>
              <w:spacing w:line="234" w:lineRule="exact"/>
              <w:ind w:left="625"/>
              <w:jc w:val="left"/>
              <w:rPr>
                <w:sz w:val="22"/>
              </w:rPr>
            </w:pPr>
            <w:r>
              <w:rPr>
                <w:sz w:val="22"/>
              </w:rPr>
              <w:t>Descontos</w:t>
            </w:r>
            <w:r>
              <w:rPr>
                <w:spacing w:val="-7"/>
                <w:sz w:val="22"/>
              </w:rPr>
              <w:t> </w:t>
            </w:r>
            <w:r>
              <w:rPr>
                <w:spacing w:val="-2"/>
                <w:sz w:val="22"/>
              </w:rPr>
              <w:t>concedidos</w:t>
            </w:r>
          </w:p>
        </w:tc>
        <w:tc>
          <w:tcPr>
            <w:tcW w:w="1516" w:type="dxa"/>
          </w:tcPr>
          <w:p>
            <w:pPr>
              <w:pStyle w:val="TableParagraph"/>
              <w:spacing w:line="234" w:lineRule="exact"/>
              <w:ind w:right="152"/>
              <w:rPr>
                <w:b/>
                <w:sz w:val="22"/>
              </w:rPr>
            </w:pPr>
            <w:r>
              <w:rPr>
                <w:b/>
                <w:spacing w:val="-2"/>
                <w:sz w:val="22"/>
              </w:rPr>
              <w:t>(26.685)</w:t>
            </w:r>
          </w:p>
        </w:tc>
        <w:tc>
          <w:tcPr>
            <w:tcW w:w="1432" w:type="dxa"/>
          </w:tcPr>
          <w:p>
            <w:pPr>
              <w:pStyle w:val="TableParagraph"/>
              <w:spacing w:line="234" w:lineRule="exact"/>
              <w:ind w:right="120"/>
              <w:rPr>
                <w:sz w:val="22"/>
              </w:rPr>
            </w:pPr>
            <w:r>
              <w:rPr>
                <w:spacing w:val="-2"/>
                <w:sz w:val="22"/>
              </w:rPr>
              <w:t>(71.931)</w:t>
            </w:r>
          </w:p>
        </w:tc>
      </w:tr>
      <w:tr>
        <w:trPr>
          <w:trHeight w:val="252" w:hRule="atLeast"/>
        </w:trPr>
        <w:tc>
          <w:tcPr>
            <w:tcW w:w="4616" w:type="dxa"/>
          </w:tcPr>
          <w:p>
            <w:pPr>
              <w:pStyle w:val="TableParagraph"/>
              <w:spacing w:line="232" w:lineRule="exact"/>
              <w:ind w:left="625"/>
              <w:jc w:val="left"/>
              <w:rPr>
                <w:sz w:val="22"/>
              </w:rPr>
            </w:pPr>
            <w:r>
              <w:rPr>
                <w:sz w:val="22"/>
              </w:rPr>
              <w:t>Despesas</w:t>
            </w:r>
            <w:r>
              <w:rPr>
                <w:spacing w:val="-7"/>
                <w:sz w:val="22"/>
              </w:rPr>
              <w:t> </w:t>
            </w:r>
            <w:r>
              <w:rPr>
                <w:spacing w:val="-2"/>
                <w:sz w:val="22"/>
              </w:rPr>
              <w:t>bancárias</w:t>
            </w:r>
          </w:p>
        </w:tc>
        <w:tc>
          <w:tcPr>
            <w:tcW w:w="1516" w:type="dxa"/>
          </w:tcPr>
          <w:p>
            <w:pPr>
              <w:pStyle w:val="TableParagraph"/>
              <w:spacing w:line="232" w:lineRule="exact"/>
              <w:ind w:right="145"/>
              <w:rPr>
                <w:b/>
                <w:sz w:val="22"/>
              </w:rPr>
            </w:pPr>
            <w:r>
              <w:rPr>
                <w:b/>
                <w:spacing w:val="-2"/>
                <w:sz w:val="22"/>
              </w:rPr>
              <w:t>(6.731)</w:t>
            </w:r>
          </w:p>
        </w:tc>
        <w:tc>
          <w:tcPr>
            <w:tcW w:w="1432" w:type="dxa"/>
          </w:tcPr>
          <w:p>
            <w:pPr>
              <w:pStyle w:val="TableParagraph"/>
              <w:spacing w:line="232" w:lineRule="exact"/>
              <w:ind w:right="120"/>
              <w:rPr>
                <w:sz w:val="22"/>
              </w:rPr>
            </w:pPr>
            <w:r>
              <w:rPr>
                <w:spacing w:val="-2"/>
                <w:sz w:val="22"/>
              </w:rPr>
              <w:t>(11.659)</w:t>
            </w:r>
          </w:p>
        </w:tc>
      </w:tr>
      <w:tr>
        <w:trPr>
          <w:trHeight w:val="252" w:hRule="atLeast"/>
        </w:trPr>
        <w:tc>
          <w:tcPr>
            <w:tcW w:w="4616" w:type="dxa"/>
          </w:tcPr>
          <w:p>
            <w:pPr>
              <w:pStyle w:val="TableParagraph"/>
              <w:spacing w:line="232" w:lineRule="exact"/>
              <w:ind w:left="625"/>
              <w:jc w:val="left"/>
              <w:rPr>
                <w:sz w:val="22"/>
              </w:rPr>
            </w:pPr>
            <w:r>
              <w:rPr>
                <w:sz w:val="22"/>
              </w:rPr>
              <w:t>Multa</w:t>
            </w:r>
            <w:r>
              <w:rPr>
                <w:spacing w:val="-6"/>
                <w:sz w:val="22"/>
              </w:rPr>
              <w:t> </w:t>
            </w:r>
            <w:r>
              <w:rPr>
                <w:sz w:val="22"/>
              </w:rPr>
              <w:t>e</w:t>
            </w:r>
            <w:r>
              <w:rPr>
                <w:spacing w:val="-1"/>
                <w:sz w:val="22"/>
              </w:rPr>
              <w:t> </w:t>
            </w:r>
            <w:r>
              <w:rPr>
                <w:sz w:val="22"/>
              </w:rPr>
              <w:t>juros sobre</w:t>
            </w:r>
            <w:r>
              <w:rPr>
                <w:spacing w:val="-6"/>
                <w:sz w:val="22"/>
              </w:rPr>
              <w:t> </w:t>
            </w:r>
            <w:r>
              <w:rPr>
                <w:spacing w:val="-2"/>
                <w:sz w:val="22"/>
              </w:rPr>
              <w:t>parcelamentos</w:t>
            </w:r>
          </w:p>
        </w:tc>
        <w:tc>
          <w:tcPr>
            <w:tcW w:w="1516" w:type="dxa"/>
          </w:tcPr>
          <w:p>
            <w:pPr>
              <w:pStyle w:val="TableParagraph"/>
              <w:spacing w:line="232" w:lineRule="exact"/>
              <w:ind w:right="152"/>
              <w:rPr>
                <w:b/>
                <w:sz w:val="22"/>
              </w:rPr>
            </w:pPr>
            <w:r>
              <w:rPr>
                <w:b/>
                <w:spacing w:val="-2"/>
                <w:sz w:val="22"/>
              </w:rPr>
              <w:t>(22.576)</w:t>
            </w:r>
          </w:p>
        </w:tc>
        <w:tc>
          <w:tcPr>
            <w:tcW w:w="1432" w:type="dxa"/>
          </w:tcPr>
          <w:p>
            <w:pPr>
              <w:pStyle w:val="TableParagraph"/>
              <w:spacing w:line="232" w:lineRule="exact"/>
              <w:ind w:right="120"/>
              <w:rPr>
                <w:sz w:val="22"/>
              </w:rPr>
            </w:pPr>
            <w:r>
              <w:rPr>
                <w:spacing w:val="-2"/>
                <w:sz w:val="22"/>
              </w:rPr>
              <w:t>(13.344)</w:t>
            </w:r>
          </w:p>
        </w:tc>
      </w:tr>
      <w:tr>
        <w:trPr>
          <w:trHeight w:val="254" w:hRule="atLeast"/>
        </w:trPr>
        <w:tc>
          <w:tcPr>
            <w:tcW w:w="4616" w:type="dxa"/>
          </w:tcPr>
          <w:p>
            <w:pPr>
              <w:pStyle w:val="TableParagraph"/>
              <w:spacing w:line="234" w:lineRule="exact"/>
              <w:ind w:left="625"/>
              <w:jc w:val="left"/>
              <w:rPr>
                <w:sz w:val="22"/>
              </w:rPr>
            </w:pPr>
            <w:r>
              <w:rPr>
                <w:sz w:val="22"/>
              </w:rPr>
              <w:t>Antecipação</w:t>
            </w:r>
            <w:r>
              <w:rPr>
                <w:spacing w:val="-7"/>
                <w:sz w:val="22"/>
              </w:rPr>
              <w:t> </w:t>
            </w:r>
            <w:r>
              <w:rPr>
                <w:sz w:val="22"/>
              </w:rPr>
              <w:t>de</w:t>
            </w:r>
            <w:r>
              <w:rPr>
                <w:spacing w:val="-3"/>
                <w:sz w:val="22"/>
              </w:rPr>
              <w:t> </w:t>
            </w:r>
            <w:r>
              <w:rPr>
                <w:sz w:val="22"/>
              </w:rPr>
              <w:t>recebíveis</w:t>
            </w:r>
            <w:r>
              <w:rPr>
                <w:spacing w:val="-6"/>
                <w:sz w:val="22"/>
              </w:rPr>
              <w:t> </w:t>
            </w:r>
            <w:r>
              <w:rPr>
                <w:spacing w:val="-5"/>
                <w:sz w:val="22"/>
              </w:rPr>
              <w:t>(a)</w:t>
            </w:r>
          </w:p>
        </w:tc>
        <w:tc>
          <w:tcPr>
            <w:tcW w:w="1516" w:type="dxa"/>
          </w:tcPr>
          <w:p>
            <w:pPr>
              <w:pStyle w:val="TableParagraph"/>
              <w:spacing w:line="234" w:lineRule="exact"/>
              <w:ind w:right="145"/>
              <w:rPr>
                <w:b/>
                <w:sz w:val="22"/>
              </w:rPr>
            </w:pPr>
            <w:r>
              <w:rPr>
                <w:b/>
                <w:spacing w:val="-2"/>
                <w:sz w:val="22"/>
              </w:rPr>
              <w:t>(730.499)</w:t>
            </w:r>
          </w:p>
        </w:tc>
        <w:tc>
          <w:tcPr>
            <w:tcW w:w="1432" w:type="dxa"/>
          </w:tcPr>
          <w:p>
            <w:pPr>
              <w:pStyle w:val="TableParagraph"/>
              <w:spacing w:line="234" w:lineRule="exact"/>
              <w:ind w:right="113"/>
              <w:rPr>
                <w:sz w:val="22"/>
              </w:rPr>
            </w:pPr>
            <w:r>
              <w:rPr>
                <w:spacing w:val="-2"/>
                <w:sz w:val="22"/>
              </w:rPr>
              <w:t>(707.781)</w:t>
            </w:r>
          </w:p>
        </w:tc>
      </w:tr>
      <w:tr>
        <w:trPr>
          <w:trHeight w:val="251" w:hRule="atLeast"/>
        </w:trPr>
        <w:tc>
          <w:tcPr>
            <w:tcW w:w="4616" w:type="dxa"/>
          </w:tcPr>
          <w:p>
            <w:pPr>
              <w:pStyle w:val="TableParagraph"/>
              <w:spacing w:line="232" w:lineRule="exact"/>
              <w:ind w:right="191"/>
              <w:rPr>
                <w:sz w:val="22"/>
              </w:rPr>
            </w:pPr>
            <w:r>
              <w:rPr>
                <w:sz w:val="22"/>
              </w:rPr>
              <w:t>Valor</w:t>
            </w:r>
            <w:r>
              <w:rPr>
                <w:spacing w:val="-2"/>
                <w:sz w:val="22"/>
              </w:rPr>
              <w:t> </w:t>
            </w:r>
            <w:r>
              <w:rPr>
                <w:sz w:val="22"/>
              </w:rPr>
              <w:t>justo</w:t>
            </w:r>
            <w:r>
              <w:rPr>
                <w:spacing w:val="-2"/>
                <w:sz w:val="22"/>
              </w:rPr>
              <w:t> </w:t>
            </w:r>
            <w:r>
              <w:rPr>
                <w:sz w:val="22"/>
              </w:rPr>
              <w:t>de instrumentos</w:t>
            </w:r>
            <w:r>
              <w:rPr>
                <w:spacing w:val="-1"/>
                <w:sz w:val="22"/>
              </w:rPr>
              <w:t> </w:t>
            </w:r>
            <w:r>
              <w:rPr>
                <w:spacing w:val="-2"/>
                <w:sz w:val="22"/>
              </w:rPr>
              <w:t>financeiros</w:t>
            </w:r>
          </w:p>
        </w:tc>
        <w:tc>
          <w:tcPr>
            <w:tcW w:w="1516" w:type="dxa"/>
          </w:tcPr>
          <w:p>
            <w:pPr>
              <w:pStyle w:val="TableParagraph"/>
              <w:spacing w:line="232" w:lineRule="exact"/>
              <w:ind w:right="152"/>
              <w:rPr>
                <w:b/>
                <w:sz w:val="22"/>
              </w:rPr>
            </w:pPr>
            <w:r>
              <w:rPr>
                <w:b/>
                <w:spacing w:val="-2"/>
                <w:sz w:val="22"/>
              </w:rPr>
              <w:t>(16.342)</w:t>
            </w:r>
          </w:p>
        </w:tc>
        <w:tc>
          <w:tcPr>
            <w:tcW w:w="1432" w:type="dxa"/>
          </w:tcPr>
          <w:p>
            <w:pPr>
              <w:pStyle w:val="TableParagraph"/>
              <w:spacing w:line="232" w:lineRule="exact"/>
              <w:ind w:right="113"/>
              <w:rPr>
                <w:sz w:val="22"/>
              </w:rPr>
            </w:pPr>
            <w:r>
              <w:rPr>
                <w:spacing w:val="-2"/>
                <w:sz w:val="22"/>
              </w:rPr>
              <w:t>(5.430)</w:t>
            </w:r>
          </w:p>
        </w:tc>
      </w:tr>
      <w:tr>
        <w:trPr>
          <w:trHeight w:val="251" w:hRule="atLeast"/>
        </w:trPr>
        <w:tc>
          <w:tcPr>
            <w:tcW w:w="4616" w:type="dxa"/>
          </w:tcPr>
          <w:p>
            <w:pPr>
              <w:pStyle w:val="TableParagraph"/>
              <w:spacing w:line="232" w:lineRule="exact"/>
              <w:ind w:left="625"/>
              <w:jc w:val="left"/>
              <w:rPr>
                <w:sz w:val="22"/>
              </w:rPr>
            </w:pPr>
            <w:r>
              <w:rPr>
                <w:sz w:val="22"/>
              </w:rPr>
              <w:t>Ajuste a</w:t>
            </w:r>
            <w:r>
              <w:rPr>
                <w:spacing w:val="-3"/>
                <w:sz w:val="22"/>
              </w:rPr>
              <w:t> </w:t>
            </w:r>
            <w:r>
              <w:rPr>
                <w:sz w:val="22"/>
              </w:rPr>
              <w:t>valor</w:t>
            </w:r>
            <w:r>
              <w:rPr>
                <w:spacing w:val="-2"/>
                <w:sz w:val="22"/>
              </w:rPr>
              <w:t> presente</w:t>
            </w:r>
          </w:p>
        </w:tc>
        <w:tc>
          <w:tcPr>
            <w:tcW w:w="1516" w:type="dxa"/>
          </w:tcPr>
          <w:p>
            <w:pPr>
              <w:pStyle w:val="TableParagraph"/>
              <w:spacing w:line="232" w:lineRule="exact"/>
              <w:ind w:right="145"/>
              <w:rPr>
                <w:b/>
                <w:sz w:val="22"/>
              </w:rPr>
            </w:pPr>
            <w:r>
              <w:rPr>
                <w:b/>
                <w:spacing w:val="-2"/>
                <w:sz w:val="22"/>
              </w:rPr>
              <w:t>(134.603)</w:t>
            </w:r>
          </w:p>
        </w:tc>
        <w:tc>
          <w:tcPr>
            <w:tcW w:w="1432" w:type="dxa"/>
          </w:tcPr>
          <w:p>
            <w:pPr>
              <w:pStyle w:val="TableParagraph"/>
              <w:spacing w:line="232" w:lineRule="exact"/>
              <w:ind w:right="120"/>
              <w:rPr>
                <w:sz w:val="22"/>
              </w:rPr>
            </w:pPr>
            <w:r>
              <w:rPr>
                <w:spacing w:val="-2"/>
                <w:sz w:val="22"/>
              </w:rPr>
              <w:t>(73.994)</w:t>
            </w:r>
          </w:p>
        </w:tc>
      </w:tr>
      <w:tr>
        <w:trPr>
          <w:trHeight w:val="254" w:hRule="atLeast"/>
        </w:trPr>
        <w:tc>
          <w:tcPr>
            <w:tcW w:w="4616" w:type="dxa"/>
          </w:tcPr>
          <w:p>
            <w:pPr>
              <w:pStyle w:val="TableParagraph"/>
              <w:spacing w:line="234" w:lineRule="exact"/>
              <w:ind w:left="625"/>
              <w:jc w:val="left"/>
              <w:rPr>
                <w:sz w:val="22"/>
              </w:rPr>
            </w:pPr>
            <w:r>
              <w:rPr>
                <w:sz w:val="22"/>
              </w:rPr>
              <w:t>Juros</w:t>
            </w:r>
            <w:r>
              <w:rPr>
                <w:spacing w:val="-5"/>
                <w:sz w:val="22"/>
              </w:rPr>
              <w:t> </w:t>
            </w:r>
            <w:r>
              <w:rPr>
                <w:sz w:val="22"/>
              </w:rPr>
              <w:t>sobre</w:t>
            </w:r>
            <w:r>
              <w:rPr>
                <w:spacing w:val="-1"/>
                <w:sz w:val="22"/>
              </w:rPr>
              <w:t> </w:t>
            </w:r>
            <w:r>
              <w:rPr>
                <w:sz w:val="22"/>
              </w:rPr>
              <w:t>arrendamentos</w:t>
            </w:r>
            <w:r>
              <w:rPr>
                <w:spacing w:val="-4"/>
                <w:sz w:val="22"/>
              </w:rPr>
              <w:t> </w:t>
            </w:r>
            <w:r>
              <w:rPr>
                <w:sz w:val="22"/>
              </w:rPr>
              <w:t>a</w:t>
            </w:r>
            <w:r>
              <w:rPr>
                <w:spacing w:val="-4"/>
                <w:sz w:val="22"/>
              </w:rPr>
              <w:t> pagar</w:t>
            </w:r>
          </w:p>
        </w:tc>
        <w:tc>
          <w:tcPr>
            <w:tcW w:w="1516" w:type="dxa"/>
          </w:tcPr>
          <w:p>
            <w:pPr>
              <w:pStyle w:val="TableParagraph"/>
              <w:spacing w:line="234" w:lineRule="exact"/>
              <w:ind w:right="145"/>
              <w:rPr>
                <w:b/>
                <w:sz w:val="22"/>
              </w:rPr>
            </w:pPr>
            <w:r>
              <w:rPr>
                <w:b/>
                <w:spacing w:val="-2"/>
                <w:sz w:val="22"/>
              </w:rPr>
              <w:t>(261.194)</w:t>
            </w:r>
          </w:p>
        </w:tc>
        <w:tc>
          <w:tcPr>
            <w:tcW w:w="1432" w:type="dxa"/>
          </w:tcPr>
          <w:p>
            <w:pPr>
              <w:pStyle w:val="TableParagraph"/>
              <w:spacing w:line="234" w:lineRule="exact"/>
              <w:ind w:right="113"/>
              <w:rPr>
                <w:sz w:val="22"/>
              </w:rPr>
            </w:pPr>
            <w:r>
              <w:rPr>
                <w:spacing w:val="-2"/>
                <w:sz w:val="22"/>
              </w:rPr>
              <w:t>(217.713)</w:t>
            </w:r>
          </w:p>
        </w:tc>
      </w:tr>
      <w:tr>
        <w:trPr>
          <w:trHeight w:val="259" w:hRule="atLeast"/>
        </w:trPr>
        <w:tc>
          <w:tcPr>
            <w:tcW w:w="4616" w:type="dxa"/>
          </w:tcPr>
          <w:p>
            <w:pPr>
              <w:pStyle w:val="TableParagraph"/>
              <w:spacing w:line="239" w:lineRule="exact"/>
              <w:ind w:left="625"/>
              <w:jc w:val="left"/>
              <w:rPr>
                <w:sz w:val="22"/>
              </w:rPr>
            </w:pPr>
            <w:r>
              <w:rPr>
                <w:sz w:val="22"/>
              </w:rPr>
              <w:t>Outras</w:t>
            </w:r>
            <w:r>
              <w:rPr>
                <w:spacing w:val="-3"/>
                <w:sz w:val="22"/>
              </w:rPr>
              <w:t> </w:t>
            </w:r>
            <w:r>
              <w:rPr>
                <w:sz w:val="22"/>
              </w:rPr>
              <w:t>despesas</w:t>
            </w:r>
            <w:r>
              <w:rPr>
                <w:spacing w:val="-1"/>
                <w:sz w:val="22"/>
              </w:rPr>
              <w:t> </w:t>
            </w:r>
            <w:r>
              <w:rPr>
                <w:spacing w:val="-2"/>
                <w:sz w:val="22"/>
              </w:rPr>
              <w:t>financeiras</w:t>
            </w:r>
          </w:p>
        </w:tc>
        <w:tc>
          <w:tcPr>
            <w:tcW w:w="1516" w:type="dxa"/>
          </w:tcPr>
          <w:p>
            <w:pPr>
              <w:pStyle w:val="TableParagraph"/>
              <w:tabs>
                <w:tab w:pos="532" w:val="left" w:leader="none"/>
              </w:tabs>
              <w:spacing w:line="239" w:lineRule="exact"/>
              <w:ind w:right="81"/>
              <w:rPr>
                <w:b/>
                <w:sz w:val="22"/>
              </w:rPr>
            </w:pPr>
            <w:r>
              <w:rPr>
                <w:b/>
                <w:sz w:val="22"/>
                <w:u w:val="single"/>
              </w:rPr>
              <w:tab/>
            </w:r>
            <w:r>
              <w:rPr>
                <w:b/>
                <w:spacing w:val="-2"/>
                <w:sz w:val="22"/>
                <w:u w:val="single"/>
              </w:rPr>
              <w:t>(1.576)</w:t>
            </w:r>
            <w:r>
              <w:rPr>
                <w:b/>
                <w:spacing w:val="40"/>
                <w:sz w:val="22"/>
                <w:u w:val="single"/>
              </w:rPr>
              <w:t> </w:t>
            </w:r>
          </w:p>
        </w:tc>
        <w:tc>
          <w:tcPr>
            <w:tcW w:w="1432" w:type="dxa"/>
          </w:tcPr>
          <w:p>
            <w:pPr>
              <w:pStyle w:val="TableParagraph"/>
              <w:tabs>
                <w:tab w:pos="532" w:val="left" w:leader="none"/>
              </w:tabs>
              <w:spacing w:line="239" w:lineRule="exact"/>
              <w:ind w:right="48"/>
              <w:rPr>
                <w:sz w:val="22"/>
              </w:rPr>
            </w:pPr>
            <w:r>
              <w:rPr>
                <w:sz w:val="22"/>
                <w:u w:val="single"/>
              </w:rPr>
              <w:tab/>
            </w:r>
            <w:r>
              <w:rPr>
                <w:spacing w:val="-2"/>
                <w:sz w:val="22"/>
                <w:u w:val="single"/>
              </w:rPr>
              <w:t>(1.340)</w:t>
            </w:r>
            <w:r>
              <w:rPr>
                <w:spacing w:val="40"/>
                <w:sz w:val="22"/>
                <w:u w:val="single"/>
              </w:rPr>
              <w:t> </w:t>
            </w:r>
          </w:p>
        </w:tc>
      </w:tr>
      <w:tr>
        <w:trPr>
          <w:trHeight w:val="255" w:hRule="atLeast"/>
        </w:trPr>
        <w:tc>
          <w:tcPr>
            <w:tcW w:w="4616" w:type="dxa"/>
          </w:tcPr>
          <w:p>
            <w:pPr>
              <w:pStyle w:val="TableParagraph"/>
              <w:jc w:val="left"/>
              <w:rPr>
                <w:rFonts w:ascii="Times New Roman"/>
                <w:sz w:val="18"/>
              </w:rPr>
            </w:pPr>
          </w:p>
        </w:tc>
        <w:tc>
          <w:tcPr>
            <w:tcW w:w="1516" w:type="dxa"/>
          </w:tcPr>
          <w:p>
            <w:pPr>
              <w:pStyle w:val="TableParagraph"/>
              <w:spacing w:line="233" w:lineRule="exact" w:before="2"/>
              <w:ind w:left="238"/>
              <w:jc w:val="left"/>
              <w:rPr>
                <w:b/>
                <w:sz w:val="22"/>
              </w:rPr>
            </w:pPr>
            <w:r>
              <w:rPr>
                <w:b/>
                <w:spacing w:val="-2"/>
                <w:sz w:val="22"/>
              </w:rPr>
              <w:t>(1.539.211)</w:t>
            </w:r>
          </w:p>
        </w:tc>
        <w:tc>
          <w:tcPr>
            <w:tcW w:w="1432" w:type="dxa"/>
          </w:tcPr>
          <w:p>
            <w:pPr>
              <w:pStyle w:val="TableParagraph"/>
              <w:spacing w:line="233" w:lineRule="exact" w:before="2"/>
              <w:ind w:right="115"/>
              <w:rPr>
                <w:sz w:val="22"/>
              </w:rPr>
            </w:pPr>
            <w:r>
              <w:rPr>
                <w:spacing w:val="-2"/>
                <w:sz w:val="22"/>
              </w:rPr>
              <w:t>(1.271.695)</w:t>
            </w:r>
          </w:p>
        </w:tc>
      </w:tr>
      <w:tr>
        <w:trPr>
          <w:trHeight w:val="608" w:hRule="atLeast"/>
        </w:trPr>
        <w:tc>
          <w:tcPr>
            <w:tcW w:w="4616" w:type="dxa"/>
          </w:tcPr>
          <w:p>
            <w:pPr>
              <w:pStyle w:val="TableParagraph"/>
              <w:spacing w:before="92"/>
              <w:ind w:left="405"/>
              <w:jc w:val="left"/>
              <w:rPr>
                <w:b/>
                <w:sz w:val="22"/>
              </w:rPr>
            </w:pPr>
            <w:r>
              <w:rPr>
                <w:b/>
                <w:sz w:val="22"/>
              </w:rPr>
              <w:t>Variação</w:t>
            </w:r>
            <w:r>
              <w:rPr>
                <w:b/>
                <w:spacing w:val="-5"/>
                <w:sz w:val="22"/>
              </w:rPr>
              <w:t> </w:t>
            </w:r>
            <w:r>
              <w:rPr>
                <w:b/>
                <w:spacing w:val="-2"/>
                <w:sz w:val="22"/>
              </w:rPr>
              <w:t>cambial</w:t>
            </w:r>
          </w:p>
          <w:p>
            <w:pPr>
              <w:pStyle w:val="TableParagraph"/>
              <w:spacing w:line="242" w:lineRule="exact" w:before="2"/>
              <w:ind w:left="625"/>
              <w:jc w:val="left"/>
              <w:rPr>
                <w:sz w:val="22"/>
              </w:rPr>
            </w:pPr>
            <w:r>
              <w:rPr>
                <w:sz w:val="22"/>
              </w:rPr>
              <w:t>Variação</w:t>
            </w:r>
            <w:r>
              <w:rPr>
                <w:spacing w:val="-3"/>
                <w:sz w:val="22"/>
              </w:rPr>
              <w:t> </w:t>
            </w:r>
            <w:r>
              <w:rPr>
                <w:sz w:val="22"/>
              </w:rPr>
              <w:t>cambial</w:t>
            </w:r>
            <w:r>
              <w:rPr>
                <w:spacing w:val="-7"/>
                <w:sz w:val="22"/>
              </w:rPr>
              <w:t> </w:t>
            </w:r>
            <w:r>
              <w:rPr>
                <w:sz w:val="22"/>
              </w:rPr>
              <w:t>líquida</w:t>
            </w:r>
            <w:r>
              <w:rPr>
                <w:spacing w:val="-6"/>
                <w:sz w:val="22"/>
              </w:rPr>
              <w:t> </w:t>
            </w:r>
            <w:r>
              <w:rPr>
                <w:spacing w:val="-5"/>
                <w:sz w:val="22"/>
              </w:rPr>
              <w:t>(b)</w:t>
            </w:r>
          </w:p>
        </w:tc>
        <w:tc>
          <w:tcPr>
            <w:tcW w:w="1516" w:type="dxa"/>
          </w:tcPr>
          <w:p>
            <w:pPr>
              <w:pStyle w:val="TableParagraph"/>
              <w:spacing w:before="93"/>
              <w:jc w:val="left"/>
              <w:rPr>
                <w:sz w:val="22"/>
              </w:rPr>
            </w:pPr>
          </w:p>
          <w:p>
            <w:pPr>
              <w:pStyle w:val="TableParagraph"/>
              <w:tabs>
                <w:tab w:pos="676" w:val="left" w:leader="none"/>
              </w:tabs>
              <w:spacing w:line="242" w:lineRule="exact" w:before="1"/>
              <w:ind w:right="81"/>
              <w:rPr>
                <w:b/>
                <w:sz w:val="22"/>
              </w:rPr>
            </w:pPr>
            <w:r>
              <w:rPr>
                <w:b/>
                <w:sz w:val="22"/>
                <w:u w:val="single"/>
              </w:rPr>
              <w:tab/>
            </w:r>
            <w:r>
              <w:rPr>
                <w:b/>
                <w:spacing w:val="-2"/>
                <w:sz w:val="22"/>
                <w:u w:val="single"/>
              </w:rPr>
              <w:t>4.174</w:t>
            </w:r>
            <w:r>
              <w:rPr>
                <w:b/>
                <w:spacing w:val="40"/>
                <w:sz w:val="22"/>
                <w:u w:val="single"/>
              </w:rPr>
              <w:t> </w:t>
            </w:r>
          </w:p>
        </w:tc>
        <w:tc>
          <w:tcPr>
            <w:tcW w:w="1432" w:type="dxa"/>
          </w:tcPr>
          <w:p>
            <w:pPr>
              <w:pStyle w:val="TableParagraph"/>
              <w:spacing w:before="93"/>
              <w:jc w:val="left"/>
              <w:rPr>
                <w:sz w:val="22"/>
              </w:rPr>
            </w:pPr>
          </w:p>
          <w:p>
            <w:pPr>
              <w:pStyle w:val="TableParagraph"/>
              <w:tabs>
                <w:tab w:pos="431" w:val="left" w:leader="none"/>
              </w:tabs>
              <w:spacing w:line="242" w:lineRule="exact" w:before="1"/>
              <w:ind w:right="48"/>
              <w:rPr>
                <w:sz w:val="22"/>
              </w:rPr>
            </w:pPr>
            <w:r>
              <w:rPr>
                <w:sz w:val="22"/>
                <w:u w:val="single"/>
              </w:rPr>
              <w:tab/>
            </w:r>
            <w:r>
              <w:rPr>
                <w:spacing w:val="-2"/>
                <w:sz w:val="22"/>
                <w:u w:val="single"/>
              </w:rPr>
              <w:t>220.517</w:t>
            </w:r>
            <w:r>
              <w:rPr>
                <w:spacing w:val="40"/>
                <w:sz w:val="22"/>
                <w:u w:val="single"/>
              </w:rPr>
              <w:t> </w:t>
            </w:r>
          </w:p>
        </w:tc>
      </w:tr>
      <w:tr>
        <w:trPr>
          <w:trHeight w:val="255" w:hRule="atLeast"/>
        </w:trPr>
        <w:tc>
          <w:tcPr>
            <w:tcW w:w="4616" w:type="dxa"/>
          </w:tcPr>
          <w:p>
            <w:pPr>
              <w:pStyle w:val="TableParagraph"/>
              <w:jc w:val="left"/>
              <w:rPr>
                <w:rFonts w:ascii="Times New Roman"/>
                <w:sz w:val="18"/>
              </w:rPr>
            </w:pPr>
          </w:p>
        </w:tc>
        <w:tc>
          <w:tcPr>
            <w:tcW w:w="1516" w:type="dxa"/>
          </w:tcPr>
          <w:p>
            <w:pPr>
              <w:pStyle w:val="TableParagraph"/>
              <w:spacing w:line="233" w:lineRule="exact" w:before="2"/>
              <w:ind w:right="147"/>
              <w:rPr>
                <w:b/>
                <w:sz w:val="22"/>
              </w:rPr>
            </w:pPr>
            <w:r>
              <w:rPr>
                <w:b/>
                <w:spacing w:val="-2"/>
                <w:sz w:val="22"/>
              </w:rPr>
              <w:t>4.174</w:t>
            </w:r>
          </w:p>
        </w:tc>
        <w:tc>
          <w:tcPr>
            <w:tcW w:w="1432" w:type="dxa"/>
          </w:tcPr>
          <w:p>
            <w:pPr>
              <w:pStyle w:val="TableParagraph"/>
              <w:spacing w:line="233" w:lineRule="exact" w:before="2"/>
              <w:ind w:right="120"/>
              <w:rPr>
                <w:sz w:val="22"/>
              </w:rPr>
            </w:pPr>
            <w:r>
              <w:rPr>
                <w:spacing w:val="-2"/>
                <w:sz w:val="22"/>
              </w:rPr>
              <w:t>220.517</w:t>
            </w:r>
          </w:p>
        </w:tc>
      </w:tr>
    </w:tbl>
    <w:p>
      <w:pPr>
        <w:tabs>
          <w:tab w:pos="4851" w:val="left" w:leader="none"/>
          <w:tab w:pos="5139" w:val="left" w:leader="none"/>
          <w:tab w:pos="6603" w:val="left" w:leader="none"/>
        </w:tabs>
        <w:spacing w:before="240"/>
        <w:ind w:left="508" w:right="0" w:firstLine="0"/>
        <w:jc w:val="left"/>
        <w:rPr>
          <w:sz w:val="22"/>
        </w:rPr>
      </w:pPr>
      <w:r>
        <w:rPr>
          <w:sz w:val="22"/>
        </w:rPr>
        <w:t>Resultado</w:t>
      </w:r>
      <w:r>
        <w:rPr>
          <w:spacing w:val="-6"/>
          <w:sz w:val="22"/>
        </w:rPr>
        <w:t> </w:t>
      </w:r>
      <w:r>
        <w:rPr>
          <w:sz w:val="22"/>
        </w:rPr>
        <w:t>financeiro</w:t>
      </w:r>
      <w:r>
        <w:rPr>
          <w:spacing w:val="-5"/>
          <w:sz w:val="22"/>
        </w:rPr>
        <w:t> </w:t>
      </w:r>
      <w:r>
        <w:rPr>
          <w:spacing w:val="-2"/>
          <w:sz w:val="22"/>
        </w:rPr>
        <w:t>líquido</w:t>
      </w:r>
      <w:r>
        <w:rPr>
          <w:sz w:val="22"/>
        </w:rPr>
        <w:tab/>
      </w:r>
      <w:r>
        <w:rPr>
          <w:b/>
          <w:sz w:val="22"/>
          <w:u w:val="double"/>
        </w:rPr>
        <w:tab/>
        <w:t>(991.428) </w:t>
      </w:r>
      <w:r>
        <w:rPr>
          <w:b/>
          <w:spacing w:val="101"/>
          <w:sz w:val="22"/>
          <w:u w:val="none"/>
        </w:rPr>
        <w:t> </w:t>
      </w:r>
      <w:r>
        <w:rPr>
          <w:sz w:val="22"/>
          <w:u w:val="double"/>
        </w:rPr>
        <w:tab/>
      </w:r>
      <w:r>
        <w:rPr>
          <w:spacing w:val="-2"/>
          <w:sz w:val="22"/>
          <w:u w:val="double"/>
        </w:rPr>
        <w:t>(706.090)</w:t>
      </w:r>
      <w:r>
        <w:rPr>
          <w:spacing w:val="40"/>
          <w:sz w:val="22"/>
          <w:u w:val="double"/>
        </w:rPr>
        <w:t> </w:t>
      </w:r>
    </w:p>
    <w:p>
      <w:pPr>
        <w:pStyle w:val="BodyText"/>
        <w:spacing w:before="45"/>
      </w:pPr>
    </w:p>
    <w:p>
      <w:pPr>
        <w:pStyle w:val="ListParagraph"/>
        <w:numPr>
          <w:ilvl w:val="1"/>
          <w:numId w:val="55"/>
        </w:numPr>
        <w:tabs>
          <w:tab w:pos="940" w:val="left" w:leader="none"/>
        </w:tabs>
        <w:spacing w:line="240" w:lineRule="auto" w:before="1" w:after="0"/>
        <w:ind w:left="940" w:right="368" w:hanging="360"/>
        <w:jc w:val="left"/>
        <w:rPr>
          <w:sz w:val="22"/>
        </w:rPr>
      </w:pPr>
      <w:r>
        <w:rPr>
          <w:sz w:val="22"/>
        </w:rPr>
        <w:t>As despesas financeiras com antecipação de recebíveis foram descontadas exclusivamente com o Havan Fundo de Investimento em Direitos Creditórios (parte relacionada).</w:t>
      </w:r>
    </w:p>
    <w:p>
      <w:pPr>
        <w:pStyle w:val="ListParagraph"/>
        <w:numPr>
          <w:ilvl w:val="1"/>
          <w:numId w:val="55"/>
        </w:numPr>
        <w:tabs>
          <w:tab w:pos="940" w:val="left" w:leader="none"/>
        </w:tabs>
        <w:spacing w:line="240" w:lineRule="auto" w:before="0" w:after="0"/>
        <w:ind w:left="940" w:right="371" w:hanging="360"/>
        <w:jc w:val="left"/>
        <w:rPr>
          <w:sz w:val="22"/>
        </w:rPr>
      </w:pPr>
      <w:r>
        <w:rPr>
          <w:sz w:val="22"/>
        </w:rPr>
        <w:t>No</w:t>
      </w:r>
      <w:r>
        <w:rPr>
          <w:spacing w:val="37"/>
          <w:sz w:val="22"/>
        </w:rPr>
        <w:t> </w:t>
      </w:r>
      <w:r>
        <w:rPr>
          <w:sz w:val="22"/>
        </w:rPr>
        <w:t>exercício</w:t>
      </w:r>
      <w:r>
        <w:rPr>
          <w:spacing w:val="38"/>
          <w:sz w:val="22"/>
        </w:rPr>
        <w:t> </w:t>
      </w:r>
      <w:r>
        <w:rPr>
          <w:sz w:val="22"/>
        </w:rPr>
        <w:t>de</w:t>
      </w:r>
      <w:r>
        <w:rPr>
          <w:spacing w:val="36"/>
          <w:sz w:val="22"/>
        </w:rPr>
        <w:t> </w:t>
      </w:r>
      <w:r>
        <w:rPr>
          <w:sz w:val="22"/>
        </w:rPr>
        <w:t>2021</w:t>
      </w:r>
      <w:r>
        <w:rPr>
          <w:spacing w:val="36"/>
          <w:sz w:val="22"/>
        </w:rPr>
        <w:t> </w:t>
      </w:r>
      <w:r>
        <w:rPr>
          <w:sz w:val="22"/>
        </w:rPr>
        <w:t>a</w:t>
      </w:r>
      <w:r>
        <w:rPr>
          <w:spacing w:val="38"/>
          <w:sz w:val="22"/>
        </w:rPr>
        <w:t> </w:t>
      </w:r>
      <w:r>
        <w:rPr>
          <w:sz w:val="22"/>
        </w:rPr>
        <w:t>Companhia</w:t>
      </w:r>
      <w:r>
        <w:rPr>
          <w:spacing w:val="37"/>
          <w:sz w:val="22"/>
        </w:rPr>
        <w:t> </w:t>
      </w:r>
      <w:r>
        <w:rPr>
          <w:sz w:val="22"/>
        </w:rPr>
        <w:t>realizou</w:t>
      </w:r>
      <w:r>
        <w:rPr>
          <w:spacing w:val="36"/>
          <w:sz w:val="22"/>
        </w:rPr>
        <w:t> </w:t>
      </w:r>
      <w:r>
        <w:rPr>
          <w:sz w:val="22"/>
        </w:rPr>
        <w:t>a</w:t>
      </w:r>
      <w:r>
        <w:rPr>
          <w:spacing w:val="34"/>
          <w:sz w:val="22"/>
        </w:rPr>
        <w:t> </w:t>
      </w:r>
      <w:r>
        <w:rPr>
          <w:sz w:val="22"/>
        </w:rPr>
        <w:t>variação</w:t>
      </w:r>
      <w:r>
        <w:rPr>
          <w:spacing w:val="38"/>
          <w:sz w:val="22"/>
        </w:rPr>
        <w:t> </w:t>
      </w:r>
      <w:r>
        <w:rPr>
          <w:sz w:val="22"/>
        </w:rPr>
        <w:t>cambial</w:t>
      </w:r>
      <w:r>
        <w:rPr>
          <w:spacing w:val="35"/>
          <w:sz w:val="22"/>
        </w:rPr>
        <w:t> </w:t>
      </w:r>
      <w:r>
        <w:rPr>
          <w:sz w:val="22"/>
        </w:rPr>
        <w:t>oriunda</w:t>
      </w:r>
      <w:r>
        <w:rPr>
          <w:spacing w:val="36"/>
          <w:sz w:val="22"/>
        </w:rPr>
        <w:t> </w:t>
      </w:r>
      <w:r>
        <w:rPr>
          <w:sz w:val="22"/>
        </w:rPr>
        <w:t>da</w:t>
      </w:r>
      <w:r>
        <w:rPr>
          <w:spacing w:val="40"/>
          <w:sz w:val="22"/>
        </w:rPr>
        <w:t> </w:t>
      </w:r>
      <w:r>
        <w:rPr>
          <w:sz w:val="22"/>
        </w:rPr>
        <w:t>conversão</w:t>
      </w:r>
      <w:r>
        <w:rPr>
          <w:spacing w:val="37"/>
          <w:sz w:val="22"/>
        </w:rPr>
        <w:t> </w:t>
      </w:r>
      <w:r>
        <w:rPr>
          <w:sz w:val="22"/>
        </w:rPr>
        <w:t>do balanço da investida Abigail, elevando os ganhos de variação cambial em R$ 214.500.</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0"/>
        <w:rPr>
          <w:sz w:val="20"/>
        </w:rPr>
      </w:pPr>
    </w:p>
    <w:p>
      <w:pPr>
        <w:spacing w:line="213" w:lineRule="exact" w:before="0"/>
        <w:ind w:left="152" w:right="0" w:firstLine="0"/>
        <w:jc w:val="left"/>
        <w:rPr>
          <w:sz w:val="20"/>
        </w:rPr>
      </w:pPr>
      <w:r>
        <w:rPr>
          <w:spacing w:val="-5"/>
          <w:sz w:val="20"/>
        </w:rPr>
        <w:t>78</w:t>
      </w:r>
    </w:p>
    <w:p>
      <w:pPr>
        <w:spacing w:line="144" w:lineRule="exact" w:before="0"/>
        <w:ind w:left="0" w:right="666" w:firstLine="0"/>
        <w:jc w:val="right"/>
        <w:rPr>
          <w:sz w:val="14"/>
        </w:rPr>
      </w:pPr>
      <w:r>
        <w:rPr>
          <w:spacing w:val="-2"/>
          <w:sz w:val="14"/>
        </w:rPr>
        <w:t>ÍNDICE</w:t>
      </w:r>
    </w:p>
    <w:p>
      <w:pPr>
        <w:spacing w:after="0" w:line="144" w:lineRule="exact"/>
        <w:jc w:val="right"/>
        <w:rPr>
          <w:sz w:val="14"/>
        </w:rPr>
        <w:sectPr>
          <w:pgSz w:w="12240" w:h="15840"/>
          <w:pgMar w:top="660" w:bottom="280" w:left="980" w:right="760"/>
        </w:sectPr>
      </w:pPr>
    </w:p>
    <w:p>
      <w:pPr>
        <w:pStyle w:val="Heading1"/>
      </w:pPr>
      <w:r>
        <w:rPr/>
        <mc:AlternateContent>
          <mc:Choice Requires="wps">
            <w:drawing>
              <wp:anchor distT="0" distB="0" distL="0" distR="0" allowOverlap="1" layoutInCell="1" locked="0" behindDoc="1" simplePos="0" relativeHeight="481100800">
                <wp:simplePos x="0" y="0"/>
                <wp:positionH relativeFrom="page">
                  <wp:posOffset>0</wp:posOffset>
                </wp:positionH>
                <wp:positionV relativeFrom="page">
                  <wp:posOffset>0</wp:posOffset>
                </wp:positionV>
                <wp:extent cx="7766684" cy="10058400"/>
                <wp:effectExtent l="0" t="0" r="0" b="0"/>
                <wp:wrapNone/>
                <wp:docPr id="515" name="Group 515"/>
                <wp:cNvGraphicFramePr>
                  <a:graphicFrameLocks/>
                </wp:cNvGraphicFramePr>
                <a:graphic>
                  <a:graphicData uri="http://schemas.microsoft.com/office/word/2010/wordprocessingGroup">
                    <wpg:wgp>
                      <wpg:cNvPr id="515" name="Group 515"/>
                      <wpg:cNvGrpSpPr/>
                      <wpg:grpSpPr>
                        <a:xfrm>
                          <a:off x="0" y="0"/>
                          <a:ext cx="7766684" cy="10058400"/>
                          <a:chExt cx="7766684" cy="10058400"/>
                        </a:xfrm>
                      </wpg:grpSpPr>
                      <pic:pic>
                        <pic:nvPicPr>
                          <pic:cNvPr id="516" name="Image 516"/>
                          <pic:cNvPicPr/>
                        </pic:nvPicPr>
                        <pic:blipFill>
                          <a:blip r:embed="rId81" cstate="print"/>
                          <a:stretch>
                            <a:fillRect/>
                          </a:stretch>
                        </pic:blipFill>
                        <pic:spPr>
                          <a:xfrm>
                            <a:off x="24383" y="0"/>
                            <a:ext cx="7738872" cy="10058400"/>
                          </a:xfrm>
                          <a:prstGeom prst="rect">
                            <a:avLst/>
                          </a:prstGeom>
                        </pic:spPr>
                      </pic:pic>
                      <pic:pic>
                        <pic:nvPicPr>
                          <pic:cNvPr id="517" name="Image 517"/>
                          <pic:cNvPicPr/>
                        </pic:nvPicPr>
                        <pic:blipFill>
                          <a:blip r:embed="rId13" cstate="print"/>
                          <a:stretch>
                            <a:fillRect/>
                          </a:stretch>
                        </pic:blipFill>
                        <pic:spPr>
                          <a:xfrm>
                            <a:off x="0" y="6095"/>
                            <a:ext cx="7766304" cy="859535"/>
                          </a:xfrm>
                          <a:prstGeom prst="rect">
                            <a:avLst/>
                          </a:prstGeom>
                        </pic:spPr>
                      </pic:pic>
                      <wps:wsp>
                        <wps:cNvPr id="518" name="Graphic 518"/>
                        <wps:cNvSpPr/>
                        <wps:spPr>
                          <a:xfrm>
                            <a:off x="6425184" y="9518904"/>
                            <a:ext cx="588645" cy="226060"/>
                          </a:xfrm>
                          <a:custGeom>
                            <a:avLst/>
                            <a:gdLst/>
                            <a:ahLst/>
                            <a:cxnLst/>
                            <a:rect l="l" t="t" r="r" b="b"/>
                            <a:pathLst>
                              <a:path w="588645" h="226060">
                                <a:moveTo>
                                  <a:pt x="0" y="36576"/>
                                </a:moveTo>
                                <a:lnTo>
                                  <a:pt x="2714" y="21859"/>
                                </a:lnTo>
                                <a:lnTo>
                                  <a:pt x="10287" y="10287"/>
                                </a:lnTo>
                                <a:lnTo>
                                  <a:pt x="21859" y="2714"/>
                                </a:lnTo>
                                <a:lnTo>
                                  <a:pt x="36576" y="0"/>
                                </a:lnTo>
                                <a:lnTo>
                                  <a:pt x="551688" y="0"/>
                                </a:lnTo>
                                <a:lnTo>
                                  <a:pt x="566404" y="2714"/>
                                </a:lnTo>
                                <a:lnTo>
                                  <a:pt x="577977" y="10287"/>
                                </a:lnTo>
                                <a:lnTo>
                                  <a:pt x="585549" y="21859"/>
                                </a:lnTo>
                                <a:lnTo>
                                  <a:pt x="588264" y="36576"/>
                                </a:lnTo>
                                <a:lnTo>
                                  <a:pt x="588264" y="185928"/>
                                </a:lnTo>
                                <a:lnTo>
                                  <a:pt x="585549" y="201120"/>
                                </a:lnTo>
                                <a:lnTo>
                                  <a:pt x="577977" y="213741"/>
                                </a:lnTo>
                                <a:lnTo>
                                  <a:pt x="566404" y="222361"/>
                                </a:lnTo>
                                <a:lnTo>
                                  <a:pt x="551688" y="225552"/>
                                </a:lnTo>
                                <a:lnTo>
                                  <a:pt x="36576" y="225552"/>
                                </a:lnTo>
                                <a:lnTo>
                                  <a:pt x="21859" y="222361"/>
                                </a:lnTo>
                                <a:lnTo>
                                  <a:pt x="10287" y="213741"/>
                                </a:lnTo>
                                <a:lnTo>
                                  <a:pt x="2714" y="201120"/>
                                </a:lnTo>
                                <a:lnTo>
                                  <a:pt x="0" y="185928"/>
                                </a:lnTo>
                                <a:lnTo>
                                  <a:pt x="0" y="36576"/>
                                </a:lnTo>
                                <a:close/>
                              </a:path>
                            </a:pathLst>
                          </a:custGeom>
                          <a:ln w="12191">
                            <a:solidFill>
                              <a:srgbClr val="000000"/>
                            </a:solidFill>
                            <a:prstDash val="solid"/>
                          </a:ln>
                        </wps:spPr>
                        <wps:bodyPr wrap="square" lIns="0" tIns="0" rIns="0" bIns="0" rtlCol="0">
                          <a:prstTxWarp prst="textNoShape">
                            <a:avLst/>
                          </a:prstTxWarp>
                          <a:noAutofit/>
                        </wps:bodyPr>
                      </wps:wsp>
                      <pic:pic>
                        <pic:nvPicPr>
                          <pic:cNvPr id="519" name="Image 519"/>
                          <pic:cNvPicPr/>
                        </pic:nvPicPr>
                        <pic:blipFill>
                          <a:blip r:embed="rId82" cstate="print"/>
                          <a:stretch>
                            <a:fillRect/>
                          </a:stretch>
                        </pic:blipFill>
                        <pic:spPr>
                          <a:xfrm>
                            <a:off x="3361944" y="195071"/>
                            <a:ext cx="1036320" cy="576072"/>
                          </a:xfrm>
                          <a:prstGeom prst="rect">
                            <a:avLst/>
                          </a:prstGeom>
                        </pic:spPr>
                      </pic:pic>
                      <wps:wsp>
                        <wps:cNvPr id="520" name="Graphic 520"/>
                        <wps:cNvSpPr/>
                        <wps:spPr>
                          <a:xfrm>
                            <a:off x="990600" y="7754111"/>
                            <a:ext cx="6029325" cy="6350"/>
                          </a:xfrm>
                          <a:custGeom>
                            <a:avLst/>
                            <a:gdLst/>
                            <a:ahLst/>
                            <a:cxnLst/>
                            <a:rect l="l" t="t" r="r" b="b"/>
                            <a:pathLst>
                              <a:path w="6029325" h="6350">
                                <a:moveTo>
                                  <a:pt x="1840979" y="0"/>
                                </a:moveTo>
                                <a:lnTo>
                                  <a:pt x="1264920" y="0"/>
                                </a:lnTo>
                                <a:lnTo>
                                  <a:pt x="1258824" y="0"/>
                                </a:lnTo>
                                <a:lnTo>
                                  <a:pt x="0" y="0"/>
                                </a:lnTo>
                                <a:lnTo>
                                  <a:pt x="0" y="6096"/>
                                </a:lnTo>
                                <a:lnTo>
                                  <a:pt x="1258824" y="6096"/>
                                </a:lnTo>
                                <a:lnTo>
                                  <a:pt x="1264920" y="6096"/>
                                </a:lnTo>
                                <a:lnTo>
                                  <a:pt x="1840979" y="6096"/>
                                </a:lnTo>
                                <a:lnTo>
                                  <a:pt x="1840979" y="0"/>
                                </a:lnTo>
                                <a:close/>
                              </a:path>
                              <a:path w="6029325" h="6350">
                                <a:moveTo>
                                  <a:pt x="6028944" y="0"/>
                                </a:moveTo>
                                <a:lnTo>
                                  <a:pt x="2563368" y="0"/>
                                </a:lnTo>
                                <a:lnTo>
                                  <a:pt x="2557272" y="0"/>
                                </a:lnTo>
                                <a:lnTo>
                                  <a:pt x="1847088" y="0"/>
                                </a:lnTo>
                                <a:lnTo>
                                  <a:pt x="1840992" y="0"/>
                                </a:lnTo>
                                <a:lnTo>
                                  <a:pt x="1840992" y="6096"/>
                                </a:lnTo>
                                <a:lnTo>
                                  <a:pt x="1847088" y="6096"/>
                                </a:lnTo>
                                <a:lnTo>
                                  <a:pt x="2557272" y="6096"/>
                                </a:lnTo>
                                <a:lnTo>
                                  <a:pt x="2563368" y="6096"/>
                                </a:lnTo>
                                <a:lnTo>
                                  <a:pt x="6028944" y="6096"/>
                                </a:lnTo>
                                <a:lnTo>
                                  <a:pt x="602894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0pt;width:611.550pt;height:792pt;mso-position-horizontal-relative:page;mso-position-vertical-relative:page;z-index:-22215680" id="docshapegroup508" coordorigin="0,0" coordsize="12231,15840">
                <v:shape style="position:absolute;left:38;top:0;width:12188;height:15840" type="#_x0000_t75" id="docshape509" stroked="false">
                  <v:imagedata r:id="rId81" o:title=""/>
                </v:shape>
                <v:shape style="position:absolute;left:0;top:9;width:12231;height:1354" type="#_x0000_t75" id="docshape510" stroked="false">
                  <v:imagedata r:id="rId13" o:title=""/>
                </v:shape>
                <v:shape style="position:absolute;left:10118;top:14990;width:927;height:356" id="docshape511" coordorigin="10118,14990" coordsize="927,356" path="m10118,15048l10123,15025,10135,15007,10153,14995,10176,14990,10987,14990,11010,14995,11029,15007,11041,15025,11045,15048,11045,15283,11041,15307,11029,15327,11010,15341,10987,15346,10176,15346,10153,15341,10135,15327,10123,15307,10118,15283,10118,15048xe" filled="false" stroked="true" strokeweight=".96pt" strokecolor="#000000">
                  <v:path arrowok="t"/>
                  <v:stroke dashstyle="solid"/>
                </v:shape>
                <v:shape style="position:absolute;left:5294;top:307;width:1632;height:908" type="#_x0000_t75" id="docshape512" stroked="false">
                  <v:imagedata r:id="rId82" o:title=""/>
                </v:shape>
                <v:shape style="position:absolute;left:1560;top:12211;width:9495;height:10" id="docshape513" coordorigin="1560,12211" coordsize="9495,10" path="m4459,12211l3552,12211,3542,12211,1560,12211,1560,12221,3542,12221,3552,12221,4459,12221,4459,12211xm11054,12211l5597,12211,5587,12211,4469,12211,4459,12211,4459,12221,4469,12221,5587,12221,5597,12221,11054,12221,11054,12211xe" filled="true" fillcolor="#000000" stroked="false">
                  <v:path arrowok="t"/>
                  <v:fill type="solid"/>
                </v:shape>
                <w10:wrap type="none"/>
              </v:group>
            </w:pict>
          </mc:Fallback>
        </mc:AlternateContent>
      </w:r>
      <w:r>
        <w:rPr>
          <w:color w:val="FFFFFF"/>
        </w:rPr>
        <w:t>Havan</w:t>
      </w:r>
      <w:r>
        <w:rPr>
          <w:color w:val="FFFFFF"/>
          <w:spacing w:val="-5"/>
        </w:rPr>
        <w:t> </w:t>
      </w:r>
      <w:r>
        <w:rPr>
          <w:color w:val="FFFFFF"/>
          <w:spacing w:val="-4"/>
        </w:rPr>
        <w:t>S.A.</w:t>
      </w:r>
    </w:p>
    <w:p>
      <w:pPr>
        <w:spacing w:line="275" w:lineRule="exact" w:before="279"/>
        <w:ind w:left="152" w:right="0" w:firstLine="0"/>
        <w:jc w:val="left"/>
        <w:rPr>
          <w:sz w:val="24"/>
        </w:rPr>
      </w:pPr>
      <w:r>
        <w:rPr>
          <w:b/>
          <w:spacing w:val="-2"/>
          <w:sz w:val="24"/>
        </w:rPr>
        <w:t>Notas</w:t>
      </w:r>
      <w:r>
        <w:rPr>
          <w:b/>
          <w:spacing w:val="4"/>
          <w:sz w:val="24"/>
        </w:rPr>
        <w:t> </w:t>
      </w:r>
      <w:r>
        <w:rPr>
          <w:b/>
          <w:spacing w:val="-2"/>
          <w:sz w:val="24"/>
        </w:rPr>
        <w:t>explicativas</w:t>
      </w:r>
      <w:r>
        <w:rPr>
          <w:b/>
          <w:spacing w:val="4"/>
          <w:sz w:val="24"/>
        </w:rPr>
        <w:t> </w:t>
      </w:r>
      <w:r>
        <w:rPr>
          <w:b/>
          <w:spacing w:val="-2"/>
          <w:sz w:val="24"/>
        </w:rPr>
        <w:t>às</w:t>
      </w:r>
      <w:r>
        <w:rPr>
          <w:b/>
          <w:spacing w:val="4"/>
          <w:sz w:val="24"/>
        </w:rPr>
        <w:t> </w:t>
      </w:r>
      <w:r>
        <w:rPr>
          <w:b/>
          <w:spacing w:val="-2"/>
          <w:sz w:val="24"/>
        </w:rPr>
        <w:t>demonstrações</w:t>
      </w:r>
      <w:r>
        <w:rPr>
          <w:b/>
          <w:spacing w:val="5"/>
          <w:sz w:val="24"/>
        </w:rPr>
        <w:t> </w:t>
      </w:r>
      <w:r>
        <w:rPr>
          <w:b/>
          <w:spacing w:val="-2"/>
          <w:sz w:val="24"/>
        </w:rPr>
        <w:t>financeiras</w:t>
      </w:r>
      <w:r>
        <w:rPr>
          <w:spacing w:val="-2"/>
          <w:sz w:val="24"/>
        </w:rPr>
        <w:t>--Continuação</w:t>
      </w:r>
    </w:p>
    <w:p>
      <w:pPr>
        <w:pStyle w:val="BodyText"/>
        <w:spacing w:line="252" w:lineRule="exact"/>
        <w:ind w:left="152"/>
      </w:pPr>
      <w:r>
        <w:rPr/>
        <w:t>Exercícios</w:t>
      </w:r>
      <w:r>
        <w:rPr>
          <w:spacing w:val="-1"/>
        </w:rPr>
        <w:t> </w:t>
      </w:r>
      <w:r>
        <w:rPr/>
        <w:t>findos</w:t>
      </w:r>
      <w:r>
        <w:rPr>
          <w:spacing w:val="-1"/>
        </w:rPr>
        <w:t> </w:t>
      </w:r>
      <w:r>
        <w:rPr/>
        <w:t>em</w:t>
      </w:r>
      <w:r>
        <w:rPr>
          <w:spacing w:val="-3"/>
        </w:rPr>
        <w:t> </w:t>
      </w:r>
      <w:r>
        <w:rPr/>
        <w:t>31</w:t>
      </w:r>
      <w:r>
        <w:rPr>
          <w:spacing w:val="-1"/>
        </w:rPr>
        <w:t> </w:t>
      </w:r>
      <w:r>
        <w:rPr/>
        <w:t>de</w:t>
      </w:r>
      <w:r>
        <w:rPr>
          <w:spacing w:val="-7"/>
        </w:rPr>
        <w:t> </w:t>
      </w:r>
      <w:r>
        <w:rPr/>
        <w:t>dezembro</w:t>
      </w:r>
      <w:r>
        <w:rPr>
          <w:spacing w:val="-7"/>
        </w:rPr>
        <w:t> </w:t>
      </w:r>
      <w:r>
        <w:rPr/>
        <w:t>de</w:t>
      </w:r>
      <w:r>
        <w:rPr>
          <w:spacing w:val="-3"/>
        </w:rPr>
        <w:t> </w:t>
      </w:r>
      <w:r>
        <w:rPr>
          <w:spacing w:val="-4"/>
        </w:rPr>
        <w:t>2022</w:t>
      </w:r>
    </w:p>
    <w:p>
      <w:pPr>
        <w:pStyle w:val="BodyText"/>
        <w:spacing w:before="2"/>
        <w:ind w:left="152"/>
      </w:pPr>
      <w:r>
        <w:rPr/>
        <w:t>(Valores</w:t>
      </w:r>
      <w:r>
        <w:rPr>
          <w:spacing w:val="-9"/>
        </w:rPr>
        <w:t> </w:t>
      </w:r>
      <w:r>
        <w:rPr/>
        <w:t>expressos</w:t>
      </w:r>
      <w:r>
        <w:rPr>
          <w:spacing w:val="-3"/>
        </w:rPr>
        <w:t> </w:t>
      </w:r>
      <w:r>
        <w:rPr/>
        <w:t>em</w:t>
      </w:r>
      <w:r>
        <w:rPr>
          <w:spacing w:val="-3"/>
        </w:rPr>
        <w:t> </w:t>
      </w:r>
      <w:r>
        <w:rPr/>
        <w:t>milhares</w:t>
      </w:r>
      <w:r>
        <w:rPr>
          <w:spacing w:val="-7"/>
        </w:rPr>
        <w:t> </w:t>
      </w:r>
      <w:r>
        <w:rPr/>
        <w:t>de</w:t>
      </w:r>
      <w:r>
        <w:rPr>
          <w:spacing w:val="-3"/>
        </w:rPr>
        <w:t> </w:t>
      </w:r>
      <w:r>
        <w:rPr/>
        <w:t>reais,</w:t>
      </w:r>
      <w:r>
        <w:rPr>
          <w:spacing w:val="-3"/>
        </w:rPr>
        <w:t> </w:t>
      </w:r>
      <w:r>
        <w:rPr/>
        <w:t>exceto</w:t>
      </w:r>
      <w:r>
        <w:rPr>
          <w:spacing w:val="-10"/>
        </w:rPr>
        <w:t> </w:t>
      </w:r>
      <w:r>
        <w:rPr/>
        <w:t>quando indicado</w:t>
      </w:r>
      <w:r>
        <w:rPr>
          <w:spacing w:val="-3"/>
        </w:rPr>
        <w:t> </w:t>
      </w:r>
      <w:r>
        <w:rPr/>
        <w:t>de</w:t>
      </w:r>
      <w:r>
        <w:rPr>
          <w:spacing w:val="-3"/>
        </w:rPr>
        <w:t> </w:t>
      </w:r>
      <w:r>
        <w:rPr/>
        <w:t>outra</w:t>
      </w:r>
      <w:r>
        <w:rPr>
          <w:spacing w:val="-2"/>
        </w:rPr>
        <w:t> forma)</w:t>
      </w:r>
    </w:p>
    <w:p>
      <w:pPr>
        <w:pStyle w:val="BodyText"/>
        <w:spacing w:before="230"/>
        <w:rPr>
          <w:sz w:val="24"/>
        </w:rPr>
      </w:pPr>
    </w:p>
    <w:p>
      <w:pPr>
        <w:pStyle w:val="Heading3"/>
        <w:numPr>
          <w:ilvl w:val="0"/>
          <w:numId w:val="56"/>
        </w:numPr>
        <w:tabs>
          <w:tab w:pos="578" w:val="left" w:leader="none"/>
        </w:tabs>
        <w:spacing w:line="240" w:lineRule="auto" w:before="0" w:after="0"/>
        <w:ind w:left="578" w:right="0" w:hanging="426"/>
        <w:jc w:val="left"/>
      </w:pPr>
      <w:bookmarkStart w:name="23.Outras receitas (despesas) operaciona" w:id="178"/>
      <w:bookmarkEnd w:id="178"/>
      <w:r>
        <w:rPr>
          <w:b w:val="0"/>
        </w:rPr>
      </w:r>
      <w:bookmarkStart w:name="_bookmark88" w:id="179"/>
      <w:bookmarkEnd w:id="179"/>
      <w:r>
        <w:rPr>
          <w:b w:val="0"/>
        </w:rPr>
      </w:r>
      <w:r>
        <w:rPr/>
        <w:t>Outras</w:t>
      </w:r>
      <w:r>
        <w:rPr>
          <w:spacing w:val="-13"/>
        </w:rPr>
        <w:t> </w:t>
      </w:r>
      <w:r>
        <w:rPr/>
        <w:t>receitas</w:t>
      </w:r>
      <w:r>
        <w:rPr>
          <w:spacing w:val="-12"/>
        </w:rPr>
        <w:t> </w:t>
      </w:r>
      <w:r>
        <w:rPr/>
        <w:t>(despesas)</w:t>
      </w:r>
      <w:r>
        <w:rPr>
          <w:spacing w:val="-12"/>
        </w:rPr>
        <w:t> </w:t>
      </w:r>
      <w:r>
        <w:rPr>
          <w:spacing w:val="-2"/>
        </w:rPr>
        <w:t>operacionais</w:t>
      </w:r>
    </w:p>
    <w:p>
      <w:pPr>
        <w:spacing w:before="251"/>
        <w:ind w:left="5255" w:right="0" w:firstLine="0"/>
        <w:jc w:val="left"/>
        <w:rPr>
          <w:sz w:val="22"/>
        </w:rPr>
      </w:pPr>
      <w:r>
        <w:rPr>
          <w:b/>
          <w:spacing w:val="39"/>
          <w:sz w:val="22"/>
          <w:u w:val="single"/>
        </w:rPr>
        <w:t> </w:t>
      </w:r>
      <w:r>
        <w:rPr>
          <w:b/>
          <w:sz w:val="22"/>
          <w:u w:val="single"/>
        </w:rPr>
        <w:t>31/12/2022</w:t>
      </w:r>
      <w:r>
        <w:rPr>
          <w:b/>
          <w:spacing w:val="40"/>
          <w:sz w:val="22"/>
          <w:u w:val="single"/>
        </w:rPr>
        <w:t> </w:t>
      </w:r>
      <w:r>
        <w:rPr>
          <w:b/>
          <w:spacing w:val="80"/>
          <w:w w:val="150"/>
          <w:sz w:val="22"/>
          <w:u w:val="none"/>
        </w:rPr>
        <w:t> </w:t>
      </w:r>
      <w:r>
        <w:rPr>
          <w:spacing w:val="8"/>
          <w:w w:val="150"/>
          <w:sz w:val="22"/>
          <w:u w:val="single"/>
        </w:rPr>
        <w:t> </w:t>
      </w:r>
      <w:r>
        <w:rPr>
          <w:spacing w:val="-2"/>
          <w:sz w:val="22"/>
          <w:u w:val="single"/>
        </w:rPr>
        <w:t>31/12/2021</w:t>
      </w:r>
      <w:r>
        <w:rPr>
          <w:spacing w:val="80"/>
          <w:sz w:val="22"/>
          <w:u w:val="single"/>
        </w:rPr>
        <w:t> </w:t>
      </w:r>
    </w:p>
    <w:p>
      <w:pPr>
        <w:pStyle w:val="Heading4"/>
        <w:spacing w:before="11" w:after="9"/>
        <w:ind w:left="652"/>
      </w:pPr>
      <w:r>
        <w:rPr>
          <w:spacing w:val="-2"/>
        </w:rPr>
        <w:t>Receitas</w:t>
      </w:r>
    </w:p>
    <w:tbl>
      <w:tblPr>
        <w:tblW w:w="0" w:type="auto"/>
        <w:jc w:val="left"/>
        <w:tblInd w:w="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58"/>
        <w:gridCol w:w="1512"/>
        <w:gridCol w:w="1128"/>
      </w:tblGrid>
      <w:tr>
        <w:trPr>
          <w:trHeight w:val="255" w:hRule="atLeast"/>
        </w:trPr>
        <w:tc>
          <w:tcPr>
            <w:tcW w:w="4558" w:type="dxa"/>
          </w:tcPr>
          <w:p>
            <w:pPr>
              <w:pStyle w:val="TableParagraph"/>
              <w:spacing w:line="235" w:lineRule="exact"/>
              <w:ind w:left="50"/>
              <w:jc w:val="left"/>
              <w:rPr>
                <w:sz w:val="22"/>
              </w:rPr>
            </w:pPr>
            <w:r>
              <w:rPr>
                <w:sz w:val="22"/>
              </w:rPr>
              <w:t>Receita</w:t>
            </w:r>
            <w:r>
              <w:rPr>
                <w:spacing w:val="-3"/>
                <w:sz w:val="22"/>
              </w:rPr>
              <w:t> </w:t>
            </w:r>
            <w:r>
              <w:rPr>
                <w:sz w:val="22"/>
              </w:rPr>
              <w:t>deságio</w:t>
            </w:r>
            <w:r>
              <w:rPr>
                <w:spacing w:val="-7"/>
                <w:sz w:val="22"/>
              </w:rPr>
              <w:t> </w:t>
            </w:r>
            <w:r>
              <w:rPr>
                <w:spacing w:val="-2"/>
                <w:sz w:val="22"/>
              </w:rPr>
              <w:t>impostos</w:t>
            </w:r>
          </w:p>
        </w:tc>
        <w:tc>
          <w:tcPr>
            <w:tcW w:w="1512" w:type="dxa"/>
          </w:tcPr>
          <w:p>
            <w:pPr>
              <w:pStyle w:val="TableParagraph"/>
              <w:spacing w:line="235" w:lineRule="exact"/>
              <w:ind w:right="399"/>
              <w:rPr>
                <w:b/>
                <w:sz w:val="22"/>
              </w:rPr>
            </w:pPr>
            <w:r>
              <w:rPr>
                <w:b/>
                <w:spacing w:val="-2"/>
                <w:sz w:val="22"/>
              </w:rPr>
              <w:t>21.655</w:t>
            </w:r>
          </w:p>
        </w:tc>
        <w:tc>
          <w:tcPr>
            <w:tcW w:w="1128" w:type="dxa"/>
          </w:tcPr>
          <w:p>
            <w:pPr>
              <w:pStyle w:val="TableParagraph"/>
              <w:spacing w:line="235" w:lineRule="exact"/>
              <w:ind w:right="49"/>
              <w:rPr>
                <w:sz w:val="22"/>
              </w:rPr>
            </w:pPr>
            <w:r>
              <w:rPr>
                <w:spacing w:val="-2"/>
                <w:sz w:val="22"/>
              </w:rPr>
              <w:t>13.541</w:t>
            </w:r>
          </w:p>
        </w:tc>
      </w:tr>
      <w:tr>
        <w:trPr>
          <w:trHeight w:val="254" w:hRule="atLeast"/>
        </w:trPr>
        <w:tc>
          <w:tcPr>
            <w:tcW w:w="4558" w:type="dxa"/>
          </w:tcPr>
          <w:p>
            <w:pPr>
              <w:pStyle w:val="TableParagraph"/>
              <w:spacing w:line="234" w:lineRule="exact"/>
              <w:ind w:left="50"/>
              <w:jc w:val="left"/>
              <w:rPr>
                <w:sz w:val="22"/>
              </w:rPr>
            </w:pPr>
            <w:r>
              <w:rPr>
                <w:sz w:val="22"/>
              </w:rPr>
              <w:t>Receita</w:t>
            </w:r>
            <w:r>
              <w:rPr>
                <w:spacing w:val="-4"/>
                <w:sz w:val="22"/>
              </w:rPr>
              <w:t> </w:t>
            </w:r>
            <w:r>
              <w:rPr>
                <w:sz w:val="22"/>
              </w:rPr>
              <w:t>crédito</w:t>
            </w:r>
            <w:r>
              <w:rPr>
                <w:spacing w:val="-5"/>
                <w:sz w:val="22"/>
              </w:rPr>
              <w:t> </w:t>
            </w:r>
            <w:r>
              <w:rPr>
                <w:sz w:val="22"/>
              </w:rPr>
              <w:t>tributários</w:t>
            </w:r>
            <w:r>
              <w:rPr>
                <w:spacing w:val="-4"/>
                <w:sz w:val="22"/>
              </w:rPr>
              <w:t> </w:t>
            </w:r>
            <w:r>
              <w:rPr>
                <w:spacing w:val="-2"/>
                <w:sz w:val="22"/>
              </w:rPr>
              <w:t>extemporâneos</w:t>
            </w:r>
          </w:p>
        </w:tc>
        <w:tc>
          <w:tcPr>
            <w:tcW w:w="1512" w:type="dxa"/>
          </w:tcPr>
          <w:p>
            <w:pPr>
              <w:pStyle w:val="TableParagraph"/>
              <w:spacing w:line="234" w:lineRule="exact"/>
              <w:ind w:right="400"/>
              <w:rPr>
                <w:b/>
                <w:sz w:val="22"/>
              </w:rPr>
            </w:pPr>
            <w:r>
              <w:rPr>
                <w:b/>
                <w:spacing w:val="-10"/>
                <w:sz w:val="22"/>
              </w:rPr>
              <w:t>-</w:t>
            </w:r>
          </w:p>
        </w:tc>
        <w:tc>
          <w:tcPr>
            <w:tcW w:w="1128" w:type="dxa"/>
          </w:tcPr>
          <w:p>
            <w:pPr>
              <w:pStyle w:val="TableParagraph"/>
              <w:spacing w:line="234" w:lineRule="exact"/>
              <w:ind w:right="47"/>
              <w:rPr>
                <w:sz w:val="22"/>
              </w:rPr>
            </w:pPr>
            <w:r>
              <w:rPr>
                <w:spacing w:val="-2"/>
                <w:sz w:val="22"/>
              </w:rPr>
              <w:t>9.043</w:t>
            </w:r>
          </w:p>
        </w:tc>
      </w:tr>
      <w:tr>
        <w:trPr>
          <w:trHeight w:val="250" w:hRule="atLeast"/>
        </w:trPr>
        <w:tc>
          <w:tcPr>
            <w:tcW w:w="4558" w:type="dxa"/>
          </w:tcPr>
          <w:p>
            <w:pPr>
              <w:pStyle w:val="TableParagraph"/>
              <w:spacing w:line="231" w:lineRule="exact"/>
              <w:ind w:left="50"/>
              <w:jc w:val="left"/>
              <w:rPr>
                <w:sz w:val="22"/>
              </w:rPr>
            </w:pPr>
            <w:r>
              <w:rPr>
                <w:sz w:val="22"/>
              </w:rPr>
              <w:t>Outras</w:t>
            </w:r>
            <w:r>
              <w:rPr>
                <w:spacing w:val="-4"/>
                <w:sz w:val="22"/>
              </w:rPr>
              <w:t> </w:t>
            </w:r>
            <w:r>
              <w:rPr>
                <w:sz w:val="22"/>
              </w:rPr>
              <w:t>receitas</w:t>
            </w:r>
            <w:r>
              <w:rPr>
                <w:spacing w:val="-9"/>
                <w:sz w:val="22"/>
              </w:rPr>
              <w:t> </w:t>
            </w:r>
            <w:r>
              <w:rPr>
                <w:sz w:val="22"/>
              </w:rPr>
              <w:t>operacionais</w:t>
            </w:r>
            <w:r>
              <w:rPr>
                <w:spacing w:val="-3"/>
                <w:sz w:val="22"/>
              </w:rPr>
              <w:t> </w:t>
            </w:r>
            <w:r>
              <w:rPr>
                <w:spacing w:val="-5"/>
                <w:sz w:val="22"/>
              </w:rPr>
              <w:t>(a)</w:t>
            </w:r>
          </w:p>
        </w:tc>
        <w:tc>
          <w:tcPr>
            <w:tcW w:w="1512" w:type="dxa"/>
          </w:tcPr>
          <w:p>
            <w:pPr>
              <w:pStyle w:val="TableParagraph"/>
              <w:spacing w:line="231" w:lineRule="exact"/>
              <w:ind w:right="399"/>
              <w:rPr>
                <w:b/>
                <w:sz w:val="22"/>
              </w:rPr>
            </w:pPr>
            <w:r>
              <w:rPr>
                <w:b/>
                <w:spacing w:val="-2"/>
                <w:sz w:val="22"/>
              </w:rPr>
              <w:t>11.196</w:t>
            </w:r>
          </w:p>
        </w:tc>
        <w:tc>
          <w:tcPr>
            <w:tcW w:w="1128" w:type="dxa"/>
          </w:tcPr>
          <w:p>
            <w:pPr>
              <w:pStyle w:val="TableParagraph"/>
              <w:spacing w:line="231" w:lineRule="exact"/>
              <w:ind w:right="47"/>
              <w:rPr>
                <w:sz w:val="22"/>
              </w:rPr>
            </w:pPr>
            <w:r>
              <w:rPr>
                <w:spacing w:val="-2"/>
                <w:sz w:val="22"/>
              </w:rPr>
              <w:t>1.662</w:t>
            </w:r>
          </w:p>
        </w:tc>
      </w:tr>
    </w:tbl>
    <w:p>
      <w:pPr>
        <w:pStyle w:val="BodyText"/>
        <w:spacing w:before="3"/>
        <w:rPr>
          <w:b/>
        </w:rPr>
      </w:pPr>
    </w:p>
    <w:p>
      <w:pPr>
        <w:spacing w:before="1"/>
        <w:ind w:left="651" w:right="0" w:firstLine="0"/>
        <w:jc w:val="left"/>
        <w:rPr>
          <w:b/>
          <w:sz w:val="22"/>
        </w:rPr>
      </w:pPr>
      <w:r>
        <w:rPr>
          <w:b/>
          <w:spacing w:val="-2"/>
          <w:sz w:val="22"/>
        </w:rPr>
        <w:t>Despesas</w:t>
      </w:r>
    </w:p>
    <w:p>
      <w:pPr>
        <w:tabs>
          <w:tab w:pos="4382" w:val="left" w:leader="none"/>
          <w:tab w:pos="4795" w:val="left" w:leader="none"/>
          <w:tab w:pos="6398" w:val="left" w:leader="none"/>
        </w:tabs>
        <w:spacing w:before="1"/>
        <w:ind w:left="0" w:right="2458" w:firstLine="0"/>
        <w:jc w:val="right"/>
        <w:rPr>
          <w:sz w:val="22"/>
        </w:rPr>
      </w:pPr>
      <w:r>
        <w:rPr>
          <w:sz w:val="22"/>
        </w:rPr>
        <w:t>Outras</w:t>
      </w:r>
      <w:r>
        <w:rPr>
          <w:spacing w:val="-1"/>
          <w:sz w:val="22"/>
        </w:rPr>
        <w:t> </w:t>
      </w:r>
      <w:r>
        <w:rPr>
          <w:sz w:val="22"/>
        </w:rPr>
        <w:t>despesas</w:t>
      </w:r>
      <w:r>
        <w:rPr>
          <w:spacing w:val="-1"/>
          <w:sz w:val="22"/>
        </w:rPr>
        <w:t> </w:t>
      </w:r>
      <w:r>
        <w:rPr>
          <w:spacing w:val="-2"/>
          <w:sz w:val="22"/>
        </w:rPr>
        <w:t>operacionais</w:t>
      </w:r>
      <w:r>
        <w:rPr>
          <w:sz w:val="22"/>
        </w:rPr>
        <w:tab/>
      </w:r>
      <w:r>
        <w:rPr>
          <w:b/>
          <w:sz w:val="22"/>
          <w:u w:val="single"/>
        </w:rPr>
        <w:tab/>
        <w:t>(12.597) </w:t>
      </w:r>
      <w:r>
        <w:rPr>
          <w:b/>
          <w:spacing w:val="111"/>
          <w:sz w:val="22"/>
          <w:u w:val="none"/>
        </w:rPr>
        <w:t> </w:t>
      </w:r>
      <w:r>
        <w:rPr>
          <w:sz w:val="22"/>
          <w:u w:val="single"/>
        </w:rPr>
        <w:tab/>
      </w:r>
      <w:r>
        <w:rPr>
          <w:spacing w:val="-2"/>
          <w:sz w:val="22"/>
          <w:u w:val="single"/>
        </w:rPr>
        <w:t>(9.575)</w:t>
      </w:r>
      <w:r>
        <w:rPr>
          <w:spacing w:val="40"/>
          <w:sz w:val="22"/>
          <w:u w:val="single"/>
        </w:rPr>
        <w:t> </w:t>
      </w:r>
    </w:p>
    <w:p>
      <w:pPr>
        <w:tabs>
          <w:tab w:pos="561" w:val="left" w:leader="none"/>
          <w:tab w:pos="2039" w:val="left" w:leader="none"/>
        </w:tabs>
        <w:spacing w:before="30"/>
        <w:ind w:left="0" w:right="2458" w:firstLine="0"/>
        <w:jc w:val="right"/>
        <w:rPr>
          <w:sz w:val="22"/>
        </w:rPr>
      </w:pPr>
      <w:r>
        <w:rPr>
          <w:b/>
          <w:sz w:val="22"/>
          <w:u w:val="double"/>
        </w:rPr>
        <w:tab/>
        <w:t>20.254 </w:t>
      </w:r>
      <w:r>
        <w:rPr>
          <w:b/>
          <w:spacing w:val="111"/>
          <w:sz w:val="22"/>
          <w:u w:val="none"/>
        </w:rPr>
        <w:t> </w:t>
      </w:r>
      <w:r>
        <w:rPr>
          <w:sz w:val="22"/>
          <w:u w:val="double"/>
        </w:rPr>
        <w:tab/>
      </w:r>
      <w:r>
        <w:rPr>
          <w:spacing w:val="-2"/>
          <w:sz w:val="22"/>
          <w:u w:val="double"/>
        </w:rPr>
        <w:t>14.671</w:t>
      </w:r>
      <w:r>
        <w:rPr>
          <w:spacing w:val="40"/>
          <w:sz w:val="22"/>
          <w:u w:val="double"/>
        </w:rPr>
        <w:t> </w:t>
      </w:r>
    </w:p>
    <w:p>
      <w:pPr>
        <w:pStyle w:val="BodyText"/>
        <w:spacing w:before="61"/>
      </w:pPr>
    </w:p>
    <w:p>
      <w:pPr>
        <w:pStyle w:val="ListParagraph"/>
        <w:numPr>
          <w:ilvl w:val="1"/>
          <w:numId w:val="56"/>
        </w:numPr>
        <w:tabs>
          <w:tab w:pos="1002" w:val="left" w:leader="none"/>
        </w:tabs>
        <w:spacing w:line="240" w:lineRule="auto" w:before="0" w:after="0"/>
        <w:ind w:left="1002" w:right="370" w:hanging="360"/>
        <w:jc w:val="left"/>
        <w:rPr>
          <w:sz w:val="22"/>
        </w:rPr>
      </w:pPr>
      <w:r>
        <w:rPr>
          <w:sz w:val="22"/>
        </w:rPr>
        <w:t>A</w:t>
      </w:r>
      <w:r>
        <w:rPr>
          <w:spacing w:val="-10"/>
          <w:sz w:val="22"/>
        </w:rPr>
        <w:t> </w:t>
      </w:r>
      <w:r>
        <w:rPr>
          <w:sz w:val="22"/>
        </w:rPr>
        <w:t>Havan</w:t>
      </w:r>
      <w:r>
        <w:rPr>
          <w:spacing w:val="-14"/>
          <w:sz w:val="22"/>
        </w:rPr>
        <w:t> </w:t>
      </w:r>
      <w:r>
        <w:rPr>
          <w:sz w:val="22"/>
        </w:rPr>
        <w:t>efetuou</w:t>
      </w:r>
      <w:r>
        <w:rPr>
          <w:spacing w:val="-12"/>
          <w:sz w:val="22"/>
        </w:rPr>
        <w:t> </w:t>
      </w:r>
      <w:r>
        <w:rPr>
          <w:sz w:val="22"/>
        </w:rPr>
        <w:t>a</w:t>
      </w:r>
      <w:r>
        <w:rPr>
          <w:spacing w:val="-10"/>
          <w:sz w:val="22"/>
        </w:rPr>
        <w:t> </w:t>
      </w:r>
      <w:r>
        <w:rPr>
          <w:sz w:val="22"/>
        </w:rPr>
        <w:t>venda</w:t>
      </w:r>
      <w:r>
        <w:rPr>
          <w:spacing w:val="-11"/>
          <w:sz w:val="22"/>
        </w:rPr>
        <w:t> </w:t>
      </w:r>
      <w:r>
        <w:rPr>
          <w:sz w:val="22"/>
        </w:rPr>
        <w:t>de</w:t>
      </w:r>
      <w:r>
        <w:rPr>
          <w:spacing w:val="-11"/>
          <w:sz w:val="22"/>
        </w:rPr>
        <w:t> </w:t>
      </w:r>
      <w:r>
        <w:rPr>
          <w:sz w:val="22"/>
        </w:rPr>
        <w:t>uma</w:t>
      </w:r>
      <w:r>
        <w:rPr>
          <w:spacing w:val="-10"/>
          <w:sz w:val="22"/>
        </w:rPr>
        <w:t> </w:t>
      </w:r>
      <w:r>
        <w:rPr>
          <w:sz w:val="22"/>
        </w:rPr>
        <w:t>aeronave</w:t>
      </w:r>
      <w:r>
        <w:rPr>
          <w:spacing w:val="-10"/>
          <w:sz w:val="22"/>
        </w:rPr>
        <w:t> </w:t>
      </w:r>
      <w:r>
        <w:rPr>
          <w:sz w:val="22"/>
        </w:rPr>
        <w:t>no</w:t>
      </w:r>
      <w:r>
        <w:rPr>
          <w:spacing w:val="-16"/>
          <w:sz w:val="22"/>
        </w:rPr>
        <w:t> </w:t>
      </w:r>
      <w:r>
        <w:rPr>
          <w:sz w:val="22"/>
        </w:rPr>
        <w:t>montante</w:t>
      </w:r>
      <w:r>
        <w:rPr>
          <w:spacing w:val="-12"/>
          <w:sz w:val="22"/>
        </w:rPr>
        <w:t> </w:t>
      </w:r>
      <w:r>
        <w:rPr>
          <w:sz w:val="22"/>
        </w:rPr>
        <w:t>de</w:t>
      </w:r>
      <w:r>
        <w:rPr>
          <w:spacing w:val="-11"/>
          <w:sz w:val="22"/>
        </w:rPr>
        <w:t> </w:t>
      </w:r>
      <w:r>
        <w:rPr>
          <w:sz w:val="22"/>
        </w:rPr>
        <w:t>R$</w:t>
      </w:r>
      <w:r>
        <w:rPr>
          <w:spacing w:val="-14"/>
          <w:sz w:val="22"/>
        </w:rPr>
        <w:t> </w:t>
      </w:r>
      <w:r>
        <w:rPr>
          <w:sz w:val="22"/>
        </w:rPr>
        <w:t>11.984</w:t>
      </w:r>
      <w:r>
        <w:rPr>
          <w:spacing w:val="-13"/>
          <w:sz w:val="22"/>
        </w:rPr>
        <w:t> </w:t>
      </w:r>
      <w:r>
        <w:rPr>
          <w:sz w:val="22"/>
        </w:rPr>
        <w:t>que</w:t>
      </w:r>
      <w:r>
        <w:rPr>
          <w:spacing w:val="-14"/>
          <w:sz w:val="22"/>
        </w:rPr>
        <w:t> </w:t>
      </w:r>
      <w:r>
        <w:rPr>
          <w:sz w:val="22"/>
        </w:rPr>
        <w:t>estava</w:t>
      </w:r>
      <w:r>
        <w:rPr>
          <w:spacing w:val="-8"/>
          <w:sz w:val="22"/>
        </w:rPr>
        <w:t> </w:t>
      </w:r>
      <w:r>
        <w:rPr>
          <w:sz w:val="22"/>
        </w:rPr>
        <w:t>classificada em direitos de uso de arrendamentos, o arrendamento a pagar estava todo quitado.</w:t>
      </w:r>
    </w:p>
    <w:p>
      <w:pPr>
        <w:pStyle w:val="Heading3"/>
        <w:numPr>
          <w:ilvl w:val="0"/>
          <w:numId w:val="56"/>
        </w:numPr>
        <w:tabs>
          <w:tab w:pos="578" w:val="left" w:leader="none"/>
        </w:tabs>
        <w:spacing w:line="240" w:lineRule="auto" w:before="253" w:after="0"/>
        <w:ind w:left="578" w:right="0" w:hanging="426"/>
        <w:jc w:val="left"/>
      </w:pPr>
      <w:bookmarkStart w:name="24.Transações que não afetaram o caixa" w:id="180"/>
      <w:bookmarkEnd w:id="180"/>
      <w:r>
        <w:rPr>
          <w:b w:val="0"/>
        </w:rPr>
      </w:r>
      <w:bookmarkStart w:name="_bookmark89" w:id="181"/>
      <w:bookmarkEnd w:id="181"/>
      <w:r>
        <w:rPr>
          <w:b w:val="0"/>
        </w:rPr>
      </w:r>
      <w:r>
        <w:rPr/>
        <w:t>Transações</w:t>
      </w:r>
      <w:r>
        <w:rPr>
          <w:spacing w:val="-9"/>
        </w:rPr>
        <w:t> </w:t>
      </w:r>
      <w:r>
        <w:rPr/>
        <w:t>que</w:t>
      </w:r>
      <w:r>
        <w:rPr>
          <w:spacing w:val="-9"/>
        </w:rPr>
        <w:t> </w:t>
      </w:r>
      <w:r>
        <w:rPr/>
        <w:t>não</w:t>
      </w:r>
      <w:r>
        <w:rPr>
          <w:spacing w:val="-8"/>
        </w:rPr>
        <w:t> </w:t>
      </w:r>
      <w:r>
        <w:rPr/>
        <w:t>afetaram</w:t>
      </w:r>
      <w:r>
        <w:rPr>
          <w:spacing w:val="-9"/>
        </w:rPr>
        <w:t> </w:t>
      </w:r>
      <w:r>
        <w:rPr/>
        <w:t>o</w:t>
      </w:r>
      <w:r>
        <w:rPr>
          <w:spacing w:val="-9"/>
        </w:rPr>
        <w:t> </w:t>
      </w:r>
      <w:r>
        <w:rPr>
          <w:spacing w:val="-2"/>
        </w:rPr>
        <w:t>caixa</w:t>
      </w:r>
    </w:p>
    <w:p>
      <w:pPr>
        <w:pStyle w:val="BodyText"/>
        <w:spacing w:before="232"/>
        <w:ind w:left="580" w:right="368"/>
        <w:jc w:val="both"/>
      </w:pPr>
      <w:r>
        <w:rPr/>
        <w:t>No exercício findo em 31 de dezembro de 2022 e 2021, a Companhia efetuou certas transações que impactaram os saldos patrimoniais sem ter impacto no caixa. As transações estão abaixo </w:t>
      </w:r>
      <w:r>
        <w:rPr>
          <w:spacing w:val="-2"/>
        </w:rPr>
        <w:t>sumariadas:</w:t>
      </w:r>
    </w:p>
    <w:p>
      <w:pPr>
        <w:pStyle w:val="BodyText"/>
        <w:spacing w:before="6"/>
        <w:rPr>
          <w:sz w:val="20"/>
        </w:rPr>
      </w:pPr>
    </w:p>
    <w:tbl>
      <w:tblPr>
        <w:tblW w:w="0" w:type="auto"/>
        <w:jc w:val="left"/>
        <w:tblInd w:w="4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256"/>
        <w:gridCol w:w="1513"/>
        <w:gridCol w:w="1486"/>
      </w:tblGrid>
      <w:tr>
        <w:trPr>
          <w:trHeight w:val="384" w:hRule="atLeast"/>
        </w:trPr>
        <w:tc>
          <w:tcPr>
            <w:tcW w:w="6256" w:type="dxa"/>
          </w:tcPr>
          <w:p>
            <w:pPr>
              <w:pStyle w:val="TableParagraph"/>
              <w:jc w:val="left"/>
              <w:rPr>
                <w:rFonts w:ascii="Times New Roman"/>
                <w:sz w:val="22"/>
              </w:rPr>
            </w:pPr>
          </w:p>
        </w:tc>
        <w:tc>
          <w:tcPr>
            <w:tcW w:w="1513" w:type="dxa"/>
          </w:tcPr>
          <w:p>
            <w:pPr>
              <w:pStyle w:val="TableParagraph"/>
              <w:spacing w:line="247" w:lineRule="exact"/>
              <w:ind w:right="94"/>
              <w:rPr>
                <w:b/>
                <w:sz w:val="22"/>
              </w:rPr>
            </w:pPr>
            <w:r>
              <w:rPr>
                <w:b/>
                <w:spacing w:val="18"/>
                <w:sz w:val="22"/>
                <w:u w:val="single"/>
              </w:rPr>
              <w:t> </w:t>
            </w:r>
            <w:r>
              <w:rPr>
                <w:b/>
                <w:spacing w:val="-2"/>
                <w:sz w:val="22"/>
                <w:u w:val="single"/>
              </w:rPr>
              <w:t>31/12/2022</w:t>
            </w:r>
            <w:r>
              <w:rPr>
                <w:b/>
                <w:spacing w:val="40"/>
                <w:sz w:val="22"/>
                <w:u w:val="single"/>
              </w:rPr>
              <w:t> </w:t>
            </w:r>
          </w:p>
        </w:tc>
        <w:tc>
          <w:tcPr>
            <w:tcW w:w="1486" w:type="dxa"/>
          </w:tcPr>
          <w:p>
            <w:pPr>
              <w:pStyle w:val="TableParagraph"/>
              <w:spacing w:line="247" w:lineRule="exact"/>
              <w:ind w:right="49"/>
              <w:rPr>
                <w:sz w:val="22"/>
              </w:rPr>
            </w:pPr>
            <w:r>
              <w:rPr>
                <w:spacing w:val="56"/>
                <w:sz w:val="22"/>
                <w:u w:val="single"/>
              </w:rPr>
              <w:t> </w:t>
            </w:r>
            <w:r>
              <w:rPr>
                <w:spacing w:val="-2"/>
                <w:sz w:val="22"/>
                <w:u w:val="single"/>
              </w:rPr>
              <w:t>31/12/2021</w:t>
            </w:r>
            <w:r>
              <w:rPr>
                <w:spacing w:val="80"/>
                <w:sz w:val="22"/>
                <w:u w:val="single"/>
              </w:rPr>
              <w:t> </w:t>
            </w:r>
          </w:p>
        </w:tc>
      </w:tr>
      <w:tr>
        <w:trPr>
          <w:trHeight w:val="391" w:hRule="atLeast"/>
        </w:trPr>
        <w:tc>
          <w:tcPr>
            <w:tcW w:w="6256" w:type="dxa"/>
          </w:tcPr>
          <w:p>
            <w:pPr>
              <w:pStyle w:val="TableParagraph"/>
              <w:spacing w:line="235" w:lineRule="exact" w:before="136"/>
              <w:ind w:left="50"/>
              <w:jc w:val="left"/>
              <w:rPr>
                <w:sz w:val="22"/>
              </w:rPr>
            </w:pPr>
            <w:r>
              <w:rPr>
                <w:sz w:val="22"/>
              </w:rPr>
              <w:t>Diferenças</w:t>
            </w:r>
            <w:r>
              <w:rPr>
                <w:spacing w:val="-3"/>
                <w:sz w:val="22"/>
              </w:rPr>
              <w:t> </w:t>
            </w:r>
            <w:r>
              <w:rPr>
                <w:sz w:val="22"/>
              </w:rPr>
              <w:t>cambiais</w:t>
            </w:r>
            <w:r>
              <w:rPr>
                <w:spacing w:val="-6"/>
                <w:sz w:val="22"/>
              </w:rPr>
              <w:t> </w:t>
            </w:r>
            <w:r>
              <w:rPr>
                <w:sz w:val="22"/>
              </w:rPr>
              <w:t>sobre</w:t>
            </w:r>
            <w:r>
              <w:rPr>
                <w:spacing w:val="-3"/>
                <w:sz w:val="22"/>
              </w:rPr>
              <w:t> </w:t>
            </w:r>
            <w:r>
              <w:rPr>
                <w:sz w:val="22"/>
              </w:rPr>
              <w:t>conversão</w:t>
            </w:r>
            <w:r>
              <w:rPr>
                <w:spacing w:val="-5"/>
                <w:sz w:val="22"/>
              </w:rPr>
              <w:t> </w:t>
            </w:r>
            <w:r>
              <w:rPr>
                <w:sz w:val="22"/>
              </w:rPr>
              <w:t>de</w:t>
            </w:r>
            <w:r>
              <w:rPr>
                <w:spacing w:val="-6"/>
                <w:sz w:val="22"/>
              </w:rPr>
              <w:t> </w:t>
            </w:r>
            <w:r>
              <w:rPr>
                <w:sz w:val="22"/>
              </w:rPr>
              <w:t>operação</w:t>
            </w:r>
            <w:r>
              <w:rPr>
                <w:spacing w:val="-5"/>
                <w:sz w:val="22"/>
              </w:rPr>
              <w:t> </w:t>
            </w:r>
            <w:r>
              <w:rPr>
                <w:sz w:val="22"/>
              </w:rPr>
              <w:t>no</w:t>
            </w:r>
            <w:r>
              <w:rPr>
                <w:spacing w:val="-5"/>
                <w:sz w:val="22"/>
              </w:rPr>
              <w:t> </w:t>
            </w:r>
            <w:r>
              <w:rPr>
                <w:spacing w:val="-2"/>
                <w:sz w:val="22"/>
              </w:rPr>
              <w:t>exterior</w:t>
            </w:r>
          </w:p>
        </w:tc>
        <w:tc>
          <w:tcPr>
            <w:tcW w:w="1513" w:type="dxa"/>
          </w:tcPr>
          <w:p>
            <w:pPr>
              <w:pStyle w:val="TableParagraph"/>
              <w:spacing w:line="239" w:lineRule="exact" w:before="131"/>
              <w:ind w:right="160"/>
              <w:rPr>
                <w:b/>
                <w:sz w:val="22"/>
              </w:rPr>
            </w:pPr>
            <w:r>
              <w:rPr>
                <w:b/>
                <w:spacing w:val="-10"/>
                <w:sz w:val="22"/>
              </w:rPr>
              <w:t>-</w:t>
            </w:r>
          </w:p>
        </w:tc>
        <w:tc>
          <w:tcPr>
            <w:tcW w:w="1486" w:type="dxa"/>
          </w:tcPr>
          <w:p>
            <w:pPr>
              <w:pStyle w:val="TableParagraph"/>
              <w:spacing w:line="235" w:lineRule="exact" w:before="136"/>
              <w:ind w:right="118"/>
              <w:rPr>
                <w:sz w:val="22"/>
              </w:rPr>
            </w:pPr>
            <w:r>
              <w:rPr>
                <w:spacing w:val="-2"/>
                <w:sz w:val="22"/>
              </w:rPr>
              <w:t>46.588</w:t>
            </w:r>
          </w:p>
        </w:tc>
      </w:tr>
      <w:tr>
        <w:trPr>
          <w:trHeight w:val="256" w:hRule="atLeast"/>
        </w:trPr>
        <w:tc>
          <w:tcPr>
            <w:tcW w:w="6256" w:type="dxa"/>
          </w:tcPr>
          <w:p>
            <w:pPr>
              <w:pStyle w:val="TableParagraph"/>
              <w:spacing w:line="237" w:lineRule="exact"/>
              <w:ind w:left="50"/>
              <w:jc w:val="left"/>
              <w:rPr>
                <w:sz w:val="22"/>
              </w:rPr>
            </w:pPr>
            <w:r>
              <w:rPr>
                <w:sz w:val="22"/>
              </w:rPr>
              <w:t>Adições</w:t>
            </w:r>
            <w:r>
              <w:rPr>
                <w:spacing w:val="-2"/>
                <w:sz w:val="22"/>
              </w:rPr>
              <w:t> </w:t>
            </w:r>
            <w:r>
              <w:rPr>
                <w:sz w:val="22"/>
              </w:rPr>
              <w:t>e</w:t>
            </w:r>
            <w:r>
              <w:rPr>
                <w:spacing w:val="-2"/>
                <w:sz w:val="22"/>
              </w:rPr>
              <w:t> </w:t>
            </w:r>
            <w:r>
              <w:rPr>
                <w:sz w:val="22"/>
              </w:rPr>
              <w:t>remensurações</w:t>
            </w:r>
            <w:r>
              <w:rPr>
                <w:spacing w:val="-6"/>
                <w:sz w:val="22"/>
              </w:rPr>
              <w:t> </w:t>
            </w:r>
            <w:r>
              <w:rPr>
                <w:sz w:val="22"/>
              </w:rPr>
              <w:t>de</w:t>
            </w:r>
            <w:r>
              <w:rPr>
                <w:spacing w:val="-1"/>
                <w:sz w:val="22"/>
              </w:rPr>
              <w:t> </w:t>
            </w:r>
            <w:r>
              <w:rPr>
                <w:spacing w:val="-2"/>
                <w:sz w:val="22"/>
              </w:rPr>
              <w:t>arrendamentos</w:t>
            </w:r>
          </w:p>
        </w:tc>
        <w:tc>
          <w:tcPr>
            <w:tcW w:w="1513" w:type="dxa"/>
          </w:tcPr>
          <w:p>
            <w:pPr>
              <w:pStyle w:val="TableParagraph"/>
              <w:spacing w:line="237" w:lineRule="exact"/>
              <w:ind w:right="162"/>
              <w:rPr>
                <w:b/>
                <w:sz w:val="22"/>
              </w:rPr>
            </w:pPr>
            <w:r>
              <w:rPr>
                <w:b/>
                <w:spacing w:val="-2"/>
                <w:sz w:val="22"/>
              </w:rPr>
              <w:t>321.377</w:t>
            </w:r>
          </w:p>
        </w:tc>
        <w:tc>
          <w:tcPr>
            <w:tcW w:w="1486" w:type="dxa"/>
          </w:tcPr>
          <w:p>
            <w:pPr>
              <w:pStyle w:val="TableParagraph"/>
              <w:spacing w:line="237" w:lineRule="exact"/>
              <w:ind w:left="421"/>
              <w:jc w:val="left"/>
              <w:rPr>
                <w:sz w:val="22"/>
              </w:rPr>
            </w:pPr>
            <w:r>
              <w:rPr>
                <w:spacing w:val="-2"/>
                <w:sz w:val="22"/>
              </w:rPr>
              <w:t>(194.581)</w:t>
            </w:r>
          </w:p>
        </w:tc>
      </w:tr>
      <w:tr>
        <w:trPr>
          <w:trHeight w:val="254" w:hRule="atLeast"/>
        </w:trPr>
        <w:tc>
          <w:tcPr>
            <w:tcW w:w="6256" w:type="dxa"/>
          </w:tcPr>
          <w:p>
            <w:pPr>
              <w:pStyle w:val="TableParagraph"/>
              <w:spacing w:line="234" w:lineRule="exact"/>
              <w:ind w:left="50"/>
              <w:jc w:val="left"/>
              <w:rPr>
                <w:sz w:val="22"/>
              </w:rPr>
            </w:pPr>
            <w:r>
              <w:rPr>
                <w:sz w:val="22"/>
              </w:rPr>
              <w:t>Dividendos</w:t>
            </w:r>
            <w:r>
              <w:rPr>
                <w:spacing w:val="-8"/>
                <w:sz w:val="22"/>
              </w:rPr>
              <w:t> </w:t>
            </w:r>
            <w:r>
              <w:rPr>
                <w:sz w:val="22"/>
              </w:rPr>
              <w:t>destacados</w:t>
            </w:r>
            <w:r>
              <w:rPr>
                <w:spacing w:val="-2"/>
                <w:sz w:val="22"/>
              </w:rPr>
              <w:t> </w:t>
            </w:r>
            <w:r>
              <w:rPr>
                <w:sz w:val="22"/>
              </w:rPr>
              <w:t>e</w:t>
            </w:r>
            <w:r>
              <w:rPr>
                <w:spacing w:val="-3"/>
                <w:sz w:val="22"/>
              </w:rPr>
              <w:t> </w:t>
            </w:r>
            <w:r>
              <w:rPr>
                <w:sz w:val="22"/>
              </w:rPr>
              <w:t>não</w:t>
            </w:r>
            <w:r>
              <w:rPr>
                <w:spacing w:val="1"/>
                <w:sz w:val="22"/>
              </w:rPr>
              <w:t> </w:t>
            </w:r>
            <w:r>
              <w:rPr>
                <w:spacing w:val="-2"/>
                <w:sz w:val="22"/>
              </w:rPr>
              <w:t>liquidados</w:t>
            </w:r>
          </w:p>
        </w:tc>
        <w:tc>
          <w:tcPr>
            <w:tcW w:w="1513" w:type="dxa"/>
          </w:tcPr>
          <w:p>
            <w:pPr>
              <w:pStyle w:val="TableParagraph"/>
              <w:spacing w:line="234" w:lineRule="exact"/>
              <w:ind w:right="159"/>
              <w:rPr>
                <w:b/>
                <w:sz w:val="22"/>
              </w:rPr>
            </w:pPr>
            <w:r>
              <w:rPr>
                <w:b/>
                <w:spacing w:val="-2"/>
                <w:sz w:val="22"/>
              </w:rPr>
              <w:t>16.477</w:t>
            </w:r>
          </w:p>
        </w:tc>
        <w:tc>
          <w:tcPr>
            <w:tcW w:w="1486" w:type="dxa"/>
          </w:tcPr>
          <w:p>
            <w:pPr>
              <w:pStyle w:val="TableParagraph"/>
              <w:spacing w:line="234" w:lineRule="exact"/>
              <w:ind w:right="121"/>
              <w:rPr>
                <w:sz w:val="22"/>
              </w:rPr>
            </w:pPr>
            <w:r>
              <w:rPr>
                <w:spacing w:val="-2"/>
                <w:sz w:val="22"/>
              </w:rPr>
              <w:t>199.214</w:t>
            </w:r>
          </w:p>
        </w:tc>
      </w:tr>
      <w:tr>
        <w:trPr>
          <w:trHeight w:val="250" w:hRule="atLeast"/>
        </w:trPr>
        <w:tc>
          <w:tcPr>
            <w:tcW w:w="6256" w:type="dxa"/>
          </w:tcPr>
          <w:p>
            <w:pPr>
              <w:pStyle w:val="TableParagraph"/>
              <w:spacing w:line="231" w:lineRule="exact"/>
              <w:ind w:left="50"/>
              <w:jc w:val="left"/>
              <w:rPr>
                <w:sz w:val="22"/>
              </w:rPr>
            </w:pPr>
            <w:r>
              <w:rPr>
                <w:sz w:val="22"/>
              </w:rPr>
              <w:t>Quitação</w:t>
            </w:r>
            <w:r>
              <w:rPr>
                <w:spacing w:val="-1"/>
                <w:sz w:val="22"/>
              </w:rPr>
              <w:t> </w:t>
            </w:r>
            <w:r>
              <w:rPr>
                <w:sz w:val="22"/>
              </w:rPr>
              <w:t>de</w:t>
            </w:r>
            <w:r>
              <w:rPr>
                <w:spacing w:val="-7"/>
                <w:sz w:val="22"/>
              </w:rPr>
              <w:t> </w:t>
            </w:r>
            <w:r>
              <w:rPr>
                <w:sz w:val="22"/>
              </w:rPr>
              <w:t>dividendos com</w:t>
            </w:r>
            <w:r>
              <w:rPr>
                <w:spacing w:val="-3"/>
                <w:sz w:val="22"/>
              </w:rPr>
              <w:t> </w:t>
            </w:r>
            <w:r>
              <w:rPr>
                <w:spacing w:val="-2"/>
                <w:sz w:val="22"/>
              </w:rPr>
              <w:t>investimentos</w:t>
            </w:r>
          </w:p>
        </w:tc>
        <w:tc>
          <w:tcPr>
            <w:tcW w:w="1513" w:type="dxa"/>
          </w:tcPr>
          <w:p>
            <w:pPr>
              <w:pStyle w:val="TableParagraph"/>
              <w:spacing w:line="231" w:lineRule="exact"/>
              <w:ind w:right="160"/>
              <w:rPr>
                <w:b/>
                <w:sz w:val="22"/>
              </w:rPr>
            </w:pPr>
            <w:r>
              <w:rPr>
                <w:b/>
                <w:spacing w:val="-10"/>
                <w:sz w:val="22"/>
              </w:rPr>
              <w:t>-</w:t>
            </w:r>
          </w:p>
        </w:tc>
        <w:tc>
          <w:tcPr>
            <w:tcW w:w="1486" w:type="dxa"/>
          </w:tcPr>
          <w:p>
            <w:pPr>
              <w:pStyle w:val="TableParagraph"/>
              <w:spacing w:line="231" w:lineRule="exact"/>
              <w:ind w:right="121"/>
              <w:rPr>
                <w:sz w:val="22"/>
              </w:rPr>
            </w:pPr>
            <w:r>
              <w:rPr>
                <w:spacing w:val="-2"/>
                <w:sz w:val="22"/>
              </w:rPr>
              <w:t>649.130</w:t>
            </w:r>
          </w:p>
        </w:tc>
      </w:tr>
    </w:tbl>
    <w:p>
      <w:pPr>
        <w:pStyle w:val="BodyText"/>
      </w:pPr>
    </w:p>
    <w:p>
      <w:pPr>
        <w:pStyle w:val="BodyText"/>
        <w:spacing w:before="2"/>
      </w:pPr>
    </w:p>
    <w:p>
      <w:pPr>
        <w:pStyle w:val="Heading3"/>
        <w:numPr>
          <w:ilvl w:val="0"/>
          <w:numId w:val="56"/>
        </w:numPr>
        <w:tabs>
          <w:tab w:pos="578" w:val="left" w:leader="none"/>
        </w:tabs>
        <w:spacing w:line="240" w:lineRule="auto" w:before="0" w:after="0"/>
        <w:ind w:left="578" w:right="0" w:hanging="426"/>
        <w:jc w:val="left"/>
      </w:pPr>
      <w:bookmarkStart w:name="25.Cobertura de seguros" w:id="182"/>
      <w:bookmarkEnd w:id="182"/>
      <w:r>
        <w:rPr>
          <w:b w:val="0"/>
        </w:rPr>
      </w:r>
      <w:bookmarkStart w:name="_bookmark90" w:id="183"/>
      <w:bookmarkEnd w:id="183"/>
      <w:r>
        <w:rPr>
          <w:b w:val="0"/>
        </w:rPr>
      </w:r>
      <w:r>
        <w:rPr/>
        <w:t>Cobertura</w:t>
      </w:r>
      <w:r>
        <w:rPr>
          <w:spacing w:val="-10"/>
        </w:rPr>
        <w:t> </w:t>
      </w:r>
      <w:r>
        <w:rPr/>
        <w:t>de</w:t>
      </w:r>
      <w:r>
        <w:rPr>
          <w:spacing w:val="-9"/>
        </w:rPr>
        <w:t> </w:t>
      </w:r>
      <w:r>
        <w:rPr>
          <w:spacing w:val="-2"/>
        </w:rPr>
        <w:t>seguros</w:t>
      </w:r>
    </w:p>
    <w:p>
      <w:pPr>
        <w:pStyle w:val="BodyText"/>
        <w:spacing w:before="228"/>
        <w:ind w:left="579" w:right="365" w:hanging="15"/>
        <w:jc w:val="both"/>
      </w:pPr>
      <w:r>
        <w:rPr/>
        <w:t>Os valores segurados são determinados e contratados com bases técnicas e são considerados suficientes para a cobertura de eventuais perdas decorrentes de sinistros com bens do ativo permanente e lucros cessantes.</w:t>
      </w:r>
    </w:p>
    <w:p>
      <w:pPr>
        <w:pStyle w:val="BodyText"/>
        <w:spacing w:before="1"/>
      </w:pPr>
    </w:p>
    <w:p>
      <w:pPr>
        <w:pStyle w:val="Heading4"/>
        <w:tabs>
          <w:tab w:pos="2879" w:val="left" w:leader="none"/>
          <w:tab w:pos="3867" w:val="left" w:leader="none"/>
          <w:tab w:pos="6373" w:val="left" w:leader="none"/>
          <w:tab w:pos="6551" w:val="left" w:leader="none"/>
        </w:tabs>
        <w:spacing w:line="249" w:lineRule="auto"/>
        <w:ind w:left="1266" w:right="2189" w:firstLine="1296"/>
      </w:pPr>
      <w:r>
        <w:rPr>
          <w:spacing w:val="80"/>
          <w:u w:val="single"/>
        </w:rPr>
        <w:t> </w:t>
      </w:r>
      <w:r>
        <w:rPr>
          <w:u w:val="single"/>
        </w:rPr>
        <w:t>Data de vigência</w:t>
      </w:r>
      <w:r>
        <w:rPr>
          <w:spacing w:val="80"/>
          <w:u w:val="single"/>
        </w:rPr>
        <w:t> </w:t>
      </w:r>
      <w:r>
        <w:rPr>
          <w:u w:val="none"/>
        </w:rPr>
        <w:tab/>
        <w:t>Cobertura</w:t>
      </w:r>
      <w:r>
        <w:rPr>
          <w:spacing w:val="-16"/>
          <w:u w:val="none"/>
        </w:rPr>
        <w:t> </w:t>
      </w:r>
      <w:r>
        <w:rPr>
          <w:u w:val="none"/>
        </w:rPr>
        <w:t>máxima </w:t>
      </w:r>
      <w:r>
        <w:rPr>
          <w:spacing w:val="-2"/>
          <w:u w:val="none"/>
        </w:rPr>
        <w:t>Risco</w:t>
      </w:r>
      <w:r>
        <w:rPr>
          <w:u w:val="none"/>
        </w:rPr>
        <w:tab/>
      </w:r>
      <w:r>
        <w:rPr>
          <w:spacing w:val="-6"/>
          <w:u w:val="none"/>
        </w:rPr>
        <w:t>De</w:t>
      </w:r>
      <w:r>
        <w:rPr>
          <w:u w:val="none"/>
        </w:rPr>
        <w:tab/>
      </w:r>
      <w:r>
        <w:rPr>
          <w:spacing w:val="-4"/>
          <w:u w:val="none"/>
        </w:rPr>
        <w:t>Até</w:t>
      </w:r>
      <w:r>
        <w:rPr>
          <w:u w:val="none"/>
        </w:rPr>
        <w:tab/>
        <w:tab/>
        <w:t>de indenização</w:t>
      </w:r>
    </w:p>
    <w:p>
      <w:pPr>
        <w:pStyle w:val="BodyText"/>
        <w:spacing w:before="5"/>
        <w:rPr>
          <w:b/>
        </w:rPr>
      </w:pPr>
    </w:p>
    <w:p>
      <w:pPr>
        <w:pStyle w:val="BodyText"/>
        <w:tabs>
          <w:tab w:pos="2672" w:val="left" w:leader="none"/>
          <w:tab w:pos="3695" w:val="left" w:leader="none"/>
          <w:tab w:pos="4775" w:val="left" w:leader="none"/>
          <w:tab w:pos="5629" w:val="left" w:leader="none"/>
        </w:tabs>
        <w:spacing w:line="237" w:lineRule="auto"/>
        <w:ind w:left="580" w:right="591"/>
      </w:pPr>
      <w:r>
        <w:rPr/>
        <w:t>Seguro patrimonial</w:t>
        <w:tab/>
      </w:r>
      <w:r>
        <w:rPr>
          <w:spacing w:val="-2"/>
        </w:rPr>
        <w:t>Dez/22</w:t>
      </w:r>
      <w:r>
        <w:rPr/>
        <w:tab/>
      </w:r>
      <w:r>
        <w:rPr>
          <w:spacing w:val="-2"/>
        </w:rPr>
        <w:t>Dez/23</w:t>
      </w:r>
      <w:r>
        <w:rPr/>
        <w:tab/>
        <w:t>738.282</w:t>
      </w:r>
      <w:r>
        <w:rPr>
          <w:spacing w:val="-4"/>
        </w:rPr>
        <w:t> </w:t>
      </w:r>
      <w:r>
        <w:rPr/>
        <w:t>(Barra</w:t>
      </w:r>
      <w:r>
        <w:rPr>
          <w:spacing w:val="-10"/>
        </w:rPr>
        <w:t> </w:t>
      </w:r>
      <w:r>
        <w:rPr/>
        <w:t>Velha</w:t>
      </w:r>
      <w:r>
        <w:rPr>
          <w:spacing w:val="-4"/>
        </w:rPr>
        <w:t> </w:t>
      </w:r>
      <w:r>
        <w:rPr/>
        <w:t>-</w:t>
      </w:r>
      <w:r>
        <w:rPr>
          <w:spacing w:val="-4"/>
        </w:rPr>
        <w:t> </w:t>
      </w:r>
      <w:r>
        <w:rPr/>
        <w:t>Centro</w:t>
      </w:r>
      <w:r>
        <w:rPr>
          <w:spacing w:val="-4"/>
        </w:rPr>
        <w:t> </w:t>
      </w:r>
      <w:r>
        <w:rPr/>
        <w:t>de</w:t>
      </w:r>
      <w:r>
        <w:rPr>
          <w:spacing w:val="-4"/>
        </w:rPr>
        <w:t> </w:t>
      </w:r>
      <w:r>
        <w:rPr/>
        <w:t>Distribuição</w:t>
      </w:r>
      <w:r>
        <w:rPr>
          <w:spacing w:val="-4"/>
        </w:rPr>
        <w:t> </w:t>
      </w:r>
      <w:r>
        <w:rPr/>
        <w:t>+</w:t>
      </w:r>
      <w:r>
        <w:rPr>
          <w:spacing w:val="-4"/>
        </w:rPr>
        <w:t> </w:t>
      </w:r>
      <w:r>
        <w:rPr/>
        <w:t>loja) Seguro patrimonial</w:t>
        <w:tab/>
      </w:r>
      <w:r>
        <w:rPr>
          <w:spacing w:val="-2"/>
        </w:rPr>
        <w:t>Dez/22</w:t>
      </w:r>
      <w:r>
        <w:rPr/>
        <w:tab/>
      </w:r>
      <w:r>
        <w:rPr>
          <w:spacing w:val="-2"/>
        </w:rPr>
        <w:t>Dez/23</w:t>
      </w:r>
      <w:r>
        <w:rPr/>
        <w:tab/>
        <w:tab/>
        <w:t>35.000 (por loja para demais filiais)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1"/>
        <w:rPr>
          <w:sz w:val="20"/>
        </w:rPr>
      </w:pPr>
    </w:p>
    <w:p>
      <w:pPr>
        <w:spacing w:line="213" w:lineRule="exact" w:before="0"/>
        <w:ind w:left="152" w:right="0" w:firstLine="0"/>
        <w:jc w:val="left"/>
        <w:rPr>
          <w:sz w:val="20"/>
        </w:rPr>
      </w:pPr>
      <w:r>
        <w:rPr>
          <w:spacing w:val="-5"/>
          <w:sz w:val="20"/>
        </w:rPr>
        <w:t>79</w:t>
      </w:r>
    </w:p>
    <w:p>
      <w:pPr>
        <w:spacing w:line="144" w:lineRule="exact" w:before="0"/>
        <w:ind w:left="0" w:right="666" w:firstLine="0"/>
        <w:jc w:val="right"/>
        <w:rPr>
          <w:sz w:val="14"/>
        </w:rPr>
      </w:pPr>
      <w:r>
        <w:rPr>
          <w:spacing w:val="-2"/>
          <w:sz w:val="14"/>
        </w:rPr>
        <w:t>ÍNDICE</w:t>
      </w:r>
    </w:p>
    <w:sectPr>
      <w:pgSz w:w="12240" w:h="15840"/>
      <w:pgMar w:top="660" w:bottom="280" w:left="980" w:right="7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Arial Black">
    <w:altName w:val="Arial Black"/>
    <w:charset w:val="0"/>
    <w:family w:val="swiss"/>
    <w:pitch w:val="variable"/>
  </w:font>
  <w:font w:name="Symbol">
    <w:altName w:val="Symbol"/>
    <w:charset w:val="2"/>
    <w:family w:val="roman"/>
    <w:pitch w:val="variable"/>
  </w:font>
  <w:font w:name="Wingdings">
    <w:altName w:val="Wingdings"/>
    <w:charset w:val="2"/>
    <w:family w:val="auto"/>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5">
    <w:multiLevelType w:val="hybridMultilevel"/>
    <w:lvl w:ilvl="0">
      <w:start w:val="23"/>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1"/>
      <w:numFmt w:val="lowerLetter"/>
      <w:lvlText w:val="(%2)"/>
      <w:lvlJc w:val="left"/>
      <w:pPr>
        <w:ind w:left="1002" w:hanging="360"/>
        <w:jc w:val="left"/>
      </w:pPr>
      <w:rPr>
        <w:rFonts w:hint="default" w:ascii="Arial" w:hAnsi="Arial" w:eastAsia="Arial" w:cs="Arial"/>
        <w:b w:val="0"/>
        <w:bCs w:val="0"/>
        <w:i w:val="0"/>
        <w:iCs w:val="0"/>
        <w:spacing w:val="0"/>
        <w:w w:val="100"/>
        <w:sz w:val="22"/>
        <w:szCs w:val="22"/>
        <w:lang w:val="pt-PT" w:eastAsia="en-US" w:bidi="ar-SA"/>
      </w:rPr>
    </w:lvl>
    <w:lvl w:ilvl="2">
      <w:start w:val="0"/>
      <w:numFmt w:val="bullet"/>
      <w:lvlText w:val="•"/>
      <w:lvlJc w:val="left"/>
      <w:pPr>
        <w:ind w:left="2055" w:hanging="360"/>
      </w:pPr>
      <w:rPr>
        <w:rFonts w:hint="default"/>
        <w:lang w:val="pt-PT" w:eastAsia="en-US" w:bidi="ar-SA"/>
      </w:rPr>
    </w:lvl>
    <w:lvl w:ilvl="3">
      <w:start w:val="0"/>
      <w:numFmt w:val="bullet"/>
      <w:lvlText w:val="•"/>
      <w:lvlJc w:val="left"/>
      <w:pPr>
        <w:ind w:left="3111" w:hanging="360"/>
      </w:pPr>
      <w:rPr>
        <w:rFonts w:hint="default"/>
        <w:lang w:val="pt-PT" w:eastAsia="en-US" w:bidi="ar-SA"/>
      </w:rPr>
    </w:lvl>
    <w:lvl w:ilvl="4">
      <w:start w:val="0"/>
      <w:numFmt w:val="bullet"/>
      <w:lvlText w:val="•"/>
      <w:lvlJc w:val="left"/>
      <w:pPr>
        <w:ind w:left="4166" w:hanging="360"/>
      </w:pPr>
      <w:rPr>
        <w:rFonts w:hint="default"/>
        <w:lang w:val="pt-PT" w:eastAsia="en-US" w:bidi="ar-SA"/>
      </w:rPr>
    </w:lvl>
    <w:lvl w:ilvl="5">
      <w:start w:val="0"/>
      <w:numFmt w:val="bullet"/>
      <w:lvlText w:val="•"/>
      <w:lvlJc w:val="left"/>
      <w:pPr>
        <w:ind w:left="5222" w:hanging="360"/>
      </w:pPr>
      <w:rPr>
        <w:rFonts w:hint="default"/>
        <w:lang w:val="pt-PT" w:eastAsia="en-US" w:bidi="ar-SA"/>
      </w:rPr>
    </w:lvl>
    <w:lvl w:ilvl="6">
      <w:start w:val="0"/>
      <w:numFmt w:val="bullet"/>
      <w:lvlText w:val="•"/>
      <w:lvlJc w:val="left"/>
      <w:pPr>
        <w:ind w:left="6277" w:hanging="360"/>
      </w:pPr>
      <w:rPr>
        <w:rFonts w:hint="default"/>
        <w:lang w:val="pt-PT" w:eastAsia="en-US" w:bidi="ar-SA"/>
      </w:rPr>
    </w:lvl>
    <w:lvl w:ilvl="7">
      <w:start w:val="0"/>
      <w:numFmt w:val="bullet"/>
      <w:lvlText w:val="•"/>
      <w:lvlJc w:val="left"/>
      <w:pPr>
        <w:ind w:left="7333" w:hanging="360"/>
      </w:pPr>
      <w:rPr>
        <w:rFonts w:hint="default"/>
        <w:lang w:val="pt-PT" w:eastAsia="en-US" w:bidi="ar-SA"/>
      </w:rPr>
    </w:lvl>
    <w:lvl w:ilvl="8">
      <w:start w:val="0"/>
      <w:numFmt w:val="bullet"/>
      <w:lvlText w:val="•"/>
      <w:lvlJc w:val="left"/>
      <w:pPr>
        <w:ind w:left="8388" w:hanging="360"/>
      </w:pPr>
      <w:rPr>
        <w:rFonts w:hint="default"/>
        <w:lang w:val="pt-PT" w:eastAsia="en-US" w:bidi="ar-SA"/>
      </w:rPr>
    </w:lvl>
  </w:abstractNum>
  <w:abstractNum w:abstractNumId="54">
    <w:multiLevelType w:val="hybridMultilevel"/>
    <w:lvl w:ilvl="0">
      <w:start w:val="19"/>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1"/>
      <w:numFmt w:val="lowerLetter"/>
      <w:lvlText w:val="(%2)"/>
      <w:lvlJc w:val="left"/>
      <w:pPr>
        <w:ind w:left="940" w:hanging="360"/>
        <w:jc w:val="left"/>
      </w:pPr>
      <w:rPr>
        <w:rFonts w:hint="default" w:ascii="Arial" w:hAnsi="Arial" w:eastAsia="Arial" w:cs="Arial"/>
        <w:b w:val="0"/>
        <w:bCs w:val="0"/>
        <w:i w:val="0"/>
        <w:iCs w:val="0"/>
        <w:spacing w:val="0"/>
        <w:w w:val="100"/>
        <w:sz w:val="22"/>
        <w:szCs w:val="22"/>
        <w:lang w:val="pt-PT" w:eastAsia="en-US" w:bidi="ar-SA"/>
      </w:rPr>
    </w:lvl>
    <w:lvl w:ilvl="2">
      <w:start w:val="0"/>
      <w:numFmt w:val="bullet"/>
      <w:lvlText w:val="•"/>
      <w:lvlJc w:val="left"/>
      <w:pPr>
        <w:ind w:left="2002" w:hanging="360"/>
      </w:pPr>
      <w:rPr>
        <w:rFonts w:hint="default"/>
        <w:lang w:val="pt-PT" w:eastAsia="en-US" w:bidi="ar-SA"/>
      </w:rPr>
    </w:lvl>
    <w:lvl w:ilvl="3">
      <w:start w:val="0"/>
      <w:numFmt w:val="bullet"/>
      <w:lvlText w:val="•"/>
      <w:lvlJc w:val="left"/>
      <w:pPr>
        <w:ind w:left="3064" w:hanging="360"/>
      </w:pPr>
      <w:rPr>
        <w:rFonts w:hint="default"/>
        <w:lang w:val="pt-PT" w:eastAsia="en-US" w:bidi="ar-SA"/>
      </w:rPr>
    </w:lvl>
    <w:lvl w:ilvl="4">
      <w:start w:val="0"/>
      <w:numFmt w:val="bullet"/>
      <w:lvlText w:val="•"/>
      <w:lvlJc w:val="left"/>
      <w:pPr>
        <w:ind w:left="4126" w:hanging="360"/>
      </w:pPr>
      <w:rPr>
        <w:rFonts w:hint="default"/>
        <w:lang w:val="pt-PT" w:eastAsia="en-US" w:bidi="ar-SA"/>
      </w:rPr>
    </w:lvl>
    <w:lvl w:ilvl="5">
      <w:start w:val="0"/>
      <w:numFmt w:val="bullet"/>
      <w:lvlText w:val="•"/>
      <w:lvlJc w:val="left"/>
      <w:pPr>
        <w:ind w:left="5188" w:hanging="360"/>
      </w:pPr>
      <w:rPr>
        <w:rFonts w:hint="default"/>
        <w:lang w:val="pt-PT" w:eastAsia="en-US" w:bidi="ar-SA"/>
      </w:rPr>
    </w:lvl>
    <w:lvl w:ilvl="6">
      <w:start w:val="0"/>
      <w:numFmt w:val="bullet"/>
      <w:lvlText w:val="•"/>
      <w:lvlJc w:val="left"/>
      <w:pPr>
        <w:ind w:left="6251" w:hanging="360"/>
      </w:pPr>
      <w:rPr>
        <w:rFonts w:hint="default"/>
        <w:lang w:val="pt-PT" w:eastAsia="en-US" w:bidi="ar-SA"/>
      </w:rPr>
    </w:lvl>
    <w:lvl w:ilvl="7">
      <w:start w:val="0"/>
      <w:numFmt w:val="bullet"/>
      <w:lvlText w:val="•"/>
      <w:lvlJc w:val="left"/>
      <w:pPr>
        <w:ind w:left="7313" w:hanging="360"/>
      </w:pPr>
      <w:rPr>
        <w:rFonts w:hint="default"/>
        <w:lang w:val="pt-PT" w:eastAsia="en-US" w:bidi="ar-SA"/>
      </w:rPr>
    </w:lvl>
    <w:lvl w:ilvl="8">
      <w:start w:val="0"/>
      <w:numFmt w:val="bullet"/>
      <w:lvlText w:val="•"/>
      <w:lvlJc w:val="left"/>
      <w:pPr>
        <w:ind w:left="8375" w:hanging="360"/>
      </w:pPr>
      <w:rPr>
        <w:rFonts w:hint="default"/>
        <w:lang w:val="pt-PT" w:eastAsia="en-US" w:bidi="ar-SA"/>
      </w:rPr>
    </w:lvl>
  </w:abstractNum>
  <w:abstractNum w:abstractNumId="53">
    <w:multiLevelType w:val="hybridMultilevel"/>
    <w:lvl w:ilvl="0">
      <w:start w:val="19"/>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1"/>
      <w:numFmt w:val="lowerLetter"/>
      <w:lvlText w:val="%2)"/>
      <w:lvlJc w:val="left"/>
      <w:pPr>
        <w:ind w:left="863" w:hanging="284"/>
        <w:jc w:val="left"/>
      </w:pPr>
      <w:rPr>
        <w:rFonts w:hint="default" w:ascii="Arial" w:hAnsi="Arial" w:eastAsia="Arial" w:cs="Arial"/>
        <w:b w:val="0"/>
        <w:bCs w:val="0"/>
        <w:i w:val="0"/>
        <w:iCs w:val="0"/>
        <w:spacing w:val="0"/>
        <w:w w:val="100"/>
        <w:sz w:val="22"/>
        <w:szCs w:val="22"/>
        <w:lang w:val="pt-PT" w:eastAsia="en-US" w:bidi="ar-SA"/>
      </w:rPr>
    </w:lvl>
    <w:lvl w:ilvl="2">
      <w:start w:val="0"/>
      <w:numFmt w:val="bullet"/>
      <w:lvlText w:val="•"/>
      <w:lvlJc w:val="left"/>
      <w:pPr>
        <w:ind w:left="1931" w:hanging="284"/>
      </w:pPr>
      <w:rPr>
        <w:rFonts w:hint="default"/>
        <w:lang w:val="pt-PT" w:eastAsia="en-US" w:bidi="ar-SA"/>
      </w:rPr>
    </w:lvl>
    <w:lvl w:ilvl="3">
      <w:start w:val="0"/>
      <w:numFmt w:val="bullet"/>
      <w:lvlText w:val="•"/>
      <w:lvlJc w:val="left"/>
      <w:pPr>
        <w:ind w:left="3002" w:hanging="284"/>
      </w:pPr>
      <w:rPr>
        <w:rFonts w:hint="default"/>
        <w:lang w:val="pt-PT" w:eastAsia="en-US" w:bidi="ar-SA"/>
      </w:rPr>
    </w:lvl>
    <w:lvl w:ilvl="4">
      <w:start w:val="0"/>
      <w:numFmt w:val="bullet"/>
      <w:lvlText w:val="•"/>
      <w:lvlJc w:val="left"/>
      <w:pPr>
        <w:ind w:left="4073" w:hanging="284"/>
      </w:pPr>
      <w:rPr>
        <w:rFonts w:hint="default"/>
        <w:lang w:val="pt-PT" w:eastAsia="en-US" w:bidi="ar-SA"/>
      </w:rPr>
    </w:lvl>
    <w:lvl w:ilvl="5">
      <w:start w:val="0"/>
      <w:numFmt w:val="bullet"/>
      <w:lvlText w:val="•"/>
      <w:lvlJc w:val="left"/>
      <w:pPr>
        <w:ind w:left="5144" w:hanging="284"/>
      </w:pPr>
      <w:rPr>
        <w:rFonts w:hint="default"/>
        <w:lang w:val="pt-PT" w:eastAsia="en-US" w:bidi="ar-SA"/>
      </w:rPr>
    </w:lvl>
    <w:lvl w:ilvl="6">
      <w:start w:val="0"/>
      <w:numFmt w:val="bullet"/>
      <w:lvlText w:val="•"/>
      <w:lvlJc w:val="left"/>
      <w:pPr>
        <w:ind w:left="6215" w:hanging="284"/>
      </w:pPr>
      <w:rPr>
        <w:rFonts w:hint="default"/>
        <w:lang w:val="pt-PT" w:eastAsia="en-US" w:bidi="ar-SA"/>
      </w:rPr>
    </w:lvl>
    <w:lvl w:ilvl="7">
      <w:start w:val="0"/>
      <w:numFmt w:val="bullet"/>
      <w:lvlText w:val="•"/>
      <w:lvlJc w:val="left"/>
      <w:pPr>
        <w:ind w:left="7286" w:hanging="284"/>
      </w:pPr>
      <w:rPr>
        <w:rFonts w:hint="default"/>
        <w:lang w:val="pt-PT" w:eastAsia="en-US" w:bidi="ar-SA"/>
      </w:rPr>
    </w:lvl>
    <w:lvl w:ilvl="8">
      <w:start w:val="0"/>
      <w:numFmt w:val="bullet"/>
      <w:lvlText w:val="•"/>
      <w:lvlJc w:val="left"/>
      <w:pPr>
        <w:ind w:left="8357" w:hanging="284"/>
      </w:pPr>
      <w:rPr>
        <w:rFonts w:hint="default"/>
        <w:lang w:val="pt-PT" w:eastAsia="en-US" w:bidi="ar-SA"/>
      </w:rPr>
    </w:lvl>
  </w:abstractNum>
  <w:abstractNum w:abstractNumId="52">
    <w:multiLevelType w:val="hybridMultilevel"/>
    <w:lvl w:ilvl="0">
      <w:start w:val="18"/>
      <w:numFmt w:val="decimal"/>
      <w:lvlText w:val="%1."/>
      <w:lvlJc w:val="left"/>
      <w:pPr>
        <w:ind w:left="555" w:hanging="404"/>
        <w:jc w:val="left"/>
      </w:pPr>
      <w:rPr>
        <w:rFonts w:hint="default" w:ascii="Arial" w:hAnsi="Arial" w:eastAsia="Arial" w:cs="Arial"/>
        <w:b/>
        <w:bCs/>
        <w:i w:val="0"/>
        <w:iCs w:val="0"/>
        <w:spacing w:val="0"/>
        <w:w w:val="99"/>
        <w:sz w:val="24"/>
        <w:szCs w:val="24"/>
        <w:lang w:val="pt-PT" w:eastAsia="en-US" w:bidi="ar-SA"/>
      </w:rPr>
    </w:lvl>
    <w:lvl w:ilvl="1">
      <w:start w:val="0"/>
      <w:numFmt w:val="bullet"/>
      <w:lvlText w:val="•"/>
      <w:lvlJc w:val="left"/>
      <w:pPr>
        <w:ind w:left="1554" w:hanging="404"/>
      </w:pPr>
      <w:rPr>
        <w:rFonts w:hint="default"/>
        <w:lang w:val="pt-PT" w:eastAsia="en-US" w:bidi="ar-SA"/>
      </w:rPr>
    </w:lvl>
    <w:lvl w:ilvl="2">
      <w:start w:val="0"/>
      <w:numFmt w:val="bullet"/>
      <w:lvlText w:val="•"/>
      <w:lvlJc w:val="left"/>
      <w:pPr>
        <w:ind w:left="2548" w:hanging="404"/>
      </w:pPr>
      <w:rPr>
        <w:rFonts w:hint="default"/>
        <w:lang w:val="pt-PT" w:eastAsia="en-US" w:bidi="ar-SA"/>
      </w:rPr>
    </w:lvl>
    <w:lvl w:ilvl="3">
      <w:start w:val="0"/>
      <w:numFmt w:val="bullet"/>
      <w:lvlText w:val="•"/>
      <w:lvlJc w:val="left"/>
      <w:pPr>
        <w:ind w:left="3542" w:hanging="404"/>
      </w:pPr>
      <w:rPr>
        <w:rFonts w:hint="default"/>
        <w:lang w:val="pt-PT" w:eastAsia="en-US" w:bidi="ar-SA"/>
      </w:rPr>
    </w:lvl>
    <w:lvl w:ilvl="4">
      <w:start w:val="0"/>
      <w:numFmt w:val="bullet"/>
      <w:lvlText w:val="•"/>
      <w:lvlJc w:val="left"/>
      <w:pPr>
        <w:ind w:left="4536" w:hanging="404"/>
      </w:pPr>
      <w:rPr>
        <w:rFonts w:hint="default"/>
        <w:lang w:val="pt-PT" w:eastAsia="en-US" w:bidi="ar-SA"/>
      </w:rPr>
    </w:lvl>
    <w:lvl w:ilvl="5">
      <w:start w:val="0"/>
      <w:numFmt w:val="bullet"/>
      <w:lvlText w:val="•"/>
      <w:lvlJc w:val="left"/>
      <w:pPr>
        <w:ind w:left="5530" w:hanging="404"/>
      </w:pPr>
      <w:rPr>
        <w:rFonts w:hint="default"/>
        <w:lang w:val="pt-PT" w:eastAsia="en-US" w:bidi="ar-SA"/>
      </w:rPr>
    </w:lvl>
    <w:lvl w:ilvl="6">
      <w:start w:val="0"/>
      <w:numFmt w:val="bullet"/>
      <w:lvlText w:val="•"/>
      <w:lvlJc w:val="left"/>
      <w:pPr>
        <w:ind w:left="6524" w:hanging="404"/>
      </w:pPr>
      <w:rPr>
        <w:rFonts w:hint="default"/>
        <w:lang w:val="pt-PT" w:eastAsia="en-US" w:bidi="ar-SA"/>
      </w:rPr>
    </w:lvl>
    <w:lvl w:ilvl="7">
      <w:start w:val="0"/>
      <w:numFmt w:val="bullet"/>
      <w:lvlText w:val="•"/>
      <w:lvlJc w:val="left"/>
      <w:pPr>
        <w:ind w:left="7518" w:hanging="404"/>
      </w:pPr>
      <w:rPr>
        <w:rFonts w:hint="default"/>
        <w:lang w:val="pt-PT" w:eastAsia="en-US" w:bidi="ar-SA"/>
      </w:rPr>
    </w:lvl>
    <w:lvl w:ilvl="8">
      <w:start w:val="0"/>
      <w:numFmt w:val="bullet"/>
      <w:lvlText w:val="•"/>
      <w:lvlJc w:val="left"/>
      <w:pPr>
        <w:ind w:left="8512" w:hanging="404"/>
      </w:pPr>
      <w:rPr>
        <w:rFonts w:hint="default"/>
        <w:lang w:val="pt-PT" w:eastAsia="en-US" w:bidi="ar-SA"/>
      </w:rPr>
    </w:lvl>
  </w:abstractNum>
  <w:abstractNum w:abstractNumId="51">
    <w:multiLevelType w:val="hybridMultilevel"/>
    <w:lvl w:ilvl="0">
      <w:start w:val="1"/>
      <w:numFmt w:val="lowerLetter"/>
      <w:lvlText w:val="%1)"/>
      <w:lvlJc w:val="left"/>
      <w:pPr>
        <w:ind w:left="1002" w:hanging="360"/>
        <w:jc w:val="left"/>
      </w:pPr>
      <w:rPr>
        <w:rFonts w:hint="default" w:ascii="Arial" w:hAnsi="Arial" w:eastAsia="Arial" w:cs="Arial"/>
        <w:b w:val="0"/>
        <w:bCs w:val="0"/>
        <w:i w:val="0"/>
        <w:iCs w:val="0"/>
        <w:spacing w:val="0"/>
        <w:w w:val="100"/>
        <w:sz w:val="22"/>
        <w:szCs w:val="22"/>
        <w:lang w:val="pt-PT" w:eastAsia="en-US" w:bidi="ar-SA"/>
      </w:rPr>
    </w:lvl>
    <w:lvl w:ilvl="1">
      <w:start w:val="0"/>
      <w:numFmt w:val="bullet"/>
      <w:lvlText w:val="•"/>
      <w:lvlJc w:val="left"/>
      <w:pPr>
        <w:ind w:left="1950" w:hanging="360"/>
      </w:pPr>
      <w:rPr>
        <w:rFonts w:hint="default"/>
        <w:lang w:val="pt-PT" w:eastAsia="en-US" w:bidi="ar-SA"/>
      </w:rPr>
    </w:lvl>
    <w:lvl w:ilvl="2">
      <w:start w:val="0"/>
      <w:numFmt w:val="bullet"/>
      <w:lvlText w:val="•"/>
      <w:lvlJc w:val="left"/>
      <w:pPr>
        <w:ind w:left="2900" w:hanging="360"/>
      </w:pPr>
      <w:rPr>
        <w:rFonts w:hint="default"/>
        <w:lang w:val="pt-PT" w:eastAsia="en-US" w:bidi="ar-SA"/>
      </w:rPr>
    </w:lvl>
    <w:lvl w:ilvl="3">
      <w:start w:val="0"/>
      <w:numFmt w:val="bullet"/>
      <w:lvlText w:val="•"/>
      <w:lvlJc w:val="left"/>
      <w:pPr>
        <w:ind w:left="3850" w:hanging="360"/>
      </w:pPr>
      <w:rPr>
        <w:rFonts w:hint="default"/>
        <w:lang w:val="pt-PT" w:eastAsia="en-US" w:bidi="ar-SA"/>
      </w:rPr>
    </w:lvl>
    <w:lvl w:ilvl="4">
      <w:start w:val="0"/>
      <w:numFmt w:val="bullet"/>
      <w:lvlText w:val="•"/>
      <w:lvlJc w:val="left"/>
      <w:pPr>
        <w:ind w:left="4800" w:hanging="360"/>
      </w:pPr>
      <w:rPr>
        <w:rFonts w:hint="default"/>
        <w:lang w:val="pt-PT" w:eastAsia="en-US" w:bidi="ar-SA"/>
      </w:rPr>
    </w:lvl>
    <w:lvl w:ilvl="5">
      <w:start w:val="0"/>
      <w:numFmt w:val="bullet"/>
      <w:lvlText w:val="•"/>
      <w:lvlJc w:val="left"/>
      <w:pPr>
        <w:ind w:left="5750" w:hanging="360"/>
      </w:pPr>
      <w:rPr>
        <w:rFonts w:hint="default"/>
        <w:lang w:val="pt-PT" w:eastAsia="en-US" w:bidi="ar-SA"/>
      </w:rPr>
    </w:lvl>
    <w:lvl w:ilvl="6">
      <w:start w:val="0"/>
      <w:numFmt w:val="bullet"/>
      <w:lvlText w:val="•"/>
      <w:lvlJc w:val="left"/>
      <w:pPr>
        <w:ind w:left="6700" w:hanging="360"/>
      </w:pPr>
      <w:rPr>
        <w:rFonts w:hint="default"/>
        <w:lang w:val="pt-PT" w:eastAsia="en-US" w:bidi="ar-SA"/>
      </w:rPr>
    </w:lvl>
    <w:lvl w:ilvl="7">
      <w:start w:val="0"/>
      <w:numFmt w:val="bullet"/>
      <w:lvlText w:val="•"/>
      <w:lvlJc w:val="left"/>
      <w:pPr>
        <w:ind w:left="7650" w:hanging="360"/>
      </w:pPr>
      <w:rPr>
        <w:rFonts w:hint="default"/>
        <w:lang w:val="pt-PT" w:eastAsia="en-US" w:bidi="ar-SA"/>
      </w:rPr>
    </w:lvl>
    <w:lvl w:ilvl="8">
      <w:start w:val="0"/>
      <w:numFmt w:val="bullet"/>
      <w:lvlText w:val="•"/>
      <w:lvlJc w:val="left"/>
      <w:pPr>
        <w:ind w:left="8600" w:hanging="360"/>
      </w:pPr>
      <w:rPr>
        <w:rFonts w:hint="default"/>
        <w:lang w:val="pt-PT" w:eastAsia="en-US" w:bidi="ar-SA"/>
      </w:rPr>
    </w:lvl>
  </w:abstractNum>
  <w:abstractNum w:abstractNumId="50">
    <w:multiLevelType w:val="hybridMultilevel"/>
    <w:lvl w:ilvl="0">
      <w:start w:val="17"/>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1"/>
      <w:numFmt w:val="lowerLetter"/>
      <w:lvlText w:val="(%2)"/>
      <w:lvlJc w:val="left"/>
      <w:pPr>
        <w:ind w:left="863" w:hanging="360"/>
        <w:jc w:val="left"/>
      </w:pPr>
      <w:rPr>
        <w:rFonts w:hint="default" w:ascii="Arial" w:hAnsi="Arial" w:eastAsia="Arial" w:cs="Arial"/>
        <w:b w:val="0"/>
        <w:bCs w:val="0"/>
        <w:i w:val="0"/>
        <w:iCs w:val="0"/>
        <w:spacing w:val="0"/>
        <w:w w:val="98"/>
        <w:sz w:val="16"/>
        <w:szCs w:val="16"/>
        <w:lang w:val="pt-PT" w:eastAsia="en-US" w:bidi="ar-SA"/>
      </w:rPr>
    </w:lvl>
    <w:lvl w:ilvl="2">
      <w:start w:val="0"/>
      <w:numFmt w:val="bullet"/>
      <w:lvlText w:val="•"/>
      <w:lvlJc w:val="left"/>
      <w:pPr>
        <w:ind w:left="1931" w:hanging="360"/>
      </w:pPr>
      <w:rPr>
        <w:rFonts w:hint="default"/>
        <w:lang w:val="pt-PT" w:eastAsia="en-US" w:bidi="ar-SA"/>
      </w:rPr>
    </w:lvl>
    <w:lvl w:ilvl="3">
      <w:start w:val="0"/>
      <w:numFmt w:val="bullet"/>
      <w:lvlText w:val="•"/>
      <w:lvlJc w:val="left"/>
      <w:pPr>
        <w:ind w:left="3002" w:hanging="360"/>
      </w:pPr>
      <w:rPr>
        <w:rFonts w:hint="default"/>
        <w:lang w:val="pt-PT" w:eastAsia="en-US" w:bidi="ar-SA"/>
      </w:rPr>
    </w:lvl>
    <w:lvl w:ilvl="4">
      <w:start w:val="0"/>
      <w:numFmt w:val="bullet"/>
      <w:lvlText w:val="•"/>
      <w:lvlJc w:val="left"/>
      <w:pPr>
        <w:ind w:left="4073" w:hanging="360"/>
      </w:pPr>
      <w:rPr>
        <w:rFonts w:hint="default"/>
        <w:lang w:val="pt-PT" w:eastAsia="en-US" w:bidi="ar-SA"/>
      </w:rPr>
    </w:lvl>
    <w:lvl w:ilvl="5">
      <w:start w:val="0"/>
      <w:numFmt w:val="bullet"/>
      <w:lvlText w:val="•"/>
      <w:lvlJc w:val="left"/>
      <w:pPr>
        <w:ind w:left="5144" w:hanging="360"/>
      </w:pPr>
      <w:rPr>
        <w:rFonts w:hint="default"/>
        <w:lang w:val="pt-PT" w:eastAsia="en-US" w:bidi="ar-SA"/>
      </w:rPr>
    </w:lvl>
    <w:lvl w:ilvl="6">
      <w:start w:val="0"/>
      <w:numFmt w:val="bullet"/>
      <w:lvlText w:val="•"/>
      <w:lvlJc w:val="left"/>
      <w:pPr>
        <w:ind w:left="6215" w:hanging="360"/>
      </w:pPr>
      <w:rPr>
        <w:rFonts w:hint="default"/>
        <w:lang w:val="pt-PT" w:eastAsia="en-US" w:bidi="ar-SA"/>
      </w:rPr>
    </w:lvl>
    <w:lvl w:ilvl="7">
      <w:start w:val="0"/>
      <w:numFmt w:val="bullet"/>
      <w:lvlText w:val="•"/>
      <w:lvlJc w:val="left"/>
      <w:pPr>
        <w:ind w:left="7286" w:hanging="360"/>
      </w:pPr>
      <w:rPr>
        <w:rFonts w:hint="default"/>
        <w:lang w:val="pt-PT" w:eastAsia="en-US" w:bidi="ar-SA"/>
      </w:rPr>
    </w:lvl>
    <w:lvl w:ilvl="8">
      <w:start w:val="0"/>
      <w:numFmt w:val="bullet"/>
      <w:lvlText w:val="•"/>
      <w:lvlJc w:val="left"/>
      <w:pPr>
        <w:ind w:left="8357" w:hanging="360"/>
      </w:pPr>
      <w:rPr>
        <w:rFonts w:hint="default"/>
        <w:lang w:val="pt-PT" w:eastAsia="en-US" w:bidi="ar-SA"/>
      </w:rPr>
    </w:lvl>
  </w:abstractNum>
  <w:abstractNum w:abstractNumId="49">
    <w:multiLevelType w:val="hybridMultilevel"/>
    <w:lvl w:ilvl="0">
      <w:start w:val="15"/>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1"/>
      <w:numFmt w:val="lowerLetter"/>
      <w:lvlText w:val="(%2)"/>
      <w:lvlJc w:val="left"/>
      <w:pPr>
        <w:ind w:left="863" w:hanging="284"/>
        <w:jc w:val="left"/>
      </w:pPr>
      <w:rPr>
        <w:rFonts w:hint="default"/>
        <w:spacing w:val="0"/>
        <w:w w:val="101"/>
        <w:lang w:val="pt-PT" w:eastAsia="en-US" w:bidi="ar-SA"/>
      </w:rPr>
    </w:lvl>
    <w:lvl w:ilvl="2">
      <w:start w:val="0"/>
      <w:numFmt w:val="bullet"/>
      <w:lvlText w:val="•"/>
      <w:lvlJc w:val="left"/>
      <w:pPr>
        <w:ind w:left="1000" w:hanging="284"/>
      </w:pPr>
      <w:rPr>
        <w:rFonts w:hint="default"/>
        <w:lang w:val="pt-PT" w:eastAsia="en-US" w:bidi="ar-SA"/>
      </w:rPr>
    </w:lvl>
    <w:lvl w:ilvl="3">
      <w:start w:val="0"/>
      <w:numFmt w:val="bullet"/>
      <w:lvlText w:val="•"/>
      <w:lvlJc w:val="left"/>
      <w:pPr>
        <w:ind w:left="2187" w:hanging="284"/>
      </w:pPr>
      <w:rPr>
        <w:rFonts w:hint="default"/>
        <w:lang w:val="pt-PT" w:eastAsia="en-US" w:bidi="ar-SA"/>
      </w:rPr>
    </w:lvl>
    <w:lvl w:ilvl="4">
      <w:start w:val="0"/>
      <w:numFmt w:val="bullet"/>
      <w:lvlText w:val="•"/>
      <w:lvlJc w:val="left"/>
      <w:pPr>
        <w:ind w:left="3375" w:hanging="284"/>
      </w:pPr>
      <w:rPr>
        <w:rFonts w:hint="default"/>
        <w:lang w:val="pt-PT" w:eastAsia="en-US" w:bidi="ar-SA"/>
      </w:rPr>
    </w:lvl>
    <w:lvl w:ilvl="5">
      <w:start w:val="0"/>
      <w:numFmt w:val="bullet"/>
      <w:lvlText w:val="•"/>
      <w:lvlJc w:val="left"/>
      <w:pPr>
        <w:ind w:left="4562" w:hanging="284"/>
      </w:pPr>
      <w:rPr>
        <w:rFonts w:hint="default"/>
        <w:lang w:val="pt-PT" w:eastAsia="en-US" w:bidi="ar-SA"/>
      </w:rPr>
    </w:lvl>
    <w:lvl w:ilvl="6">
      <w:start w:val="0"/>
      <w:numFmt w:val="bullet"/>
      <w:lvlText w:val="•"/>
      <w:lvlJc w:val="left"/>
      <w:pPr>
        <w:ind w:left="5750" w:hanging="284"/>
      </w:pPr>
      <w:rPr>
        <w:rFonts w:hint="default"/>
        <w:lang w:val="pt-PT" w:eastAsia="en-US" w:bidi="ar-SA"/>
      </w:rPr>
    </w:lvl>
    <w:lvl w:ilvl="7">
      <w:start w:val="0"/>
      <w:numFmt w:val="bullet"/>
      <w:lvlText w:val="•"/>
      <w:lvlJc w:val="left"/>
      <w:pPr>
        <w:ind w:left="6937" w:hanging="284"/>
      </w:pPr>
      <w:rPr>
        <w:rFonts w:hint="default"/>
        <w:lang w:val="pt-PT" w:eastAsia="en-US" w:bidi="ar-SA"/>
      </w:rPr>
    </w:lvl>
    <w:lvl w:ilvl="8">
      <w:start w:val="0"/>
      <w:numFmt w:val="bullet"/>
      <w:lvlText w:val="•"/>
      <w:lvlJc w:val="left"/>
      <w:pPr>
        <w:ind w:left="8125" w:hanging="284"/>
      </w:pPr>
      <w:rPr>
        <w:rFonts w:hint="default"/>
        <w:lang w:val="pt-PT" w:eastAsia="en-US" w:bidi="ar-SA"/>
      </w:rPr>
    </w:lvl>
  </w:abstractNum>
  <w:abstractNum w:abstractNumId="48">
    <w:multiLevelType w:val="hybridMultilevel"/>
    <w:lvl w:ilvl="0">
      <w:start w:val="14"/>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1"/>
      <w:numFmt w:val="lowerLetter"/>
      <w:lvlText w:val="%2)"/>
      <w:lvlJc w:val="left"/>
      <w:pPr>
        <w:ind w:left="863" w:hanging="284"/>
        <w:jc w:val="left"/>
      </w:pPr>
      <w:rPr>
        <w:rFonts w:hint="default" w:ascii="Arial" w:hAnsi="Arial" w:eastAsia="Arial" w:cs="Arial"/>
        <w:b w:val="0"/>
        <w:bCs w:val="0"/>
        <w:i w:val="0"/>
        <w:iCs w:val="0"/>
        <w:spacing w:val="0"/>
        <w:w w:val="100"/>
        <w:sz w:val="22"/>
        <w:szCs w:val="22"/>
        <w:lang w:val="pt-PT" w:eastAsia="en-US" w:bidi="ar-SA"/>
      </w:rPr>
    </w:lvl>
    <w:lvl w:ilvl="2">
      <w:start w:val="0"/>
      <w:numFmt w:val="bullet"/>
      <w:lvlText w:val="•"/>
      <w:lvlJc w:val="left"/>
      <w:pPr>
        <w:ind w:left="1931" w:hanging="284"/>
      </w:pPr>
      <w:rPr>
        <w:rFonts w:hint="default"/>
        <w:lang w:val="pt-PT" w:eastAsia="en-US" w:bidi="ar-SA"/>
      </w:rPr>
    </w:lvl>
    <w:lvl w:ilvl="3">
      <w:start w:val="0"/>
      <w:numFmt w:val="bullet"/>
      <w:lvlText w:val="•"/>
      <w:lvlJc w:val="left"/>
      <w:pPr>
        <w:ind w:left="3002" w:hanging="284"/>
      </w:pPr>
      <w:rPr>
        <w:rFonts w:hint="default"/>
        <w:lang w:val="pt-PT" w:eastAsia="en-US" w:bidi="ar-SA"/>
      </w:rPr>
    </w:lvl>
    <w:lvl w:ilvl="4">
      <w:start w:val="0"/>
      <w:numFmt w:val="bullet"/>
      <w:lvlText w:val="•"/>
      <w:lvlJc w:val="left"/>
      <w:pPr>
        <w:ind w:left="4073" w:hanging="284"/>
      </w:pPr>
      <w:rPr>
        <w:rFonts w:hint="default"/>
        <w:lang w:val="pt-PT" w:eastAsia="en-US" w:bidi="ar-SA"/>
      </w:rPr>
    </w:lvl>
    <w:lvl w:ilvl="5">
      <w:start w:val="0"/>
      <w:numFmt w:val="bullet"/>
      <w:lvlText w:val="•"/>
      <w:lvlJc w:val="left"/>
      <w:pPr>
        <w:ind w:left="5144" w:hanging="284"/>
      </w:pPr>
      <w:rPr>
        <w:rFonts w:hint="default"/>
        <w:lang w:val="pt-PT" w:eastAsia="en-US" w:bidi="ar-SA"/>
      </w:rPr>
    </w:lvl>
    <w:lvl w:ilvl="6">
      <w:start w:val="0"/>
      <w:numFmt w:val="bullet"/>
      <w:lvlText w:val="•"/>
      <w:lvlJc w:val="left"/>
      <w:pPr>
        <w:ind w:left="6215" w:hanging="284"/>
      </w:pPr>
      <w:rPr>
        <w:rFonts w:hint="default"/>
        <w:lang w:val="pt-PT" w:eastAsia="en-US" w:bidi="ar-SA"/>
      </w:rPr>
    </w:lvl>
    <w:lvl w:ilvl="7">
      <w:start w:val="0"/>
      <w:numFmt w:val="bullet"/>
      <w:lvlText w:val="•"/>
      <w:lvlJc w:val="left"/>
      <w:pPr>
        <w:ind w:left="7286" w:hanging="284"/>
      </w:pPr>
      <w:rPr>
        <w:rFonts w:hint="default"/>
        <w:lang w:val="pt-PT" w:eastAsia="en-US" w:bidi="ar-SA"/>
      </w:rPr>
    </w:lvl>
    <w:lvl w:ilvl="8">
      <w:start w:val="0"/>
      <w:numFmt w:val="bullet"/>
      <w:lvlText w:val="•"/>
      <w:lvlJc w:val="left"/>
      <w:pPr>
        <w:ind w:left="8357" w:hanging="284"/>
      </w:pPr>
      <w:rPr>
        <w:rFonts w:hint="default"/>
        <w:lang w:val="pt-PT" w:eastAsia="en-US" w:bidi="ar-SA"/>
      </w:rPr>
    </w:lvl>
  </w:abstractNum>
  <w:abstractNum w:abstractNumId="47">
    <w:multiLevelType w:val="hybridMultilevel"/>
    <w:lvl w:ilvl="0">
      <w:start w:val="14"/>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1"/>
      <w:numFmt w:val="lowerLetter"/>
      <w:lvlText w:val="%2)"/>
      <w:lvlJc w:val="left"/>
      <w:pPr>
        <w:ind w:left="863" w:hanging="284"/>
        <w:jc w:val="left"/>
      </w:pPr>
      <w:rPr>
        <w:rFonts w:hint="default" w:ascii="Arial" w:hAnsi="Arial" w:eastAsia="Arial" w:cs="Arial"/>
        <w:b w:val="0"/>
        <w:bCs w:val="0"/>
        <w:i w:val="0"/>
        <w:iCs w:val="0"/>
        <w:spacing w:val="0"/>
        <w:w w:val="100"/>
        <w:sz w:val="22"/>
        <w:szCs w:val="22"/>
        <w:lang w:val="pt-PT" w:eastAsia="en-US" w:bidi="ar-SA"/>
      </w:rPr>
    </w:lvl>
    <w:lvl w:ilvl="2">
      <w:start w:val="0"/>
      <w:numFmt w:val="bullet"/>
      <w:lvlText w:val="•"/>
      <w:lvlJc w:val="left"/>
      <w:pPr>
        <w:ind w:left="1931" w:hanging="284"/>
      </w:pPr>
      <w:rPr>
        <w:rFonts w:hint="default"/>
        <w:lang w:val="pt-PT" w:eastAsia="en-US" w:bidi="ar-SA"/>
      </w:rPr>
    </w:lvl>
    <w:lvl w:ilvl="3">
      <w:start w:val="0"/>
      <w:numFmt w:val="bullet"/>
      <w:lvlText w:val="•"/>
      <w:lvlJc w:val="left"/>
      <w:pPr>
        <w:ind w:left="3002" w:hanging="284"/>
      </w:pPr>
      <w:rPr>
        <w:rFonts w:hint="default"/>
        <w:lang w:val="pt-PT" w:eastAsia="en-US" w:bidi="ar-SA"/>
      </w:rPr>
    </w:lvl>
    <w:lvl w:ilvl="4">
      <w:start w:val="0"/>
      <w:numFmt w:val="bullet"/>
      <w:lvlText w:val="•"/>
      <w:lvlJc w:val="left"/>
      <w:pPr>
        <w:ind w:left="4073" w:hanging="284"/>
      </w:pPr>
      <w:rPr>
        <w:rFonts w:hint="default"/>
        <w:lang w:val="pt-PT" w:eastAsia="en-US" w:bidi="ar-SA"/>
      </w:rPr>
    </w:lvl>
    <w:lvl w:ilvl="5">
      <w:start w:val="0"/>
      <w:numFmt w:val="bullet"/>
      <w:lvlText w:val="•"/>
      <w:lvlJc w:val="left"/>
      <w:pPr>
        <w:ind w:left="5144" w:hanging="284"/>
      </w:pPr>
      <w:rPr>
        <w:rFonts w:hint="default"/>
        <w:lang w:val="pt-PT" w:eastAsia="en-US" w:bidi="ar-SA"/>
      </w:rPr>
    </w:lvl>
    <w:lvl w:ilvl="6">
      <w:start w:val="0"/>
      <w:numFmt w:val="bullet"/>
      <w:lvlText w:val="•"/>
      <w:lvlJc w:val="left"/>
      <w:pPr>
        <w:ind w:left="6215" w:hanging="284"/>
      </w:pPr>
      <w:rPr>
        <w:rFonts w:hint="default"/>
        <w:lang w:val="pt-PT" w:eastAsia="en-US" w:bidi="ar-SA"/>
      </w:rPr>
    </w:lvl>
    <w:lvl w:ilvl="7">
      <w:start w:val="0"/>
      <w:numFmt w:val="bullet"/>
      <w:lvlText w:val="•"/>
      <w:lvlJc w:val="left"/>
      <w:pPr>
        <w:ind w:left="7286" w:hanging="284"/>
      </w:pPr>
      <w:rPr>
        <w:rFonts w:hint="default"/>
        <w:lang w:val="pt-PT" w:eastAsia="en-US" w:bidi="ar-SA"/>
      </w:rPr>
    </w:lvl>
    <w:lvl w:ilvl="8">
      <w:start w:val="0"/>
      <w:numFmt w:val="bullet"/>
      <w:lvlText w:val="•"/>
      <w:lvlJc w:val="left"/>
      <w:pPr>
        <w:ind w:left="8357" w:hanging="284"/>
      </w:pPr>
      <w:rPr>
        <w:rFonts w:hint="default"/>
        <w:lang w:val="pt-PT" w:eastAsia="en-US" w:bidi="ar-SA"/>
      </w:rPr>
    </w:lvl>
  </w:abstractNum>
  <w:abstractNum w:abstractNumId="46">
    <w:multiLevelType w:val="hybridMultilevel"/>
    <w:lvl w:ilvl="0">
      <w:start w:val="10"/>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0"/>
      <w:numFmt w:val="bullet"/>
      <w:lvlText w:val=""/>
      <w:lvlJc w:val="left"/>
      <w:pPr>
        <w:ind w:left="863" w:hanging="284"/>
      </w:pPr>
      <w:rPr>
        <w:rFonts w:hint="default" w:ascii="Symbol" w:hAnsi="Symbol" w:eastAsia="Symbol" w:cs="Symbol"/>
        <w:b w:val="0"/>
        <w:bCs w:val="0"/>
        <w:i w:val="0"/>
        <w:iCs w:val="0"/>
        <w:spacing w:val="0"/>
        <w:w w:val="100"/>
        <w:sz w:val="22"/>
        <w:szCs w:val="22"/>
        <w:lang w:val="pt-PT" w:eastAsia="en-US" w:bidi="ar-SA"/>
      </w:rPr>
    </w:lvl>
    <w:lvl w:ilvl="2">
      <w:start w:val="0"/>
      <w:numFmt w:val="bullet"/>
      <w:lvlText w:val="•"/>
      <w:lvlJc w:val="left"/>
      <w:pPr>
        <w:ind w:left="1931" w:hanging="284"/>
      </w:pPr>
      <w:rPr>
        <w:rFonts w:hint="default"/>
        <w:lang w:val="pt-PT" w:eastAsia="en-US" w:bidi="ar-SA"/>
      </w:rPr>
    </w:lvl>
    <w:lvl w:ilvl="3">
      <w:start w:val="0"/>
      <w:numFmt w:val="bullet"/>
      <w:lvlText w:val="•"/>
      <w:lvlJc w:val="left"/>
      <w:pPr>
        <w:ind w:left="3002" w:hanging="284"/>
      </w:pPr>
      <w:rPr>
        <w:rFonts w:hint="default"/>
        <w:lang w:val="pt-PT" w:eastAsia="en-US" w:bidi="ar-SA"/>
      </w:rPr>
    </w:lvl>
    <w:lvl w:ilvl="4">
      <w:start w:val="0"/>
      <w:numFmt w:val="bullet"/>
      <w:lvlText w:val="•"/>
      <w:lvlJc w:val="left"/>
      <w:pPr>
        <w:ind w:left="4073" w:hanging="284"/>
      </w:pPr>
      <w:rPr>
        <w:rFonts w:hint="default"/>
        <w:lang w:val="pt-PT" w:eastAsia="en-US" w:bidi="ar-SA"/>
      </w:rPr>
    </w:lvl>
    <w:lvl w:ilvl="5">
      <w:start w:val="0"/>
      <w:numFmt w:val="bullet"/>
      <w:lvlText w:val="•"/>
      <w:lvlJc w:val="left"/>
      <w:pPr>
        <w:ind w:left="5144" w:hanging="284"/>
      </w:pPr>
      <w:rPr>
        <w:rFonts w:hint="default"/>
        <w:lang w:val="pt-PT" w:eastAsia="en-US" w:bidi="ar-SA"/>
      </w:rPr>
    </w:lvl>
    <w:lvl w:ilvl="6">
      <w:start w:val="0"/>
      <w:numFmt w:val="bullet"/>
      <w:lvlText w:val="•"/>
      <w:lvlJc w:val="left"/>
      <w:pPr>
        <w:ind w:left="6215" w:hanging="284"/>
      </w:pPr>
      <w:rPr>
        <w:rFonts w:hint="default"/>
        <w:lang w:val="pt-PT" w:eastAsia="en-US" w:bidi="ar-SA"/>
      </w:rPr>
    </w:lvl>
    <w:lvl w:ilvl="7">
      <w:start w:val="0"/>
      <w:numFmt w:val="bullet"/>
      <w:lvlText w:val="•"/>
      <w:lvlJc w:val="left"/>
      <w:pPr>
        <w:ind w:left="7286" w:hanging="284"/>
      </w:pPr>
      <w:rPr>
        <w:rFonts w:hint="default"/>
        <w:lang w:val="pt-PT" w:eastAsia="en-US" w:bidi="ar-SA"/>
      </w:rPr>
    </w:lvl>
    <w:lvl w:ilvl="8">
      <w:start w:val="0"/>
      <w:numFmt w:val="bullet"/>
      <w:lvlText w:val="•"/>
      <w:lvlJc w:val="left"/>
      <w:pPr>
        <w:ind w:left="8357" w:hanging="284"/>
      </w:pPr>
      <w:rPr>
        <w:rFonts w:hint="default"/>
        <w:lang w:val="pt-PT" w:eastAsia="en-US" w:bidi="ar-SA"/>
      </w:rPr>
    </w:lvl>
  </w:abstractNum>
  <w:abstractNum w:abstractNumId="45">
    <w:multiLevelType w:val="hybridMultilevel"/>
    <w:lvl w:ilvl="0">
      <w:start w:val="10"/>
      <w:numFmt w:val="decimal"/>
      <w:lvlText w:val="%1"/>
      <w:lvlJc w:val="left"/>
      <w:pPr>
        <w:ind w:left="1146" w:hanging="567"/>
        <w:jc w:val="left"/>
      </w:pPr>
      <w:rPr>
        <w:rFonts w:hint="default"/>
        <w:lang w:val="pt-PT" w:eastAsia="en-US" w:bidi="ar-SA"/>
      </w:rPr>
    </w:lvl>
    <w:lvl w:ilvl="1">
      <w:start w:val="2"/>
      <w:numFmt w:val="decimal"/>
      <w:lvlText w:val="%1.%2"/>
      <w:lvlJc w:val="left"/>
      <w:pPr>
        <w:ind w:left="1146" w:hanging="567"/>
        <w:jc w:val="left"/>
      </w:pPr>
      <w:rPr>
        <w:rFonts w:hint="default" w:ascii="Arial" w:hAnsi="Arial" w:eastAsia="Arial" w:cs="Arial"/>
        <w:b/>
        <w:bCs/>
        <w:i w:val="0"/>
        <w:iCs w:val="0"/>
        <w:spacing w:val="-4"/>
        <w:w w:val="100"/>
        <w:sz w:val="22"/>
        <w:szCs w:val="22"/>
        <w:lang w:val="pt-PT" w:eastAsia="en-US" w:bidi="ar-SA"/>
      </w:rPr>
    </w:lvl>
    <w:lvl w:ilvl="2">
      <w:start w:val="0"/>
      <w:numFmt w:val="bullet"/>
      <w:lvlText w:val="•"/>
      <w:lvlJc w:val="left"/>
      <w:pPr>
        <w:ind w:left="3012" w:hanging="567"/>
      </w:pPr>
      <w:rPr>
        <w:rFonts w:hint="default"/>
        <w:lang w:val="pt-PT" w:eastAsia="en-US" w:bidi="ar-SA"/>
      </w:rPr>
    </w:lvl>
    <w:lvl w:ilvl="3">
      <w:start w:val="0"/>
      <w:numFmt w:val="bullet"/>
      <w:lvlText w:val="•"/>
      <w:lvlJc w:val="left"/>
      <w:pPr>
        <w:ind w:left="3948" w:hanging="567"/>
      </w:pPr>
      <w:rPr>
        <w:rFonts w:hint="default"/>
        <w:lang w:val="pt-PT" w:eastAsia="en-US" w:bidi="ar-SA"/>
      </w:rPr>
    </w:lvl>
    <w:lvl w:ilvl="4">
      <w:start w:val="0"/>
      <w:numFmt w:val="bullet"/>
      <w:lvlText w:val="•"/>
      <w:lvlJc w:val="left"/>
      <w:pPr>
        <w:ind w:left="4884" w:hanging="567"/>
      </w:pPr>
      <w:rPr>
        <w:rFonts w:hint="default"/>
        <w:lang w:val="pt-PT" w:eastAsia="en-US" w:bidi="ar-SA"/>
      </w:rPr>
    </w:lvl>
    <w:lvl w:ilvl="5">
      <w:start w:val="0"/>
      <w:numFmt w:val="bullet"/>
      <w:lvlText w:val="•"/>
      <w:lvlJc w:val="left"/>
      <w:pPr>
        <w:ind w:left="5820" w:hanging="567"/>
      </w:pPr>
      <w:rPr>
        <w:rFonts w:hint="default"/>
        <w:lang w:val="pt-PT" w:eastAsia="en-US" w:bidi="ar-SA"/>
      </w:rPr>
    </w:lvl>
    <w:lvl w:ilvl="6">
      <w:start w:val="0"/>
      <w:numFmt w:val="bullet"/>
      <w:lvlText w:val="•"/>
      <w:lvlJc w:val="left"/>
      <w:pPr>
        <w:ind w:left="6756" w:hanging="567"/>
      </w:pPr>
      <w:rPr>
        <w:rFonts w:hint="default"/>
        <w:lang w:val="pt-PT" w:eastAsia="en-US" w:bidi="ar-SA"/>
      </w:rPr>
    </w:lvl>
    <w:lvl w:ilvl="7">
      <w:start w:val="0"/>
      <w:numFmt w:val="bullet"/>
      <w:lvlText w:val="•"/>
      <w:lvlJc w:val="left"/>
      <w:pPr>
        <w:ind w:left="7692" w:hanging="567"/>
      </w:pPr>
      <w:rPr>
        <w:rFonts w:hint="default"/>
        <w:lang w:val="pt-PT" w:eastAsia="en-US" w:bidi="ar-SA"/>
      </w:rPr>
    </w:lvl>
    <w:lvl w:ilvl="8">
      <w:start w:val="0"/>
      <w:numFmt w:val="bullet"/>
      <w:lvlText w:val="•"/>
      <w:lvlJc w:val="left"/>
      <w:pPr>
        <w:ind w:left="8628" w:hanging="567"/>
      </w:pPr>
      <w:rPr>
        <w:rFonts w:hint="default"/>
        <w:lang w:val="pt-PT" w:eastAsia="en-US" w:bidi="ar-SA"/>
      </w:rPr>
    </w:lvl>
  </w:abstractNum>
  <w:abstractNum w:abstractNumId="44">
    <w:multiLevelType w:val="hybridMultilevel"/>
    <w:lvl w:ilvl="0">
      <w:start w:val="10"/>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1"/>
      <w:numFmt w:val="decimal"/>
      <w:lvlText w:val="%1.%2."/>
      <w:lvlJc w:val="left"/>
      <w:pPr>
        <w:ind w:left="1146" w:hanging="567"/>
        <w:jc w:val="left"/>
      </w:pPr>
      <w:rPr>
        <w:rFonts w:hint="default" w:ascii="Arial" w:hAnsi="Arial" w:eastAsia="Arial" w:cs="Arial"/>
        <w:b/>
        <w:bCs/>
        <w:i w:val="0"/>
        <w:iCs w:val="0"/>
        <w:spacing w:val="-4"/>
        <w:w w:val="100"/>
        <w:sz w:val="22"/>
        <w:szCs w:val="22"/>
        <w:lang w:val="pt-PT" w:eastAsia="en-US" w:bidi="ar-SA"/>
      </w:rPr>
    </w:lvl>
    <w:lvl w:ilvl="2">
      <w:start w:val="0"/>
      <w:numFmt w:val="bullet"/>
      <w:lvlText w:val="•"/>
      <w:lvlJc w:val="left"/>
      <w:pPr>
        <w:ind w:left="2180" w:hanging="567"/>
      </w:pPr>
      <w:rPr>
        <w:rFonts w:hint="default"/>
        <w:lang w:val="pt-PT" w:eastAsia="en-US" w:bidi="ar-SA"/>
      </w:rPr>
    </w:lvl>
    <w:lvl w:ilvl="3">
      <w:start w:val="0"/>
      <w:numFmt w:val="bullet"/>
      <w:lvlText w:val="•"/>
      <w:lvlJc w:val="left"/>
      <w:pPr>
        <w:ind w:left="3220" w:hanging="567"/>
      </w:pPr>
      <w:rPr>
        <w:rFonts w:hint="default"/>
        <w:lang w:val="pt-PT" w:eastAsia="en-US" w:bidi="ar-SA"/>
      </w:rPr>
    </w:lvl>
    <w:lvl w:ilvl="4">
      <w:start w:val="0"/>
      <w:numFmt w:val="bullet"/>
      <w:lvlText w:val="•"/>
      <w:lvlJc w:val="left"/>
      <w:pPr>
        <w:ind w:left="4260" w:hanging="567"/>
      </w:pPr>
      <w:rPr>
        <w:rFonts w:hint="default"/>
        <w:lang w:val="pt-PT" w:eastAsia="en-US" w:bidi="ar-SA"/>
      </w:rPr>
    </w:lvl>
    <w:lvl w:ilvl="5">
      <w:start w:val="0"/>
      <w:numFmt w:val="bullet"/>
      <w:lvlText w:val="•"/>
      <w:lvlJc w:val="left"/>
      <w:pPr>
        <w:ind w:left="5300" w:hanging="567"/>
      </w:pPr>
      <w:rPr>
        <w:rFonts w:hint="default"/>
        <w:lang w:val="pt-PT" w:eastAsia="en-US" w:bidi="ar-SA"/>
      </w:rPr>
    </w:lvl>
    <w:lvl w:ilvl="6">
      <w:start w:val="0"/>
      <w:numFmt w:val="bullet"/>
      <w:lvlText w:val="•"/>
      <w:lvlJc w:val="left"/>
      <w:pPr>
        <w:ind w:left="6340" w:hanging="567"/>
      </w:pPr>
      <w:rPr>
        <w:rFonts w:hint="default"/>
        <w:lang w:val="pt-PT" w:eastAsia="en-US" w:bidi="ar-SA"/>
      </w:rPr>
    </w:lvl>
    <w:lvl w:ilvl="7">
      <w:start w:val="0"/>
      <w:numFmt w:val="bullet"/>
      <w:lvlText w:val="•"/>
      <w:lvlJc w:val="left"/>
      <w:pPr>
        <w:ind w:left="7380" w:hanging="567"/>
      </w:pPr>
      <w:rPr>
        <w:rFonts w:hint="default"/>
        <w:lang w:val="pt-PT" w:eastAsia="en-US" w:bidi="ar-SA"/>
      </w:rPr>
    </w:lvl>
    <w:lvl w:ilvl="8">
      <w:start w:val="0"/>
      <w:numFmt w:val="bullet"/>
      <w:lvlText w:val="•"/>
      <w:lvlJc w:val="left"/>
      <w:pPr>
        <w:ind w:left="8420" w:hanging="567"/>
      </w:pPr>
      <w:rPr>
        <w:rFonts w:hint="default"/>
        <w:lang w:val="pt-PT" w:eastAsia="en-US" w:bidi="ar-SA"/>
      </w:rPr>
    </w:lvl>
  </w:abstractNum>
  <w:abstractNum w:abstractNumId="43">
    <w:multiLevelType w:val="hybridMultilevel"/>
    <w:lvl w:ilvl="0">
      <w:start w:val="9"/>
      <w:numFmt w:val="decimal"/>
      <w:lvlText w:val="%1."/>
      <w:lvlJc w:val="left"/>
      <w:pPr>
        <w:ind w:left="579" w:hanging="427"/>
        <w:jc w:val="left"/>
      </w:pPr>
      <w:rPr>
        <w:rFonts w:hint="default" w:ascii="Arial" w:hAnsi="Arial" w:eastAsia="Arial" w:cs="Arial"/>
        <w:b/>
        <w:bCs/>
        <w:i w:val="0"/>
        <w:iCs w:val="0"/>
        <w:spacing w:val="0"/>
        <w:w w:val="99"/>
        <w:sz w:val="24"/>
        <w:szCs w:val="24"/>
        <w:lang w:val="pt-PT" w:eastAsia="en-US" w:bidi="ar-SA"/>
      </w:rPr>
    </w:lvl>
    <w:lvl w:ilvl="1">
      <w:start w:val="1"/>
      <w:numFmt w:val="lowerLetter"/>
      <w:lvlText w:val="(%2)"/>
      <w:lvlJc w:val="left"/>
      <w:pPr>
        <w:ind w:left="940" w:hanging="360"/>
        <w:jc w:val="left"/>
      </w:pPr>
      <w:rPr>
        <w:rFonts w:hint="default" w:ascii="Arial" w:hAnsi="Arial" w:eastAsia="Arial" w:cs="Arial"/>
        <w:b w:val="0"/>
        <w:bCs w:val="0"/>
        <w:i w:val="0"/>
        <w:iCs w:val="0"/>
        <w:spacing w:val="-2"/>
        <w:w w:val="100"/>
        <w:sz w:val="20"/>
        <w:szCs w:val="20"/>
        <w:lang w:val="pt-PT" w:eastAsia="en-US" w:bidi="ar-SA"/>
      </w:rPr>
    </w:lvl>
    <w:lvl w:ilvl="2">
      <w:start w:val="0"/>
      <w:numFmt w:val="bullet"/>
      <w:lvlText w:val="•"/>
      <w:lvlJc w:val="left"/>
      <w:pPr>
        <w:ind w:left="2002" w:hanging="360"/>
      </w:pPr>
      <w:rPr>
        <w:rFonts w:hint="default"/>
        <w:lang w:val="pt-PT" w:eastAsia="en-US" w:bidi="ar-SA"/>
      </w:rPr>
    </w:lvl>
    <w:lvl w:ilvl="3">
      <w:start w:val="0"/>
      <w:numFmt w:val="bullet"/>
      <w:lvlText w:val="•"/>
      <w:lvlJc w:val="left"/>
      <w:pPr>
        <w:ind w:left="3064" w:hanging="360"/>
      </w:pPr>
      <w:rPr>
        <w:rFonts w:hint="default"/>
        <w:lang w:val="pt-PT" w:eastAsia="en-US" w:bidi="ar-SA"/>
      </w:rPr>
    </w:lvl>
    <w:lvl w:ilvl="4">
      <w:start w:val="0"/>
      <w:numFmt w:val="bullet"/>
      <w:lvlText w:val="•"/>
      <w:lvlJc w:val="left"/>
      <w:pPr>
        <w:ind w:left="4126" w:hanging="360"/>
      </w:pPr>
      <w:rPr>
        <w:rFonts w:hint="default"/>
        <w:lang w:val="pt-PT" w:eastAsia="en-US" w:bidi="ar-SA"/>
      </w:rPr>
    </w:lvl>
    <w:lvl w:ilvl="5">
      <w:start w:val="0"/>
      <w:numFmt w:val="bullet"/>
      <w:lvlText w:val="•"/>
      <w:lvlJc w:val="left"/>
      <w:pPr>
        <w:ind w:left="5188" w:hanging="360"/>
      </w:pPr>
      <w:rPr>
        <w:rFonts w:hint="default"/>
        <w:lang w:val="pt-PT" w:eastAsia="en-US" w:bidi="ar-SA"/>
      </w:rPr>
    </w:lvl>
    <w:lvl w:ilvl="6">
      <w:start w:val="0"/>
      <w:numFmt w:val="bullet"/>
      <w:lvlText w:val="•"/>
      <w:lvlJc w:val="left"/>
      <w:pPr>
        <w:ind w:left="6251" w:hanging="360"/>
      </w:pPr>
      <w:rPr>
        <w:rFonts w:hint="default"/>
        <w:lang w:val="pt-PT" w:eastAsia="en-US" w:bidi="ar-SA"/>
      </w:rPr>
    </w:lvl>
    <w:lvl w:ilvl="7">
      <w:start w:val="0"/>
      <w:numFmt w:val="bullet"/>
      <w:lvlText w:val="•"/>
      <w:lvlJc w:val="left"/>
      <w:pPr>
        <w:ind w:left="7313" w:hanging="360"/>
      </w:pPr>
      <w:rPr>
        <w:rFonts w:hint="default"/>
        <w:lang w:val="pt-PT" w:eastAsia="en-US" w:bidi="ar-SA"/>
      </w:rPr>
    </w:lvl>
    <w:lvl w:ilvl="8">
      <w:start w:val="0"/>
      <w:numFmt w:val="bullet"/>
      <w:lvlText w:val="•"/>
      <w:lvlJc w:val="left"/>
      <w:pPr>
        <w:ind w:left="8375" w:hanging="360"/>
      </w:pPr>
      <w:rPr>
        <w:rFonts w:hint="default"/>
        <w:lang w:val="pt-PT" w:eastAsia="en-US" w:bidi="ar-SA"/>
      </w:rPr>
    </w:lvl>
  </w:abstractNum>
  <w:abstractNum w:abstractNumId="42">
    <w:multiLevelType w:val="hybridMultilevel"/>
    <w:lvl w:ilvl="0">
      <w:start w:val="9"/>
      <w:numFmt w:val="decimal"/>
      <w:lvlText w:val="%1."/>
      <w:lvlJc w:val="left"/>
      <w:pPr>
        <w:ind w:left="579" w:hanging="427"/>
        <w:jc w:val="left"/>
      </w:pPr>
      <w:rPr>
        <w:rFonts w:hint="default" w:ascii="Arial" w:hAnsi="Arial" w:eastAsia="Arial" w:cs="Arial"/>
        <w:b/>
        <w:bCs/>
        <w:i w:val="0"/>
        <w:iCs w:val="0"/>
        <w:spacing w:val="0"/>
        <w:w w:val="99"/>
        <w:sz w:val="24"/>
        <w:szCs w:val="24"/>
        <w:lang w:val="pt-PT" w:eastAsia="en-US" w:bidi="ar-SA"/>
      </w:rPr>
    </w:lvl>
    <w:lvl w:ilvl="1">
      <w:start w:val="1"/>
      <w:numFmt w:val="lowerLetter"/>
      <w:lvlText w:val="(%2)"/>
      <w:lvlJc w:val="left"/>
      <w:pPr>
        <w:ind w:left="1079" w:hanging="360"/>
        <w:jc w:val="left"/>
      </w:pPr>
      <w:rPr>
        <w:rFonts w:hint="default" w:ascii="Arial" w:hAnsi="Arial" w:eastAsia="Arial" w:cs="Arial"/>
        <w:b w:val="0"/>
        <w:bCs w:val="0"/>
        <w:i w:val="0"/>
        <w:iCs w:val="0"/>
        <w:spacing w:val="0"/>
        <w:w w:val="100"/>
        <w:sz w:val="22"/>
        <w:szCs w:val="22"/>
        <w:lang w:val="pt-PT" w:eastAsia="en-US" w:bidi="ar-SA"/>
      </w:rPr>
    </w:lvl>
    <w:lvl w:ilvl="2">
      <w:start w:val="0"/>
      <w:numFmt w:val="bullet"/>
      <w:lvlText w:val="•"/>
      <w:lvlJc w:val="left"/>
      <w:pPr>
        <w:ind w:left="2126" w:hanging="360"/>
      </w:pPr>
      <w:rPr>
        <w:rFonts w:hint="default"/>
        <w:lang w:val="pt-PT" w:eastAsia="en-US" w:bidi="ar-SA"/>
      </w:rPr>
    </w:lvl>
    <w:lvl w:ilvl="3">
      <w:start w:val="0"/>
      <w:numFmt w:val="bullet"/>
      <w:lvlText w:val="•"/>
      <w:lvlJc w:val="left"/>
      <w:pPr>
        <w:ind w:left="3173" w:hanging="360"/>
      </w:pPr>
      <w:rPr>
        <w:rFonts w:hint="default"/>
        <w:lang w:val="pt-PT" w:eastAsia="en-US" w:bidi="ar-SA"/>
      </w:rPr>
    </w:lvl>
    <w:lvl w:ilvl="4">
      <w:start w:val="0"/>
      <w:numFmt w:val="bullet"/>
      <w:lvlText w:val="•"/>
      <w:lvlJc w:val="left"/>
      <w:pPr>
        <w:ind w:left="4220" w:hanging="360"/>
      </w:pPr>
      <w:rPr>
        <w:rFonts w:hint="default"/>
        <w:lang w:val="pt-PT" w:eastAsia="en-US" w:bidi="ar-SA"/>
      </w:rPr>
    </w:lvl>
    <w:lvl w:ilvl="5">
      <w:start w:val="0"/>
      <w:numFmt w:val="bullet"/>
      <w:lvlText w:val="•"/>
      <w:lvlJc w:val="left"/>
      <w:pPr>
        <w:ind w:left="5266" w:hanging="360"/>
      </w:pPr>
      <w:rPr>
        <w:rFonts w:hint="default"/>
        <w:lang w:val="pt-PT" w:eastAsia="en-US" w:bidi="ar-SA"/>
      </w:rPr>
    </w:lvl>
    <w:lvl w:ilvl="6">
      <w:start w:val="0"/>
      <w:numFmt w:val="bullet"/>
      <w:lvlText w:val="•"/>
      <w:lvlJc w:val="left"/>
      <w:pPr>
        <w:ind w:left="6313" w:hanging="360"/>
      </w:pPr>
      <w:rPr>
        <w:rFonts w:hint="default"/>
        <w:lang w:val="pt-PT" w:eastAsia="en-US" w:bidi="ar-SA"/>
      </w:rPr>
    </w:lvl>
    <w:lvl w:ilvl="7">
      <w:start w:val="0"/>
      <w:numFmt w:val="bullet"/>
      <w:lvlText w:val="•"/>
      <w:lvlJc w:val="left"/>
      <w:pPr>
        <w:ind w:left="7360" w:hanging="360"/>
      </w:pPr>
      <w:rPr>
        <w:rFonts w:hint="default"/>
        <w:lang w:val="pt-PT" w:eastAsia="en-US" w:bidi="ar-SA"/>
      </w:rPr>
    </w:lvl>
    <w:lvl w:ilvl="8">
      <w:start w:val="0"/>
      <w:numFmt w:val="bullet"/>
      <w:lvlText w:val="•"/>
      <w:lvlJc w:val="left"/>
      <w:pPr>
        <w:ind w:left="8406" w:hanging="360"/>
      </w:pPr>
      <w:rPr>
        <w:rFonts w:hint="default"/>
        <w:lang w:val="pt-PT" w:eastAsia="en-US" w:bidi="ar-SA"/>
      </w:rPr>
    </w:lvl>
  </w:abstractNum>
  <w:abstractNum w:abstractNumId="41">
    <w:multiLevelType w:val="hybridMultilevel"/>
    <w:lvl w:ilvl="0">
      <w:start w:val="6"/>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0"/>
      <w:numFmt w:val="bullet"/>
      <w:lvlText w:val="•"/>
      <w:lvlJc w:val="left"/>
      <w:pPr>
        <w:ind w:left="1572" w:hanging="428"/>
      </w:pPr>
      <w:rPr>
        <w:rFonts w:hint="default"/>
        <w:lang w:val="pt-PT" w:eastAsia="en-US" w:bidi="ar-SA"/>
      </w:rPr>
    </w:lvl>
    <w:lvl w:ilvl="2">
      <w:start w:val="0"/>
      <w:numFmt w:val="bullet"/>
      <w:lvlText w:val="•"/>
      <w:lvlJc w:val="left"/>
      <w:pPr>
        <w:ind w:left="2564" w:hanging="428"/>
      </w:pPr>
      <w:rPr>
        <w:rFonts w:hint="default"/>
        <w:lang w:val="pt-PT" w:eastAsia="en-US" w:bidi="ar-SA"/>
      </w:rPr>
    </w:lvl>
    <w:lvl w:ilvl="3">
      <w:start w:val="0"/>
      <w:numFmt w:val="bullet"/>
      <w:lvlText w:val="•"/>
      <w:lvlJc w:val="left"/>
      <w:pPr>
        <w:ind w:left="3556" w:hanging="428"/>
      </w:pPr>
      <w:rPr>
        <w:rFonts w:hint="default"/>
        <w:lang w:val="pt-PT" w:eastAsia="en-US" w:bidi="ar-SA"/>
      </w:rPr>
    </w:lvl>
    <w:lvl w:ilvl="4">
      <w:start w:val="0"/>
      <w:numFmt w:val="bullet"/>
      <w:lvlText w:val="•"/>
      <w:lvlJc w:val="left"/>
      <w:pPr>
        <w:ind w:left="4548" w:hanging="428"/>
      </w:pPr>
      <w:rPr>
        <w:rFonts w:hint="default"/>
        <w:lang w:val="pt-PT" w:eastAsia="en-US" w:bidi="ar-SA"/>
      </w:rPr>
    </w:lvl>
    <w:lvl w:ilvl="5">
      <w:start w:val="0"/>
      <w:numFmt w:val="bullet"/>
      <w:lvlText w:val="•"/>
      <w:lvlJc w:val="left"/>
      <w:pPr>
        <w:ind w:left="5540" w:hanging="428"/>
      </w:pPr>
      <w:rPr>
        <w:rFonts w:hint="default"/>
        <w:lang w:val="pt-PT" w:eastAsia="en-US" w:bidi="ar-SA"/>
      </w:rPr>
    </w:lvl>
    <w:lvl w:ilvl="6">
      <w:start w:val="0"/>
      <w:numFmt w:val="bullet"/>
      <w:lvlText w:val="•"/>
      <w:lvlJc w:val="left"/>
      <w:pPr>
        <w:ind w:left="6532" w:hanging="428"/>
      </w:pPr>
      <w:rPr>
        <w:rFonts w:hint="default"/>
        <w:lang w:val="pt-PT" w:eastAsia="en-US" w:bidi="ar-SA"/>
      </w:rPr>
    </w:lvl>
    <w:lvl w:ilvl="7">
      <w:start w:val="0"/>
      <w:numFmt w:val="bullet"/>
      <w:lvlText w:val="•"/>
      <w:lvlJc w:val="left"/>
      <w:pPr>
        <w:ind w:left="7524" w:hanging="428"/>
      </w:pPr>
      <w:rPr>
        <w:rFonts w:hint="default"/>
        <w:lang w:val="pt-PT" w:eastAsia="en-US" w:bidi="ar-SA"/>
      </w:rPr>
    </w:lvl>
    <w:lvl w:ilvl="8">
      <w:start w:val="0"/>
      <w:numFmt w:val="bullet"/>
      <w:lvlText w:val="•"/>
      <w:lvlJc w:val="left"/>
      <w:pPr>
        <w:ind w:left="8516" w:hanging="428"/>
      </w:pPr>
      <w:rPr>
        <w:rFonts w:hint="default"/>
        <w:lang w:val="pt-PT" w:eastAsia="en-US" w:bidi="ar-SA"/>
      </w:rPr>
    </w:lvl>
  </w:abstractNum>
  <w:abstractNum w:abstractNumId="40">
    <w:multiLevelType w:val="hybridMultilevel"/>
    <w:lvl w:ilvl="0">
      <w:start w:val="3"/>
      <w:numFmt w:val="decimal"/>
      <w:lvlText w:val="%1."/>
      <w:lvlJc w:val="left"/>
      <w:pPr>
        <w:ind w:left="419" w:hanging="267"/>
        <w:jc w:val="left"/>
      </w:pPr>
      <w:rPr>
        <w:rFonts w:hint="default" w:ascii="Arial" w:hAnsi="Arial" w:eastAsia="Arial" w:cs="Arial"/>
        <w:b/>
        <w:bCs/>
        <w:i w:val="0"/>
        <w:iCs w:val="0"/>
        <w:spacing w:val="0"/>
        <w:w w:val="99"/>
        <w:sz w:val="24"/>
        <w:szCs w:val="24"/>
        <w:lang w:val="pt-PT" w:eastAsia="en-US" w:bidi="ar-SA"/>
      </w:rPr>
    </w:lvl>
    <w:lvl w:ilvl="1">
      <w:start w:val="2"/>
      <w:numFmt w:val="decimal"/>
      <w:lvlText w:val="%1.%2."/>
      <w:lvlJc w:val="left"/>
      <w:pPr>
        <w:ind w:left="1146" w:hanging="567"/>
        <w:jc w:val="left"/>
      </w:pPr>
      <w:rPr>
        <w:rFonts w:hint="default" w:ascii="Arial" w:hAnsi="Arial" w:eastAsia="Arial" w:cs="Arial"/>
        <w:b/>
        <w:bCs/>
        <w:i w:val="0"/>
        <w:iCs w:val="0"/>
        <w:spacing w:val="0"/>
        <w:w w:val="100"/>
        <w:sz w:val="22"/>
        <w:szCs w:val="22"/>
        <w:lang w:val="pt-PT" w:eastAsia="en-US" w:bidi="ar-SA"/>
      </w:rPr>
    </w:lvl>
    <w:lvl w:ilvl="2">
      <w:start w:val="0"/>
      <w:numFmt w:val="bullet"/>
      <w:lvlText w:val="•"/>
      <w:lvlJc w:val="left"/>
      <w:pPr>
        <w:ind w:left="2180" w:hanging="567"/>
      </w:pPr>
      <w:rPr>
        <w:rFonts w:hint="default"/>
        <w:lang w:val="pt-PT" w:eastAsia="en-US" w:bidi="ar-SA"/>
      </w:rPr>
    </w:lvl>
    <w:lvl w:ilvl="3">
      <w:start w:val="0"/>
      <w:numFmt w:val="bullet"/>
      <w:lvlText w:val="•"/>
      <w:lvlJc w:val="left"/>
      <w:pPr>
        <w:ind w:left="3220" w:hanging="567"/>
      </w:pPr>
      <w:rPr>
        <w:rFonts w:hint="default"/>
        <w:lang w:val="pt-PT" w:eastAsia="en-US" w:bidi="ar-SA"/>
      </w:rPr>
    </w:lvl>
    <w:lvl w:ilvl="4">
      <w:start w:val="0"/>
      <w:numFmt w:val="bullet"/>
      <w:lvlText w:val="•"/>
      <w:lvlJc w:val="left"/>
      <w:pPr>
        <w:ind w:left="4260" w:hanging="567"/>
      </w:pPr>
      <w:rPr>
        <w:rFonts w:hint="default"/>
        <w:lang w:val="pt-PT" w:eastAsia="en-US" w:bidi="ar-SA"/>
      </w:rPr>
    </w:lvl>
    <w:lvl w:ilvl="5">
      <w:start w:val="0"/>
      <w:numFmt w:val="bullet"/>
      <w:lvlText w:val="•"/>
      <w:lvlJc w:val="left"/>
      <w:pPr>
        <w:ind w:left="5300" w:hanging="567"/>
      </w:pPr>
      <w:rPr>
        <w:rFonts w:hint="default"/>
        <w:lang w:val="pt-PT" w:eastAsia="en-US" w:bidi="ar-SA"/>
      </w:rPr>
    </w:lvl>
    <w:lvl w:ilvl="6">
      <w:start w:val="0"/>
      <w:numFmt w:val="bullet"/>
      <w:lvlText w:val="•"/>
      <w:lvlJc w:val="left"/>
      <w:pPr>
        <w:ind w:left="6340" w:hanging="567"/>
      </w:pPr>
      <w:rPr>
        <w:rFonts w:hint="default"/>
        <w:lang w:val="pt-PT" w:eastAsia="en-US" w:bidi="ar-SA"/>
      </w:rPr>
    </w:lvl>
    <w:lvl w:ilvl="7">
      <w:start w:val="0"/>
      <w:numFmt w:val="bullet"/>
      <w:lvlText w:val="•"/>
      <w:lvlJc w:val="left"/>
      <w:pPr>
        <w:ind w:left="7380" w:hanging="567"/>
      </w:pPr>
      <w:rPr>
        <w:rFonts w:hint="default"/>
        <w:lang w:val="pt-PT" w:eastAsia="en-US" w:bidi="ar-SA"/>
      </w:rPr>
    </w:lvl>
    <w:lvl w:ilvl="8">
      <w:start w:val="0"/>
      <w:numFmt w:val="bullet"/>
      <w:lvlText w:val="•"/>
      <w:lvlJc w:val="left"/>
      <w:pPr>
        <w:ind w:left="8420" w:hanging="567"/>
      </w:pPr>
      <w:rPr>
        <w:rFonts w:hint="default"/>
        <w:lang w:val="pt-PT" w:eastAsia="en-US" w:bidi="ar-SA"/>
      </w:rPr>
    </w:lvl>
  </w:abstractNum>
  <w:abstractNum w:abstractNumId="39">
    <w:multiLevelType w:val="hybridMultilevel"/>
    <w:lvl w:ilvl="0">
      <w:start w:val="3"/>
      <w:numFmt w:val="decimal"/>
      <w:lvlText w:val="%1."/>
      <w:lvlJc w:val="left"/>
      <w:pPr>
        <w:ind w:left="419" w:hanging="267"/>
        <w:jc w:val="left"/>
      </w:pPr>
      <w:rPr>
        <w:rFonts w:hint="default" w:ascii="Arial" w:hAnsi="Arial" w:eastAsia="Arial" w:cs="Arial"/>
        <w:b/>
        <w:bCs/>
        <w:i w:val="0"/>
        <w:iCs w:val="0"/>
        <w:spacing w:val="0"/>
        <w:w w:val="99"/>
        <w:sz w:val="24"/>
        <w:szCs w:val="24"/>
        <w:lang w:val="pt-PT" w:eastAsia="en-US" w:bidi="ar-SA"/>
      </w:rPr>
    </w:lvl>
    <w:lvl w:ilvl="1">
      <w:start w:val="0"/>
      <w:numFmt w:val="bullet"/>
      <w:lvlText w:val="•"/>
      <w:lvlJc w:val="left"/>
      <w:pPr>
        <w:ind w:left="1428" w:hanging="267"/>
      </w:pPr>
      <w:rPr>
        <w:rFonts w:hint="default"/>
        <w:lang w:val="pt-PT" w:eastAsia="en-US" w:bidi="ar-SA"/>
      </w:rPr>
    </w:lvl>
    <w:lvl w:ilvl="2">
      <w:start w:val="0"/>
      <w:numFmt w:val="bullet"/>
      <w:lvlText w:val="•"/>
      <w:lvlJc w:val="left"/>
      <w:pPr>
        <w:ind w:left="2436" w:hanging="267"/>
      </w:pPr>
      <w:rPr>
        <w:rFonts w:hint="default"/>
        <w:lang w:val="pt-PT" w:eastAsia="en-US" w:bidi="ar-SA"/>
      </w:rPr>
    </w:lvl>
    <w:lvl w:ilvl="3">
      <w:start w:val="0"/>
      <w:numFmt w:val="bullet"/>
      <w:lvlText w:val="•"/>
      <w:lvlJc w:val="left"/>
      <w:pPr>
        <w:ind w:left="3444" w:hanging="267"/>
      </w:pPr>
      <w:rPr>
        <w:rFonts w:hint="default"/>
        <w:lang w:val="pt-PT" w:eastAsia="en-US" w:bidi="ar-SA"/>
      </w:rPr>
    </w:lvl>
    <w:lvl w:ilvl="4">
      <w:start w:val="0"/>
      <w:numFmt w:val="bullet"/>
      <w:lvlText w:val="•"/>
      <w:lvlJc w:val="left"/>
      <w:pPr>
        <w:ind w:left="4452" w:hanging="267"/>
      </w:pPr>
      <w:rPr>
        <w:rFonts w:hint="default"/>
        <w:lang w:val="pt-PT" w:eastAsia="en-US" w:bidi="ar-SA"/>
      </w:rPr>
    </w:lvl>
    <w:lvl w:ilvl="5">
      <w:start w:val="0"/>
      <w:numFmt w:val="bullet"/>
      <w:lvlText w:val="•"/>
      <w:lvlJc w:val="left"/>
      <w:pPr>
        <w:ind w:left="5460" w:hanging="267"/>
      </w:pPr>
      <w:rPr>
        <w:rFonts w:hint="default"/>
        <w:lang w:val="pt-PT" w:eastAsia="en-US" w:bidi="ar-SA"/>
      </w:rPr>
    </w:lvl>
    <w:lvl w:ilvl="6">
      <w:start w:val="0"/>
      <w:numFmt w:val="bullet"/>
      <w:lvlText w:val="•"/>
      <w:lvlJc w:val="left"/>
      <w:pPr>
        <w:ind w:left="6468" w:hanging="267"/>
      </w:pPr>
      <w:rPr>
        <w:rFonts w:hint="default"/>
        <w:lang w:val="pt-PT" w:eastAsia="en-US" w:bidi="ar-SA"/>
      </w:rPr>
    </w:lvl>
    <w:lvl w:ilvl="7">
      <w:start w:val="0"/>
      <w:numFmt w:val="bullet"/>
      <w:lvlText w:val="•"/>
      <w:lvlJc w:val="left"/>
      <w:pPr>
        <w:ind w:left="7476" w:hanging="267"/>
      </w:pPr>
      <w:rPr>
        <w:rFonts w:hint="default"/>
        <w:lang w:val="pt-PT" w:eastAsia="en-US" w:bidi="ar-SA"/>
      </w:rPr>
    </w:lvl>
    <w:lvl w:ilvl="8">
      <w:start w:val="0"/>
      <w:numFmt w:val="bullet"/>
      <w:lvlText w:val="•"/>
      <w:lvlJc w:val="left"/>
      <w:pPr>
        <w:ind w:left="8484" w:hanging="267"/>
      </w:pPr>
      <w:rPr>
        <w:rFonts w:hint="default"/>
        <w:lang w:val="pt-PT" w:eastAsia="en-US" w:bidi="ar-SA"/>
      </w:rPr>
    </w:lvl>
  </w:abstractNum>
  <w:abstractNum w:abstractNumId="38">
    <w:multiLevelType w:val="hybridMultilevel"/>
    <w:lvl w:ilvl="0">
      <w:start w:val="2"/>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1"/>
      <w:numFmt w:val="decimal"/>
      <w:lvlText w:val="%1.%2."/>
      <w:lvlJc w:val="left"/>
      <w:pPr>
        <w:ind w:left="1124" w:hanging="545"/>
        <w:jc w:val="left"/>
      </w:pPr>
      <w:rPr>
        <w:rFonts w:hint="default" w:ascii="Arial" w:hAnsi="Arial" w:eastAsia="Arial" w:cs="Arial"/>
        <w:b/>
        <w:bCs/>
        <w:i w:val="0"/>
        <w:iCs w:val="0"/>
        <w:spacing w:val="0"/>
        <w:w w:val="100"/>
        <w:sz w:val="22"/>
        <w:szCs w:val="22"/>
        <w:lang w:val="pt-PT" w:eastAsia="en-US" w:bidi="ar-SA"/>
      </w:rPr>
    </w:lvl>
    <w:lvl w:ilvl="2">
      <w:start w:val="1"/>
      <w:numFmt w:val="lowerRoman"/>
      <w:lvlText w:val="(%3)"/>
      <w:lvlJc w:val="left"/>
      <w:pPr>
        <w:ind w:left="1568" w:hanging="423"/>
        <w:jc w:val="right"/>
      </w:pPr>
      <w:rPr>
        <w:rFonts w:hint="default"/>
        <w:spacing w:val="-2"/>
        <w:w w:val="100"/>
        <w:lang w:val="pt-PT" w:eastAsia="en-US" w:bidi="ar-SA"/>
      </w:rPr>
    </w:lvl>
    <w:lvl w:ilvl="3">
      <w:start w:val="0"/>
      <w:numFmt w:val="bullet"/>
      <w:lvlText w:val="•"/>
      <w:lvlJc w:val="left"/>
      <w:pPr>
        <w:ind w:left="1560" w:hanging="423"/>
      </w:pPr>
      <w:rPr>
        <w:rFonts w:hint="default"/>
        <w:lang w:val="pt-PT" w:eastAsia="en-US" w:bidi="ar-SA"/>
      </w:rPr>
    </w:lvl>
    <w:lvl w:ilvl="4">
      <w:start w:val="0"/>
      <w:numFmt w:val="bullet"/>
      <w:lvlText w:val="•"/>
      <w:lvlJc w:val="left"/>
      <w:pPr>
        <w:ind w:left="2837" w:hanging="423"/>
      </w:pPr>
      <w:rPr>
        <w:rFonts w:hint="default"/>
        <w:lang w:val="pt-PT" w:eastAsia="en-US" w:bidi="ar-SA"/>
      </w:rPr>
    </w:lvl>
    <w:lvl w:ilvl="5">
      <w:start w:val="0"/>
      <w:numFmt w:val="bullet"/>
      <w:lvlText w:val="•"/>
      <w:lvlJc w:val="left"/>
      <w:pPr>
        <w:ind w:left="4114" w:hanging="423"/>
      </w:pPr>
      <w:rPr>
        <w:rFonts w:hint="default"/>
        <w:lang w:val="pt-PT" w:eastAsia="en-US" w:bidi="ar-SA"/>
      </w:rPr>
    </w:lvl>
    <w:lvl w:ilvl="6">
      <w:start w:val="0"/>
      <w:numFmt w:val="bullet"/>
      <w:lvlText w:val="•"/>
      <w:lvlJc w:val="left"/>
      <w:pPr>
        <w:ind w:left="5391" w:hanging="423"/>
      </w:pPr>
      <w:rPr>
        <w:rFonts w:hint="default"/>
        <w:lang w:val="pt-PT" w:eastAsia="en-US" w:bidi="ar-SA"/>
      </w:rPr>
    </w:lvl>
    <w:lvl w:ilvl="7">
      <w:start w:val="0"/>
      <w:numFmt w:val="bullet"/>
      <w:lvlText w:val="•"/>
      <w:lvlJc w:val="left"/>
      <w:pPr>
        <w:ind w:left="6668" w:hanging="423"/>
      </w:pPr>
      <w:rPr>
        <w:rFonts w:hint="default"/>
        <w:lang w:val="pt-PT" w:eastAsia="en-US" w:bidi="ar-SA"/>
      </w:rPr>
    </w:lvl>
    <w:lvl w:ilvl="8">
      <w:start w:val="0"/>
      <w:numFmt w:val="bullet"/>
      <w:lvlText w:val="•"/>
      <w:lvlJc w:val="left"/>
      <w:pPr>
        <w:ind w:left="7945" w:hanging="423"/>
      </w:pPr>
      <w:rPr>
        <w:rFonts w:hint="default"/>
        <w:lang w:val="pt-PT" w:eastAsia="en-US" w:bidi="ar-SA"/>
      </w:rPr>
    </w:lvl>
  </w:abstractNum>
  <w:abstractNum w:abstractNumId="37">
    <w:multiLevelType w:val="hybridMultilevel"/>
    <w:lvl w:ilvl="0">
      <w:start w:val="2"/>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0"/>
      <w:numFmt w:val="bullet"/>
      <w:lvlText w:val="•"/>
      <w:lvlJc w:val="left"/>
      <w:pPr>
        <w:ind w:left="1572" w:hanging="428"/>
      </w:pPr>
      <w:rPr>
        <w:rFonts w:hint="default"/>
        <w:lang w:val="pt-PT" w:eastAsia="en-US" w:bidi="ar-SA"/>
      </w:rPr>
    </w:lvl>
    <w:lvl w:ilvl="2">
      <w:start w:val="0"/>
      <w:numFmt w:val="bullet"/>
      <w:lvlText w:val="•"/>
      <w:lvlJc w:val="left"/>
      <w:pPr>
        <w:ind w:left="2564" w:hanging="428"/>
      </w:pPr>
      <w:rPr>
        <w:rFonts w:hint="default"/>
        <w:lang w:val="pt-PT" w:eastAsia="en-US" w:bidi="ar-SA"/>
      </w:rPr>
    </w:lvl>
    <w:lvl w:ilvl="3">
      <w:start w:val="0"/>
      <w:numFmt w:val="bullet"/>
      <w:lvlText w:val="•"/>
      <w:lvlJc w:val="left"/>
      <w:pPr>
        <w:ind w:left="3556" w:hanging="428"/>
      </w:pPr>
      <w:rPr>
        <w:rFonts w:hint="default"/>
        <w:lang w:val="pt-PT" w:eastAsia="en-US" w:bidi="ar-SA"/>
      </w:rPr>
    </w:lvl>
    <w:lvl w:ilvl="4">
      <w:start w:val="0"/>
      <w:numFmt w:val="bullet"/>
      <w:lvlText w:val="•"/>
      <w:lvlJc w:val="left"/>
      <w:pPr>
        <w:ind w:left="4548" w:hanging="428"/>
      </w:pPr>
      <w:rPr>
        <w:rFonts w:hint="default"/>
        <w:lang w:val="pt-PT" w:eastAsia="en-US" w:bidi="ar-SA"/>
      </w:rPr>
    </w:lvl>
    <w:lvl w:ilvl="5">
      <w:start w:val="0"/>
      <w:numFmt w:val="bullet"/>
      <w:lvlText w:val="•"/>
      <w:lvlJc w:val="left"/>
      <w:pPr>
        <w:ind w:left="5540" w:hanging="428"/>
      </w:pPr>
      <w:rPr>
        <w:rFonts w:hint="default"/>
        <w:lang w:val="pt-PT" w:eastAsia="en-US" w:bidi="ar-SA"/>
      </w:rPr>
    </w:lvl>
    <w:lvl w:ilvl="6">
      <w:start w:val="0"/>
      <w:numFmt w:val="bullet"/>
      <w:lvlText w:val="•"/>
      <w:lvlJc w:val="left"/>
      <w:pPr>
        <w:ind w:left="6532" w:hanging="428"/>
      </w:pPr>
      <w:rPr>
        <w:rFonts w:hint="default"/>
        <w:lang w:val="pt-PT" w:eastAsia="en-US" w:bidi="ar-SA"/>
      </w:rPr>
    </w:lvl>
    <w:lvl w:ilvl="7">
      <w:start w:val="0"/>
      <w:numFmt w:val="bullet"/>
      <w:lvlText w:val="•"/>
      <w:lvlJc w:val="left"/>
      <w:pPr>
        <w:ind w:left="7524" w:hanging="428"/>
      </w:pPr>
      <w:rPr>
        <w:rFonts w:hint="default"/>
        <w:lang w:val="pt-PT" w:eastAsia="en-US" w:bidi="ar-SA"/>
      </w:rPr>
    </w:lvl>
    <w:lvl w:ilvl="8">
      <w:start w:val="0"/>
      <w:numFmt w:val="bullet"/>
      <w:lvlText w:val="•"/>
      <w:lvlJc w:val="left"/>
      <w:pPr>
        <w:ind w:left="8516" w:hanging="428"/>
      </w:pPr>
      <w:rPr>
        <w:rFonts w:hint="default"/>
        <w:lang w:val="pt-PT" w:eastAsia="en-US" w:bidi="ar-SA"/>
      </w:rPr>
    </w:lvl>
  </w:abstractNum>
  <w:abstractNum w:abstractNumId="36">
    <w:multiLevelType w:val="hybridMultilevel"/>
    <w:lvl w:ilvl="0">
      <w:start w:val="2"/>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0"/>
      <w:numFmt w:val="bullet"/>
      <w:lvlText w:val="•"/>
      <w:lvlJc w:val="left"/>
      <w:pPr>
        <w:ind w:left="1572" w:hanging="428"/>
      </w:pPr>
      <w:rPr>
        <w:rFonts w:hint="default"/>
        <w:lang w:val="pt-PT" w:eastAsia="en-US" w:bidi="ar-SA"/>
      </w:rPr>
    </w:lvl>
    <w:lvl w:ilvl="2">
      <w:start w:val="0"/>
      <w:numFmt w:val="bullet"/>
      <w:lvlText w:val="•"/>
      <w:lvlJc w:val="left"/>
      <w:pPr>
        <w:ind w:left="2564" w:hanging="428"/>
      </w:pPr>
      <w:rPr>
        <w:rFonts w:hint="default"/>
        <w:lang w:val="pt-PT" w:eastAsia="en-US" w:bidi="ar-SA"/>
      </w:rPr>
    </w:lvl>
    <w:lvl w:ilvl="3">
      <w:start w:val="0"/>
      <w:numFmt w:val="bullet"/>
      <w:lvlText w:val="•"/>
      <w:lvlJc w:val="left"/>
      <w:pPr>
        <w:ind w:left="3556" w:hanging="428"/>
      </w:pPr>
      <w:rPr>
        <w:rFonts w:hint="default"/>
        <w:lang w:val="pt-PT" w:eastAsia="en-US" w:bidi="ar-SA"/>
      </w:rPr>
    </w:lvl>
    <w:lvl w:ilvl="4">
      <w:start w:val="0"/>
      <w:numFmt w:val="bullet"/>
      <w:lvlText w:val="•"/>
      <w:lvlJc w:val="left"/>
      <w:pPr>
        <w:ind w:left="4548" w:hanging="428"/>
      </w:pPr>
      <w:rPr>
        <w:rFonts w:hint="default"/>
        <w:lang w:val="pt-PT" w:eastAsia="en-US" w:bidi="ar-SA"/>
      </w:rPr>
    </w:lvl>
    <w:lvl w:ilvl="5">
      <w:start w:val="0"/>
      <w:numFmt w:val="bullet"/>
      <w:lvlText w:val="•"/>
      <w:lvlJc w:val="left"/>
      <w:pPr>
        <w:ind w:left="5540" w:hanging="428"/>
      </w:pPr>
      <w:rPr>
        <w:rFonts w:hint="default"/>
        <w:lang w:val="pt-PT" w:eastAsia="en-US" w:bidi="ar-SA"/>
      </w:rPr>
    </w:lvl>
    <w:lvl w:ilvl="6">
      <w:start w:val="0"/>
      <w:numFmt w:val="bullet"/>
      <w:lvlText w:val="•"/>
      <w:lvlJc w:val="left"/>
      <w:pPr>
        <w:ind w:left="6532" w:hanging="428"/>
      </w:pPr>
      <w:rPr>
        <w:rFonts w:hint="default"/>
        <w:lang w:val="pt-PT" w:eastAsia="en-US" w:bidi="ar-SA"/>
      </w:rPr>
    </w:lvl>
    <w:lvl w:ilvl="7">
      <w:start w:val="0"/>
      <w:numFmt w:val="bullet"/>
      <w:lvlText w:val="•"/>
      <w:lvlJc w:val="left"/>
      <w:pPr>
        <w:ind w:left="7524" w:hanging="428"/>
      </w:pPr>
      <w:rPr>
        <w:rFonts w:hint="default"/>
        <w:lang w:val="pt-PT" w:eastAsia="en-US" w:bidi="ar-SA"/>
      </w:rPr>
    </w:lvl>
    <w:lvl w:ilvl="8">
      <w:start w:val="0"/>
      <w:numFmt w:val="bullet"/>
      <w:lvlText w:val="•"/>
      <w:lvlJc w:val="left"/>
      <w:pPr>
        <w:ind w:left="8516" w:hanging="428"/>
      </w:pPr>
      <w:rPr>
        <w:rFonts w:hint="default"/>
        <w:lang w:val="pt-PT" w:eastAsia="en-US" w:bidi="ar-SA"/>
      </w:rPr>
    </w:lvl>
  </w:abstractNum>
  <w:abstractNum w:abstractNumId="35">
    <w:multiLevelType w:val="hybridMultilevel"/>
    <w:lvl w:ilvl="0">
      <w:start w:val="2"/>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23"/>
      <w:numFmt w:val="decimal"/>
      <w:lvlText w:val="%1.%2."/>
      <w:lvlJc w:val="left"/>
      <w:pPr>
        <w:ind w:left="1146" w:hanging="567"/>
        <w:jc w:val="left"/>
      </w:pPr>
      <w:rPr>
        <w:rFonts w:hint="default" w:ascii="Arial" w:hAnsi="Arial" w:eastAsia="Arial" w:cs="Arial"/>
        <w:b/>
        <w:bCs/>
        <w:i w:val="0"/>
        <w:iCs w:val="0"/>
        <w:spacing w:val="0"/>
        <w:w w:val="100"/>
        <w:sz w:val="22"/>
        <w:szCs w:val="22"/>
        <w:lang w:val="pt-PT" w:eastAsia="en-US" w:bidi="ar-SA"/>
      </w:rPr>
    </w:lvl>
    <w:lvl w:ilvl="2">
      <w:start w:val="0"/>
      <w:numFmt w:val="bullet"/>
      <w:lvlText w:val=""/>
      <w:lvlJc w:val="left"/>
      <w:pPr>
        <w:ind w:left="1568" w:hanging="423"/>
      </w:pPr>
      <w:rPr>
        <w:rFonts w:hint="default" w:ascii="Symbol" w:hAnsi="Symbol" w:eastAsia="Symbol" w:cs="Symbol"/>
        <w:b w:val="0"/>
        <w:bCs w:val="0"/>
        <w:i w:val="0"/>
        <w:iCs w:val="0"/>
        <w:spacing w:val="0"/>
        <w:w w:val="100"/>
        <w:sz w:val="22"/>
        <w:szCs w:val="22"/>
        <w:lang w:val="pt-PT" w:eastAsia="en-US" w:bidi="ar-SA"/>
      </w:rPr>
    </w:lvl>
    <w:lvl w:ilvl="3">
      <w:start w:val="0"/>
      <w:numFmt w:val="bullet"/>
      <w:lvlText w:val="•"/>
      <w:lvlJc w:val="left"/>
      <w:pPr>
        <w:ind w:left="2677" w:hanging="423"/>
      </w:pPr>
      <w:rPr>
        <w:rFonts w:hint="default"/>
        <w:lang w:val="pt-PT" w:eastAsia="en-US" w:bidi="ar-SA"/>
      </w:rPr>
    </w:lvl>
    <w:lvl w:ilvl="4">
      <w:start w:val="0"/>
      <w:numFmt w:val="bullet"/>
      <w:lvlText w:val="•"/>
      <w:lvlJc w:val="left"/>
      <w:pPr>
        <w:ind w:left="3795" w:hanging="423"/>
      </w:pPr>
      <w:rPr>
        <w:rFonts w:hint="default"/>
        <w:lang w:val="pt-PT" w:eastAsia="en-US" w:bidi="ar-SA"/>
      </w:rPr>
    </w:lvl>
    <w:lvl w:ilvl="5">
      <w:start w:val="0"/>
      <w:numFmt w:val="bullet"/>
      <w:lvlText w:val="•"/>
      <w:lvlJc w:val="left"/>
      <w:pPr>
        <w:ind w:left="4912" w:hanging="423"/>
      </w:pPr>
      <w:rPr>
        <w:rFonts w:hint="default"/>
        <w:lang w:val="pt-PT" w:eastAsia="en-US" w:bidi="ar-SA"/>
      </w:rPr>
    </w:lvl>
    <w:lvl w:ilvl="6">
      <w:start w:val="0"/>
      <w:numFmt w:val="bullet"/>
      <w:lvlText w:val="•"/>
      <w:lvlJc w:val="left"/>
      <w:pPr>
        <w:ind w:left="6030" w:hanging="423"/>
      </w:pPr>
      <w:rPr>
        <w:rFonts w:hint="default"/>
        <w:lang w:val="pt-PT" w:eastAsia="en-US" w:bidi="ar-SA"/>
      </w:rPr>
    </w:lvl>
    <w:lvl w:ilvl="7">
      <w:start w:val="0"/>
      <w:numFmt w:val="bullet"/>
      <w:lvlText w:val="•"/>
      <w:lvlJc w:val="left"/>
      <w:pPr>
        <w:ind w:left="7147" w:hanging="423"/>
      </w:pPr>
      <w:rPr>
        <w:rFonts w:hint="default"/>
        <w:lang w:val="pt-PT" w:eastAsia="en-US" w:bidi="ar-SA"/>
      </w:rPr>
    </w:lvl>
    <w:lvl w:ilvl="8">
      <w:start w:val="0"/>
      <w:numFmt w:val="bullet"/>
      <w:lvlText w:val="•"/>
      <w:lvlJc w:val="left"/>
      <w:pPr>
        <w:ind w:left="8265" w:hanging="423"/>
      </w:pPr>
      <w:rPr>
        <w:rFonts w:hint="default"/>
        <w:lang w:val="pt-PT" w:eastAsia="en-US" w:bidi="ar-SA"/>
      </w:rPr>
    </w:lvl>
  </w:abstractNum>
  <w:abstractNum w:abstractNumId="34">
    <w:multiLevelType w:val="hybridMultilevel"/>
    <w:lvl w:ilvl="0">
      <w:start w:val="2"/>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0"/>
      <w:numFmt w:val="bullet"/>
      <w:lvlText w:val="•"/>
      <w:lvlJc w:val="left"/>
      <w:pPr>
        <w:ind w:left="1572" w:hanging="428"/>
      </w:pPr>
      <w:rPr>
        <w:rFonts w:hint="default"/>
        <w:lang w:val="pt-PT" w:eastAsia="en-US" w:bidi="ar-SA"/>
      </w:rPr>
    </w:lvl>
    <w:lvl w:ilvl="2">
      <w:start w:val="0"/>
      <w:numFmt w:val="bullet"/>
      <w:lvlText w:val="•"/>
      <w:lvlJc w:val="left"/>
      <w:pPr>
        <w:ind w:left="2564" w:hanging="428"/>
      </w:pPr>
      <w:rPr>
        <w:rFonts w:hint="default"/>
        <w:lang w:val="pt-PT" w:eastAsia="en-US" w:bidi="ar-SA"/>
      </w:rPr>
    </w:lvl>
    <w:lvl w:ilvl="3">
      <w:start w:val="0"/>
      <w:numFmt w:val="bullet"/>
      <w:lvlText w:val="•"/>
      <w:lvlJc w:val="left"/>
      <w:pPr>
        <w:ind w:left="3556" w:hanging="428"/>
      </w:pPr>
      <w:rPr>
        <w:rFonts w:hint="default"/>
        <w:lang w:val="pt-PT" w:eastAsia="en-US" w:bidi="ar-SA"/>
      </w:rPr>
    </w:lvl>
    <w:lvl w:ilvl="4">
      <w:start w:val="0"/>
      <w:numFmt w:val="bullet"/>
      <w:lvlText w:val="•"/>
      <w:lvlJc w:val="left"/>
      <w:pPr>
        <w:ind w:left="4548" w:hanging="428"/>
      </w:pPr>
      <w:rPr>
        <w:rFonts w:hint="default"/>
        <w:lang w:val="pt-PT" w:eastAsia="en-US" w:bidi="ar-SA"/>
      </w:rPr>
    </w:lvl>
    <w:lvl w:ilvl="5">
      <w:start w:val="0"/>
      <w:numFmt w:val="bullet"/>
      <w:lvlText w:val="•"/>
      <w:lvlJc w:val="left"/>
      <w:pPr>
        <w:ind w:left="5540" w:hanging="428"/>
      </w:pPr>
      <w:rPr>
        <w:rFonts w:hint="default"/>
        <w:lang w:val="pt-PT" w:eastAsia="en-US" w:bidi="ar-SA"/>
      </w:rPr>
    </w:lvl>
    <w:lvl w:ilvl="6">
      <w:start w:val="0"/>
      <w:numFmt w:val="bullet"/>
      <w:lvlText w:val="•"/>
      <w:lvlJc w:val="left"/>
      <w:pPr>
        <w:ind w:left="6532" w:hanging="428"/>
      </w:pPr>
      <w:rPr>
        <w:rFonts w:hint="default"/>
        <w:lang w:val="pt-PT" w:eastAsia="en-US" w:bidi="ar-SA"/>
      </w:rPr>
    </w:lvl>
    <w:lvl w:ilvl="7">
      <w:start w:val="0"/>
      <w:numFmt w:val="bullet"/>
      <w:lvlText w:val="•"/>
      <w:lvlJc w:val="left"/>
      <w:pPr>
        <w:ind w:left="7524" w:hanging="428"/>
      </w:pPr>
      <w:rPr>
        <w:rFonts w:hint="default"/>
        <w:lang w:val="pt-PT" w:eastAsia="en-US" w:bidi="ar-SA"/>
      </w:rPr>
    </w:lvl>
    <w:lvl w:ilvl="8">
      <w:start w:val="0"/>
      <w:numFmt w:val="bullet"/>
      <w:lvlText w:val="•"/>
      <w:lvlJc w:val="left"/>
      <w:pPr>
        <w:ind w:left="8516" w:hanging="428"/>
      </w:pPr>
      <w:rPr>
        <w:rFonts w:hint="default"/>
        <w:lang w:val="pt-PT" w:eastAsia="en-US" w:bidi="ar-SA"/>
      </w:rPr>
    </w:lvl>
  </w:abstractNum>
  <w:abstractNum w:abstractNumId="33">
    <w:multiLevelType w:val="hybridMultilevel"/>
    <w:lvl w:ilvl="0">
      <w:start w:val="2"/>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0"/>
      <w:numFmt w:val="bullet"/>
      <w:lvlText w:val="•"/>
      <w:lvlJc w:val="left"/>
      <w:pPr>
        <w:ind w:left="1572" w:hanging="428"/>
      </w:pPr>
      <w:rPr>
        <w:rFonts w:hint="default"/>
        <w:lang w:val="pt-PT" w:eastAsia="en-US" w:bidi="ar-SA"/>
      </w:rPr>
    </w:lvl>
    <w:lvl w:ilvl="2">
      <w:start w:val="0"/>
      <w:numFmt w:val="bullet"/>
      <w:lvlText w:val="•"/>
      <w:lvlJc w:val="left"/>
      <w:pPr>
        <w:ind w:left="2564" w:hanging="428"/>
      </w:pPr>
      <w:rPr>
        <w:rFonts w:hint="default"/>
        <w:lang w:val="pt-PT" w:eastAsia="en-US" w:bidi="ar-SA"/>
      </w:rPr>
    </w:lvl>
    <w:lvl w:ilvl="3">
      <w:start w:val="0"/>
      <w:numFmt w:val="bullet"/>
      <w:lvlText w:val="•"/>
      <w:lvlJc w:val="left"/>
      <w:pPr>
        <w:ind w:left="3556" w:hanging="428"/>
      </w:pPr>
      <w:rPr>
        <w:rFonts w:hint="default"/>
        <w:lang w:val="pt-PT" w:eastAsia="en-US" w:bidi="ar-SA"/>
      </w:rPr>
    </w:lvl>
    <w:lvl w:ilvl="4">
      <w:start w:val="0"/>
      <w:numFmt w:val="bullet"/>
      <w:lvlText w:val="•"/>
      <w:lvlJc w:val="left"/>
      <w:pPr>
        <w:ind w:left="4548" w:hanging="428"/>
      </w:pPr>
      <w:rPr>
        <w:rFonts w:hint="default"/>
        <w:lang w:val="pt-PT" w:eastAsia="en-US" w:bidi="ar-SA"/>
      </w:rPr>
    </w:lvl>
    <w:lvl w:ilvl="5">
      <w:start w:val="0"/>
      <w:numFmt w:val="bullet"/>
      <w:lvlText w:val="•"/>
      <w:lvlJc w:val="left"/>
      <w:pPr>
        <w:ind w:left="5540" w:hanging="428"/>
      </w:pPr>
      <w:rPr>
        <w:rFonts w:hint="default"/>
        <w:lang w:val="pt-PT" w:eastAsia="en-US" w:bidi="ar-SA"/>
      </w:rPr>
    </w:lvl>
    <w:lvl w:ilvl="6">
      <w:start w:val="0"/>
      <w:numFmt w:val="bullet"/>
      <w:lvlText w:val="•"/>
      <w:lvlJc w:val="left"/>
      <w:pPr>
        <w:ind w:left="6532" w:hanging="428"/>
      </w:pPr>
      <w:rPr>
        <w:rFonts w:hint="default"/>
        <w:lang w:val="pt-PT" w:eastAsia="en-US" w:bidi="ar-SA"/>
      </w:rPr>
    </w:lvl>
    <w:lvl w:ilvl="7">
      <w:start w:val="0"/>
      <w:numFmt w:val="bullet"/>
      <w:lvlText w:val="•"/>
      <w:lvlJc w:val="left"/>
      <w:pPr>
        <w:ind w:left="7524" w:hanging="428"/>
      </w:pPr>
      <w:rPr>
        <w:rFonts w:hint="default"/>
        <w:lang w:val="pt-PT" w:eastAsia="en-US" w:bidi="ar-SA"/>
      </w:rPr>
    </w:lvl>
    <w:lvl w:ilvl="8">
      <w:start w:val="0"/>
      <w:numFmt w:val="bullet"/>
      <w:lvlText w:val="•"/>
      <w:lvlJc w:val="left"/>
      <w:pPr>
        <w:ind w:left="8516" w:hanging="428"/>
      </w:pPr>
      <w:rPr>
        <w:rFonts w:hint="default"/>
        <w:lang w:val="pt-PT" w:eastAsia="en-US" w:bidi="ar-SA"/>
      </w:rPr>
    </w:lvl>
  </w:abstractNum>
  <w:abstractNum w:abstractNumId="32">
    <w:multiLevelType w:val="hybridMultilevel"/>
    <w:lvl w:ilvl="0">
      <w:start w:val="0"/>
      <w:numFmt w:val="bullet"/>
      <w:lvlText w:val=""/>
      <w:lvlJc w:val="left"/>
      <w:pPr>
        <w:ind w:left="1429" w:hanging="284"/>
      </w:pPr>
      <w:rPr>
        <w:rFonts w:hint="default" w:ascii="Symbol" w:hAnsi="Symbol" w:eastAsia="Symbol" w:cs="Symbol"/>
        <w:b w:val="0"/>
        <w:bCs w:val="0"/>
        <w:i w:val="0"/>
        <w:iCs w:val="0"/>
        <w:spacing w:val="0"/>
        <w:w w:val="100"/>
        <w:sz w:val="22"/>
        <w:szCs w:val="22"/>
        <w:lang w:val="pt-PT" w:eastAsia="en-US" w:bidi="ar-SA"/>
      </w:rPr>
    </w:lvl>
    <w:lvl w:ilvl="1">
      <w:start w:val="0"/>
      <w:numFmt w:val="bullet"/>
      <w:lvlText w:val="•"/>
      <w:lvlJc w:val="left"/>
      <w:pPr>
        <w:ind w:left="2328" w:hanging="284"/>
      </w:pPr>
      <w:rPr>
        <w:rFonts w:hint="default"/>
        <w:lang w:val="pt-PT" w:eastAsia="en-US" w:bidi="ar-SA"/>
      </w:rPr>
    </w:lvl>
    <w:lvl w:ilvl="2">
      <w:start w:val="0"/>
      <w:numFmt w:val="bullet"/>
      <w:lvlText w:val="•"/>
      <w:lvlJc w:val="left"/>
      <w:pPr>
        <w:ind w:left="3236" w:hanging="284"/>
      </w:pPr>
      <w:rPr>
        <w:rFonts w:hint="default"/>
        <w:lang w:val="pt-PT" w:eastAsia="en-US" w:bidi="ar-SA"/>
      </w:rPr>
    </w:lvl>
    <w:lvl w:ilvl="3">
      <w:start w:val="0"/>
      <w:numFmt w:val="bullet"/>
      <w:lvlText w:val="•"/>
      <w:lvlJc w:val="left"/>
      <w:pPr>
        <w:ind w:left="4144" w:hanging="284"/>
      </w:pPr>
      <w:rPr>
        <w:rFonts w:hint="default"/>
        <w:lang w:val="pt-PT" w:eastAsia="en-US" w:bidi="ar-SA"/>
      </w:rPr>
    </w:lvl>
    <w:lvl w:ilvl="4">
      <w:start w:val="0"/>
      <w:numFmt w:val="bullet"/>
      <w:lvlText w:val="•"/>
      <w:lvlJc w:val="left"/>
      <w:pPr>
        <w:ind w:left="5052" w:hanging="284"/>
      </w:pPr>
      <w:rPr>
        <w:rFonts w:hint="default"/>
        <w:lang w:val="pt-PT" w:eastAsia="en-US" w:bidi="ar-SA"/>
      </w:rPr>
    </w:lvl>
    <w:lvl w:ilvl="5">
      <w:start w:val="0"/>
      <w:numFmt w:val="bullet"/>
      <w:lvlText w:val="•"/>
      <w:lvlJc w:val="left"/>
      <w:pPr>
        <w:ind w:left="5960" w:hanging="284"/>
      </w:pPr>
      <w:rPr>
        <w:rFonts w:hint="default"/>
        <w:lang w:val="pt-PT" w:eastAsia="en-US" w:bidi="ar-SA"/>
      </w:rPr>
    </w:lvl>
    <w:lvl w:ilvl="6">
      <w:start w:val="0"/>
      <w:numFmt w:val="bullet"/>
      <w:lvlText w:val="•"/>
      <w:lvlJc w:val="left"/>
      <w:pPr>
        <w:ind w:left="6868" w:hanging="284"/>
      </w:pPr>
      <w:rPr>
        <w:rFonts w:hint="default"/>
        <w:lang w:val="pt-PT" w:eastAsia="en-US" w:bidi="ar-SA"/>
      </w:rPr>
    </w:lvl>
    <w:lvl w:ilvl="7">
      <w:start w:val="0"/>
      <w:numFmt w:val="bullet"/>
      <w:lvlText w:val="•"/>
      <w:lvlJc w:val="left"/>
      <w:pPr>
        <w:ind w:left="7776" w:hanging="284"/>
      </w:pPr>
      <w:rPr>
        <w:rFonts w:hint="default"/>
        <w:lang w:val="pt-PT" w:eastAsia="en-US" w:bidi="ar-SA"/>
      </w:rPr>
    </w:lvl>
    <w:lvl w:ilvl="8">
      <w:start w:val="0"/>
      <w:numFmt w:val="bullet"/>
      <w:lvlText w:val="•"/>
      <w:lvlJc w:val="left"/>
      <w:pPr>
        <w:ind w:left="8684" w:hanging="284"/>
      </w:pPr>
      <w:rPr>
        <w:rFonts w:hint="default"/>
        <w:lang w:val="pt-PT" w:eastAsia="en-US" w:bidi="ar-SA"/>
      </w:rPr>
    </w:lvl>
  </w:abstractNum>
  <w:abstractNum w:abstractNumId="31">
    <w:multiLevelType w:val="hybridMultilevel"/>
    <w:lvl w:ilvl="0">
      <w:start w:val="2"/>
      <w:numFmt w:val="decimal"/>
      <w:lvlText w:val="%1"/>
      <w:lvlJc w:val="left"/>
      <w:pPr>
        <w:ind w:left="1134" w:hanging="555"/>
        <w:jc w:val="left"/>
      </w:pPr>
      <w:rPr>
        <w:rFonts w:hint="default"/>
        <w:lang w:val="pt-PT" w:eastAsia="en-US" w:bidi="ar-SA"/>
      </w:rPr>
    </w:lvl>
    <w:lvl w:ilvl="1">
      <w:start w:val="16"/>
      <w:numFmt w:val="decimal"/>
      <w:lvlText w:val="%1.%2."/>
      <w:lvlJc w:val="left"/>
      <w:pPr>
        <w:ind w:left="1134" w:hanging="555"/>
        <w:jc w:val="left"/>
      </w:pPr>
      <w:rPr>
        <w:rFonts w:hint="default" w:ascii="Arial" w:hAnsi="Arial" w:eastAsia="Arial" w:cs="Arial"/>
        <w:b/>
        <w:bCs/>
        <w:i w:val="0"/>
        <w:iCs w:val="0"/>
        <w:spacing w:val="0"/>
        <w:w w:val="100"/>
        <w:sz w:val="22"/>
        <w:szCs w:val="22"/>
        <w:lang w:val="pt-PT" w:eastAsia="en-US" w:bidi="ar-SA"/>
      </w:rPr>
    </w:lvl>
    <w:lvl w:ilvl="2">
      <w:start w:val="0"/>
      <w:numFmt w:val="bullet"/>
      <w:lvlText w:val=""/>
      <w:lvlJc w:val="left"/>
      <w:pPr>
        <w:ind w:left="1568" w:hanging="423"/>
      </w:pPr>
      <w:rPr>
        <w:rFonts w:hint="default" w:ascii="Symbol" w:hAnsi="Symbol" w:eastAsia="Symbol" w:cs="Symbol"/>
        <w:b w:val="0"/>
        <w:bCs w:val="0"/>
        <w:i w:val="0"/>
        <w:iCs w:val="0"/>
        <w:spacing w:val="0"/>
        <w:w w:val="100"/>
        <w:sz w:val="22"/>
        <w:szCs w:val="22"/>
        <w:lang w:val="pt-PT" w:eastAsia="en-US" w:bidi="ar-SA"/>
      </w:rPr>
    </w:lvl>
    <w:lvl w:ilvl="3">
      <w:start w:val="0"/>
      <w:numFmt w:val="bullet"/>
      <w:lvlText w:val="•"/>
      <w:lvlJc w:val="left"/>
      <w:pPr>
        <w:ind w:left="2677" w:hanging="423"/>
      </w:pPr>
      <w:rPr>
        <w:rFonts w:hint="default"/>
        <w:lang w:val="pt-PT" w:eastAsia="en-US" w:bidi="ar-SA"/>
      </w:rPr>
    </w:lvl>
    <w:lvl w:ilvl="4">
      <w:start w:val="0"/>
      <w:numFmt w:val="bullet"/>
      <w:lvlText w:val="•"/>
      <w:lvlJc w:val="left"/>
      <w:pPr>
        <w:ind w:left="3795" w:hanging="423"/>
      </w:pPr>
      <w:rPr>
        <w:rFonts w:hint="default"/>
        <w:lang w:val="pt-PT" w:eastAsia="en-US" w:bidi="ar-SA"/>
      </w:rPr>
    </w:lvl>
    <w:lvl w:ilvl="5">
      <w:start w:val="0"/>
      <w:numFmt w:val="bullet"/>
      <w:lvlText w:val="•"/>
      <w:lvlJc w:val="left"/>
      <w:pPr>
        <w:ind w:left="4912" w:hanging="423"/>
      </w:pPr>
      <w:rPr>
        <w:rFonts w:hint="default"/>
        <w:lang w:val="pt-PT" w:eastAsia="en-US" w:bidi="ar-SA"/>
      </w:rPr>
    </w:lvl>
    <w:lvl w:ilvl="6">
      <w:start w:val="0"/>
      <w:numFmt w:val="bullet"/>
      <w:lvlText w:val="•"/>
      <w:lvlJc w:val="left"/>
      <w:pPr>
        <w:ind w:left="6030" w:hanging="423"/>
      </w:pPr>
      <w:rPr>
        <w:rFonts w:hint="default"/>
        <w:lang w:val="pt-PT" w:eastAsia="en-US" w:bidi="ar-SA"/>
      </w:rPr>
    </w:lvl>
    <w:lvl w:ilvl="7">
      <w:start w:val="0"/>
      <w:numFmt w:val="bullet"/>
      <w:lvlText w:val="•"/>
      <w:lvlJc w:val="left"/>
      <w:pPr>
        <w:ind w:left="7147" w:hanging="423"/>
      </w:pPr>
      <w:rPr>
        <w:rFonts w:hint="default"/>
        <w:lang w:val="pt-PT" w:eastAsia="en-US" w:bidi="ar-SA"/>
      </w:rPr>
    </w:lvl>
    <w:lvl w:ilvl="8">
      <w:start w:val="0"/>
      <w:numFmt w:val="bullet"/>
      <w:lvlText w:val="•"/>
      <w:lvlJc w:val="left"/>
      <w:pPr>
        <w:ind w:left="8265" w:hanging="423"/>
      </w:pPr>
      <w:rPr>
        <w:rFonts w:hint="default"/>
        <w:lang w:val="pt-PT" w:eastAsia="en-US" w:bidi="ar-SA"/>
      </w:rPr>
    </w:lvl>
  </w:abstractNum>
  <w:abstractNum w:abstractNumId="30">
    <w:multiLevelType w:val="hybridMultilevel"/>
    <w:lvl w:ilvl="0">
      <w:start w:val="2"/>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0"/>
      <w:numFmt w:val="bullet"/>
      <w:lvlText w:val="•"/>
      <w:lvlJc w:val="left"/>
      <w:pPr>
        <w:ind w:left="1572" w:hanging="428"/>
      </w:pPr>
      <w:rPr>
        <w:rFonts w:hint="default"/>
        <w:lang w:val="pt-PT" w:eastAsia="en-US" w:bidi="ar-SA"/>
      </w:rPr>
    </w:lvl>
    <w:lvl w:ilvl="2">
      <w:start w:val="0"/>
      <w:numFmt w:val="bullet"/>
      <w:lvlText w:val="•"/>
      <w:lvlJc w:val="left"/>
      <w:pPr>
        <w:ind w:left="2564" w:hanging="428"/>
      </w:pPr>
      <w:rPr>
        <w:rFonts w:hint="default"/>
        <w:lang w:val="pt-PT" w:eastAsia="en-US" w:bidi="ar-SA"/>
      </w:rPr>
    </w:lvl>
    <w:lvl w:ilvl="3">
      <w:start w:val="0"/>
      <w:numFmt w:val="bullet"/>
      <w:lvlText w:val="•"/>
      <w:lvlJc w:val="left"/>
      <w:pPr>
        <w:ind w:left="3556" w:hanging="428"/>
      </w:pPr>
      <w:rPr>
        <w:rFonts w:hint="default"/>
        <w:lang w:val="pt-PT" w:eastAsia="en-US" w:bidi="ar-SA"/>
      </w:rPr>
    </w:lvl>
    <w:lvl w:ilvl="4">
      <w:start w:val="0"/>
      <w:numFmt w:val="bullet"/>
      <w:lvlText w:val="•"/>
      <w:lvlJc w:val="left"/>
      <w:pPr>
        <w:ind w:left="4548" w:hanging="428"/>
      </w:pPr>
      <w:rPr>
        <w:rFonts w:hint="default"/>
        <w:lang w:val="pt-PT" w:eastAsia="en-US" w:bidi="ar-SA"/>
      </w:rPr>
    </w:lvl>
    <w:lvl w:ilvl="5">
      <w:start w:val="0"/>
      <w:numFmt w:val="bullet"/>
      <w:lvlText w:val="•"/>
      <w:lvlJc w:val="left"/>
      <w:pPr>
        <w:ind w:left="5540" w:hanging="428"/>
      </w:pPr>
      <w:rPr>
        <w:rFonts w:hint="default"/>
        <w:lang w:val="pt-PT" w:eastAsia="en-US" w:bidi="ar-SA"/>
      </w:rPr>
    </w:lvl>
    <w:lvl w:ilvl="6">
      <w:start w:val="0"/>
      <w:numFmt w:val="bullet"/>
      <w:lvlText w:val="•"/>
      <w:lvlJc w:val="left"/>
      <w:pPr>
        <w:ind w:left="6532" w:hanging="428"/>
      </w:pPr>
      <w:rPr>
        <w:rFonts w:hint="default"/>
        <w:lang w:val="pt-PT" w:eastAsia="en-US" w:bidi="ar-SA"/>
      </w:rPr>
    </w:lvl>
    <w:lvl w:ilvl="7">
      <w:start w:val="0"/>
      <w:numFmt w:val="bullet"/>
      <w:lvlText w:val="•"/>
      <w:lvlJc w:val="left"/>
      <w:pPr>
        <w:ind w:left="7524" w:hanging="428"/>
      </w:pPr>
      <w:rPr>
        <w:rFonts w:hint="default"/>
        <w:lang w:val="pt-PT" w:eastAsia="en-US" w:bidi="ar-SA"/>
      </w:rPr>
    </w:lvl>
    <w:lvl w:ilvl="8">
      <w:start w:val="0"/>
      <w:numFmt w:val="bullet"/>
      <w:lvlText w:val="•"/>
      <w:lvlJc w:val="left"/>
      <w:pPr>
        <w:ind w:left="8516" w:hanging="428"/>
      </w:pPr>
      <w:rPr>
        <w:rFonts w:hint="default"/>
        <w:lang w:val="pt-PT" w:eastAsia="en-US" w:bidi="ar-SA"/>
      </w:rPr>
    </w:lvl>
  </w:abstractNum>
  <w:abstractNum w:abstractNumId="29">
    <w:multiLevelType w:val="hybridMultilevel"/>
    <w:lvl w:ilvl="0">
      <w:start w:val="2"/>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0"/>
      <w:numFmt w:val="bullet"/>
      <w:lvlText w:val="•"/>
      <w:lvlJc w:val="left"/>
      <w:pPr>
        <w:ind w:left="1572" w:hanging="428"/>
      </w:pPr>
      <w:rPr>
        <w:rFonts w:hint="default"/>
        <w:lang w:val="pt-PT" w:eastAsia="en-US" w:bidi="ar-SA"/>
      </w:rPr>
    </w:lvl>
    <w:lvl w:ilvl="2">
      <w:start w:val="0"/>
      <w:numFmt w:val="bullet"/>
      <w:lvlText w:val="•"/>
      <w:lvlJc w:val="left"/>
      <w:pPr>
        <w:ind w:left="2564" w:hanging="428"/>
      </w:pPr>
      <w:rPr>
        <w:rFonts w:hint="default"/>
        <w:lang w:val="pt-PT" w:eastAsia="en-US" w:bidi="ar-SA"/>
      </w:rPr>
    </w:lvl>
    <w:lvl w:ilvl="3">
      <w:start w:val="0"/>
      <w:numFmt w:val="bullet"/>
      <w:lvlText w:val="•"/>
      <w:lvlJc w:val="left"/>
      <w:pPr>
        <w:ind w:left="3556" w:hanging="428"/>
      </w:pPr>
      <w:rPr>
        <w:rFonts w:hint="default"/>
        <w:lang w:val="pt-PT" w:eastAsia="en-US" w:bidi="ar-SA"/>
      </w:rPr>
    </w:lvl>
    <w:lvl w:ilvl="4">
      <w:start w:val="0"/>
      <w:numFmt w:val="bullet"/>
      <w:lvlText w:val="•"/>
      <w:lvlJc w:val="left"/>
      <w:pPr>
        <w:ind w:left="4548" w:hanging="428"/>
      </w:pPr>
      <w:rPr>
        <w:rFonts w:hint="default"/>
        <w:lang w:val="pt-PT" w:eastAsia="en-US" w:bidi="ar-SA"/>
      </w:rPr>
    </w:lvl>
    <w:lvl w:ilvl="5">
      <w:start w:val="0"/>
      <w:numFmt w:val="bullet"/>
      <w:lvlText w:val="•"/>
      <w:lvlJc w:val="left"/>
      <w:pPr>
        <w:ind w:left="5540" w:hanging="428"/>
      </w:pPr>
      <w:rPr>
        <w:rFonts w:hint="default"/>
        <w:lang w:val="pt-PT" w:eastAsia="en-US" w:bidi="ar-SA"/>
      </w:rPr>
    </w:lvl>
    <w:lvl w:ilvl="6">
      <w:start w:val="0"/>
      <w:numFmt w:val="bullet"/>
      <w:lvlText w:val="•"/>
      <w:lvlJc w:val="left"/>
      <w:pPr>
        <w:ind w:left="6532" w:hanging="428"/>
      </w:pPr>
      <w:rPr>
        <w:rFonts w:hint="default"/>
        <w:lang w:val="pt-PT" w:eastAsia="en-US" w:bidi="ar-SA"/>
      </w:rPr>
    </w:lvl>
    <w:lvl w:ilvl="7">
      <w:start w:val="0"/>
      <w:numFmt w:val="bullet"/>
      <w:lvlText w:val="•"/>
      <w:lvlJc w:val="left"/>
      <w:pPr>
        <w:ind w:left="7524" w:hanging="428"/>
      </w:pPr>
      <w:rPr>
        <w:rFonts w:hint="default"/>
        <w:lang w:val="pt-PT" w:eastAsia="en-US" w:bidi="ar-SA"/>
      </w:rPr>
    </w:lvl>
    <w:lvl w:ilvl="8">
      <w:start w:val="0"/>
      <w:numFmt w:val="bullet"/>
      <w:lvlText w:val="•"/>
      <w:lvlJc w:val="left"/>
      <w:pPr>
        <w:ind w:left="8516" w:hanging="428"/>
      </w:pPr>
      <w:rPr>
        <w:rFonts w:hint="default"/>
        <w:lang w:val="pt-PT" w:eastAsia="en-US" w:bidi="ar-SA"/>
      </w:rPr>
    </w:lvl>
  </w:abstractNum>
  <w:abstractNum w:abstractNumId="28">
    <w:multiLevelType w:val="hybridMultilevel"/>
    <w:lvl w:ilvl="0">
      <w:start w:val="2"/>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14"/>
      <w:numFmt w:val="decimal"/>
      <w:lvlText w:val="%1.%2."/>
      <w:lvlJc w:val="left"/>
      <w:pPr>
        <w:ind w:left="1134" w:hanging="555"/>
        <w:jc w:val="left"/>
      </w:pPr>
      <w:rPr>
        <w:rFonts w:hint="default" w:ascii="Arial" w:hAnsi="Arial" w:eastAsia="Arial" w:cs="Arial"/>
        <w:b/>
        <w:bCs/>
        <w:i w:val="0"/>
        <w:iCs w:val="0"/>
        <w:spacing w:val="0"/>
        <w:w w:val="100"/>
        <w:sz w:val="22"/>
        <w:szCs w:val="22"/>
        <w:lang w:val="pt-PT" w:eastAsia="en-US" w:bidi="ar-SA"/>
      </w:rPr>
    </w:lvl>
    <w:lvl w:ilvl="2">
      <w:start w:val="0"/>
      <w:numFmt w:val="bullet"/>
      <w:lvlText w:val=""/>
      <w:lvlJc w:val="left"/>
      <w:pPr>
        <w:ind w:left="1429" w:hanging="284"/>
      </w:pPr>
      <w:rPr>
        <w:rFonts w:hint="default" w:ascii="Symbol" w:hAnsi="Symbol" w:eastAsia="Symbol" w:cs="Symbol"/>
        <w:b w:val="0"/>
        <w:bCs w:val="0"/>
        <w:i w:val="0"/>
        <w:iCs w:val="0"/>
        <w:spacing w:val="0"/>
        <w:w w:val="100"/>
        <w:sz w:val="22"/>
        <w:szCs w:val="22"/>
        <w:lang w:val="pt-PT" w:eastAsia="en-US" w:bidi="ar-SA"/>
      </w:rPr>
    </w:lvl>
    <w:lvl w:ilvl="3">
      <w:start w:val="0"/>
      <w:numFmt w:val="bullet"/>
      <w:lvlText w:val="•"/>
      <w:lvlJc w:val="left"/>
      <w:pPr>
        <w:ind w:left="2555" w:hanging="284"/>
      </w:pPr>
      <w:rPr>
        <w:rFonts w:hint="default"/>
        <w:lang w:val="pt-PT" w:eastAsia="en-US" w:bidi="ar-SA"/>
      </w:rPr>
    </w:lvl>
    <w:lvl w:ilvl="4">
      <w:start w:val="0"/>
      <w:numFmt w:val="bullet"/>
      <w:lvlText w:val="•"/>
      <w:lvlJc w:val="left"/>
      <w:pPr>
        <w:ind w:left="3690" w:hanging="284"/>
      </w:pPr>
      <w:rPr>
        <w:rFonts w:hint="default"/>
        <w:lang w:val="pt-PT" w:eastAsia="en-US" w:bidi="ar-SA"/>
      </w:rPr>
    </w:lvl>
    <w:lvl w:ilvl="5">
      <w:start w:val="0"/>
      <w:numFmt w:val="bullet"/>
      <w:lvlText w:val="•"/>
      <w:lvlJc w:val="left"/>
      <w:pPr>
        <w:ind w:left="4825" w:hanging="284"/>
      </w:pPr>
      <w:rPr>
        <w:rFonts w:hint="default"/>
        <w:lang w:val="pt-PT" w:eastAsia="en-US" w:bidi="ar-SA"/>
      </w:rPr>
    </w:lvl>
    <w:lvl w:ilvl="6">
      <w:start w:val="0"/>
      <w:numFmt w:val="bullet"/>
      <w:lvlText w:val="•"/>
      <w:lvlJc w:val="left"/>
      <w:pPr>
        <w:ind w:left="5960" w:hanging="284"/>
      </w:pPr>
      <w:rPr>
        <w:rFonts w:hint="default"/>
        <w:lang w:val="pt-PT" w:eastAsia="en-US" w:bidi="ar-SA"/>
      </w:rPr>
    </w:lvl>
    <w:lvl w:ilvl="7">
      <w:start w:val="0"/>
      <w:numFmt w:val="bullet"/>
      <w:lvlText w:val="•"/>
      <w:lvlJc w:val="left"/>
      <w:pPr>
        <w:ind w:left="7095" w:hanging="284"/>
      </w:pPr>
      <w:rPr>
        <w:rFonts w:hint="default"/>
        <w:lang w:val="pt-PT" w:eastAsia="en-US" w:bidi="ar-SA"/>
      </w:rPr>
    </w:lvl>
    <w:lvl w:ilvl="8">
      <w:start w:val="0"/>
      <w:numFmt w:val="bullet"/>
      <w:lvlText w:val="•"/>
      <w:lvlJc w:val="left"/>
      <w:pPr>
        <w:ind w:left="8230" w:hanging="284"/>
      </w:pPr>
      <w:rPr>
        <w:rFonts w:hint="default"/>
        <w:lang w:val="pt-PT" w:eastAsia="en-US" w:bidi="ar-SA"/>
      </w:rPr>
    </w:lvl>
  </w:abstractNum>
  <w:abstractNum w:abstractNumId="27">
    <w:multiLevelType w:val="hybridMultilevel"/>
    <w:lvl w:ilvl="0">
      <w:start w:val="2"/>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0"/>
      <w:numFmt w:val="bullet"/>
      <w:lvlText w:val="•"/>
      <w:lvlJc w:val="left"/>
      <w:pPr>
        <w:ind w:left="1572" w:hanging="428"/>
      </w:pPr>
      <w:rPr>
        <w:rFonts w:hint="default"/>
        <w:lang w:val="pt-PT" w:eastAsia="en-US" w:bidi="ar-SA"/>
      </w:rPr>
    </w:lvl>
    <w:lvl w:ilvl="2">
      <w:start w:val="0"/>
      <w:numFmt w:val="bullet"/>
      <w:lvlText w:val="•"/>
      <w:lvlJc w:val="left"/>
      <w:pPr>
        <w:ind w:left="2564" w:hanging="428"/>
      </w:pPr>
      <w:rPr>
        <w:rFonts w:hint="default"/>
        <w:lang w:val="pt-PT" w:eastAsia="en-US" w:bidi="ar-SA"/>
      </w:rPr>
    </w:lvl>
    <w:lvl w:ilvl="3">
      <w:start w:val="0"/>
      <w:numFmt w:val="bullet"/>
      <w:lvlText w:val="•"/>
      <w:lvlJc w:val="left"/>
      <w:pPr>
        <w:ind w:left="3556" w:hanging="428"/>
      </w:pPr>
      <w:rPr>
        <w:rFonts w:hint="default"/>
        <w:lang w:val="pt-PT" w:eastAsia="en-US" w:bidi="ar-SA"/>
      </w:rPr>
    </w:lvl>
    <w:lvl w:ilvl="4">
      <w:start w:val="0"/>
      <w:numFmt w:val="bullet"/>
      <w:lvlText w:val="•"/>
      <w:lvlJc w:val="left"/>
      <w:pPr>
        <w:ind w:left="4548" w:hanging="428"/>
      </w:pPr>
      <w:rPr>
        <w:rFonts w:hint="default"/>
        <w:lang w:val="pt-PT" w:eastAsia="en-US" w:bidi="ar-SA"/>
      </w:rPr>
    </w:lvl>
    <w:lvl w:ilvl="5">
      <w:start w:val="0"/>
      <w:numFmt w:val="bullet"/>
      <w:lvlText w:val="•"/>
      <w:lvlJc w:val="left"/>
      <w:pPr>
        <w:ind w:left="5540" w:hanging="428"/>
      </w:pPr>
      <w:rPr>
        <w:rFonts w:hint="default"/>
        <w:lang w:val="pt-PT" w:eastAsia="en-US" w:bidi="ar-SA"/>
      </w:rPr>
    </w:lvl>
    <w:lvl w:ilvl="6">
      <w:start w:val="0"/>
      <w:numFmt w:val="bullet"/>
      <w:lvlText w:val="•"/>
      <w:lvlJc w:val="left"/>
      <w:pPr>
        <w:ind w:left="6532" w:hanging="428"/>
      </w:pPr>
      <w:rPr>
        <w:rFonts w:hint="default"/>
        <w:lang w:val="pt-PT" w:eastAsia="en-US" w:bidi="ar-SA"/>
      </w:rPr>
    </w:lvl>
    <w:lvl w:ilvl="7">
      <w:start w:val="0"/>
      <w:numFmt w:val="bullet"/>
      <w:lvlText w:val="•"/>
      <w:lvlJc w:val="left"/>
      <w:pPr>
        <w:ind w:left="7524" w:hanging="428"/>
      </w:pPr>
      <w:rPr>
        <w:rFonts w:hint="default"/>
        <w:lang w:val="pt-PT" w:eastAsia="en-US" w:bidi="ar-SA"/>
      </w:rPr>
    </w:lvl>
    <w:lvl w:ilvl="8">
      <w:start w:val="0"/>
      <w:numFmt w:val="bullet"/>
      <w:lvlText w:val="•"/>
      <w:lvlJc w:val="left"/>
      <w:pPr>
        <w:ind w:left="8516" w:hanging="428"/>
      </w:pPr>
      <w:rPr>
        <w:rFonts w:hint="default"/>
        <w:lang w:val="pt-PT" w:eastAsia="en-US" w:bidi="ar-SA"/>
      </w:rPr>
    </w:lvl>
  </w:abstractNum>
  <w:abstractNum w:abstractNumId="26">
    <w:multiLevelType w:val="hybridMultilevel"/>
    <w:lvl w:ilvl="0">
      <w:start w:val="2"/>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0"/>
      <w:numFmt w:val="bullet"/>
      <w:lvlText w:val="•"/>
      <w:lvlJc w:val="left"/>
      <w:pPr>
        <w:ind w:left="1572" w:hanging="428"/>
      </w:pPr>
      <w:rPr>
        <w:rFonts w:hint="default"/>
        <w:lang w:val="pt-PT" w:eastAsia="en-US" w:bidi="ar-SA"/>
      </w:rPr>
    </w:lvl>
    <w:lvl w:ilvl="2">
      <w:start w:val="0"/>
      <w:numFmt w:val="bullet"/>
      <w:lvlText w:val="•"/>
      <w:lvlJc w:val="left"/>
      <w:pPr>
        <w:ind w:left="2564" w:hanging="428"/>
      </w:pPr>
      <w:rPr>
        <w:rFonts w:hint="default"/>
        <w:lang w:val="pt-PT" w:eastAsia="en-US" w:bidi="ar-SA"/>
      </w:rPr>
    </w:lvl>
    <w:lvl w:ilvl="3">
      <w:start w:val="0"/>
      <w:numFmt w:val="bullet"/>
      <w:lvlText w:val="•"/>
      <w:lvlJc w:val="left"/>
      <w:pPr>
        <w:ind w:left="3556" w:hanging="428"/>
      </w:pPr>
      <w:rPr>
        <w:rFonts w:hint="default"/>
        <w:lang w:val="pt-PT" w:eastAsia="en-US" w:bidi="ar-SA"/>
      </w:rPr>
    </w:lvl>
    <w:lvl w:ilvl="4">
      <w:start w:val="0"/>
      <w:numFmt w:val="bullet"/>
      <w:lvlText w:val="•"/>
      <w:lvlJc w:val="left"/>
      <w:pPr>
        <w:ind w:left="4548" w:hanging="428"/>
      </w:pPr>
      <w:rPr>
        <w:rFonts w:hint="default"/>
        <w:lang w:val="pt-PT" w:eastAsia="en-US" w:bidi="ar-SA"/>
      </w:rPr>
    </w:lvl>
    <w:lvl w:ilvl="5">
      <w:start w:val="0"/>
      <w:numFmt w:val="bullet"/>
      <w:lvlText w:val="•"/>
      <w:lvlJc w:val="left"/>
      <w:pPr>
        <w:ind w:left="5540" w:hanging="428"/>
      </w:pPr>
      <w:rPr>
        <w:rFonts w:hint="default"/>
        <w:lang w:val="pt-PT" w:eastAsia="en-US" w:bidi="ar-SA"/>
      </w:rPr>
    </w:lvl>
    <w:lvl w:ilvl="6">
      <w:start w:val="0"/>
      <w:numFmt w:val="bullet"/>
      <w:lvlText w:val="•"/>
      <w:lvlJc w:val="left"/>
      <w:pPr>
        <w:ind w:left="6532" w:hanging="428"/>
      </w:pPr>
      <w:rPr>
        <w:rFonts w:hint="default"/>
        <w:lang w:val="pt-PT" w:eastAsia="en-US" w:bidi="ar-SA"/>
      </w:rPr>
    </w:lvl>
    <w:lvl w:ilvl="7">
      <w:start w:val="0"/>
      <w:numFmt w:val="bullet"/>
      <w:lvlText w:val="•"/>
      <w:lvlJc w:val="left"/>
      <w:pPr>
        <w:ind w:left="7524" w:hanging="428"/>
      </w:pPr>
      <w:rPr>
        <w:rFonts w:hint="default"/>
        <w:lang w:val="pt-PT" w:eastAsia="en-US" w:bidi="ar-SA"/>
      </w:rPr>
    </w:lvl>
    <w:lvl w:ilvl="8">
      <w:start w:val="0"/>
      <w:numFmt w:val="bullet"/>
      <w:lvlText w:val="•"/>
      <w:lvlJc w:val="left"/>
      <w:pPr>
        <w:ind w:left="8516" w:hanging="428"/>
      </w:pPr>
      <w:rPr>
        <w:rFonts w:hint="default"/>
        <w:lang w:val="pt-PT" w:eastAsia="en-US" w:bidi="ar-SA"/>
      </w:rPr>
    </w:lvl>
  </w:abstractNum>
  <w:abstractNum w:abstractNumId="25">
    <w:multiLevelType w:val="hybridMultilevel"/>
    <w:lvl w:ilvl="0">
      <w:start w:val="2"/>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0"/>
      <w:numFmt w:val="bullet"/>
      <w:lvlText w:val="•"/>
      <w:lvlJc w:val="left"/>
      <w:pPr>
        <w:ind w:left="1572" w:hanging="428"/>
      </w:pPr>
      <w:rPr>
        <w:rFonts w:hint="default"/>
        <w:lang w:val="pt-PT" w:eastAsia="en-US" w:bidi="ar-SA"/>
      </w:rPr>
    </w:lvl>
    <w:lvl w:ilvl="2">
      <w:start w:val="0"/>
      <w:numFmt w:val="bullet"/>
      <w:lvlText w:val="•"/>
      <w:lvlJc w:val="left"/>
      <w:pPr>
        <w:ind w:left="2564" w:hanging="428"/>
      </w:pPr>
      <w:rPr>
        <w:rFonts w:hint="default"/>
        <w:lang w:val="pt-PT" w:eastAsia="en-US" w:bidi="ar-SA"/>
      </w:rPr>
    </w:lvl>
    <w:lvl w:ilvl="3">
      <w:start w:val="0"/>
      <w:numFmt w:val="bullet"/>
      <w:lvlText w:val="•"/>
      <w:lvlJc w:val="left"/>
      <w:pPr>
        <w:ind w:left="3556" w:hanging="428"/>
      </w:pPr>
      <w:rPr>
        <w:rFonts w:hint="default"/>
        <w:lang w:val="pt-PT" w:eastAsia="en-US" w:bidi="ar-SA"/>
      </w:rPr>
    </w:lvl>
    <w:lvl w:ilvl="4">
      <w:start w:val="0"/>
      <w:numFmt w:val="bullet"/>
      <w:lvlText w:val="•"/>
      <w:lvlJc w:val="left"/>
      <w:pPr>
        <w:ind w:left="4548" w:hanging="428"/>
      </w:pPr>
      <w:rPr>
        <w:rFonts w:hint="default"/>
        <w:lang w:val="pt-PT" w:eastAsia="en-US" w:bidi="ar-SA"/>
      </w:rPr>
    </w:lvl>
    <w:lvl w:ilvl="5">
      <w:start w:val="0"/>
      <w:numFmt w:val="bullet"/>
      <w:lvlText w:val="•"/>
      <w:lvlJc w:val="left"/>
      <w:pPr>
        <w:ind w:left="5540" w:hanging="428"/>
      </w:pPr>
      <w:rPr>
        <w:rFonts w:hint="default"/>
        <w:lang w:val="pt-PT" w:eastAsia="en-US" w:bidi="ar-SA"/>
      </w:rPr>
    </w:lvl>
    <w:lvl w:ilvl="6">
      <w:start w:val="0"/>
      <w:numFmt w:val="bullet"/>
      <w:lvlText w:val="•"/>
      <w:lvlJc w:val="left"/>
      <w:pPr>
        <w:ind w:left="6532" w:hanging="428"/>
      </w:pPr>
      <w:rPr>
        <w:rFonts w:hint="default"/>
        <w:lang w:val="pt-PT" w:eastAsia="en-US" w:bidi="ar-SA"/>
      </w:rPr>
    </w:lvl>
    <w:lvl w:ilvl="7">
      <w:start w:val="0"/>
      <w:numFmt w:val="bullet"/>
      <w:lvlText w:val="•"/>
      <w:lvlJc w:val="left"/>
      <w:pPr>
        <w:ind w:left="7524" w:hanging="428"/>
      </w:pPr>
      <w:rPr>
        <w:rFonts w:hint="default"/>
        <w:lang w:val="pt-PT" w:eastAsia="en-US" w:bidi="ar-SA"/>
      </w:rPr>
    </w:lvl>
    <w:lvl w:ilvl="8">
      <w:start w:val="0"/>
      <w:numFmt w:val="bullet"/>
      <w:lvlText w:val="•"/>
      <w:lvlJc w:val="left"/>
      <w:pPr>
        <w:ind w:left="8516" w:hanging="428"/>
      </w:pPr>
      <w:rPr>
        <w:rFonts w:hint="default"/>
        <w:lang w:val="pt-PT" w:eastAsia="en-US" w:bidi="ar-SA"/>
      </w:rPr>
    </w:lvl>
  </w:abstractNum>
  <w:abstractNum w:abstractNumId="24">
    <w:multiLevelType w:val="hybridMultilevel"/>
    <w:lvl w:ilvl="0">
      <w:start w:val="2"/>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0"/>
      <w:numFmt w:val="bullet"/>
      <w:lvlText w:val="•"/>
      <w:lvlJc w:val="left"/>
      <w:pPr>
        <w:ind w:left="1572" w:hanging="428"/>
      </w:pPr>
      <w:rPr>
        <w:rFonts w:hint="default"/>
        <w:lang w:val="pt-PT" w:eastAsia="en-US" w:bidi="ar-SA"/>
      </w:rPr>
    </w:lvl>
    <w:lvl w:ilvl="2">
      <w:start w:val="0"/>
      <w:numFmt w:val="bullet"/>
      <w:lvlText w:val="•"/>
      <w:lvlJc w:val="left"/>
      <w:pPr>
        <w:ind w:left="2564" w:hanging="428"/>
      </w:pPr>
      <w:rPr>
        <w:rFonts w:hint="default"/>
        <w:lang w:val="pt-PT" w:eastAsia="en-US" w:bidi="ar-SA"/>
      </w:rPr>
    </w:lvl>
    <w:lvl w:ilvl="3">
      <w:start w:val="0"/>
      <w:numFmt w:val="bullet"/>
      <w:lvlText w:val="•"/>
      <w:lvlJc w:val="left"/>
      <w:pPr>
        <w:ind w:left="3556" w:hanging="428"/>
      </w:pPr>
      <w:rPr>
        <w:rFonts w:hint="default"/>
        <w:lang w:val="pt-PT" w:eastAsia="en-US" w:bidi="ar-SA"/>
      </w:rPr>
    </w:lvl>
    <w:lvl w:ilvl="4">
      <w:start w:val="0"/>
      <w:numFmt w:val="bullet"/>
      <w:lvlText w:val="•"/>
      <w:lvlJc w:val="left"/>
      <w:pPr>
        <w:ind w:left="4548" w:hanging="428"/>
      </w:pPr>
      <w:rPr>
        <w:rFonts w:hint="default"/>
        <w:lang w:val="pt-PT" w:eastAsia="en-US" w:bidi="ar-SA"/>
      </w:rPr>
    </w:lvl>
    <w:lvl w:ilvl="5">
      <w:start w:val="0"/>
      <w:numFmt w:val="bullet"/>
      <w:lvlText w:val="•"/>
      <w:lvlJc w:val="left"/>
      <w:pPr>
        <w:ind w:left="5540" w:hanging="428"/>
      </w:pPr>
      <w:rPr>
        <w:rFonts w:hint="default"/>
        <w:lang w:val="pt-PT" w:eastAsia="en-US" w:bidi="ar-SA"/>
      </w:rPr>
    </w:lvl>
    <w:lvl w:ilvl="6">
      <w:start w:val="0"/>
      <w:numFmt w:val="bullet"/>
      <w:lvlText w:val="•"/>
      <w:lvlJc w:val="left"/>
      <w:pPr>
        <w:ind w:left="6532" w:hanging="428"/>
      </w:pPr>
      <w:rPr>
        <w:rFonts w:hint="default"/>
        <w:lang w:val="pt-PT" w:eastAsia="en-US" w:bidi="ar-SA"/>
      </w:rPr>
    </w:lvl>
    <w:lvl w:ilvl="7">
      <w:start w:val="0"/>
      <w:numFmt w:val="bullet"/>
      <w:lvlText w:val="•"/>
      <w:lvlJc w:val="left"/>
      <w:pPr>
        <w:ind w:left="7524" w:hanging="428"/>
      </w:pPr>
      <w:rPr>
        <w:rFonts w:hint="default"/>
        <w:lang w:val="pt-PT" w:eastAsia="en-US" w:bidi="ar-SA"/>
      </w:rPr>
    </w:lvl>
    <w:lvl w:ilvl="8">
      <w:start w:val="0"/>
      <w:numFmt w:val="bullet"/>
      <w:lvlText w:val="•"/>
      <w:lvlJc w:val="left"/>
      <w:pPr>
        <w:ind w:left="8516" w:hanging="428"/>
      </w:pPr>
      <w:rPr>
        <w:rFonts w:hint="default"/>
        <w:lang w:val="pt-PT" w:eastAsia="en-US" w:bidi="ar-SA"/>
      </w:rPr>
    </w:lvl>
  </w:abstractNum>
  <w:abstractNum w:abstractNumId="23">
    <w:multiLevelType w:val="hybridMultilevel"/>
    <w:lvl w:ilvl="0">
      <w:start w:val="0"/>
      <w:numFmt w:val="bullet"/>
      <w:lvlText w:val=""/>
      <w:lvlJc w:val="left"/>
      <w:pPr>
        <w:ind w:left="1712" w:hanging="284"/>
      </w:pPr>
      <w:rPr>
        <w:rFonts w:hint="default" w:ascii="Wingdings" w:hAnsi="Wingdings" w:eastAsia="Wingdings" w:cs="Wingdings"/>
        <w:b w:val="0"/>
        <w:bCs w:val="0"/>
        <w:i w:val="0"/>
        <w:iCs w:val="0"/>
        <w:spacing w:val="0"/>
        <w:w w:val="100"/>
        <w:sz w:val="22"/>
        <w:szCs w:val="22"/>
        <w:lang w:val="pt-PT" w:eastAsia="en-US" w:bidi="ar-SA"/>
      </w:rPr>
    </w:lvl>
    <w:lvl w:ilvl="1">
      <w:start w:val="0"/>
      <w:numFmt w:val="bullet"/>
      <w:lvlText w:val="•"/>
      <w:lvlJc w:val="left"/>
      <w:pPr>
        <w:ind w:left="2598" w:hanging="284"/>
      </w:pPr>
      <w:rPr>
        <w:rFonts w:hint="default"/>
        <w:lang w:val="pt-PT" w:eastAsia="en-US" w:bidi="ar-SA"/>
      </w:rPr>
    </w:lvl>
    <w:lvl w:ilvl="2">
      <w:start w:val="0"/>
      <w:numFmt w:val="bullet"/>
      <w:lvlText w:val="•"/>
      <w:lvlJc w:val="left"/>
      <w:pPr>
        <w:ind w:left="3476" w:hanging="284"/>
      </w:pPr>
      <w:rPr>
        <w:rFonts w:hint="default"/>
        <w:lang w:val="pt-PT" w:eastAsia="en-US" w:bidi="ar-SA"/>
      </w:rPr>
    </w:lvl>
    <w:lvl w:ilvl="3">
      <w:start w:val="0"/>
      <w:numFmt w:val="bullet"/>
      <w:lvlText w:val="•"/>
      <w:lvlJc w:val="left"/>
      <w:pPr>
        <w:ind w:left="4354" w:hanging="284"/>
      </w:pPr>
      <w:rPr>
        <w:rFonts w:hint="default"/>
        <w:lang w:val="pt-PT" w:eastAsia="en-US" w:bidi="ar-SA"/>
      </w:rPr>
    </w:lvl>
    <w:lvl w:ilvl="4">
      <w:start w:val="0"/>
      <w:numFmt w:val="bullet"/>
      <w:lvlText w:val="•"/>
      <w:lvlJc w:val="left"/>
      <w:pPr>
        <w:ind w:left="5232" w:hanging="284"/>
      </w:pPr>
      <w:rPr>
        <w:rFonts w:hint="default"/>
        <w:lang w:val="pt-PT" w:eastAsia="en-US" w:bidi="ar-SA"/>
      </w:rPr>
    </w:lvl>
    <w:lvl w:ilvl="5">
      <w:start w:val="0"/>
      <w:numFmt w:val="bullet"/>
      <w:lvlText w:val="•"/>
      <w:lvlJc w:val="left"/>
      <w:pPr>
        <w:ind w:left="6110" w:hanging="284"/>
      </w:pPr>
      <w:rPr>
        <w:rFonts w:hint="default"/>
        <w:lang w:val="pt-PT" w:eastAsia="en-US" w:bidi="ar-SA"/>
      </w:rPr>
    </w:lvl>
    <w:lvl w:ilvl="6">
      <w:start w:val="0"/>
      <w:numFmt w:val="bullet"/>
      <w:lvlText w:val="•"/>
      <w:lvlJc w:val="left"/>
      <w:pPr>
        <w:ind w:left="6988" w:hanging="284"/>
      </w:pPr>
      <w:rPr>
        <w:rFonts w:hint="default"/>
        <w:lang w:val="pt-PT" w:eastAsia="en-US" w:bidi="ar-SA"/>
      </w:rPr>
    </w:lvl>
    <w:lvl w:ilvl="7">
      <w:start w:val="0"/>
      <w:numFmt w:val="bullet"/>
      <w:lvlText w:val="•"/>
      <w:lvlJc w:val="left"/>
      <w:pPr>
        <w:ind w:left="7866" w:hanging="284"/>
      </w:pPr>
      <w:rPr>
        <w:rFonts w:hint="default"/>
        <w:lang w:val="pt-PT" w:eastAsia="en-US" w:bidi="ar-SA"/>
      </w:rPr>
    </w:lvl>
    <w:lvl w:ilvl="8">
      <w:start w:val="0"/>
      <w:numFmt w:val="bullet"/>
      <w:lvlText w:val="•"/>
      <w:lvlJc w:val="left"/>
      <w:pPr>
        <w:ind w:left="8744" w:hanging="284"/>
      </w:pPr>
      <w:rPr>
        <w:rFonts w:hint="default"/>
        <w:lang w:val="pt-PT" w:eastAsia="en-US" w:bidi="ar-SA"/>
      </w:rPr>
    </w:lvl>
  </w:abstractNum>
  <w:abstractNum w:abstractNumId="22">
    <w:multiLevelType w:val="hybridMultilevel"/>
    <w:lvl w:ilvl="0">
      <w:start w:val="2"/>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5"/>
      <w:numFmt w:val="decimal"/>
      <w:lvlText w:val="%1.%2."/>
      <w:lvlJc w:val="left"/>
      <w:pPr>
        <w:ind w:left="1134" w:hanging="555"/>
        <w:jc w:val="left"/>
      </w:pPr>
      <w:rPr>
        <w:rFonts w:hint="default" w:ascii="Arial" w:hAnsi="Arial" w:eastAsia="Arial" w:cs="Arial"/>
        <w:b/>
        <w:bCs/>
        <w:i w:val="0"/>
        <w:iCs w:val="0"/>
        <w:spacing w:val="0"/>
        <w:w w:val="100"/>
        <w:sz w:val="22"/>
        <w:szCs w:val="22"/>
        <w:lang w:val="pt-PT" w:eastAsia="en-US" w:bidi="ar-SA"/>
      </w:rPr>
    </w:lvl>
    <w:lvl w:ilvl="2">
      <w:start w:val="1"/>
      <w:numFmt w:val="lowerRoman"/>
      <w:lvlText w:val="(%3)"/>
      <w:lvlJc w:val="left"/>
      <w:pPr>
        <w:ind w:left="1429" w:hanging="284"/>
        <w:jc w:val="left"/>
      </w:pPr>
      <w:rPr>
        <w:rFonts w:hint="default" w:ascii="Arial" w:hAnsi="Arial" w:eastAsia="Arial" w:cs="Arial"/>
        <w:b w:val="0"/>
        <w:bCs w:val="0"/>
        <w:i w:val="0"/>
        <w:iCs w:val="0"/>
        <w:spacing w:val="-2"/>
        <w:w w:val="100"/>
        <w:sz w:val="22"/>
        <w:szCs w:val="22"/>
        <w:lang w:val="pt-PT" w:eastAsia="en-US" w:bidi="ar-SA"/>
      </w:rPr>
    </w:lvl>
    <w:lvl w:ilvl="3">
      <w:start w:val="0"/>
      <w:numFmt w:val="bullet"/>
      <w:lvlText w:val=""/>
      <w:lvlJc w:val="left"/>
      <w:pPr>
        <w:ind w:left="1712" w:hanging="284"/>
      </w:pPr>
      <w:rPr>
        <w:rFonts w:hint="default" w:ascii="Symbol" w:hAnsi="Symbol" w:eastAsia="Symbol" w:cs="Symbol"/>
        <w:b w:val="0"/>
        <w:bCs w:val="0"/>
        <w:i w:val="0"/>
        <w:iCs w:val="0"/>
        <w:spacing w:val="0"/>
        <w:w w:val="100"/>
        <w:sz w:val="22"/>
        <w:szCs w:val="22"/>
        <w:lang w:val="pt-PT" w:eastAsia="en-US" w:bidi="ar-SA"/>
      </w:rPr>
    </w:lvl>
    <w:lvl w:ilvl="4">
      <w:start w:val="0"/>
      <w:numFmt w:val="bullet"/>
      <w:lvlText w:val="•"/>
      <w:lvlJc w:val="left"/>
      <w:pPr>
        <w:ind w:left="2974" w:hanging="284"/>
      </w:pPr>
      <w:rPr>
        <w:rFonts w:hint="default"/>
        <w:lang w:val="pt-PT" w:eastAsia="en-US" w:bidi="ar-SA"/>
      </w:rPr>
    </w:lvl>
    <w:lvl w:ilvl="5">
      <w:start w:val="0"/>
      <w:numFmt w:val="bullet"/>
      <w:lvlText w:val="•"/>
      <w:lvlJc w:val="left"/>
      <w:pPr>
        <w:ind w:left="4228" w:hanging="284"/>
      </w:pPr>
      <w:rPr>
        <w:rFonts w:hint="default"/>
        <w:lang w:val="pt-PT" w:eastAsia="en-US" w:bidi="ar-SA"/>
      </w:rPr>
    </w:lvl>
    <w:lvl w:ilvl="6">
      <w:start w:val="0"/>
      <w:numFmt w:val="bullet"/>
      <w:lvlText w:val="•"/>
      <w:lvlJc w:val="left"/>
      <w:pPr>
        <w:ind w:left="5482" w:hanging="284"/>
      </w:pPr>
      <w:rPr>
        <w:rFonts w:hint="default"/>
        <w:lang w:val="pt-PT" w:eastAsia="en-US" w:bidi="ar-SA"/>
      </w:rPr>
    </w:lvl>
    <w:lvl w:ilvl="7">
      <w:start w:val="0"/>
      <w:numFmt w:val="bullet"/>
      <w:lvlText w:val="•"/>
      <w:lvlJc w:val="left"/>
      <w:pPr>
        <w:ind w:left="6737" w:hanging="284"/>
      </w:pPr>
      <w:rPr>
        <w:rFonts w:hint="default"/>
        <w:lang w:val="pt-PT" w:eastAsia="en-US" w:bidi="ar-SA"/>
      </w:rPr>
    </w:lvl>
    <w:lvl w:ilvl="8">
      <w:start w:val="0"/>
      <w:numFmt w:val="bullet"/>
      <w:lvlText w:val="•"/>
      <w:lvlJc w:val="left"/>
      <w:pPr>
        <w:ind w:left="7991" w:hanging="284"/>
      </w:pPr>
      <w:rPr>
        <w:rFonts w:hint="default"/>
        <w:lang w:val="pt-PT" w:eastAsia="en-US" w:bidi="ar-SA"/>
      </w:rPr>
    </w:lvl>
  </w:abstractNum>
  <w:abstractNum w:abstractNumId="21">
    <w:multiLevelType w:val="hybridMultilevel"/>
    <w:lvl w:ilvl="0">
      <w:start w:val="2"/>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0"/>
      <w:numFmt w:val="bullet"/>
      <w:lvlText w:val="•"/>
      <w:lvlJc w:val="left"/>
      <w:pPr>
        <w:ind w:left="1572" w:hanging="428"/>
      </w:pPr>
      <w:rPr>
        <w:rFonts w:hint="default"/>
        <w:lang w:val="pt-PT" w:eastAsia="en-US" w:bidi="ar-SA"/>
      </w:rPr>
    </w:lvl>
    <w:lvl w:ilvl="2">
      <w:start w:val="0"/>
      <w:numFmt w:val="bullet"/>
      <w:lvlText w:val="•"/>
      <w:lvlJc w:val="left"/>
      <w:pPr>
        <w:ind w:left="2564" w:hanging="428"/>
      </w:pPr>
      <w:rPr>
        <w:rFonts w:hint="default"/>
        <w:lang w:val="pt-PT" w:eastAsia="en-US" w:bidi="ar-SA"/>
      </w:rPr>
    </w:lvl>
    <w:lvl w:ilvl="3">
      <w:start w:val="0"/>
      <w:numFmt w:val="bullet"/>
      <w:lvlText w:val="•"/>
      <w:lvlJc w:val="left"/>
      <w:pPr>
        <w:ind w:left="3556" w:hanging="428"/>
      </w:pPr>
      <w:rPr>
        <w:rFonts w:hint="default"/>
        <w:lang w:val="pt-PT" w:eastAsia="en-US" w:bidi="ar-SA"/>
      </w:rPr>
    </w:lvl>
    <w:lvl w:ilvl="4">
      <w:start w:val="0"/>
      <w:numFmt w:val="bullet"/>
      <w:lvlText w:val="•"/>
      <w:lvlJc w:val="left"/>
      <w:pPr>
        <w:ind w:left="4548" w:hanging="428"/>
      </w:pPr>
      <w:rPr>
        <w:rFonts w:hint="default"/>
        <w:lang w:val="pt-PT" w:eastAsia="en-US" w:bidi="ar-SA"/>
      </w:rPr>
    </w:lvl>
    <w:lvl w:ilvl="5">
      <w:start w:val="0"/>
      <w:numFmt w:val="bullet"/>
      <w:lvlText w:val="•"/>
      <w:lvlJc w:val="left"/>
      <w:pPr>
        <w:ind w:left="5540" w:hanging="428"/>
      </w:pPr>
      <w:rPr>
        <w:rFonts w:hint="default"/>
        <w:lang w:val="pt-PT" w:eastAsia="en-US" w:bidi="ar-SA"/>
      </w:rPr>
    </w:lvl>
    <w:lvl w:ilvl="6">
      <w:start w:val="0"/>
      <w:numFmt w:val="bullet"/>
      <w:lvlText w:val="•"/>
      <w:lvlJc w:val="left"/>
      <w:pPr>
        <w:ind w:left="6532" w:hanging="428"/>
      </w:pPr>
      <w:rPr>
        <w:rFonts w:hint="default"/>
        <w:lang w:val="pt-PT" w:eastAsia="en-US" w:bidi="ar-SA"/>
      </w:rPr>
    </w:lvl>
    <w:lvl w:ilvl="7">
      <w:start w:val="0"/>
      <w:numFmt w:val="bullet"/>
      <w:lvlText w:val="•"/>
      <w:lvlJc w:val="left"/>
      <w:pPr>
        <w:ind w:left="7524" w:hanging="428"/>
      </w:pPr>
      <w:rPr>
        <w:rFonts w:hint="default"/>
        <w:lang w:val="pt-PT" w:eastAsia="en-US" w:bidi="ar-SA"/>
      </w:rPr>
    </w:lvl>
    <w:lvl w:ilvl="8">
      <w:start w:val="0"/>
      <w:numFmt w:val="bullet"/>
      <w:lvlText w:val="•"/>
      <w:lvlJc w:val="left"/>
      <w:pPr>
        <w:ind w:left="8516" w:hanging="428"/>
      </w:pPr>
      <w:rPr>
        <w:rFonts w:hint="default"/>
        <w:lang w:val="pt-PT" w:eastAsia="en-US" w:bidi="ar-SA"/>
      </w:rPr>
    </w:lvl>
  </w:abstractNum>
  <w:abstractNum w:abstractNumId="20">
    <w:multiLevelType w:val="hybridMultilevel"/>
    <w:lvl w:ilvl="0">
      <w:start w:val="1"/>
      <w:numFmt w:val="lowerLetter"/>
      <w:lvlText w:val="%1)"/>
      <w:lvlJc w:val="left"/>
      <w:pPr>
        <w:ind w:left="1852" w:hanging="284"/>
        <w:jc w:val="left"/>
      </w:pPr>
      <w:rPr>
        <w:rFonts w:hint="default" w:ascii="Arial" w:hAnsi="Arial" w:eastAsia="Arial" w:cs="Arial"/>
        <w:b w:val="0"/>
        <w:bCs w:val="0"/>
        <w:i w:val="0"/>
        <w:iCs w:val="0"/>
        <w:spacing w:val="0"/>
        <w:w w:val="100"/>
        <w:sz w:val="22"/>
        <w:szCs w:val="22"/>
        <w:lang w:val="pt-PT" w:eastAsia="en-US" w:bidi="ar-SA"/>
      </w:rPr>
    </w:lvl>
    <w:lvl w:ilvl="1">
      <w:start w:val="0"/>
      <w:numFmt w:val="bullet"/>
      <w:lvlText w:val="•"/>
      <w:lvlJc w:val="left"/>
      <w:pPr>
        <w:ind w:left="2724" w:hanging="284"/>
      </w:pPr>
      <w:rPr>
        <w:rFonts w:hint="default"/>
        <w:lang w:val="pt-PT" w:eastAsia="en-US" w:bidi="ar-SA"/>
      </w:rPr>
    </w:lvl>
    <w:lvl w:ilvl="2">
      <w:start w:val="0"/>
      <w:numFmt w:val="bullet"/>
      <w:lvlText w:val="•"/>
      <w:lvlJc w:val="left"/>
      <w:pPr>
        <w:ind w:left="3588" w:hanging="284"/>
      </w:pPr>
      <w:rPr>
        <w:rFonts w:hint="default"/>
        <w:lang w:val="pt-PT" w:eastAsia="en-US" w:bidi="ar-SA"/>
      </w:rPr>
    </w:lvl>
    <w:lvl w:ilvl="3">
      <w:start w:val="0"/>
      <w:numFmt w:val="bullet"/>
      <w:lvlText w:val="•"/>
      <w:lvlJc w:val="left"/>
      <w:pPr>
        <w:ind w:left="4452" w:hanging="284"/>
      </w:pPr>
      <w:rPr>
        <w:rFonts w:hint="default"/>
        <w:lang w:val="pt-PT" w:eastAsia="en-US" w:bidi="ar-SA"/>
      </w:rPr>
    </w:lvl>
    <w:lvl w:ilvl="4">
      <w:start w:val="0"/>
      <w:numFmt w:val="bullet"/>
      <w:lvlText w:val="•"/>
      <w:lvlJc w:val="left"/>
      <w:pPr>
        <w:ind w:left="5316" w:hanging="284"/>
      </w:pPr>
      <w:rPr>
        <w:rFonts w:hint="default"/>
        <w:lang w:val="pt-PT" w:eastAsia="en-US" w:bidi="ar-SA"/>
      </w:rPr>
    </w:lvl>
    <w:lvl w:ilvl="5">
      <w:start w:val="0"/>
      <w:numFmt w:val="bullet"/>
      <w:lvlText w:val="•"/>
      <w:lvlJc w:val="left"/>
      <w:pPr>
        <w:ind w:left="6180" w:hanging="284"/>
      </w:pPr>
      <w:rPr>
        <w:rFonts w:hint="default"/>
        <w:lang w:val="pt-PT" w:eastAsia="en-US" w:bidi="ar-SA"/>
      </w:rPr>
    </w:lvl>
    <w:lvl w:ilvl="6">
      <w:start w:val="0"/>
      <w:numFmt w:val="bullet"/>
      <w:lvlText w:val="•"/>
      <w:lvlJc w:val="left"/>
      <w:pPr>
        <w:ind w:left="7044" w:hanging="284"/>
      </w:pPr>
      <w:rPr>
        <w:rFonts w:hint="default"/>
        <w:lang w:val="pt-PT" w:eastAsia="en-US" w:bidi="ar-SA"/>
      </w:rPr>
    </w:lvl>
    <w:lvl w:ilvl="7">
      <w:start w:val="0"/>
      <w:numFmt w:val="bullet"/>
      <w:lvlText w:val="•"/>
      <w:lvlJc w:val="left"/>
      <w:pPr>
        <w:ind w:left="7908" w:hanging="284"/>
      </w:pPr>
      <w:rPr>
        <w:rFonts w:hint="default"/>
        <w:lang w:val="pt-PT" w:eastAsia="en-US" w:bidi="ar-SA"/>
      </w:rPr>
    </w:lvl>
    <w:lvl w:ilvl="8">
      <w:start w:val="0"/>
      <w:numFmt w:val="bullet"/>
      <w:lvlText w:val="•"/>
      <w:lvlJc w:val="left"/>
      <w:pPr>
        <w:ind w:left="8772" w:hanging="284"/>
      </w:pPr>
      <w:rPr>
        <w:rFonts w:hint="default"/>
        <w:lang w:val="pt-PT" w:eastAsia="en-US" w:bidi="ar-SA"/>
      </w:rPr>
    </w:lvl>
  </w:abstractNum>
  <w:abstractNum w:abstractNumId="19">
    <w:multiLevelType w:val="hybridMultilevel"/>
    <w:lvl w:ilvl="0">
      <w:start w:val="0"/>
      <w:numFmt w:val="bullet"/>
      <w:lvlText w:val=""/>
      <w:lvlJc w:val="left"/>
      <w:pPr>
        <w:ind w:left="1852" w:hanging="284"/>
      </w:pPr>
      <w:rPr>
        <w:rFonts w:hint="default" w:ascii="Wingdings" w:hAnsi="Wingdings" w:eastAsia="Wingdings" w:cs="Wingdings"/>
        <w:b w:val="0"/>
        <w:bCs w:val="0"/>
        <w:i w:val="0"/>
        <w:iCs w:val="0"/>
        <w:spacing w:val="0"/>
        <w:w w:val="100"/>
        <w:sz w:val="22"/>
        <w:szCs w:val="22"/>
        <w:lang w:val="pt-PT" w:eastAsia="en-US" w:bidi="ar-SA"/>
      </w:rPr>
    </w:lvl>
    <w:lvl w:ilvl="1">
      <w:start w:val="0"/>
      <w:numFmt w:val="bullet"/>
      <w:lvlText w:val="•"/>
      <w:lvlJc w:val="left"/>
      <w:pPr>
        <w:ind w:left="2724" w:hanging="284"/>
      </w:pPr>
      <w:rPr>
        <w:rFonts w:hint="default"/>
        <w:lang w:val="pt-PT" w:eastAsia="en-US" w:bidi="ar-SA"/>
      </w:rPr>
    </w:lvl>
    <w:lvl w:ilvl="2">
      <w:start w:val="0"/>
      <w:numFmt w:val="bullet"/>
      <w:lvlText w:val="•"/>
      <w:lvlJc w:val="left"/>
      <w:pPr>
        <w:ind w:left="3588" w:hanging="284"/>
      </w:pPr>
      <w:rPr>
        <w:rFonts w:hint="default"/>
        <w:lang w:val="pt-PT" w:eastAsia="en-US" w:bidi="ar-SA"/>
      </w:rPr>
    </w:lvl>
    <w:lvl w:ilvl="3">
      <w:start w:val="0"/>
      <w:numFmt w:val="bullet"/>
      <w:lvlText w:val="•"/>
      <w:lvlJc w:val="left"/>
      <w:pPr>
        <w:ind w:left="4452" w:hanging="284"/>
      </w:pPr>
      <w:rPr>
        <w:rFonts w:hint="default"/>
        <w:lang w:val="pt-PT" w:eastAsia="en-US" w:bidi="ar-SA"/>
      </w:rPr>
    </w:lvl>
    <w:lvl w:ilvl="4">
      <w:start w:val="0"/>
      <w:numFmt w:val="bullet"/>
      <w:lvlText w:val="•"/>
      <w:lvlJc w:val="left"/>
      <w:pPr>
        <w:ind w:left="5316" w:hanging="284"/>
      </w:pPr>
      <w:rPr>
        <w:rFonts w:hint="default"/>
        <w:lang w:val="pt-PT" w:eastAsia="en-US" w:bidi="ar-SA"/>
      </w:rPr>
    </w:lvl>
    <w:lvl w:ilvl="5">
      <w:start w:val="0"/>
      <w:numFmt w:val="bullet"/>
      <w:lvlText w:val="•"/>
      <w:lvlJc w:val="left"/>
      <w:pPr>
        <w:ind w:left="6180" w:hanging="284"/>
      </w:pPr>
      <w:rPr>
        <w:rFonts w:hint="default"/>
        <w:lang w:val="pt-PT" w:eastAsia="en-US" w:bidi="ar-SA"/>
      </w:rPr>
    </w:lvl>
    <w:lvl w:ilvl="6">
      <w:start w:val="0"/>
      <w:numFmt w:val="bullet"/>
      <w:lvlText w:val="•"/>
      <w:lvlJc w:val="left"/>
      <w:pPr>
        <w:ind w:left="7044" w:hanging="284"/>
      </w:pPr>
      <w:rPr>
        <w:rFonts w:hint="default"/>
        <w:lang w:val="pt-PT" w:eastAsia="en-US" w:bidi="ar-SA"/>
      </w:rPr>
    </w:lvl>
    <w:lvl w:ilvl="7">
      <w:start w:val="0"/>
      <w:numFmt w:val="bullet"/>
      <w:lvlText w:val="•"/>
      <w:lvlJc w:val="left"/>
      <w:pPr>
        <w:ind w:left="7908" w:hanging="284"/>
      </w:pPr>
      <w:rPr>
        <w:rFonts w:hint="default"/>
        <w:lang w:val="pt-PT" w:eastAsia="en-US" w:bidi="ar-SA"/>
      </w:rPr>
    </w:lvl>
    <w:lvl w:ilvl="8">
      <w:start w:val="0"/>
      <w:numFmt w:val="bullet"/>
      <w:lvlText w:val="•"/>
      <w:lvlJc w:val="left"/>
      <w:pPr>
        <w:ind w:left="8772" w:hanging="284"/>
      </w:pPr>
      <w:rPr>
        <w:rFonts w:hint="default"/>
        <w:lang w:val="pt-PT" w:eastAsia="en-US" w:bidi="ar-SA"/>
      </w:rPr>
    </w:lvl>
  </w:abstractNum>
  <w:abstractNum w:abstractNumId="18">
    <w:multiLevelType w:val="hybridMultilevel"/>
    <w:lvl w:ilvl="0">
      <w:start w:val="2"/>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0"/>
      <w:numFmt w:val="bullet"/>
      <w:lvlText w:val="•"/>
      <w:lvlJc w:val="left"/>
      <w:pPr>
        <w:ind w:left="1572" w:hanging="428"/>
      </w:pPr>
      <w:rPr>
        <w:rFonts w:hint="default"/>
        <w:lang w:val="pt-PT" w:eastAsia="en-US" w:bidi="ar-SA"/>
      </w:rPr>
    </w:lvl>
    <w:lvl w:ilvl="2">
      <w:start w:val="0"/>
      <w:numFmt w:val="bullet"/>
      <w:lvlText w:val="•"/>
      <w:lvlJc w:val="left"/>
      <w:pPr>
        <w:ind w:left="2564" w:hanging="428"/>
      </w:pPr>
      <w:rPr>
        <w:rFonts w:hint="default"/>
        <w:lang w:val="pt-PT" w:eastAsia="en-US" w:bidi="ar-SA"/>
      </w:rPr>
    </w:lvl>
    <w:lvl w:ilvl="3">
      <w:start w:val="0"/>
      <w:numFmt w:val="bullet"/>
      <w:lvlText w:val="•"/>
      <w:lvlJc w:val="left"/>
      <w:pPr>
        <w:ind w:left="3556" w:hanging="428"/>
      </w:pPr>
      <w:rPr>
        <w:rFonts w:hint="default"/>
        <w:lang w:val="pt-PT" w:eastAsia="en-US" w:bidi="ar-SA"/>
      </w:rPr>
    </w:lvl>
    <w:lvl w:ilvl="4">
      <w:start w:val="0"/>
      <w:numFmt w:val="bullet"/>
      <w:lvlText w:val="•"/>
      <w:lvlJc w:val="left"/>
      <w:pPr>
        <w:ind w:left="4548" w:hanging="428"/>
      </w:pPr>
      <w:rPr>
        <w:rFonts w:hint="default"/>
        <w:lang w:val="pt-PT" w:eastAsia="en-US" w:bidi="ar-SA"/>
      </w:rPr>
    </w:lvl>
    <w:lvl w:ilvl="5">
      <w:start w:val="0"/>
      <w:numFmt w:val="bullet"/>
      <w:lvlText w:val="•"/>
      <w:lvlJc w:val="left"/>
      <w:pPr>
        <w:ind w:left="5540" w:hanging="428"/>
      </w:pPr>
      <w:rPr>
        <w:rFonts w:hint="default"/>
        <w:lang w:val="pt-PT" w:eastAsia="en-US" w:bidi="ar-SA"/>
      </w:rPr>
    </w:lvl>
    <w:lvl w:ilvl="6">
      <w:start w:val="0"/>
      <w:numFmt w:val="bullet"/>
      <w:lvlText w:val="•"/>
      <w:lvlJc w:val="left"/>
      <w:pPr>
        <w:ind w:left="6532" w:hanging="428"/>
      </w:pPr>
      <w:rPr>
        <w:rFonts w:hint="default"/>
        <w:lang w:val="pt-PT" w:eastAsia="en-US" w:bidi="ar-SA"/>
      </w:rPr>
    </w:lvl>
    <w:lvl w:ilvl="7">
      <w:start w:val="0"/>
      <w:numFmt w:val="bullet"/>
      <w:lvlText w:val="•"/>
      <w:lvlJc w:val="left"/>
      <w:pPr>
        <w:ind w:left="7524" w:hanging="428"/>
      </w:pPr>
      <w:rPr>
        <w:rFonts w:hint="default"/>
        <w:lang w:val="pt-PT" w:eastAsia="en-US" w:bidi="ar-SA"/>
      </w:rPr>
    </w:lvl>
    <w:lvl w:ilvl="8">
      <w:start w:val="0"/>
      <w:numFmt w:val="bullet"/>
      <w:lvlText w:val="•"/>
      <w:lvlJc w:val="left"/>
      <w:pPr>
        <w:ind w:left="8516" w:hanging="428"/>
      </w:pPr>
      <w:rPr>
        <w:rFonts w:hint="default"/>
        <w:lang w:val="pt-PT" w:eastAsia="en-US" w:bidi="ar-SA"/>
      </w:rPr>
    </w:lvl>
  </w:abstractNum>
  <w:abstractNum w:abstractNumId="17">
    <w:multiLevelType w:val="hybridMultilevel"/>
    <w:lvl w:ilvl="0">
      <w:start w:val="1"/>
      <w:numFmt w:val="lowerRoman"/>
      <w:lvlText w:val="(%1)"/>
      <w:lvlJc w:val="left"/>
      <w:pPr>
        <w:ind w:left="1568" w:hanging="423"/>
        <w:jc w:val="left"/>
      </w:pPr>
      <w:rPr>
        <w:rFonts w:hint="default" w:ascii="Arial" w:hAnsi="Arial" w:eastAsia="Arial" w:cs="Arial"/>
        <w:b w:val="0"/>
        <w:bCs w:val="0"/>
        <w:i w:val="0"/>
        <w:iCs w:val="0"/>
        <w:spacing w:val="-2"/>
        <w:w w:val="100"/>
        <w:sz w:val="22"/>
        <w:szCs w:val="22"/>
        <w:lang w:val="pt-PT" w:eastAsia="en-US" w:bidi="ar-SA"/>
      </w:rPr>
    </w:lvl>
    <w:lvl w:ilvl="1">
      <w:start w:val="0"/>
      <w:numFmt w:val="bullet"/>
      <w:lvlText w:val=""/>
      <w:lvlJc w:val="left"/>
      <w:pPr>
        <w:ind w:left="1996" w:hanging="428"/>
      </w:pPr>
      <w:rPr>
        <w:rFonts w:hint="default" w:ascii="Wingdings" w:hAnsi="Wingdings" w:eastAsia="Wingdings" w:cs="Wingdings"/>
        <w:b w:val="0"/>
        <w:bCs w:val="0"/>
        <w:i w:val="0"/>
        <w:iCs w:val="0"/>
        <w:spacing w:val="0"/>
        <w:w w:val="100"/>
        <w:sz w:val="22"/>
        <w:szCs w:val="22"/>
        <w:lang w:val="pt-PT" w:eastAsia="en-US" w:bidi="ar-SA"/>
      </w:rPr>
    </w:lvl>
    <w:lvl w:ilvl="2">
      <w:start w:val="0"/>
      <w:numFmt w:val="bullet"/>
      <w:lvlText w:val="•"/>
      <w:lvlJc w:val="left"/>
      <w:pPr>
        <w:ind w:left="2944" w:hanging="428"/>
      </w:pPr>
      <w:rPr>
        <w:rFonts w:hint="default"/>
        <w:lang w:val="pt-PT" w:eastAsia="en-US" w:bidi="ar-SA"/>
      </w:rPr>
    </w:lvl>
    <w:lvl w:ilvl="3">
      <w:start w:val="0"/>
      <w:numFmt w:val="bullet"/>
      <w:lvlText w:val="•"/>
      <w:lvlJc w:val="left"/>
      <w:pPr>
        <w:ind w:left="3888" w:hanging="428"/>
      </w:pPr>
      <w:rPr>
        <w:rFonts w:hint="default"/>
        <w:lang w:val="pt-PT" w:eastAsia="en-US" w:bidi="ar-SA"/>
      </w:rPr>
    </w:lvl>
    <w:lvl w:ilvl="4">
      <w:start w:val="0"/>
      <w:numFmt w:val="bullet"/>
      <w:lvlText w:val="•"/>
      <w:lvlJc w:val="left"/>
      <w:pPr>
        <w:ind w:left="4833" w:hanging="428"/>
      </w:pPr>
      <w:rPr>
        <w:rFonts w:hint="default"/>
        <w:lang w:val="pt-PT" w:eastAsia="en-US" w:bidi="ar-SA"/>
      </w:rPr>
    </w:lvl>
    <w:lvl w:ilvl="5">
      <w:start w:val="0"/>
      <w:numFmt w:val="bullet"/>
      <w:lvlText w:val="•"/>
      <w:lvlJc w:val="left"/>
      <w:pPr>
        <w:ind w:left="5777" w:hanging="428"/>
      </w:pPr>
      <w:rPr>
        <w:rFonts w:hint="default"/>
        <w:lang w:val="pt-PT" w:eastAsia="en-US" w:bidi="ar-SA"/>
      </w:rPr>
    </w:lvl>
    <w:lvl w:ilvl="6">
      <w:start w:val="0"/>
      <w:numFmt w:val="bullet"/>
      <w:lvlText w:val="•"/>
      <w:lvlJc w:val="left"/>
      <w:pPr>
        <w:ind w:left="6722" w:hanging="428"/>
      </w:pPr>
      <w:rPr>
        <w:rFonts w:hint="default"/>
        <w:lang w:val="pt-PT" w:eastAsia="en-US" w:bidi="ar-SA"/>
      </w:rPr>
    </w:lvl>
    <w:lvl w:ilvl="7">
      <w:start w:val="0"/>
      <w:numFmt w:val="bullet"/>
      <w:lvlText w:val="•"/>
      <w:lvlJc w:val="left"/>
      <w:pPr>
        <w:ind w:left="7666" w:hanging="428"/>
      </w:pPr>
      <w:rPr>
        <w:rFonts w:hint="default"/>
        <w:lang w:val="pt-PT" w:eastAsia="en-US" w:bidi="ar-SA"/>
      </w:rPr>
    </w:lvl>
    <w:lvl w:ilvl="8">
      <w:start w:val="0"/>
      <w:numFmt w:val="bullet"/>
      <w:lvlText w:val="•"/>
      <w:lvlJc w:val="left"/>
      <w:pPr>
        <w:ind w:left="8611" w:hanging="428"/>
      </w:pPr>
      <w:rPr>
        <w:rFonts w:hint="default"/>
        <w:lang w:val="pt-PT" w:eastAsia="en-US" w:bidi="ar-SA"/>
      </w:rPr>
    </w:lvl>
  </w:abstractNum>
  <w:abstractNum w:abstractNumId="16">
    <w:multiLevelType w:val="hybridMultilevel"/>
    <w:lvl w:ilvl="0">
      <w:start w:val="2"/>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0"/>
      <w:numFmt w:val="bullet"/>
      <w:lvlText w:val="•"/>
      <w:lvlJc w:val="left"/>
      <w:pPr>
        <w:ind w:left="1572" w:hanging="428"/>
      </w:pPr>
      <w:rPr>
        <w:rFonts w:hint="default"/>
        <w:lang w:val="pt-PT" w:eastAsia="en-US" w:bidi="ar-SA"/>
      </w:rPr>
    </w:lvl>
    <w:lvl w:ilvl="2">
      <w:start w:val="0"/>
      <w:numFmt w:val="bullet"/>
      <w:lvlText w:val="•"/>
      <w:lvlJc w:val="left"/>
      <w:pPr>
        <w:ind w:left="2564" w:hanging="428"/>
      </w:pPr>
      <w:rPr>
        <w:rFonts w:hint="default"/>
        <w:lang w:val="pt-PT" w:eastAsia="en-US" w:bidi="ar-SA"/>
      </w:rPr>
    </w:lvl>
    <w:lvl w:ilvl="3">
      <w:start w:val="0"/>
      <w:numFmt w:val="bullet"/>
      <w:lvlText w:val="•"/>
      <w:lvlJc w:val="left"/>
      <w:pPr>
        <w:ind w:left="3556" w:hanging="428"/>
      </w:pPr>
      <w:rPr>
        <w:rFonts w:hint="default"/>
        <w:lang w:val="pt-PT" w:eastAsia="en-US" w:bidi="ar-SA"/>
      </w:rPr>
    </w:lvl>
    <w:lvl w:ilvl="4">
      <w:start w:val="0"/>
      <w:numFmt w:val="bullet"/>
      <w:lvlText w:val="•"/>
      <w:lvlJc w:val="left"/>
      <w:pPr>
        <w:ind w:left="4548" w:hanging="428"/>
      </w:pPr>
      <w:rPr>
        <w:rFonts w:hint="default"/>
        <w:lang w:val="pt-PT" w:eastAsia="en-US" w:bidi="ar-SA"/>
      </w:rPr>
    </w:lvl>
    <w:lvl w:ilvl="5">
      <w:start w:val="0"/>
      <w:numFmt w:val="bullet"/>
      <w:lvlText w:val="•"/>
      <w:lvlJc w:val="left"/>
      <w:pPr>
        <w:ind w:left="5540" w:hanging="428"/>
      </w:pPr>
      <w:rPr>
        <w:rFonts w:hint="default"/>
        <w:lang w:val="pt-PT" w:eastAsia="en-US" w:bidi="ar-SA"/>
      </w:rPr>
    </w:lvl>
    <w:lvl w:ilvl="6">
      <w:start w:val="0"/>
      <w:numFmt w:val="bullet"/>
      <w:lvlText w:val="•"/>
      <w:lvlJc w:val="left"/>
      <w:pPr>
        <w:ind w:left="6532" w:hanging="428"/>
      </w:pPr>
      <w:rPr>
        <w:rFonts w:hint="default"/>
        <w:lang w:val="pt-PT" w:eastAsia="en-US" w:bidi="ar-SA"/>
      </w:rPr>
    </w:lvl>
    <w:lvl w:ilvl="7">
      <w:start w:val="0"/>
      <w:numFmt w:val="bullet"/>
      <w:lvlText w:val="•"/>
      <w:lvlJc w:val="left"/>
      <w:pPr>
        <w:ind w:left="7524" w:hanging="428"/>
      </w:pPr>
      <w:rPr>
        <w:rFonts w:hint="default"/>
        <w:lang w:val="pt-PT" w:eastAsia="en-US" w:bidi="ar-SA"/>
      </w:rPr>
    </w:lvl>
    <w:lvl w:ilvl="8">
      <w:start w:val="0"/>
      <w:numFmt w:val="bullet"/>
      <w:lvlText w:val="•"/>
      <w:lvlJc w:val="left"/>
      <w:pPr>
        <w:ind w:left="8516" w:hanging="428"/>
      </w:pPr>
      <w:rPr>
        <w:rFonts w:hint="default"/>
        <w:lang w:val="pt-PT" w:eastAsia="en-US" w:bidi="ar-SA"/>
      </w:rPr>
    </w:lvl>
  </w:abstractNum>
  <w:abstractNum w:abstractNumId="15">
    <w:multiLevelType w:val="hybridMultilevel"/>
    <w:lvl w:ilvl="0">
      <w:start w:val="2"/>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4"/>
      <w:numFmt w:val="decimal"/>
      <w:lvlText w:val="%1.%2."/>
      <w:lvlJc w:val="left"/>
      <w:pPr>
        <w:ind w:left="1134" w:hanging="555"/>
        <w:jc w:val="left"/>
      </w:pPr>
      <w:rPr>
        <w:rFonts w:hint="default" w:ascii="Arial" w:hAnsi="Arial" w:eastAsia="Arial" w:cs="Arial"/>
        <w:b/>
        <w:bCs/>
        <w:i w:val="0"/>
        <w:iCs w:val="0"/>
        <w:spacing w:val="0"/>
        <w:w w:val="100"/>
        <w:sz w:val="22"/>
        <w:szCs w:val="22"/>
        <w:lang w:val="pt-PT" w:eastAsia="en-US" w:bidi="ar-SA"/>
      </w:rPr>
    </w:lvl>
    <w:lvl w:ilvl="2">
      <w:start w:val="2"/>
      <w:numFmt w:val="lowerRoman"/>
      <w:lvlText w:val="(%3)"/>
      <w:lvlJc w:val="left"/>
      <w:pPr>
        <w:ind w:left="1568" w:hanging="423"/>
        <w:jc w:val="left"/>
      </w:pPr>
      <w:rPr>
        <w:rFonts w:hint="default" w:ascii="Arial" w:hAnsi="Arial" w:eastAsia="Arial" w:cs="Arial"/>
        <w:b w:val="0"/>
        <w:bCs w:val="0"/>
        <w:i w:val="0"/>
        <w:iCs w:val="0"/>
        <w:spacing w:val="-2"/>
        <w:w w:val="100"/>
        <w:sz w:val="22"/>
        <w:szCs w:val="22"/>
        <w:lang w:val="pt-PT" w:eastAsia="en-US" w:bidi="ar-SA"/>
      </w:rPr>
    </w:lvl>
    <w:lvl w:ilvl="3">
      <w:start w:val="0"/>
      <w:numFmt w:val="bullet"/>
      <w:lvlText w:val=""/>
      <w:lvlJc w:val="left"/>
      <w:pPr>
        <w:ind w:left="1852" w:hanging="284"/>
      </w:pPr>
      <w:rPr>
        <w:rFonts w:hint="default" w:ascii="Symbol" w:hAnsi="Symbol" w:eastAsia="Symbol" w:cs="Symbol"/>
        <w:b w:val="0"/>
        <w:bCs w:val="0"/>
        <w:i w:val="0"/>
        <w:iCs w:val="0"/>
        <w:spacing w:val="0"/>
        <w:w w:val="100"/>
        <w:sz w:val="22"/>
        <w:szCs w:val="22"/>
        <w:lang w:val="pt-PT" w:eastAsia="en-US" w:bidi="ar-SA"/>
      </w:rPr>
    </w:lvl>
    <w:lvl w:ilvl="4">
      <w:start w:val="0"/>
      <w:numFmt w:val="bullet"/>
      <w:lvlText w:val="•"/>
      <w:lvlJc w:val="left"/>
      <w:pPr>
        <w:ind w:left="3094" w:hanging="284"/>
      </w:pPr>
      <w:rPr>
        <w:rFonts w:hint="default"/>
        <w:lang w:val="pt-PT" w:eastAsia="en-US" w:bidi="ar-SA"/>
      </w:rPr>
    </w:lvl>
    <w:lvl w:ilvl="5">
      <w:start w:val="0"/>
      <w:numFmt w:val="bullet"/>
      <w:lvlText w:val="•"/>
      <w:lvlJc w:val="left"/>
      <w:pPr>
        <w:ind w:left="4328" w:hanging="284"/>
      </w:pPr>
      <w:rPr>
        <w:rFonts w:hint="default"/>
        <w:lang w:val="pt-PT" w:eastAsia="en-US" w:bidi="ar-SA"/>
      </w:rPr>
    </w:lvl>
    <w:lvl w:ilvl="6">
      <w:start w:val="0"/>
      <w:numFmt w:val="bullet"/>
      <w:lvlText w:val="•"/>
      <w:lvlJc w:val="left"/>
      <w:pPr>
        <w:ind w:left="5562" w:hanging="284"/>
      </w:pPr>
      <w:rPr>
        <w:rFonts w:hint="default"/>
        <w:lang w:val="pt-PT" w:eastAsia="en-US" w:bidi="ar-SA"/>
      </w:rPr>
    </w:lvl>
    <w:lvl w:ilvl="7">
      <w:start w:val="0"/>
      <w:numFmt w:val="bullet"/>
      <w:lvlText w:val="•"/>
      <w:lvlJc w:val="left"/>
      <w:pPr>
        <w:ind w:left="6797" w:hanging="284"/>
      </w:pPr>
      <w:rPr>
        <w:rFonts w:hint="default"/>
        <w:lang w:val="pt-PT" w:eastAsia="en-US" w:bidi="ar-SA"/>
      </w:rPr>
    </w:lvl>
    <w:lvl w:ilvl="8">
      <w:start w:val="0"/>
      <w:numFmt w:val="bullet"/>
      <w:lvlText w:val="•"/>
      <w:lvlJc w:val="left"/>
      <w:pPr>
        <w:ind w:left="8031" w:hanging="284"/>
      </w:pPr>
      <w:rPr>
        <w:rFonts w:hint="default"/>
        <w:lang w:val="pt-PT" w:eastAsia="en-US" w:bidi="ar-SA"/>
      </w:rPr>
    </w:lvl>
  </w:abstractNum>
  <w:abstractNum w:abstractNumId="14">
    <w:multiLevelType w:val="hybridMultilevel"/>
    <w:lvl w:ilvl="0">
      <w:start w:val="2"/>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4"/>
      <w:numFmt w:val="decimal"/>
      <w:lvlText w:val="%1.%2."/>
      <w:lvlJc w:val="left"/>
      <w:pPr>
        <w:ind w:left="1134" w:hanging="555"/>
        <w:jc w:val="left"/>
      </w:pPr>
      <w:rPr>
        <w:rFonts w:hint="default" w:ascii="Arial" w:hAnsi="Arial" w:eastAsia="Arial" w:cs="Arial"/>
        <w:b/>
        <w:bCs/>
        <w:i w:val="0"/>
        <w:iCs w:val="0"/>
        <w:spacing w:val="0"/>
        <w:w w:val="100"/>
        <w:sz w:val="22"/>
        <w:szCs w:val="22"/>
        <w:lang w:val="pt-PT" w:eastAsia="en-US" w:bidi="ar-SA"/>
      </w:rPr>
    </w:lvl>
    <w:lvl w:ilvl="2">
      <w:start w:val="1"/>
      <w:numFmt w:val="lowerRoman"/>
      <w:lvlText w:val="(%3)"/>
      <w:lvlJc w:val="left"/>
      <w:pPr>
        <w:ind w:left="1568" w:hanging="423"/>
        <w:jc w:val="left"/>
      </w:pPr>
      <w:rPr>
        <w:rFonts w:hint="default" w:ascii="Arial" w:hAnsi="Arial" w:eastAsia="Arial" w:cs="Arial"/>
        <w:b w:val="0"/>
        <w:bCs w:val="0"/>
        <w:i w:val="0"/>
        <w:iCs w:val="0"/>
        <w:spacing w:val="-2"/>
        <w:w w:val="100"/>
        <w:sz w:val="22"/>
        <w:szCs w:val="22"/>
        <w:lang w:val="pt-PT" w:eastAsia="en-US" w:bidi="ar-SA"/>
      </w:rPr>
    </w:lvl>
    <w:lvl w:ilvl="3">
      <w:start w:val="0"/>
      <w:numFmt w:val="bullet"/>
      <w:lvlText w:val=""/>
      <w:lvlJc w:val="left"/>
      <w:pPr>
        <w:ind w:left="1852" w:hanging="284"/>
      </w:pPr>
      <w:rPr>
        <w:rFonts w:hint="default" w:ascii="Symbol" w:hAnsi="Symbol" w:eastAsia="Symbol" w:cs="Symbol"/>
        <w:b w:val="0"/>
        <w:bCs w:val="0"/>
        <w:i w:val="0"/>
        <w:iCs w:val="0"/>
        <w:spacing w:val="0"/>
        <w:w w:val="100"/>
        <w:sz w:val="22"/>
        <w:szCs w:val="22"/>
        <w:lang w:val="pt-PT" w:eastAsia="en-US" w:bidi="ar-SA"/>
      </w:rPr>
    </w:lvl>
    <w:lvl w:ilvl="4">
      <w:start w:val="0"/>
      <w:numFmt w:val="bullet"/>
      <w:lvlText w:val="•"/>
      <w:lvlJc w:val="left"/>
      <w:pPr>
        <w:ind w:left="3094" w:hanging="284"/>
      </w:pPr>
      <w:rPr>
        <w:rFonts w:hint="default"/>
        <w:lang w:val="pt-PT" w:eastAsia="en-US" w:bidi="ar-SA"/>
      </w:rPr>
    </w:lvl>
    <w:lvl w:ilvl="5">
      <w:start w:val="0"/>
      <w:numFmt w:val="bullet"/>
      <w:lvlText w:val="•"/>
      <w:lvlJc w:val="left"/>
      <w:pPr>
        <w:ind w:left="4328" w:hanging="284"/>
      </w:pPr>
      <w:rPr>
        <w:rFonts w:hint="default"/>
        <w:lang w:val="pt-PT" w:eastAsia="en-US" w:bidi="ar-SA"/>
      </w:rPr>
    </w:lvl>
    <w:lvl w:ilvl="6">
      <w:start w:val="0"/>
      <w:numFmt w:val="bullet"/>
      <w:lvlText w:val="•"/>
      <w:lvlJc w:val="left"/>
      <w:pPr>
        <w:ind w:left="5562" w:hanging="284"/>
      </w:pPr>
      <w:rPr>
        <w:rFonts w:hint="default"/>
        <w:lang w:val="pt-PT" w:eastAsia="en-US" w:bidi="ar-SA"/>
      </w:rPr>
    </w:lvl>
    <w:lvl w:ilvl="7">
      <w:start w:val="0"/>
      <w:numFmt w:val="bullet"/>
      <w:lvlText w:val="•"/>
      <w:lvlJc w:val="left"/>
      <w:pPr>
        <w:ind w:left="6797" w:hanging="284"/>
      </w:pPr>
      <w:rPr>
        <w:rFonts w:hint="default"/>
        <w:lang w:val="pt-PT" w:eastAsia="en-US" w:bidi="ar-SA"/>
      </w:rPr>
    </w:lvl>
    <w:lvl w:ilvl="8">
      <w:start w:val="0"/>
      <w:numFmt w:val="bullet"/>
      <w:lvlText w:val="•"/>
      <w:lvlJc w:val="left"/>
      <w:pPr>
        <w:ind w:left="8031" w:hanging="284"/>
      </w:pPr>
      <w:rPr>
        <w:rFonts w:hint="default"/>
        <w:lang w:val="pt-PT" w:eastAsia="en-US" w:bidi="ar-SA"/>
      </w:rPr>
    </w:lvl>
  </w:abstractNum>
  <w:abstractNum w:abstractNumId="13">
    <w:multiLevelType w:val="hybridMultilevel"/>
    <w:lvl w:ilvl="0">
      <w:start w:val="1"/>
      <w:numFmt w:val="lowerRoman"/>
      <w:lvlText w:val="(%1)"/>
      <w:lvlJc w:val="left"/>
      <w:pPr>
        <w:ind w:left="1568" w:hanging="423"/>
        <w:jc w:val="left"/>
      </w:pPr>
      <w:rPr>
        <w:rFonts w:hint="default" w:ascii="Arial" w:hAnsi="Arial" w:eastAsia="Arial" w:cs="Arial"/>
        <w:b w:val="0"/>
        <w:bCs w:val="0"/>
        <w:i w:val="0"/>
        <w:iCs w:val="0"/>
        <w:spacing w:val="-2"/>
        <w:w w:val="100"/>
        <w:sz w:val="22"/>
        <w:szCs w:val="22"/>
        <w:lang w:val="pt-PT" w:eastAsia="en-US" w:bidi="ar-SA"/>
      </w:rPr>
    </w:lvl>
    <w:lvl w:ilvl="1">
      <w:start w:val="0"/>
      <w:numFmt w:val="bullet"/>
      <w:lvlText w:val="•"/>
      <w:lvlJc w:val="left"/>
      <w:pPr>
        <w:ind w:left="2454" w:hanging="423"/>
      </w:pPr>
      <w:rPr>
        <w:rFonts w:hint="default"/>
        <w:lang w:val="pt-PT" w:eastAsia="en-US" w:bidi="ar-SA"/>
      </w:rPr>
    </w:lvl>
    <w:lvl w:ilvl="2">
      <w:start w:val="0"/>
      <w:numFmt w:val="bullet"/>
      <w:lvlText w:val="•"/>
      <w:lvlJc w:val="left"/>
      <w:pPr>
        <w:ind w:left="3348" w:hanging="423"/>
      </w:pPr>
      <w:rPr>
        <w:rFonts w:hint="default"/>
        <w:lang w:val="pt-PT" w:eastAsia="en-US" w:bidi="ar-SA"/>
      </w:rPr>
    </w:lvl>
    <w:lvl w:ilvl="3">
      <w:start w:val="0"/>
      <w:numFmt w:val="bullet"/>
      <w:lvlText w:val="•"/>
      <w:lvlJc w:val="left"/>
      <w:pPr>
        <w:ind w:left="4242" w:hanging="423"/>
      </w:pPr>
      <w:rPr>
        <w:rFonts w:hint="default"/>
        <w:lang w:val="pt-PT" w:eastAsia="en-US" w:bidi="ar-SA"/>
      </w:rPr>
    </w:lvl>
    <w:lvl w:ilvl="4">
      <w:start w:val="0"/>
      <w:numFmt w:val="bullet"/>
      <w:lvlText w:val="•"/>
      <w:lvlJc w:val="left"/>
      <w:pPr>
        <w:ind w:left="5136" w:hanging="423"/>
      </w:pPr>
      <w:rPr>
        <w:rFonts w:hint="default"/>
        <w:lang w:val="pt-PT" w:eastAsia="en-US" w:bidi="ar-SA"/>
      </w:rPr>
    </w:lvl>
    <w:lvl w:ilvl="5">
      <w:start w:val="0"/>
      <w:numFmt w:val="bullet"/>
      <w:lvlText w:val="•"/>
      <w:lvlJc w:val="left"/>
      <w:pPr>
        <w:ind w:left="6030" w:hanging="423"/>
      </w:pPr>
      <w:rPr>
        <w:rFonts w:hint="default"/>
        <w:lang w:val="pt-PT" w:eastAsia="en-US" w:bidi="ar-SA"/>
      </w:rPr>
    </w:lvl>
    <w:lvl w:ilvl="6">
      <w:start w:val="0"/>
      <w:numFmt w:val="bullet"/>
      <w:lvlText w:val="•"/>
      <w:lvlJc w:val="left"/>
      <w:pPr>
        <w:ind w:left="6924" w:hanging="423"/>
      </w:pPr>
      <w:rPr>
        <w:rFonts w:hint="default"/>
        <w:lang w:val="pt-PT" w:eastAsia="en-US" w:bidi="ar-SA"/>
      </w:rPr>
    </w:lvl>
    <w:lvl w:ilvl="7">
      <w:start w:val="0"/>
      <w:numFmt w:val="bullet"/>
      <w:lvlText w:val="•"/>
      <w:lvlJc w:val="left"/>
      <w:pPr>
        <w:ind w:left="7818" w:hanging="423"/>
      </w:pPr>
      <w:rPr>
        <w:rFonts w:hint="default"/>
        <w:lang w:val="pt-PT" w:eastAsia="en-US" w:bidi="ar-SA"/>
      </w:rPr>
    </w:lvl>
    <w:lvl w:ilvl="8">
      <w:start w:val="0"/>
      <w:numFmt w:val="bullet"/>
      <w:lvlText w:val="•"/>
      <w:lvlJc w:val="left"/>
      <w:pPr>
        <w:ind w:left="8712" w:hanging="423"/>
      </w:pPr>
      <w:rPr>
        <w:rFonts w:hint="default"/>
        <w:lang w:val="pt-PT" w:eastAsia="en-US" w:bidi="ar-SA"/>
      </w:rPr>
    </w:lvl>
  </w:abstractNum>
  <w:abstractNum w:abstractNumId="12">
    <w:multiLevelType w:val="hybridMultilevel"/>
    <w:lvl w:ilvl="0">
      <w:start w:val="2"/>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0"/>
      <w:numFmt w:val="bullet"/>
      <w:lvlText w:val="•"/>
      <w:lvlJc w:val="left"/>
      <w:pPr>
        <w:ind w:left="1572" w:hanging="428"/>
      </w:pPr>
      <w:rPr>
        <w:rFonts w:hint="default"/>
        <w:lang w:val="pt-PT" w:eastAsia="en-US" w:bidi="ar-SA"/>
      </w:rPr>
    </w:lvl>
    <w:lvl w:ilvl="2">
      <w:start w:val="0"/>
      <w:numFmt w:val="bullet"/>
      <w:lvlText w:val="•"/>
      <w:lvlJc w:val="left"/>
      <w:pPr>
        <w:ind w:left="2564" w:hanging="428"/>
      </w:pPr>
      <w:rPr>
        <w:rFonts w:hint="default"/>
        <w:lang w:val="pt-PT" w:eastAsia="en-US" w:bidi="ar-SA"/>
      </w:rPr>
    </w:lvl>
    <w:lvl w:ilvl="3">
      <w:start w:val="0"/>
      <w:numFmt w:val="bullet"/>
      <w:lvlText w:val="•"/>
      <w:lvlJc w:val="left"/>
      <w:pPr>
        <w:ind w:left="3556" w:hanging="428"/>
      </w:pPr>
      <w:rPr>
        <w:rFonts w:hint="default"/>
        <w:lang w:val="pt-PT" w:eastAsia="en-US" w:bidi="ar-SA"/>
      </w:rPr>
    </w:lvl>
    <w:lvl w:ilvl="4">
      <w:start w:val="0"/>
      <w:numFmt w:val="bullet"/>
      <w:lvlText w:val="•"/>
      <w:lvlJc w:val="left"/>
      <w:pPr>
        <w:ind w:left="4548" w:hanging="428"/>
      </w:pPr>
      <w:rPr>
        <w:rFonts w:hint="default"/>
        <w:lang w:val="pt-PT" w:eastAsia="en-US" w:bidi="ar-SA"/>
      </w:rPr>
    </w:lvl>
    <w:lvl w:ilvl="5">
      <w:start w:val="0"/>
      <w:numFmt w:val="bullet"/>
      <w:lvlText w:val="•"/>
      <w:lvlJc w:val="left"/>
      <w:pPr>
        <w:ind w:left="5540" w:hanging="428"/>
      </w:pPr>
      <w:rPr>
        <w:rFonts w:hint="default"/>
        <w:lang w:val="pt-PT" w:eastAsia="en-US" w:bidi="ar-SA"/>
      </w:rPr>
    </w:lvl>
    <w:lvl w:ilvl="6">
      <w:start w:val="0"/>
      <w:numFmt w:val="bullet"/>
      <w:lvlText w:val="•"/>
      <w:lvlJc w:val="left"/>
      <w:pPr>
        <w:ind w:left="6532" w:hanging="428"/>
      </w:pPr>
      <w:rPr>
        <w:rFonts w:hint="default"/>
        <w:lang w:val="pt-PT" w:eastAsia="en-US" w:bidi="ar-SA"/>
      </w:rPr>
    </w:lvl>
    <w:lvl w:ilvl="7">
      <w:start w:val="0"/>
      <w:numFmt w:val="bullet"/>
      <w:lvlText w:val="•"/>
      <w:lvlJc w:val="left"/>
      <w:pPr>
        <w:ind w:left="7524" w:hanging="428"/>
      </w:pPr>
      <w:rPr>
        <w:rFonts w:hint="default"/>
        <w:lang w:val="pt-PT" w:eastAsia="en-US" w:bidi="ar-SA"/>
      </w:rPr>
    </w:lvl>
    <w:lvl w:ilvl="8">
      <w:start w:val="0"/>
      <w:numFmt w:val="bullet"/>
      <w:lvlText w:val="•"/>
      <w:lvlJc w:val="left"/>
      <w:pPr>
        <w:ind w:left="8516" w:hanging="428"/>
      </w:pPr>
      <w:rPr>
        <w:rFonts w:hint="default"/>
        <w:lang w:val="pt-PT" w:eastAsia="en-US" w:bidi="ar-SA"/>
      </w:rPr>
    </w:lvl>
  </w:abstractNum>
  <w:abstractNum w:abstractNumId="11">
    <w:multiLevelType w:val="hybridMultilevel"/>
    <w:lvl w:ilvl="0">
      <w:start w:val="2"/>
      <w:numFmt w:val="decimal"/>
      <w:lvlText w:val="%1"/>
      <w:lvlJc w:val="left"/>
      <w:pPr>
        <w:ind w:left="1823" w:hanging="678"/>
        <w:jc w:val="left"/>
      </w:pPr>
      <w:rPr>
        <w:rFonts w:hint="default"/>
        <w:lang w:val="pt-PT" w:eastAsia="en-US" w:bidi="ar-SA"/>
      </w:rPr>
    </w:lvl>
    <w:lvl w:ilvl="1">
      <w:start w:val="1"/>
      <w:numFmt w:val="decimal"/>
      <w:lvlText w:val="%1.%2"/>
      <w:lvlJc w:val="left"/>
      <w:pPr>
        <w:ind w:left="1823" w:hanging="678"/>
        <w:jc w:val="left"/>
      </w:pPr>
      <w:rPr>
        <w:rFonts w:hint="default"/>
        <w:lang w:val="pt-PT" w:eastAsia="en-US" w:bidi="ar-SA"/>
      </w:rPr>
    </w:lvl>
    <w:lvl w:ilvl="2">
      <w:start w:val="2"/>
      <w:numFmt w:val="decimal"/>
      <w:lvlText w:val="%1.%2.%3."/>
      <w:lvlJc w:val="left"/>
      <w:pPr>
        <w:ind w:left="1823" w:hanging="678"/>
        <w:jc w:val="left"/>
      </w:pPr>
      <w:rPr>
        <w:rFonts w:hint="default" w:ascii="Arial" w:hAnsi="Arial" w:eastAsia="Arial" w:cs="Arial"/>
        <w:b/>
        <w:bCs/>
        <w:i w:val="0"/>
        <w:iCs w:val="0"/>
        <w:spacing w:val="0"/>
        <w:w w:val="100"/>
        <w:sz w:val="22"/>
        <w:szCs w:val="22"/>
        <w:lang w:val="pt-PT" w:eastAsia="en-US" w:bidi="ar-SA"/>
      </w:rPr>
    </w:lvl>
    <w:lvl w:ilvl="3">
      <w:start w:val="0"/>
      <w:numFmt w:val="bullet"/>
      <w:lvlText w:val="•"/>
      <w:lvlJc w:val="left"/>
      <w:pPr>
        <w:ind w:left="4424" w:hanging="678"/>
      </w:pPr>
      <w:rPr>
        <w:rFonts w:hint="default"/>
        <w:lang w:val="pt-PT" w:eastAsia="en-US" w:bidi="ar-SA"/>
      </w:rPr>
    </w:lvl>
    <w:lvl w:ilvl="4">
      <w:start w:val="0"/>
      <w:numFmt w:val="bullet"/>
      <w:lvlText w:val="•"/>
      <w:lvlJc w:val="left"/>
      <w:pPr>
        <w:ind w:left="5292" w:hanging="678"/>
      </w:pPr>
      <w:rPr>
        <w:rFonts w:hint="default"/>
        <w:lang w:val="pt-PT" w:eastAsia="en-US" w:bidi="ar-SA"/>
      </w:rPr>
    </w:lvl>
    <w:lvl w:ilvl="5">
      <w:start w:val="0"/>
      <w:numFmt w:val="bullet"/>
      <w:lvlText w:val="•"/>
      <w:lvlJc w:val="left"/>
      <w:pPr>
        <w:ind w:left="6160" w:hanging="678"/>
      </w:pPr>
      <w:rPr>
        <w:rFonts w:hint="default"/>
        <w:lang w:val="pt-PT" w:eastAsia="en-US" w:bidi="ar-SA"/>
      </w:rPr>
    </w:lvl>
    <w:lvl w:ilvl="6">
      <w:start w:val="0"/>
      <w:numFmt w:val="bullet"/>
      <w:lvlText w:val="•"/>
      <w:lvlJc w:val="left"/>
      <w:pPr>
        <w:ind w:left="7028" w:hanging="678"/>
      </w:pPr>
      <w:rPr>
        <w:rFonts w:hint="default"/>
        <w:lang w:val="pt-PT" w:eastAsia="en-US" w:bidi="ar-SA"/>
      </w:rPr>
    </w:lvl>
    <w:lvl w:ilvl="7">
      <w:start w:val="0"/>
      <w:numFmt w:val="bullet"/>
      <w:lvlText w:val="•"/>
      <w:lvlJc w:val="left"/>
      <w:pPr>
        <w:ind w:left="7896" w:hanging="678"/>
      </w:pPr>
      <w:rPr>
        <w:rFonts w:hint="default"/>
        <w:lang w:val="pt-PT" w:eastAsia="en-US" w:bidi="ar-SA"/>
      </w:rPr>
    </w:lvl>
    <w:lvl w:ilvl="8">
      <w:start w:val="0"/>
      <w:numFmt w:val="bullet"/>
      <w:lvlText w:val="•"/>
      <w:lvlJc w:val="left"/>
      <w:pPr>
        <w:ind w:left="8764" w:hanging="678"/>
      </w:pPr>
      <w:rPr>
        <w:rFonts w:hint="default"/>
        <w:lang w:val="pt-PT" w:eastAsia="en-US" w:bidi="ar-SA"/>
      </w:rPr>
    </w:lvl>
  </w:abstractNum>
  <w:abstractNum w:abstractNumId="10">
    <w:multiLevelType w:val="hybridMultilevel"/>
    <w:lvl w:ilvl="0">
      <w:start w:val="2"/>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1"/>
      <w:numFmt w:val="decimal"/>
      <w:lvlText w:val="%1.%2."/>
      <w:lvlJc w:val="left"/>
      <w:pPr>
        <w:ind w:left="1134" w:hanging="555"/>
        <w:jc w:val="left"/>
      </w:pPr>
      <w:rPr>
        <w:rFonts w:hint="default" w:ascii="Arial" w:hAnsi="Arial" w:eastAsia="Arial" w:cs="Arial"/>
        <w:b/>
        <w:bCs/>
        <w:i w:val="0"/>
        <w:iCs w:val="0"/>
        <w:spacing w:val="0"/>
        <w:w w:val="100"/>
        <w:sz w:val="22"/>
        <w:szCs w:val="22"/>
        <w:lang w:val="pt-PT" w:eastAsia="en-US" w:bidi="ar-SA"/>
      </w:rPr>
    </w:lvl>
    <w:lvl w:ilvl="2">
      <w:start w:val="0"/>
      <w:numFmt w:val="bullet"/>
      <w:lvlText w:val="•"/>
      <w:lvlJc w:val="left"/>
      <w:pPr>
        <w:ind w:left="2180" w:hanging="555"/>
      </w:pPr>
      <w:rPr>
        <w:rFonts w:hint="default"/>
        <w:lang w:val="pt-PT" w:eastAsia="en-US" w:bidi="ar-SA"/>
      </w:rPr>
    </w:lvl>
    <w:lvl w:ilvl="3">
      <w:start w:val="0"/>
      <w:numFmt w:val="bullet"/>
      <w:lvlText w:val="•"/>
      <w:lvlJc w:val="left"/>
      <w:pPr>
        <w:ind w:left="3220" w:hanging="555"/>
      </w:pPr>
      <w:rPr>
        <w:rFonts w:hint="default"/>
        <w:lang w:val="pt-PT" w:eastAsia="en-US" w:bidi="ar-SA"/>
      </w:rPr>
    </w:lvl>
    <w:lvl w:ilvl="4">
      <w:start w:val="0"/>
      <w:numFmt w:val="bullet"/>
      <w:lvlText w:val="•"/>
      <w:lvlJc w:val="left"/>
      <w:pPr>
        <w:ind w:left="4260" w:hanging="555"/>
      </w:pPr>
      <w:rPr>
        <w:rFonts w:hint="default"/>
        <w:lang w:val="pt-PT" w:eastAsia="en-US" w:bidi="ar-SA"/>
      </w:rPr>
    </w:lvl>
    <w:lvl w:ilvl="5">
      <w:start w:val="0"/>
      <w:numFmt w:val="bullet"/>
      <w:lvlText w:val="•"/>
      <w:lvlJc w:val="left"/>
      <w:pPr>
        <w:ind w:left="5300" w:hanging="555"/>
      </w:pPr>
      <w:rPr>
        <w:rFonts w:hint="default"/>
        <w:lang w:val="pt-PT" w:eastAsia="en-US" w:bidi="ar-SA"/>
      </w:rPr>
    </w:lvl>
    <w:lvl w:ilvl="6">
      <w:start w:val="0"/>
      <w:numFmt w:val="bullet"/>
      <w:lvlText w:val="•"/>
      <w:lvlJc w:val="left"/>
      <w:pPr>
        <w:ind w:left="6340" w:hanging="555"/>
      </w:pPr>
      <w:rPr>
        <w:rFonts w:hint="default"/>
        <w:lang w:val="pt-PT" w:eastAsia="en-US" w:bidi="ar-SA"/>
      </w:rPr>
    </w:lvl>
    <w:lvl w:ilvl="7">
      <w:start w:val="0"/>
      <w:numFmt w:val="bullet"/>
      <w:lvlText w:val="•"/>
      <w:lvlJc w:val="left"/>
      <w:pPr>
        <w:ind w:left="7380" w:hanging="555"/>
      </w:pPr>
      <w:rPr>
        <w:rFonts w:hint="default"/>
        <w:lang w:val="pt-PT" w:eastAsia="en-US" w:bidi="ar-SA"/>
      </w:rPr>
    </w:lvl>
    <w:lvl w:ilvl="8">
      <w:start w:val="0"/>
      <w:numFmt w:val="bullet"/>
      <w:lvlText w:val="•"/>
      <w:lvlJc w:val="left"/>
      <w:pPr>
        <w:ind w:left="8420" w:hanging="555"/>
      </w:pPr>
      <w:rPr>
        <w:rFonts w:hint="default"/>
        <w:lang w:val="pt-PT" w:eastAsia="en-US" w:bidi="ar-SA"/>
      </w:rPr>
    </w:lvl>
  </w:abstractNum>
  <w:abstractNum w:abstractNumId="9">
    <w:multiLevelType w:val="hybridMultilevel"/>
    <w:lvl w:ilvl="0">
      <w:start w:val="1"/>
      <w:numFmt w:val="decimal"/>
      <w:lvlText w:val="%1."/>
      <w:lvlJc w:val="left"/>
      <w:pPr>
        <w:ind w:left="579" w:hanging="428"/>
        <w:jc w:val="left"/>
      </w:pPr>
      <w:rPr>
        <w:rFonts w:hint="default" w:ascii="Arial" w:hAnsi="Arial" w:eastAsia="Arial" w:cs="Arial"/>
        <w:b/>
        <w:bCs/>
        <w:i w:val="0"/>
        <w:iCs w:val="0"/>
        <w:spacing w:val="0"/>
        <w:w w:val="99"/>
        <w:sz w:val="24"/>
        <w:szCs w:val="24"/>
        <w:lang w:val="pt-PT" w:eastAsia="en-US" w:bidi="ar-SA"/>
      </w:rPr>
    </w:lvl>
    <w:lvl w:ilvl="1">
      <w:start w:val="1"/>
      <w:numFmt w:val="decimal"/>
      <w:lvlText w:val="%1.%2."/>
      <w:lvlJc w:val="left"/>
      <w:pPr>
        <w:ind w:left="1134" w:hanging="555"/>
        <w:jc w:val="left"/>
      </w:pPr>
      <w:rPr>
        <w:rFonts w:hint="default" w:ascii="Arial" w:hAnsi="Arial" w:eastAsia="Arial" w:cs="Arial"/>
        <w:b/>
        <w:bCs/>
        <w:i w:val="0"/>
        <w:iCs w:val="0"/>
        <w:spacing w:val="0"/>
        <w:w w:val="100"/>
        <w:sz w:val="22"/>
        <w:szCs w:val="22"/>
        <w:lang w:val="pt-PT" w:eastAsia="en-US" w:bidi="ar-SA"/>
      </w:rPr>
    </w:lvl>
    <w:lvl w:ilvl="2">
      <w:start w:val="1"/>
      <w:numFmt w:val="decimal"/>
      <w:lvlText w:val="%1.%2.%3."/>
      <w:lvlJc w:val="left"/>
      <w:pPr>
        <w:ind w:left="1835" w:hanging="689"/>
        <w:jc w:val="left"/>
      </w:pPr>
      <w:rPr>
        <w:rFonts w:hint="default" w:ascii="Arial" w:hAnsi="Arial" w:eastAsia="Arial" w:cs="Arial"/>
        <w:b/>
        <w:bCs/>
        <w:i w:val="0"/>
        <w:iCs w:val="0"/>
        <w:spacing w:val="0"/>
        <w:w w:val="100"/>
        <w:sz w:val="22"/>
        <w:szCs w:val="22"/>
        <w:lang w:val="pt-PT" w:eastAsia="en-US" w:bidi="ar-SA"/>
      </w:rPr>
    </w:lvl>
    <w:lvl w:ilvl="3">
      <w:start w:val="1"/>
      <w:numFmt w:val="lowerLetter"/>
      <w:lvlText w:val="%4)"/>
      <w:lvlJc w:val="left"/>
      <w:pPr>
        <w:ind w:left="2140" w:hanging="288"/>
        <w:jc w:val="left"/>
      </w:pPr>
      <w:rPr>
        <w:rFonts w:hint="default" w:ascii="Arial" w:hAnsi="Arial" w:eastAsia="Arial" w:cs="Arial"/>
        <w:b w:val="0"/>
        <w:bCs w:val="0"/>
        <w:i w:val="0"/>
        <w:iCs w:val="0"/>
        <w:spacing w:val="0"/>
        <w:w w:val="100"/>
        <w:sz w:val="22"/>
        <w:szCs w:val="22"/>
        <w:lang w:val="pt-PT" w:eastAsia="en-US" w:bidi="ar-SA"/>
      </w:rPr>
    </w:lvl>
    <w:lvl w:ilvl="4">
      <w:start w:val="0"/>
      <w:numFmt w:val="bullet"/>
      <w:lvlText w:val="•"/>
      <w:lvlJc w:val="left"/>
      <w:pPr>
        <w:ind w:left="3334" w:hanging="288"/>
      </w:pPr>
      <w:rPr>
        <w:rFonts w:hint="default"/>
        <w:lang w:val="pt-PT" w:eastAsia="en-US" w:bidi="ar-SA"/>
      </w:rPr>
    </w:lvl>
    <w:lvl w:ilvl="5">
      <w:start w:val="0"/>
      <w:numFmt w:val="bullet"/>
      <w:lvlText w:val="•"/>
      <w:lvlJc w:val="left"/>
      <w:pPr>
        <w:ind w:left="4528" w:hanging="288"/>
      </w:pPr>
      <w:rPr>
        <w:rFonts w:hint="default"/>
        <w:lang w:val="pt-PT" w:eastAsia="en-US" w:bidi="ar-SA"/>
      </w:rPr>
    </w:lvl>
    <w:lvl w:ilvl="6">
      <w:start w:val="0"/>
      <w:numFmt w:val="bullet"/>
      <w:lvlText w:val="•"/>
      <w:lvlJc w:val="left"/>
      <w:pPr>
        <w:ind w:left="5722" w:hanging="288"/>
      </w:pPr>
      <w:rPr>
        <w:rFonts w:hint="default"/>
        <w:lang w:val="pt-PT" w:eastAsia="en-US" w:bidi="ar-SA"/>
      </w:rPr>
    </w:lvl>
    <w:lvl w:ilvl="7">
      <w:start w:val="0"/>
      <w:numFmt w:val="bullet"/>
      <w:lvlText w:val="•"/>
      <w:lvlJc w:val="left"/>
      <w:pPr>
        <w:ind w:left="6917" w:hanging="288"/>
      </w:pPr>
      <w:rPr>
        <w:rFonts w:hint="default"/>
        <w:lang w:val="pt-PT" w:eastAsia="en-US" w:bidi="ar-SA"/>
      </w:rPr>
    </w:lvl>
    <w:lvl w:ilvl="8">
      <w:start w:val="0"/>
      <w:numFmt w:val="bullet"/>
      <w:lvlText w:val="•"/>
      <w:lvlJc w:val="left"/>
      <w:pPr>
        <w:ind w:left="8111" w:hanging="288"/>
      </w:pPr>
      <w:rPr>
        <w:rFonts w:hint="default"/>
        <w:lang w:val="pt-PT" w:eastAsia="en-US" w:bidi="ar-SA"/>
      </w:rPr>
    </w:lvl>
  </w:abstractNum>
  <w:abstractNum w:abstractNumId="8">
    <w:multiLevelType w:val="hybridMultilevel"/>
    <w:lvl w:ilvl="0">
      <w:start w:val="0"/>
      <w:numFmt w:val="bullet"/>
      <w:lvlText w:val=""/>
      <w:lvlJc w:val="left"/>
      <w:pPr>
        <w:ind w:left="436" w:hanging="284"/>
      </w:pPr>
      <w:rPr>
        <w:rFonts w:hint="default" w:ascii="Symbol" w:hAnsi="Symbol" w:eastAsia="Symbol" w:cs="Symbol"/>
        <w:b w:val="0"/>
        <w:bCs w:val="0"/>
        <w:i w:val="0"/>
        <w:iCs w:val="0"/>
        <w:spacing w:val="0"/>
        <w:w w:val="100"/>
        <w:sz w:val="22"/>
        <w:szCs w:val="22"/>
        <w:lang w:val="pt-PT" w:eastAsia="en-US" w:bidi="ar-SA"/>
      </w:rPr>
    </w:lvl>
    <w:lvl w:ilvl="1">
      <w:start w:val="0"/>
      <w:numFmt w:val="bullet"/>
      <w:lvlText w:val="•"/>
      <w:lvlJc w:val="left"/>
      <w:pPr>
        <w:ind w:left="1424" w:hanging="284"/>
      </w:pPr>
      <w:rPr>
        <w:rFonts w:hint="default"/>
        <w:lang w:val="pt-PT" w:eastAsia="en-US" w:bidi="ar-SA"/>
      </w:rPr>
    </w:lvl>
    <w:lvl w:ilvl="2">
      <w:start w:val="0"/>
      <w:numFmt w:val="bullet"/>
      <w:lvlText w:val="•"/>
      <w:lvlJc w:val="left"/>
      <w:pPr>
        <w:ind w:left="2408" w:hanging="284"/>
      </w:pPr>
      <w:rPr>
        <w:rFonts w:hint="default"/>
        <w:lang w:val="pt-PT" w:eastAsia="en-US" w:bidi="ar-SA"/>
      </w:rPr>
    </w:lvl>
    <w:lvl w:ilvl="3">
      <w:start w:val="0"/>
      <w:numFmt w:val="bullet"/>
      <w:lvlText w:val="•"/>
      <w:lvlJc w:val="left"/>
      <w:pPr>
        <w:ind w:left="3392" w:hanging="284"/>
      </w:pPr>
      <w:rPr>
        <w:rFonts w:hint="default"/>
        <w:lang w:val="pt-PT" w:eastAsia="en-US" w:bidi="ar-SA"/>
      </w:rPr>
    </w:lvl>
    <w:lvl w:ilvl="4">
      <w:start w:val="0"/>
      <w:numFmt w:val="bullet"/>
      <w:lvlText w:val="•"/>
      <w:lvlJc w:val="left"/>
      <w:pPr>
        <w:ind w:left="4376" w:hanging="284"/>
      </w:pPr>
      <w:rPr>
        <w:rFonts w:hint="default"/>
        <w:lang w:val="pt-PT" w:eastAsia="en-US" w:bidi="ar-SA"/>
      </w:rPr>
    </w:lvl>
    <w:lvl w:ilvl="5">
      <w:start w:val="0"/>
      <w:numFmt w:val="bullet"/>
      <w:lvlText w:val="•"/>
      <w:lvlJc w:val="left"/>
      <w:pPr>
        <w:ind w:left="5360" w:hanging="284"/>
      </w:pPr>
      <w:rPr>
        <w:rFonts w:hint="default"/>
        <w:lang w:val="pt-PT" w:eastAsia="en-US" w:bidi="ar-SA"/>
      </w:rPr>
    </w:lvl>
    <w:lvl w:ilvl="6">
      <w:start w:val="0"/>
      <w:numFmt w:val="bullet"/>
      <w:lvlText w:val="•"/>
      <w:lvlJc w:val="left"/>
      <w:pPr>
        <w:ind w:left="6344" w:hanging="284"/>
      </w:pPr>
      <w:rPr>
        <w:rFonts w:hint="default"/>
        <w:lang w:val="pt-PT" w:eastAsia="en-US" w:bidi="ar-SA"/>
      </w:rPr>
    </w:lvl>
    <w:lvl w:ilvl="7">
      <w:start w:val="0"/>
      <w:numFmt w:val="bullet"/>
      <w:lvlText w:val="•"/>
      <w:lvlJc w:val="left"/>
      <w:pPr>
        <w:ind w:left="7328" w:hanging="284"/>
      </w:pPr>
      <w:rPr>
        <w:rFonts w:hint="default"/>
        <w:lang w:val="pt-PT" w:eastAsia="en-US" w:bidi="ar-SA"/>
      </w:rPr>
    </w:lvl>
    <w:lvl w:ilvl="8">
      <w:start w:val="0"/>
      <w:numFmt w:val="bullet"/>
      <w:lvlText w:val="•"/>
      <w:lvlJc w:val="left"/>
      <w:pPr>
        <w:ind w:left="8312" w:hanging="284"/>
      </w:pPr>
      <w:rPr>
        <w:rFonts w:hint="default"/>
        <w:lang w:val="pt-PT" w:eastAsia="en-US" w:bidi="ar-SA"/>
      </w:rPr>
    </w:lvl>
  </w:abstractNum>
  <w:abstractNum w:abstractNumId="7">
    <w:multiLevelType w:val="hybridMultilevel"/>
    <w:lvl w:ilvl="0">
      <w:start w:val="1"/>
      <w:numFmt w:val="decimal"/>
      <w:lvlText w:val="%1)"/>
      <w:lvlJc w:val="left"/>
      <w:pPr>
        <w:ind w:left="436" w:hanging="284"/>
        <w:jc w:val="left"/>
      </w:pPr>
      <w:rPr>
        <w:rFonts w:hint="default" w:ascii="Arial" w:hAnsi="Arial" w:eastAsia="Arial" w:cs="Arial"/>
        <w:b/>
        <w:bCs/>
        <w:i w:val="0"/>
        <w:iCs w:val="0"/>
        <w:color w:val="16365D"/>
        <w:spacing w:val="0"/>
        <w:w w:val="100"/>
        <w:sz w:val="22"/>
        <w:szCs w:val="22"/>
        <w:lang w:val="pt-PT" w:eastAsia="en-US" w:bidi="ar-SA"/>
      </w:rPr>
    </w:lvl>
    <w:lvl w:ilvl="1">
      <w:start w:val="0"/>
      <w:numFmt w:val="bullet"/>
      <w:lvlText w:val="•"/>
      <w:lvlJc w:val="left"/>
      <w:pPr>
        <w:ind w:left="1424" w:hanging="284"/>
      </w:pPr>
      <w:rPr>
        <w:rFonts w:hint="default"/>
        <w:lang w:val="pt-PT" w:eastAsia="en-US" w:bidi="ar-SA"/>
      </w:rPr>
    </w:lvl>
    <w:lvl w:ilvl="2">
      <w:start w:val="0"/>
      <w:numFmt w:val="bullet"/>
      <w:lvlText w:val="•"/>
      <w:lvlJc w:val="left"/>
      <w:pPr>
        <w:ind w:left="2408" w:hanging="284"/>
      </w:pPr>
      <w:rPr>
        <w:rFonts w:hint="default"/>
        <w:lang w:val="pt-PT" w:eastAsia="en-US" w:bidi="ar-SA"/>
      </w:rPr>
    </w:lvl>
    <w:lvl w:ilvl="3">
      <w:start w:val="0"/>
      <w:numFmt w:val="bullet"/>
      <w:lvlText w:val="•"/>
      <w:lvlJc w:val="left"/>
      <w:pPr>
        <w:ind w:left="3392" w:hanging="284"/>
      </w:pPr>
      <w:rPr>
        <w:rFonts w:hint="default"/>
        <w:lang w:val="pt-PT" w:eastAsia="en-US" w:bidi="ar-SA"/>
      </w:rPr>
    </w:lvl>
    <w:lvl w:ilvl="4">
      <w:start w:val="0"/>
      <w:numFmt w:val="bullet"/>
      <w:lvlText w:val="•"/>
      <w:lvlJc w:val="left"/>
      <w:pPr>
        <w:ind w:left="4376" w:hanging="284"/>
      </w:pPr>
      <w:rPr>
        <w:rFonts w:hint="default"/>
        <w:lang w:val="pt-PT" w:eastAsia="en-US" w:bidi="ar-SA"/>
      </w:rPr>
    </w:lvl>
    <w:lvl w:ilvl="5">
      <w:start w:val="0"/>
      <w:numFmt w:val="bullet"/>
      <w:lvlText w:val="•"/>
      <w:lvlJc w:val="left"/>
      <w:pPr>
        <w:ind w:left="5360" w:hanging="284"/>
      </w:pPr>
      <w:rPr>
        <w:rFonts w:hint="default"/>
        <w:lang w:val="pt-PT" w:eastAsia="en-US" w:bidi="ar-SA"/>
      </w:rPr>
    </w:lvl>
    <w:lvl w:ilvl="6">
      <w:start w:val="0"/>
      <w:numFmt w:val="bullet"/>
      <w:lvlText w:val="•"/>
      <w:lvlJc w:val="left"/>
      <w:pPr>
        <w:ind w:left="6344" w:hanging="284"/>
      </w:pPr>
      <w:rPr>
        <w:rFonts w:hint="default"/>
        <w:lang w:val="pt-PT" w:eastAsia="en-US" w:bidi="ar-SA"/>
      </w:rPr>
    </w:lvl>
    <w:lvl w:ilvl="7">
      <w:start w:val="0"/>
      <w:numFmt w:val="bullet"/>
      <w:lvlText w:val="•"/>
      <w:lvlJc w:val="left"/>
      <w:pPr>
        <w:ind w:left="7328" w:hanging="284"/>
      </w:pPr>
      <w:rPr>
        <w:rFonts w:hint="default"/>
        <w:lang w:val="pt-PT" w:eastAsia="en-US" w:bidi="ar-SA"/>
      </w:rPr>
    </w:lvl>
    <w:lvl w:ilvl="8">
      <w:start w:val="0"/>
      <w:numFmt w:val="bullet"/>
      <w:lvlText w:val="•"/>
      <w:lvlJc w:val="left"/>
      <w:pPr>
        <w:ind w:left="8312" w:hanging="284"/>
      </w:pPr>
      <w:rPr>
        <w:rFonts w:hint="default"/>
        <w:lang w:val="pt-PT" w:eastAsia="en-US" w:bidi="ar-SA"/>
      </w:rPr>
    </w:lvl>
  </w:abstractNum>
  <w:abstractNum w:abstractNumId="6">
    <w:multiLevelType w:val="hybridMultilevel"/>
    <w:lvl w:ilvl="0">
      <w:start w:val="1"/>
      <w:numFmt w:val="lowerLetter"/>
      <w:lvlText w:val="%1)"/>
      <w:lvlJc w:val="left"/>
      <w:pPr>
        <w:ind w:left="1031" w:hanging="480"/>
        <w:jc w:val="left"/>
      </w:pPr>
      <w:rPr>
        <w:rFonts w:hint="default" w:ascii="Arial" w:hAnsi="Arial" w:eastAsia="Arial" w:cs="Arial"/>
        <w:b w:val="0"/>
        <w:bCs w:val="0"/>
        <w:i w:val="0"/>
        <w:iCs w:val="0"/>
        <w:spacing w:val="0"/>
        <w:w w:val="100"/>
        <w:sz w:val="22"/>
        <w:szCs w:val="22"/>
        <w:lang w:val="pt-PT" w:eastAsia="en-US" w:bidi="ar-SA"/>
      </w:rPr>
    </w:lvl>
    <w:lvl w:ilvl="1">
      <w:start w:val="0"/>
      <w:numFmt w:val="bullet"/>
      <w:lvlText w:val="•"/>
      <w:lvlJc w:val="left"/>
      <w:pPr>
        <w:ind w:left="1964" w:hanging="480"/>
      </w:pPr>
      <w:rPr>
        <w:rFonts w:hint="default"/>
        <w:lang w:val="pt-PT" w:eastAsia="en-US" w:bidi="ar-SA"/>
      </w:rPr>
    </w:lvl>
    <w:lvl w:ilvl="2">
      <w:start w:val="0"/>
      <w:numFmt w:val="bullet"/>
      <w:lvlText w:val="•"/>
      <w:lvlJc w:val="left"/>
      <w:pPr>
        <w:ind w:left="2888" w:hanging="480"/>
      </w:pPr>
      <w:rPr>
        <w:rFonts w:hint="default"/>
        <w:lang w:val="pt-PT" w:eastAsia="en-US" w:bidi="ar-SA"/>
      </w:rPr>
    </w:lvl>
    <w:lvl w:ilvl="3">
      <w:start w:val="0"/>
      <w:numFmt w:val="bullet"/>
      <w:lvlText w:val="•"/>
      <w:lvlJc w:val="left"/>
      <w:pPr>
        <w:ind w:left="3812" w:hanging="480"/>
      </w:pPr>
      <w:rPr>
        <w:rFonts w:hint="default"/>
        <w:lang w:val="pt-PT" w:eastAsia="en-US" w:bidi="ar-SA"/>
      </w:rPr>
    </w:lvl>
    <w:lvl w:ilvl="4">
      <w:start w:val="0"/>
      <w:numFmt w:val="bullet"/>
      <w:lvlText w:val="•"/>
      <w:lvlJc w:val="left"/>
      <w:pPr>
        <w:ind w:left="4736" w:hanging="480"/>
      </w:pPr>
      <w:rPr>
        <w:rFonts w:hint="default"/>
        <w:lang w:val="pt-PT" w:eastAsia="en-US" w:bidi="ar-SA"/>
      </w:rPr>
    </w:lvl>
    <w:lvl w:ilvl="5">
      <w:start w:val="0"/>
      <w:numFmt w:val="bullet"/>
      <w:lvlText w:val="•"/>
      <w:lvlJc w:val="left"/>
      <w:pPr>
        <w:ind w:left="5660" w:hanging="480"/>
      </w:pPr>
      <w:rPr>
        <w:rFonts w:hint="default"/>
        <w:lang w:val="pt-PT" w:eastAsia="en-US" w:bidi="ar-SA"/>
      </w:rPr>
    </w:lvl>
    <w:lvl w:ilvl="6">
      <w:start w:val="0"/>
      <w:numFmt w:val="bullet"/>
      <w:lvlText w:val="•"/>
      <w:lvlJc w:val="left"/>
      <w:pPr>
        <w:ind w:left="6584" w:hanging="480"/>
      </w:pPr>
      <w:rPr>
        <w:rFonts w:hint="default"/>
        <w:lang w:val="pt-PT" w:eastAsia="en-US" w:bidi="ar-SA"/>
      </w:rPr>
    </w:lvl>
    <w:lvl w:ilvl="7">
      <w:start w:val="0"/>
      <w:numFmt w:val="bullet"/>
      <w:lvlText w:val="•"/>
      <w:lvlJc w:val="left"/>
      <w:pPr>
        <w:ind w:left="7508" w:hanging="480"/>
      </w:pPr>
      <w:rPr>
        <w:rFonts w:hint="default"/>
        <w:lang w:val="pt-PT" w:eastAsia="en-US" w:bidi="ar-SA"/>
      </w:rPr>
    </w:lvl>
    <w:lvl w:ilvl="8">
      <w:start w:val="0"/>
      <w:numFmt w:val="bullet"/>
      <w:lvlText w:val="•"/>
      <w:lvlJc w:val="left"/>
      <w:pPr>
        <w:ind w:left="8432" w:hanging="480"/>
      </w:pPr>
      <w:rPr>
        <w:rFonts w:hint="default"/>
        <w:lang w:val="pt-PT" w:eastAsia="en-US" w:bidi="ar-SA"/>
      </w:rPr>
    </w:lvl>
  </w:abstractNum>
  <w:abstractNum w:abstractNumId="5">
    <w:multiLevelType w:val="hybridMultilevel"/>
    <w:lvl w:ilvl="0">
      <w:start w:val="1"/>
      <w:numFmt w:val="lowerLetter"/>
      <w:lvlText w:val="%1)"/>
      <w:lvlJc w:val="left"/>
      <w:pPr>
        <w:ind w:left="1031" w:hanging="480"/>
        <w:jc w:val="left"/>
      </w:pPr>
      <w:rPr>
        <w:rFonts w:hint="default" w:ascii="Arial" w:hAnsi="Arial" w:eastAsia="Arial" w:cs="Arial"/>
        <w:b w:val="0"/>
        <w:bCs w:val="0"/>
        <w:i w:val="0"/>
        <w:iCs w:val="0"/>
        <w:spacing w:val="0"/>
        <w:w w:val="100"/>
        <w:sz w:val="22"/>
        <w:szCs w:val="22"/>
        <w:lang w:val="pt-PT" w:eastAsia="en-US" w:bidi="ar-SA"/>
      </w:rPr>
    </w:lvl>
    <w:lvl w:ilvl="1">
      <w:start w:val="0"/>
      <w:numFmt w:val="bullet"/>
      <w:lvlText w:val="•"/>
      <w:lvlJc w:val="left"/>
      <w:pPr>
        <w:ind w:left="1964" w:hanging="480"/>
      </w:pPr>
      <w:rPr>
        <w:rFonts w:hint="default"/>
        <w:lang w:val="pt-PT" w:eastAsia="en-US" w:bidi="ar-SA"/>
      </w:rPr>
    </w:lvl>
    <w:lvl w:ilvl="2">
      <w:start w:val="0"/>
      <w:numFmt w:val="bullet"/>
      <w:lvlText w:val="•"/>
      <w:lvlJc w:val="left"/>
      <w:pPr>
        <w:ind w:left="2888" w:hanging="480"/>
      </w:pPr>
      <w:rPr>
        <w:rFonts w:hint="default"/>
        <w:lang w:val="pt-PT" w:eastAsia="en-US" w:bidi="ar-SA"/>
      </w:rPr>
    </w:lvl>
    <w:lvl w:ilvl="3">
      <w:start w:val="0"/>
      <w:numFmt w:val="bullet"/>
      <w:lvlText w:val="•"/>
      <w:lvlJc w:val="left"/>
      <w:pPr>
        <w:ind w:left="3812" w:hanging="480"/>
      </w:pPr>
      <w:rPr>
        <w:rFonts w:hint="default"/>
        <w:lang w:val="pt-PT" w:eastAsia="en-US" w:bidi="ar-SA"/>
      </w:rPr>
    </w:lvl>
    <w:lvl w:ilvl="4">
      <w:start w:val="0"/>
      <w:numFmt w:val="bullet"/>
      <w:lvlText w:val="•"/>
      <w:lvlJc w:val="left"/>
      <w:pPr>
        <w:ind w:left="4736" w:hanging="480"/>
      </w:pPr>
      <w:rPr>
        <w:rFonts w:hint="default"/>
        <w:lang w:val="pt-PT" w:eastAsia="en-US" w:bidi="ar-SA"/>
      </w:rPr>
    </w:lvl>
    <w:lvl w:ilvl="5">
      <w:start w:val="0"/>
      <w:numFmt w:val="bullet"/>
      <w:lvlText w:val="•"/>
      <w:lvlJc w:val="left"/>
      <w:pPr>
        <w:ind w:left="5660" w:hanging="480"/>
      </w:pPr>
      <w:rPr>
        <w:rFonts w:hint="default"/>
        <w:lang w:val="pt-PT" w:eastAsia="en-US" w:bidi="ar-SA"/>
      </w:rPr>
    </w:lvl>
    <w:lvl w:ilvl="6">
      <w:start w:val="0"/>
      <w:numFmt w:val="bullet"/>
      <w:lvlText w:val="•"/>
      <w:lvlJc w:val="left"/>
      <w:pPr>
        <w:ind w:left="6584" w:hanging="480"/>
      </w:pPr>
      <w:rPr>
        <w:rFonts w:hint="default"/>
        <w:lang w:val="pt-PT" w:eastAsia="en-US" w:bidi="ar-SA"/>
      </w:rPr>
    </w:lvl>
    <w:lvl w:ilvl="7">
      <w:start w:val="0"/>
      <w:numFmt w:val="bullet"/>
      <w:lvlText w:val="•"/>
      <w:lvlJc w:val="left"/>
      <w:pPr>
        <w:ind w:left="7508" w:hanging="480"/>
      </w:pPr>
      <w:rPr>
        <w:rFonts w:hint="default"/>
        <w:lang w:val="pt-PT" w:eastAsia="en-US" w:bidi="ar-SA"/>
      </w:rPr>
    </w:lvl>
    <w:lvl w:ilvl="8">
      <w:start w:val="0"/>
      <w:numFmt w:val="bullet"/>
      <w:lvlText w:val="•"/>
      <w:lvlJc w:val="left"/>
      <w:pPr>
        <w:ind w:left="8432" w:hanging="480"/>
      </w:pPr>
      <w:rPr>
        <w:rFonts w:hint="default"/>
        <w:lang w:val="pt-PT" w:eastAsia="en-US" w:bidi="ar-SA"/>
      </w:rPr>
    </w:lvl>
  </w:abstractNum>
  <w:abstractNum w:abstractNumId="4">
    <w:multiLevelType w:val="hybridMultilevel"/>
    <w:lvl w:ilvl="0">
      <w:start w:val="1"/>
      <w:numFmt w:val="lowerLetter"/>
      <w:lvlText w:val="%1)"/>
      <w:lvlJc w:val="left"/>
      <w:pPr>
        <w:ind w:left="1031" w:hanging="480"/>
        <w:jc w:val="left"/>
      </w:pPr>
      <w:rPr>
        <w:rFonts w:hint="default" w:ascii="Arial" w:hAnsi="Arial" w:eastAsia="Arial" w:cs="Arial"/>
        <w:b w:val="0"/>
        <w:bCs w:val="0"/>
        <w:i w:val="0"/>
        <w:iCs w:val="0"/>
        <w:spacing w:val="0"/>
        <w:w w:val="100"/>
        <w:sz w:val="22"/>
        <w:szCs w:val="22"/>
        <w:lang w:val="pt-PT" w:eastAsia="en-US" w:bidi="ar-SA"/>
      </w:rPr>
    </w:lvl>
    <w:lvl w:ilvl="1">
      <w:start w:val="0"/>
      <w:numFmt w:val="bullet"/>
      <w:lvlText w:val="•"/>
      <w:lvlJc w:val="left"/>
      <w:pPr>
        <w:ind w:left="1964" w:hanging="480"/>
      </w:pPr>
      <w:rPr>
        <w:rFonts w:hint="default"/>
        <w:lang w:val="pt-PT" w:eastAsia="en-US" w:bidi="ar-SA"/>
      </w:rPr>
    </w:lvl>
    <w:lvl w:ilvl="2">
      <w:start w:val="0"/>
      <w:numFmt w:val="bullet"/>
      <w:lvlText w:val="•"/>
      <w:lvlJc w:val="left"/>
      <w:pPr>
        <w:ind w:left="2888" w:hanging="480"/>
      </w:pPr>
      <w:rPr>
        <w:rFonts w:hint="default"/>
        <w:lang w:val="pt-PT" w:eastAsia="en-US" w:bidi="ar-SA"/>
      </w:rPr>
    </w:lvl>
    <w:lvl w:ilvl="3">
      <w:start w:val="0"/>
      <w:numFmt w:val="bullet"/>
      <w:lvlText w:val="•"/>
      <w:lvlJc w:val="left"/>
      <w:pPr>
        <w:ind w:left="3812" w:hanging="480"/>
      </w:pPr>
      <w:rPr>
        <w:rFonts w:hint="default"/>
        <w:lang w:val="pt-PT" w:eastAsia="en-US" w:bidi="ar-SA"/>
      </w:rPr>
    </w:lvl>
    <w:lvl w:ilvl="4">
      <w:start w:val="0"/>
      <w:numFmt w:val="bullet"/>
      <w:lvlText w:val="•"/>
      <w:lvlJc w:val="left"/>
      <w:pPr>
        <w:ind w:left="4736" w:hanging="480"/>
      </w:pPr>
      <w:rPr>
        <w:rFonts w:hint="default"/>
        <w:lang w:val="pt-PT" w:eastAsia="en-US" w:bidi="ar-SA"/>
      </w:rPr>
    </w:lvl>
    <w:lvl w:ilvl="5">
      <w:start w:val="0"/>
      <w:numFmt w:val="bullet"/>
      <w:lvlText w:val="•"/>
      <w:lvlJc w:val="left"/>
      <w:pPr>
        <w:ind w:left="5660" w:hanging="480"/>
      </w:pPr>
      <w:rPr>
        <w:rFonts w:hint="default"/>
        <w:lang w:val="pt-PT" w:eastAsia="en-US" w:bidi="ar-SA"/>
      </w:rPr>
    </w:lvl>
    <w:lvl w:ilvl="6">
      <w:start w:val="0"/>
      <w:numFmt w:val="bullet"/>
      <w:lvlText w:val="•"/>
      <w:lvlJc w:val="left"/>
      <w:pPr>
        <w:ind w:left="6584" w:hanging="480"/>
      </w:pPr>
      <w:rPr>
        <w:rFonts w:hint="default"/>
        <w:lang w:val="pt-PT" w:eastAsia="en-US" w:bidi="ar-SA"/>
      </w:rPr>
    </w:lvl>
    <w:lvl w:ilvl="7">
      <w:start w:val="0"/>
      <w:numFmt w:val="bullet"/>
      <w:lvlText w:val="•"/>
      <w:lvlJc w:val="left"/>
      <w:pPr>
        <w:ind w:left="7508" w:hanging="480"/>
      </w:pPr>
      <w:rPr>
        <w:rFonts w:hint="default"/>
        <w:lang w:val="pt-PT" w:eastAsia="en-US" w:bidi="ar-SA"/>
      </w:rPr>
    </w:lvl>
    <w:lvl w:ilvl="8">
      <w:start w:val="0"/>
      <w:numFmt w:val="bullet"/>
      <w:lvlText w:val="•"/>
      <w:lvlJc w:val="left"/>
      <w:pPr>
        <w:ind w:left="8432" w:hanging="480"/>
      </w:pPr>
      <w:rPr>
        <w:rFonts w:hint="default"/>
        <w:lang w:val="pt-PT" w:eastAsia="en-US" w:bidi="ar-SA"/>
      </w:rPr>
    </w:lvl>
  </w:abstractNum>
  <w:abstractNum w:abstractNumId="3">
    <w:multiLevelType w:val="hybridMultilevel"/>
    <w:lvl w:ilvl="0">
      <w:start w:val="1"/>
      <w:numFmt w:val="lowerLetter"/>
      <w:lvlText w:val="%1)"/>
      <w:lvlJc w:val="left"/>
      <w:pPr>
        <w:ind w:left="1031" w:hanging="480"/>
        <w:jc w:val="left"/>
      </w:pPr>
      <w:rPr>
        <w:rFonts w:hint="default" w:ascii="Arial" w:hAnsi="Arial" w:eastAsia="Arial" w:cs="Arial"/>
        <w:b w:val="0"/>
        <w:bCs w:val="0"/>
        <w:i w:val="0"/>
        <w:iCs w:val="0"/>
        <w:spacing w:val="0"/>
        <w:w w:val="100"/>
        <w:sz w:val="22"/>
        <w:szCs w:val="22"/>
        <w:lang w:val="pt-PT" w:eastAsia="en-US" w:bidi="ar-SA"/>
      </w:rPr>
    </w:lvl>
    <w:lvl w:ilvl="1">
      <w:start w:val="0"/>
      <w:numFmt w:val="bullet"/>
      <w:lvlText w:val="•"/>
      <w:lvlJc w:val="left"/>
      <w:pPr>
        <w:ind w:left="1964" w:hanging="480"/>
      </w:pPr>
      <w:rPr>
        <w:rFonts w:hint="default"/>
        <w:lang w:val="pt-PT" w:eastAsia="en-US" w:bidi="ar-SA"/>
      </w:rPr>
    </w:lvl>
    <w:lvl w:ilvl="2">
      <w:start w:val="0"/>
      <w:numFmt w:val="bullet"/>
      <w:lvlText w:val="•"/>
      <w:lvlJc w:val="left"/>
      <w:pPr>
        <w:ind w:left="2888" w:hanging="480"/>
      </w:pPr>
      <w:rPr>
        <w:rFonts w:hint="default"/>
        <w:lang w:val="pt-PT" w:eastAsia="en-US" w:bidi="ar-SA"/>
      </w:rPr>
    </w:lvl>
    <w:lvl w:ilvl="3">
      <w:start w:val="0"/>
      <w:numFmt w:val="bullet"/>
      <w:lvlText w:val="•"/>
      <w:lvlJc w:val="left"/>
      <w:pPr>
        <w:ind w:left="3812" w:hanging="480"/>
      </w:pPr>
      <w:rPr>
        <w:rFonts w:hint="default"/>
        <w:lang w:val="pt-PT" w:eastAsia="en-US" w:bidi="ar-SA"/>
      </w:rPr>
    </w:lvl>
    <w:lvl w:ilvl="4">
      <w:start w:val="0"/>
      <w:numFmt w:val="bullet"/>
      <w:lvlText w:val="•"/>
      <w:lvlJc w:val="left"/>
      <w:pPr>
        <w:ind w:left="4736" w:hanging="480"/>
      </w:pPr>
      <w:rPr>
        <w:rFonts w:hint="default"/>
        <w:lang w:val="pt-PT" w:eastAsia="en-US" w:bidi="ar-SA"/>
      </w:rPr>
    </w:lvl>
    <w:lvl w:ilvl="5">
      <w:start w:val="0"/>
      <w:numFmt w:val="bullet"/>
      <w:lvlText w:val="•"/>
      <w:lvlJc w:val="left"/>
      <w:pPr>
        <w:ind w:left="5660" w:hanging="480"/>
      </w:pPr>
      <w:rPr>
        <w:rFonts w:hint="default"/>
        <w:lang w:val="pt-PT" w:eastAsia="en-US" w:bidi="ar-SA"/>
      </w:rPr>
    </w:lvl>
    <w:lvl w:ilvl="6">
      <w:start w:val="0"/>
      <w:numFmt w:val="bullet"/>
      <w:lvlText w:val="•"/>
      <w:lvlJc w:val="left"/>
      <w:pPr>
        <w:ind w:left="6584" w:hanging="480"/>
      </w:pPr>
      <w:rPr>
        <w:rFonts w:hint="default"/>
        <w:lang w:val="pt-PT" w:eastAsia="en-US" w:bidi="ar-SA"/>
      </w:rPr>
    </w:lvl>
    <w:lvl w:ilvl="7">
      <w:start w:val="0"/>
      <w:numFmt w:val="bullet"/>
      <w:lvlText w:val="•"/>
      <w:lvlJc w:val="left"/>
      <w:pPr>
        <w:ind w:left="7508" w:hanging="480"/>
      </w:pPr>
      <w:rPr>
        <w:rFonts w:hint="default"/>
        <w:lang w:val="pt-PT" w:eastAsia="en-US" w:bidi="ar-SA"/>
      </w:rPr>
    </w:lvl>
    <w:lvl w:ilvl="8">
      <w:start w:val="0"/>
      <w:numFmt w:val="bullet"/>
      <w:lvlText w:val="•"/>
      <w:lvlJc w:val="left"/>
      <w:pPr>
        <w:ind w:left="8432" w:hanging="480"/>
      </w:pPr>
      <w:rPr>
        <w:rFonts w:hint="default"/>
        <w:lang w:val="pt-PT" w:eastAsia="en-US" w:bidi="ar-SA"/>
      </w:rPr>
    </w:lvl>
  </w:abstractNum>
  <w:abstractNum w:abstractNumId="2">
    <w:multiLevelType w:val="hybridMultilevel"/>
    <w:lvl w:ilvl="0">
      <w:start w:val="2"/>
      <w:numFmt w:val="decimal"/>
      <w:lvlText w:val="%1"/>
      <w:lvlJc w:val="left"/>
      <w:pPr>
        <w:ind w:left="1228" w:hanging="677"/>
        <w:jc w:val="left"/>
      </w:pPr>
      <w:rPr>
        <w:rFonts w:hint="default"/>
        <w:lang w:val="pt-PT" w:eastAsia="en-US" w:bidi="ar-SA"/>
      </w:rPr>
    </w:lvl>
    <w:lvl w:ilvl="1">
      <w:start w:val="1"/>
      <w:numFmt w:val="decimal"/>
      <w:lvlText w:val="%1.%2"/>
      <w:lvlJc w:val="left"/>
      <w:pPr>
        <w:ind w:left="1228" w:hanging="677"/>
        <w:jc w:val="left"/>
      </w:pPr>
      <w:rPr>
        <w:rFonts w:hint="default"/>
        <w:lang w:val="pt-PT" w:eastAsia="en-US" w:bidi="ar-SA"/>
      </w:rPr>
    </w:lvl>
    <w:lvl w:ilvl="2">
      <w:start w:val="2"/>
      <w:numFmt w:val="decimal"/>
      <w:lvlText w:val="%1.%2.%3."/>
      <w:lvlJc w:val="left"/>
      <w:pPr>
        <w:ind w:left="1228" w:hanging="677"/>
        <w:jc w:val="left"/>
      </w:pPr>
      <w:rPr>
        <w:rFonts w:hint="default" w:ascii="Arial" w:hAnsi="Arial" w:eastAsia="Arial" w:cs="Arial"/>
        <w:b w:val="0"/>
        <w:bCs w:val="0"/>
        <w:i w:val="0"/>
        <w:iCs w:val="0"/>
        <w:spacing w:val="-3"/>
        <w:w w:val="100"/>
        <w:sz w:val="22"/>
        <w:szCs w:val="22"/>
        <w:lang w:val="pt-PT" w:eastAsia="en-US" w:bidi="ar-SA"/>
      </w:rPr>
    </w:lvl>
    <w:lvl w:ilvl="3">
      <w:start w:val="0"/>
      <w:numFmt w:val="bullet"/>
      <w:lvlText w:val="•"/>
      <w:lvlJc w:val="left"/>
      <w:pPr>
        <w:ind w:left="3938" w:hanging="677"/>
      </w:pPr>
      <w:rPr>
        <w:rFonts w:hint="default"/>
        <w:lang w:val="pt-PT" w:eastAsia="en-US" w:bidi="ar-SA"/>
      </w:rPr>
    </w:lvl>
    <w:lvl w:ilvl="4">
      <w:start w:val="0"/>
      <w:numFmt w:val="bullet"/>
      <w:lvlText w:val="•"/>
      <w:lvlJc w:val="left"/>
      <w:pPr>
        <w:ind w:left="4844" w:hanging="677"/>
      </w:pPr>
      <w:rPr>
        <w:rFonts w:hint="default"/>
        <w:lang w:val="pt-PT" w:eastAsia="en-US" w:bidi="ar-SA"/>
      </w:rPr>
    </w:lvl>
    <w:lvl w:ilvl="5">
      <w:start w:val="0"/>
      <w:numFmt w:val="bullet"/>
      <w:lvlText w:val="•"/>
      <w:lvlJc w:val="left"/>
      <w:pPr>
        <w:ind w:left="5750" w:hanging="677"/>
      </w:pPr>
      <w:rPr>
        <w:rFonts w:hint="default"/>
        <w:lang w:val="pt-PT" w:eastAsia="en-US" w:bidi="ar-SA"/>
      </w:rPr>
    </w:lvl>
    <w:lvl w:ilvl="6">
      <w:start w:val="0"/>
      <w:numFmt w:val="bullet"/>
      <w:lvlText w:val="•"/>
      <w:lvlJc w:val="left"/>
      <w:pPr>
        <w:ind w:left="6656" w:hanging="677"/>
      </w:pPr>
      <w:rPr>
        <w:rFonts w:hint="default"/>
        <w:lang w:val="pt-PT" w:eastAsia="en-US" w:bidi="ar-SA"/>
      </w:rPr>
    </w:lvl>
    <w:lvl w:ilvl="7">
      <w:start w:val="0"/>
      <w:numFmt w:val="bullet"/>
      <w:lvlText w:val="•"/>
      <w:lvlJc w:val="left"/>
      <w:pPr>
        <w:ind w:left="7562" w:hanging="677"/>
      </w:pPr>
      <w:rPr>
        <w:rFonts w:hint="default"/>
        <w:lang w:val="pt-PT" w:eastAsia="en-US" w:bidi="ar-SA"/>
      </w:rPr>
    </w:lvl>
    <w:lvl w:ilvl="8">
      <w:start w:val="0"/>
      <w:numFmt w:val="bullet"/>
      <w:lvlText w:val="•"/>
      <w:lvlJc w:val="left"/>
      <w:pPr>
        <w:ind w:left="8468" w:hanging="677"/>
      </w:pPr>
      <w:rPr>
        <w:rFonts w:hint="default"/>
        <w:lang w:val="pt-PT" w:eastAsia="en-US" w:bidi="ar-SA"/>
      </w:rPr>
    </w:lvl>
  </w:abstractNum>
  <w:abstractNum w:abstractNumId="1">
    <w:multiLevelType w:val="hybridMultilevel"/>
    <w:lvl w:ilvl="0">
      <w:start w:val="1"/>
      <w:numFmt w:val="decimal"/>
      <w:lvlText w:val="%1."/>
      <w:lvlJc w:val="left"/>
      <w:pPr>
        <w:ind w:left="815" w:hanging="663"/>
        <w:jc w:val="left"/>
      </w:pPr>
      <w:rPr>
        <w:rFonts w:hint="default" w:ascii="Arial" w:hAnsi="Arial" w:eastAsia="Arial" w:cs="Arial"/>
        <w:b w:val="0"/>
        <w:bCs w:val="0"/>
        <w:i w:val="0"/>
        <w:iCs w:val="0"/>
        <w:spacing w:val="0"/>
        <w:w w:val="100"/>
        <w:sz w:val="22"/>
        <w:szCs w:val="22"/>
        <w:lang w:val="pt-PT" w:eastAsia="en-US" w:bidi="ar-SA"/>
      </w:rPr>
    </w:lvl>
    <w:lvl w:ilvl="1">
      <w:start w:val="1"/>
      <w:numFmt w:val="decimal"/>
      <w:lvlText w:val="%1.%2."/>
      <w:lvlJc w:val="left"/>
      <w:pPr>
        <w:ind w:left="1103" w:hanging="552"/>
        <w:jc w:val="left"/>
      </w:pPr>
      <w:rPr>
        <w:rFonts w:hint="default" w:ascii="Arial" w:hAnsi="Arial" w:eastAsia="Arial" w:cs="Arial"/>
        <w:b w:val="0"/>
        <w:bCs w:val="0"/>
        <w:i w:val="0"/>
        <w:iCs w:val="0"/>
        <w:spacing w:val="-3"/>
        <w:w w:val="100"/>
        <w:sz w:val="22"/>
        <w:szCs w:val="22"/>
        <w:lang w:val="pt-PT" w:eastAsia="en-US" w:bidi="ar-SA"/>
      </w:rPr>
    </w:lvl>
    <w:lvl w:ilvl="2">
      <w:start w:val="1"/>
      <w:numFmt w:val="decimal"/>
      <w:lvlText w:val="%1.%2.%3."/>
      <w:lvlJc w:val="left"/>
      <w:pPr>
        <w:ind w:left="1597" w:hanging="1047"/>
        <w:jc w:val="left"/>
      </w:pPr>
      <w:rPr>
        <w:rFonts w:hint="default" w:ascii="Arial" w:hAnsi="Arial" w:eastAsia="Arial" w:cs="Arial"/>
        <w:b w:val="0"/>
        <w:bCs w:val="0"/>
        <w:i w:val="0"/>
        <w:iCs w:val="0"/>
        <w:spacing w:val="-3"/>
        <w:w w:val="100"/>
        <w:sz w:val="22"/>
        <w:szCs w:val="22"/>
        <w:lang w:val="pt-PT" w:eastAsia="en-US" w:bidi="ar-SA"/>
      </w:rPr>
    </w:lvl>
    <w:lvl w:ilvl="3">
      <w:start w:val="0"/>
      <w:numFmt w:val="bullet"/>
      <w:lvlText w:val="•"/>
      <w:lvlJc w:val="left"/>
      <w:pPr>
        <w:ind w:left="1600" w:hanging="1047"/>
      </w:pPr>
      <w:rPr>
        <w:rFonts w:hint="default"/>
        <w:lang w:val="pt-PT" w:eastAsia="en-US" w:bidi="ar-SA"/>
      </w:rPr>
    </w:lvl>
    <w:lvl w:ilvl="4">
      <w:start w:val="0"/>
      <w:numFmt w:val="bullet"/>
      <w:lvlText w:val="•"/>
      <w:lvlJc w:val="left"/>
      <w:pPr>
        <w:ind w:left="2840" w:hanging="1047"/>
      </w:pPr>
      <w:rPr>
        <w:rFonts w:hint="default"/>
        <w:lang w:val="pt-PT" w:eastAsia="en-US" w:bidi="ar-SA"/>
      </w:rPr>
    </w:lvl>
    <w:lvl w:ilvl="5">
      <w:start w:val="0"/>
      <w:numFmt w:val="bullet"/>
      <w:lvlText w:val="•"/>
      <w:lvlJc w:val="left"/>
      <w:pPr>
        <w:ind w:left="4080" w:hanging="1047"/>
      </w:pPr>
      <w:rPr>
        <w:rFonts w:hint="default"/>
        <w:lang w:val="pt-PT" w:eastAsia="en-US" w:bidi="ar-SA"/>
      </w:rPr>
    </w:lvl>
    <w:lvl w:ilvl="6">
      <w:start w:val="0"/>
      <w:numFmt w:val="bullet"/>
      <w:lvlText w:val="•"/>
      <w:lvlJc w:val="left"/>
      <w:pPr>
        <w:ind w:left="5320" w:hanging="1047"/>
      </w:pPr>
      <w:rPr>
        <w:rFonts w:hint="default"/>
        <w:lang w:val="pt-PT" w:eastAsia="en-US" w:bidi="ar-SA"/>
      </w:rPr>
    </w:lvl>
    <w:lvl w:ilvl="7">
      <w:start w:val="0"/>
      <w:numFmt w:val="bullet"/>
      <w:lvlText w:val="•"/>
      <w:lvlJc w:val="left"/>
      <w:pPr>
        <w:ind w:left="6560" w:hanging="1047"/>
      </w:pPr>
      <w:rPr>
        <w:rFonts w:hint="default"/>
        <w:lang w:val="pt-PT" w:eastAsia="en-US" w:bidi="ar-SA"/>
      </w:rPr>
    </w:lvl>
    <w:lvl w:ilvl="8">
      <w:start w:val="0"/>
      <w:numFmt w:val="bullet"/>
      <w:lvlText w:val="•"/>
      <w:lvlJc w:val="left"/>
      <w:pPr>
        <w:ind w:left="7800" w:hanging="1047"/>
      </w:pPr>
      <w:rPr>
        <w:rFonts w:hint="default"/>
        <w:lang w:val="pt-PT" w:eastAsia="en-US" w:bidi="ar-SA"/>
      </w:rPr>
    </w:lvl>
  </w:abstractNum>
  <w:abstractNum w:abstractNumId="0">
    <w:multiLevelType w:val="hybridMultilevel"/>
    <w:lvl w:ilvl="0">
      <w:start w:val="1"/>
      <w:numFmt w:val="decimal"/>
      <w:lvlText w:val="%1)"/>
      <w:lvlJc w:val="left"/>
      <w:pPr>
        <w:ind w:left="1031" w:hanging="480"/>
        <w:jc w:val="left"/>
      </w:pPr>
      <w:rPr>
        <w:rFonts w:hint="default" w:ascii="Arial" w:hAnsi="Arial" w:eastAsia="Arial" w:cs="Arial"/>
        <w:b w:val="0"/>
        <w:bCs w:val="0"/>
        <w:i w:val="0"/>
        <w:iCs w:val="0"/>
        <w:spacing w:val="0"/>
        <w:w w:val="100"/>
        <w:sz w:val="22"/>
        <w:szCs w:val="22"/>
        <w:lang w:val="pt-PT" w:eastAsia="en-US" w:bidi="ar-SA"/>
      </w:rPr>
    </w:lvl>
    <w:lvl w:ilvl="1">
      <w:start w:val="0"/>
      <w:numFmt w:val="bullet"/>
      <w:lvlText w:val="•"/>
      <w:lvlJc w:val="left"/>
      <w:pPr>
        <w:ind w:left="1964" w:hanging="480"/>
      </w:pPr>
      <w:rPr>
        <w:rFonts w:hint="default"/>
        <w:lang w:val="pt-PT" w:eastAsia="en-US" w:bidi="ar-SA"/>
      </w:rPr>
    </w:lvl>
    <w:lvl w:ilvl="2">
      <w:start w:val="0"/>
      <w:numFmt w:val="bullet"/>
      <w:lvlText w:val="•"/>
      <w:lvlJc w:val="left"/>
      <w:pPr>
        <w:ind w:left="2888" w:hanging="480"/>
      </w:pPr>
      <w:rPr>
        <w:rFonts w:hint="default"/>
        <w:lang w:val="pt-PT" w:eastAsia="en-US" w:bidi="ar-SA"/>
      </w:rPr>
    </w:lvl>
    <w:lvl w:ilvl="3">
      <w:start w:val="0"/>
      <w:numFmt w:val="bullet"/>
      <w:lvlText w:val="•"/>
      <w:lvlJc w:val="left"/>
      <w:pPr>
        <w:ind w:left="3812" w:hanging="480"/>
      </w:pPr>
      <w:rPr>
        <w:rFonts w:hint="default"/>
        <w:lang w:val="pt-PT" w:eastAsia="en-US" w:bidi="ar-SA"/>
      </w:rPr>
    </w:lvl>
    <w:lvl w:ilvl="4">
      <w:start w:val="0"/>
      <w:numFmt w:val="bullet"/>
      <w:lvlText w:val="•"/>
      <w:lvlJc w:val="left"/>
      <w:pPr>
        <w:ind w:left="4736" w:hanging="480"/>
      </w:pPr>
      <w:rPr>
        <w:rFonts w:hint="default"/>
        <w:lang w:val="pt-PT" w:eastAsia="en-US" w:bidi="ar-SA"/>
      </w:rPr>
    </w:lvl>
    <w:lvl w:ilvl="5">
      <w:start w:val="0"/>
      <w:numFmt w:val="bullet"/>
      <w:lvlText w:val="•"/>
      <w:lvlJc w:val="left"/>
      <w:pPr>
        <w:ind w:left="5660" w:hanging="480"/>
      </w:pPr>
      <w:rPr>
        <w:rFonts w:hint="default"/>
        <w:lang w:val="pt-PT" w:eastAsia="en-US" w:bidi="ar-SA"/>
      </w:rPr>
    </w:lvl>
    <w:lvl w:ilvl="6">
      <w:start w:val="0"/>
      <w:numFmt w:val="bullet"/>
      <w:lvlText w:val="•"/>
      <w:lvlJc w:val="left"/>
      <w:pPr>
        <w:ind w:left="6584" w:hanging="480"/>
      </w:pPr>
      <w:rPr>
        <w:rFonts w:hint="default"/>
        <w:lang w:val="pt-PT" w:eastAsia="en-US" w:bidi="ar-SA"/>
      </w:rPr>
    </w:lvl>
    <w:lvl w:ilvl="7">
      <w:start w:val="0"/>
      <w:numFmt w:val="bullet"/>
      <w:lvlText w:val="•"/>
      <w:lvlJc w:val="left"/>
      <w:pPr>
        <w:ind w:left="7508" w:hanging="480"/>
      </w:pPr>
      <w:rPr>
        <w:rFonts w:hint="default"/>
        <w:lang w:val="pt-PT" w:eastAsia="en-US" w:bidi="ar-SA"/>
      </w:rPr>
    </w:lvl>
    <w:lvl w:ilvl="8">
      <w:start w:val="0"/>
      <w:numFmt w:val="bullet"/>
      <w:lvlText w:val="•"/>
      <w:lvlJc w:val="left"/>
      <w:pPr>
        <w:ind w:left="8432" w:hanging="480"/>
      </w:pPr>
      <w:rPr>
        <w:rFonts w:hint="default"/>
        <w:lang w:val="pt-PT" w:eastAsia="en-US" w:bidi="ar-SA"/>
      </w:rPr>
    </w:lvl>
  </w:abstract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pt-PT" w:eastAsia="en-US" w:bidi="ar-SA"/>
    </w:rPr>
  </w:style>
  <w:style w:styleId="TOC1" w:type="paragraph">
    <w:name w:val="TOC 1"/>
    <w:basedOn w:val="Normal"/>
    <w:uiPriority w:val="1"/>
    <w:qFormat/>
    <w:pPr>
      <w:spacing w:before="734" w:after="240"/>
      <w:ind w:right="441"/>
      <w:jc w:val="right"/>
    </w:pPr>
    <w:rPr>
      <w:rFonts w:ascii="Arial" w:hAnsi="Arial" w:eastAsia="Arial" w:cs="Arial"/>
      <w:sz w:val="14"/>
      <w:szCs w:val="14"/>
      <w:lang w:val="pt-PT" w:eastAsia="en-US" w:bidi="ar-SA"/>
    </w:rPr>
  </w:style>
  <w:style w:styleId="TOC2" w:type="paragraph">
    <w:name w:val="TOC 2"/>
    <w:basedOn w:val="Normal"/>
    <w:uiPriority w:val="1"/>
    <w:qFormat/>
    <w:pPr>
      <w:spacing w:before="58"/>
      <w:ind w:left="152"/>
    </w:pPr>
    <w:rPr>
      <w:rFonts w:ascii="Arial" w:hAnsi="Arial" w:eastAsia="Arial" w:cs="Arial"/>
      <w:b/>
      <w:bCs/>
      <w:sz w:val="36"/>
      <w:szCs w:val="36"/>
      <w:lang w:val="pt-PT" w:eastAsia="en-US" w:bidi="ar-SA"/>
    </w:rPr>
  </w:style>
  <w:style w:styleId="TOC3" w:type="paragraph">
    <w:name w:val="TOC 3"/>
    <w:basedOn w:val="Normal"/>
    <w:uiPriority w:val="1"/>
    <w:qFormat/>
    <w:pPr>
      <w:spacing w:before="102"/>
      <w:ind w:left="815" w:hanging="663"/>
    </w:pPr>
    <w:rPr>
      <w:rFonts w:ascii="Arial" w:hAnsi="Arial" w:eastAsia="Arial" w:cs="Arial"/>
      <w:sz w:val="22"/>
      <w:szCs w:val="22"/>
      <w:lang w:val="pt-PT" w:eastAsia="en-US" w:bidi="ar-SA"/>
    </w:rPr>
  </w:style>
  <w:style w:styleId="TOC4" w:type="paragraph">
    <w:name w:val="TOC 4"/>
    <w:basedOn w:val="Normal"/>
    <w:uiPriority w:val="1"/>
    <w:qFormat/>
    <w:pPr>
      <w:spacing w:before="102"/>
      <w:ind w:left="1031" w:hanging="480"/>
    </w:pPr>
    <w:rPr>
      <w:rFonts w:ascii="Arial" w:hAnsi="Arial" w:eastAsia="Arial" w:cs="Arial"/>
      <w:sz w:val="22"/>
      <w:szCs w:val="22"/>
      <w:lang w:val="pt-PT" w:eastAsia="en-US" w:bidi="ar-SA"/>
    </w:rPr>
  </w:style>
  <w:style w:styleId="BodyText" w:type="paragraph">
    <w:name w:val="Body Text"/>
    <w:basedOn w:val="Normal"/>
    <w:uiPriority w:val="1"/>
    <w:qFormat/>
    <w:pPr/>
    <w:rPr>
      <w:rFonts w:ascii="Arial" w:hAnsi="Arial" w:eastAsia="Arial" w:cs="Arial"/>
      <w:sz w:val="22"/>
      <w:szCs w:val="22"/>
      <w:lang w:val="pt-PT" w:eastAsia="en-US" w:bidi="ar-SA"/>
    </w:rPr>
  </w:style>
  <w:style w:styleId="Heading1" w:type="paragraph">
    <w:name w:val="Heading 1"/>
    <w:basedOn w:val="Normal"/>
    <w:uiPriority w:val="1"/>
    <w:qFormat/>
    <w:pPr>
      <w:spacing w:before="58"/>
      <w:ind w:left="152"/>
      <w:outlineLvl w:val="1"/>
    </w:pPr>
    <w:rPr>
      <w:rFonts w:ascii="Arial" w:hAnsi="Arial" w:eastAsia="Arial" w:cs="Arial"/>
      <w:b/>
      <w:bCs/>
      <w:sz w:val="36"/>
      <w:szCs w:val="36"/>
      <w:lang w:val="pt-PT" w:eastAsia="en-US" w:bidi="ar-SA"/>
    </w:rPr>
  </w:style>
  <w:style w:styleId="Heading2" w:type="paragraph">
    <w:name w:val="Heading 2"/>
    <w:basedOn w:val="Normal"/>
    <w:uiPriority w:val="1"/>
    <w:qFormat/>
    <w:pPr>
      <w:spacing w:before="89"/>
      <w:ind w:left="392"/>
      <w:outlineLvl w:val="2"/>
    </w:pPr>
    <w:rPr>
      <w:rFonts w:ascii="Arial" w:hAnsi="Arial" w:eastAsia="Arial" w:cs="Arial"/>
      <w:b/>
      <w:bCs/>
      <w:sz w:val="28"/>
      <w:szCs w:val="28"/>
      <w:lang w:val="pt-PT" w:eastAsia="en-US" w:bidi="ar-SA"/>
    </w:rPr>
  </w:style>
  <w:style w:styleId="Heading3" w:type="paragraph">
    <w:name w:val="Heading 3"/>
    <w:basedOn w:val="Normal"/>
    <w:uiPriority w:val="1"/>
    <w:qFormat/>
    <w:pPr>
      <w:ind w:left="578" w:hanging="426"/>
      <w:outlineLvl w:val="3"/>
    </w:pPr>
    <w:rPr>
      <w:rFonts w:ascii="Arial" w:hAnsi="Arial" w:eastAsia="Arial" w:cs="Arial"/>
      <w:b/>
      <w:bCs/>
      <w:sz w:val="24"/>
      <w:szCs w:val="24"/>
      <w:lang w:val="pt-PT" w:eastAsia="en-US" w:bidi="ar-SA"/>
    </w:rPr>
  </w:style>
  <w:style w:styleId="Heading4" w:type="paragraph">
    <w:name w:val="Heading 4"/>
    <w:basedOn w:val="Normal"/>
    <w:uiPriority w:val="1"/>
    <w:qFormat/>
    <w:pPr>
      <w:ind w:left="1133"/>
      <w:outlineLvl w:val="4"/>
    </w:pPr>
    <w:rPr>
      <w:rFonts w:ascii="Arial" w:hAnsi="Arial" w:eastAsia="Arial" w:cs="Arial"/>
      <w:b/>
      <w:bCs/>
      <w:sz w:val="22"/>
      <w:szCs w:val="22"/>
      <w:lang w:val="pt-PT" w:eastAsia="en-US" w:bidi="ar-SA"/>
    </w:rPr>
  </w:style>
  <w:style w:styleId="ListParagraph" w:type="paragraph">
    <w:name w:val="List Paragraph"/>
    <w:basedOn w:val="Normal"/>
    <w:uiPriority w:val="1"/>
    <w:qFormat/>
    <w:pPr>
      <w:ind w:left="579" w:hanging="427"/>
    </w:pPr>
    <w:rPr>
      <w:rFonts w:ascii="Arial" w:hAnsi="Arial" w:eastAsia="Arial" w:cs="Arial"/>
      <w:lang w:val="pt-PT" w:eastAsia="en-US" w:bidi="ar-SA"/>
    </w:rPr>
  </w:style>
  <w:style w:styleId="TableParagraph" w:type="paragraph">
    <w:name w:val="Table Paragraph"/>
    <w:basedOn w:val="Normal"/>
    <w:uiPriority w:val="1"/>
    <w:qFormat/>
    <w:pPr>
      <w:jc w:val="right"/>
    </w:pPr>
    <w:rPr>
      <w:rFonts w:ascii="Arial" w:hAnsi="Arial" w:eastAsia="Arial" w:cs="Arial"/>
      <w:lang w:val="pt-PT"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jpeg"/><Relationship Id="rId18" Type="http://schemas.openxmlformats.org/officeDocument/2006/relationships/image" Target="media/image14.png"/><Relationship Id="rId19" Type="http://schemas.openxmlformats.org/officeDocument/2006/relationships/image" Target="media/image15.jpeg"/><Relationship Id="rId20" Type="http://schemas.openxmlformats.org/officeDocument/2006/relationships/image" Target="media/image16.png"/><Relationship Id="rId21" Type="http://schemas.openxmlformats.org/officeDocument/2006/relationships/image" Target="media/image17.jpe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jpeg"/><Relationship Id="rId26" Type="http://schemas.openxmlformats.org/officeDocument/2006/relationships/image" Target="media/image22.pn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pn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hyperlink" Target="https://ri.havan.com.br/noticia/havan-e-premiada-como-uma-das-empresas-mais-inovadoras-do-sul-do-pais/" TargetMode="External"/><Relationship Id="rId38" Type="http://schemas.openxmlformats.org/officeDocument/2006/relationships/image" Target="media/image33.jpeg"/><Relationship Id="rId39" Type="http://schemas.openxmlformats.org/officeDocument/2006/relationships/hyperlink" Target="https://ri.havan.com.br/noticia/havan-e-premiada-no-evento-presidentes-do-grupo-eletrolar-em-sao-paulo/" TargetMode="External"/><Relationship Id="rId40" Type="http://schemas.openxmlformats.org/officeDocument/2006/relationships/image" Target="media/image34.jpeg"/><Relationship Id="rId41" Type="http://schemas.openxmlformats.org/officeDocument/2006/relationships/hyperlink" Target="https://ri.havan.com.br/noticia/havan-recebe-dois-premios-de-excelencia-em-varejo-pelo-ranking-ibevar-fia/" TargetMode="External"/><Relationship Id="rId42" Type="http://schemas.openxmlformats.org/officeDocument/2006/relationships/image" Target="media/image35.jpeg"/><Relationship Id="rId43" Type="http://schemas.openxmlformats.org/officeDocument/2006/relationships/hyperlink" Target="https://ri.havan.com.br/noticia/havan-recebe-premio-top-de-marketing-e-vendas-da-advb-sc-em-florianopolis/" TargetMode="External"/><Relationship Id="rId44" Type="http://schemas.openxmlformats.org/officeDocument/2006/relationships/image" Target="media/image36.jpe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png"/><Relationship Id="rId49" Type="http://schemas.openxmlformats.org/officeDocument/2006/relationships/image" Target="media/image41.jpeg"/><Relationship Id="rId50" Type="http://schemas.openxmlformats.org/officeDocument/2006/relationships/image" Target="media/image42.jpeg"/><Relationship Id="rId51" Type="http://schemas.openxmlformats.org/officeDocument/2006/relationships/image" Target="media/image43.jpe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jpeg"/><Relationship Id="rId58" Type="http://schemas.openxmlformats.org/officeDocument/2006/relationships/image" Target="media/image50.png"/><Relationship Id="rId59" Type="http://schemas.openxmlformats.org/officeDocument/2006/relationships/image" Target="media/image51.jpeg"/><Relationship Id="rId60" Type="http://schemas.openxmlformats.org/officeDocument/2006/relationships/image" Target="media/image52.jpeg"/><Relationship Id="rId61" Type="http://schemas.openxmlformats.org/officeDocument/2006/relationships/image" Target="media/image53.png"/><Relationship Id="rId62" Type="http://schemas.openxmlformats.org/officeDocument/2006/relationships/image" Target="media/image54.jpeg"/><Relationship Id="rId63" Type="http://schemas.openxmlformats.org/officeDocument/2006/relationships/image" Target="media/image55.jpeg"/><Relationship Id="rId64" Type="http://schemas.openxmlformats.org/officeDocument/2006/relationships/image" Target="media/image56.jpeg"/><Relationship Id="rId65" Type="http://schemas.openxmlformats.org/officeDocument/2006/relationships/image" Target="media/image57.png"/><Relationship Id="rId66" Type="http://schemas.openxmlformats.org/officeDocument/2006/relationships/image" Target="media/image58.jpeg"/><Relationship Id="rId67" Type="http://schemas.openxmlformats.org/officeDocument/2006/relationships/image" Target="media/image59.png"/><Relationship Id="rId68" Type="http://schemas.openxmlformats.org/officeDocument/2006/relationships/image" Target="media/image60.jpeg"/><Relationship Id="rId69" Type="http://schemas.openxmlformats.org/officeDocument/2006/relationships/image" Target="media/image61.png"/><Relationship Id="rId70" Type="http://schemas.openxmlformats.org/officeDocument/2006/relationships/image" Target="media/image62.jpeg"/><Relationship Id="rId71" Type="http://schemas.openxmlformats.org/officeDocument/2006/relationships/image" Target="media/image63.jpeg"/><Relationship Id="rId72" Type="http://schemas.openxmlformats.org/officeDocument/2006/relationships/image" Target="media/image64.png"/><Relationship Id="rId73" Type="http://schemas.openxmlformats.org/officeDocument/2006/relationships/image" Target="media/image65.jpeg"/><Relationship Id="rId74" Type="http://schemas.openxmlformats.org/officeDocument/2006/relationships/image" Target="media/image66.png"/><Relationship Id="rId75" Type="http://schemas.openxmlformats.org/officeDocument/2006/relationships/image" Target="media/image67.jpeg"/><Relationship Id="rId76" Type="http://schemas.openxmlformats.org/officeDocument/2006/relationships/image" Target="media/image68.jpeg"/><Relationship Id="rId77" Type="http://schemas.openxmlformats.org/officeDocument/2006/relationships/image" Target="media/image69.jpeg"/><Relationship Id="rId78" Type="http://schemas.openxmlformats.org/officeDocument/2006/relationships/image" Target="media/image70.jpeg"/><Relationship Id="rId79" Type="http://schemas.openxmlformats.org/officeDocument/2006/relationships/image" Target="media/image71.jpe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jpeg"/><Relationship Id="rId8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31 de dezembro de 2022 e 31 de dezembro de 2021</dc:creator>
  <cp:keywords>Havan</cp:keywords>
  <dc:subject>31 de dezembro de 2022</dc:subject>
  <dc:title>DF Havan S.A.</dc:title>
  <dcterms:created xsi:type="dcterms:W3CDTF">2024-10-16T18:20:36Z</dcterms:created>
  <dcterms:modified xsi:type="dcterms:W3CDTF">2024-10-16T18:20:36Z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2023-02-07T00:00:00Z</vt:filetime>
  </property>
  <property fmtid="{D5CDD505-2E9C-101B-9397-08002B2CF9AE}" pid="3" name="Creator">
    <vt:lpwstr>PDF-XChange Office Addin</vt:lpwstr>
  </property>
  <property fmtid="{D5CDD505-2E9C-101B-9397-08002B2CF9AE}" pid="4" name="CreatorTool">
    <vt:lpwstr>PDF-XChange Standard (9.4 build 364) [GDI] [Windows 10 Enterprise x64 (Build 19044)]</vt:lpwstr>
  </property>
  <property fmtid="{D5CDD505-2E9C-101B-9397-08002B2CF9AE}" pid="5" name="LastSaved">
    <vt:filetime>2024-10-16T00:00:00Z</vt:filetime>
  </property>
  <property fmtid="{D5CDD505-2E9C-101B-9397-08002B2CF9AE}" pid="6" name="Producer">
    <vt:lpwstr>3-Heights(TM) PDF Security Shell 4.8.25.2 (http://www.pdf-tools.com)</vt:lpwstr>
  </property>
</Properties>
</file>